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83F" w:rsidRPr="00F021A6" w:rsidRDefault="001F083F">
      <w:pPr>
        <w:rPr>
          <w:rFonts w:cs="仿宋_GB2312"/>
          <w:color w:val="000000"/>
          <w:sz w:val="36"/>
          <w:szCs w:val="36"/>
        </w:rPr>
      </w:pPr>
    </w:p>
    <w:p w:rsidR="001F083F" w:rsidRPr="00F021A6" w:rsidRDefault="001F083F">
      <w:pPr>
        <w:rPr>
          <w:rFonts w:cs="仿宋_GB2312"/>
          <w:color w:val="000000"/>
          <w:sz w:val="36"/>
          <w:szCs w:val="36"/>
        </w:rPr>
      </w:pPr>
    </w:p>
    <w:p w:rsidR="001F083F" w:rsidRPr="00F021A6" w:rsidRDefault="001F083F">
      <w:pPr>
        <w:rPr>
          <w:rFonts w:cs="仿宋_GB2312"/>
          <w:color w:val="000000"/>
          <w:sz w:val="36"/>
          <w:szCs w:val="36"/>
        </w:rPr>
      </w:pPr>
    </w:p>
    <w:p w:rsidR="001F083F" w:rsidRPr="00F021A6" w:rsidRDefault="001F083F">
      <w:pPr>
        <w:rPr>
          <w:rFonts w:cs="仿宋_GB2312"/>
          <w:color w:val="000000"/>
          <w:sz w:val="36"/>
          <w:szCs w:val="36"/>
        </w:rPr>
      </w:pPr>
    </w:p>
    <w:p w:rsidR="001F083F" w:rsidRPr="00F021A6" w:rsidRDefault="001F083F">
      <w:pPr>
        <w:rPr>
          <w:rFonts w:cs="仿宋_GB2312"/>
          <w:color w:val="000000"/>
          <w:sz w:val="36"/>
          <w:szCs w:val="36"/>
        </w:rPr>
      </w:pPr>
    </w:p>
    <w:p w:rsidR="001F083F" w:rsidRPr="00F021A6" w:rsidRDefault="001F083F">
      <w:pPr>
        <w:adjustRightInd w:val="0"/>
        <w:snapToGrid w:val="0"/>
        <w:jc w:val="center"/>
        <w:outlineLvl w:val="0"/>
        <w:rPr>
          <w:bCs/>
          <w:color w:val="000000"/>
          <w:sz w:val="72"/>
          <w:szCs w:val="72"/>
        </w:rPr>
      </w:pPr>
      <w:r w:rsidRPr="00F021A6">
        <w:rPr>
          <w:rFonts w:hint="eastAsia"/>
          <w:bCs/>
          <w:color w:val="000000"/>
          <w:sz w:val="72"/>
          <w:szCs w:val="72"/>
        </w:rPr>
        <w:t>建设项目环境影响报告表</w:t>
      </w:r>
    </w:p>
    <w:p w:rsidR="001F083F" w:rsidRPr="00F021A6" w:rsidRDefault="001F083F">
      <w:pPr>
        <w:adjustRightInd w:val="0"/>
        <w:snapToGrid w:val="0"/>
        <w:spacing w:beforeLines="80" w:before="192"/>
        <w:jc w:val="center"/>
        <w:rPr>
          <w:bCs/>
          <w:color w:val="000000"/>
          <w:sz w:val="48"/>
          <w:szCs w:val="48"/>
        </w:rPr>
      </w:pPr>
      <w:r w:rsidRPr="00F021A6">
        <w:rPr>
          <w:rFonts w:hint="eastAsia"/>
          <w:bCs/>
          <w:color w:val="000000"/>
          <w:sz w:val="48"/>
          <w:szCs w:val="48"/>
        </w:rPr>
        <w:t>（污染影响类）</w:t>
      </w:r>
    </w:p>
    <w:p w:rsidR="001F083F" w:rsidRPr="00F021A6" w:rsidRDefault="001F083F">
      <w:pPr>
        <w:jc w:val="center"/>
        <w:rPr>
          <w:color w:val="000000"/>
          <w:sz w:val="52"/>
          <w:szCs w:val="52"/>
        </w:rPr>
      </w:pPr>
    </w:p>
    <w:p w:rsidR="001F083F" w:rsidRPr="00F021A6" w:rsidRDefault="001F083F">
      <w:pPr>
        <w:ind w:firstLine="1040"/>
        <w:rPr>
          <w:color w:val="000000"/>
          <w:sz w:val="44"/>
          <w:szCs w:val="44"/>
        </w:rPr>
      </w:pPr>
    </w:p>
    <w:p w:rsidR="001F083F" w:rsidRPr="00F021A6" w:rsidRDefault="001F083F">
      <w:pPr>
        <w:ind w:firstLine="1040"/>
        <w:rPr>
          <w:color w:val="000000"/>
          <w:sz w:val="44"/>
          <w:szCs w:val="44"/>
        </w:rPr>
      </w:pPr>
    </w:p>
    <w:p w:rsidR="001F083F" w:rsidRDefault="001F083F">
      <w:pPr>
        <w:ind w:firstLine="1040"/>
        <w:rPr>
          <w:color w:val="000000"/>
          <w:sz w:val="44"/>
          <w:szCs w:val="44"/>
        </w:rPr>
      </w:pPr>
    </w:p>
    <w:p w:rsidR="00645EA4" w:rsidRPr="00F021A6" w:rsidRDefault="00645EA4">
      <w:pPr>
        <w:ind w:firstLine="1040"/>
        <w:rPr>
          <w:color w:val="000000"/>
          <w:sz w:val="44"/>
          <w:szCs w:val="44"/>
        </w:rPr>
      </w:pPr>
    </w:p>
    <w:p w:rsidR="00883503" w:rsidRDefault="00883503" w:rsidP="00883503">
      <w:pPr>
        <w:adjustRightInd w:val="0"/>
        <w:snapToGrid w:val="0"/>
        <w:spacing w:line="360" w:lineRule="auto"/>
        <w:rPr>
          <w:color w:val="000000"/>
          <w:sz w:val="44"/>
          <w:szCs w:val="44"/>
        </w:rPr>
      </w:pPr>
    </w:p>
    <w:p w:rsidR="001F083F" w:rsidRPr="00883503" w:rsidRDefault="001F083F" w:rsidP="004D1205">
      <w:pPr>
        <w:adjustRightInd w:val="0"/>
        <w:snapToGrid w:val="0"/>
        <w:spacing w:line="360" w:lineRule="auto"/>
        <w:ind w:leftChars="-300" w:left="-630" w:rightChars="-250" w:right="-525"/>
        <w:jc w:val="center"/>
        <w:rPr>
          <w:b/>
          <w:color w:val="000000"/>
          <w:sz w:val="36"/>
          <w:szCs w:val="36"/>
          <w:u w:val="single"/>
        </w:rPr>
      </w:pPr>
      <w:r w:rsidRPr="00F021A6">
        <w:rPr>
          <w:rFonts w:hint="eastAsia"/>
          <w:color w:val="000000"/>
          <w:sz w:val="36"/>
          <w:szCs w:val="36"/>
        </w:rPr>
        <w:t>项目名称：</w:t>
      </w:r>
      <w:r w:rsidRPr="00F021A6">
        <w:rPr>
          <w:rFonts w:hint="eastAsia"/>
          <w:color w:val="000000"/>
          <w:sz w:val="36"/>
          <w:szCs w:val="36"/>
        </w:rPr>
        <w:t xml:space="preserve"> </w:t>
      </w:r>
      <w:r w:rsidRPr="00F021A6">
        <w:rPr>
          <w:rFonts w:hint="eastAsia"/>
          <w:color w:val="000000"/>
          <w:sz w:val="36"/>
          <w:szCs w:val="36"/>
          <w:u w:val="single"/>
        </w:rPr>
        <w:t xml:space="preserve"> </w:t>
      </w:r>
      <w:proofErr w:type="gramStart"/>
      <w:r w:rsidR="004D1205">
        <w:rPr>
          <w:rFonts w:hint="eastAsia"/>
          <w:b/>
          <w:color w:val="000000"/>
          <w:sz w:val="36"/>
          <w:szCs w:val="36"/>
          <w:u w:val="single"/>
        </w:rPr>
        <w:t>水稳料</w:t>
      </w:r>
      <w:proofErr w:type="gramEnd"/>
      <w:r w:rsidR="004D1205">
        <w:rPr>
          <w:rFonts w:hint="eastAsia"/>
          <w:b/>
          <w:color w:val="000000"/>
          <w:sz w:val="36"/>
          <w:szCs w:val="36"/>
          <w:u w:val="single"/>
        </w:rPr>
        <w:t>、混凝土及沥青拌合站</w:t>
      </w:r>
      <w:r w:rsidR="00883503">
        <w:rPr>
          <w:rFonts w:hint="eastAsia"/>
          <w:b/>
          <w:color w:val="000000"/>
          <w:sz w:val="36"/>
          <w:szCs w:val="36"/>
          <w:u w:val="single"/>
        </w:rPr>
        <w:t>项目</w:t>
      </w:r>
    </w:p>
    <w:p w:rsidR="001F083F" w:rsidRPr="00F021A6" w:rsidRDefault="001F083F" w:rsidP="004D1205">
      <w:pPr>
        <w:adjustRightInd w:val="0"/>
        <w:snapToGrid w:val="0"/>
        <w:spacing w:line="360" w:lineRule="auto"/>
        <w:jc w:val="center"/>
        <w:rPr>
          <w:color w:val="000000"/>
          <w:sz w:val="36"/>
          <w:szCs w:val="36"/>
          <w:u w:val="single"/>
        </w:rPr>
      </w:pPr>
      <w:r w:rsidRPr="00F021A6">
        <w:rPr>
          <w:rFonts w:hint="eastAsia"/>
          <w:color w:val="000000"/>
          <w:sz w:val="36"/>
          <w:szCs w:val="36"/>
        </w:rPr>
        <w:t>建设单位（盖章）：</w:t>
      </w:r>
      <w:r w:rsidR="00703684" w:rsidRPr="00703684">
        <w:rPr>
          <w:rFonts w:hint="eastAsia"/>
          <w:b/>
          <w:color w:val="000000"/>
          <w:sz w:val="36"/>
          <w:szCs w:val="36"/>
          <w:u w:val="single"/>
        </w:rPr>
        <w:t>安徽</w:t>
      </w:r>
      <w:r w:rsidR="004D1205">
        <w:rPr>
          <w:rFonts w:hint="eastAsia"/>
          <w:b/>
          <w:color w:val="000000"/>
          <w:sz w:val="36"/>
          <w:szCs w:val="36"/>
          <w:u w:val="single"/>
        </w:rPr>
        <w:t>省路港工程有限责任</w:t>
      </w:r>
      <w:r w:rsidR="00A92A71" w:rsidRPr="00F021A6">
        <w:rPr>
          <w:rFonts w:hint="eastAsia"/>
          <w:b/>
          <w:color w:val="000000"/>
          <w:sz w:val="36"/>
          <w:szCs w:val="36"/>
          <w:u w:val="single"/>
        </w:rPr>
        <w:t>公司</w:t>
      </w:r>
    </w:p>
    <w:p w:rsidR="00A92A71" w:rsidRPr="00F021A6" w:rsidRDefault="001F083F" w:rsidP="004D1205">
      <w:pPr>
        <w:adjustRightInd w:val="0"/>
        <w:snapToGrid w:val="0"/>
        <w:spacing w:line="360" w:lineRule="auto"/>
        <w:ind w:firstLine="1077"/>
        <w:jc w:val="center"/>
        <w:rPr>
          <w:b/>
          <w:color w:val="000000"/>
          <w:sz w:val="36"/>
          <w:szCs w:val="36"/>
          <w:u w:val="single"/>
        </w:rPr>
      </w:pPr>
      <w:r w:rsidRPr="00F021A6">
        <w:rPr>
          <w:rFonts w:hint="eastAsia"/>
          <w:color w:val="000000"/>
          <w:sz w:val="36"/>
          <w:szCs w:val="36"/>
        </w:rPr>
        <w:t>编制日期：</w:t>
      </w:r>
      <w:r w:rsidRPr="0090001A">
        <w:rPr>
          <w:rFonts w:hint="eastAsia"/>
          <w:color w:val="000000"/>
          <w:sz w:val="36"/>
          <w:szCs w:val="36"/>
        </w:rPr>
        <w:t xml:space="preserve"> </w:t>
      </w:r>
      <w:r w:rsidR="0090001A" w:rsidRPr="0090001A">
        <w:rPr>
          <w:b/>
          <w:color w:val="000000"/>
          <w:sz w:val="36"/>
          <w:szCs w:val="36"/>
          <w:u w:val="single"/>
        </w:rPr>
        <w:t xml:space="preserve"> </w:t>
      </w:r>
      <w:r w:rsidR="0090001A">
        <w:rPr>
          <w:rFonts w:hint="eastAsia"/>
          <w:b/>
          <w:color w:val="000000"/>
          <w:sz w:val="36"/>
          <w:szCs w:val="36"/>
          <w:u w:val="single"/>
        </w:rPr>
        <w:t xml:space="preserve"> </w:t>
      </w:r>
      <w:r w:rsidR="004D1205">
        <w:rPr>
          <w:rFonts w:hint="eastAsia"/>
          <w:b/>
          <w:color w:val="000000"/>
          <w:sz w:val="36"/>
          <w:szCs w:val="36"/>
          <w:u w:val="single"/>
        </w:rPr>
        <w:t xml:space="preserve"> </w:t>
      </w:r>
      <w:r w:rsidR="00A92A71" w:rsidRPr="0090001A">
        <w:rPr>
          <w:b/>
          <w:color w:val="000000"/>
          <w:sz w:val="36"/>
          <w:szCs w:val="36"/>
          <w:u w:val="single"/>
        </w:rPr>
        <w:t>20</w:t>
      </w:r>
      <w:r w:rsidR="00A92A71" w:rsidRPr="0090001A">
        <w:rPr>
          <w:rFonts w:hint="eastAsia"/>
          <w:b/>
          <w:color w:val="000000"/>
          <w:sz w:val="36"/>
          <w:szCs w:val="36"/>
          <w:u w:val="single"/>
        </w:rPr>
        <w:t>21</w:t>
      </w:r>
      <w:r w:rsidR="00A92A71" w:rsidRPr="0090001A">
        <w:rPr>
          <w:rFonts w:hint="eastAsia"/>
          <w:b/>
          <w:color w:val="000000"/>
          <w:sz w:val="36"/>
          <w:szCs w:val="36"/>
          <w:u w:val="single"/>
        </w:rPr>
        <w:t>年</w:t>
      </w:r>
      <w:r w:rsidR="0009625B">
        <w:rPr>
          <w:rFonts w:hint="eastAsia"/>
          <w:b/>
          <w:color w:val="000000"/>
          <w:sz w:val="36"/>
          <w:szCs w:val="36"/>
          <w:u w:val="single"/>
        </w:rPr>
        <w:t>8</w:t>
      </w:r>
      <w:r w:rsidR="00A92A71" w:rsidRPr="0090001A">
        <w:rPr>
          <w:rFonts w:hint="eastAsia"/>
          <w:b/>
          <w:color w:val="000000"/>
          <w:sz w:val="36"/>
          <w:szCs w:val="36"/>
          <w:u w:val="single"/>
        </w:rPr>
        <w:t>月</w:t>
      </w:r>
      <w:r w:rsidR="004D1205">
        <w:rPr>
          <w:rFonts w:hint="eastAsia"/>
          <w:b/>
          <w:color w:val="000000"/>
          <w:sz w:val="36"/>
          <w:szCs w:val="36"/>
          <w:u w:val="single"/>
        </w:rPr>
        <w:t xml:space="preserve">   </w:t>
      </w:r>
    </w:p>
    <w:p w:rsidR="001F083F" w:rsidRPr="00F021A6" w:rsidRDefault="001F083F">
      <w:pPr>
        <w:adjustRightInd w:val="0"/>
        <w:snapToGrid w:val="0"/>
        <w:spacing w:line="288" w:lineRule="auto"/>
        <w:ind w:firstLine="1040"/>
        <w:rPr>
          <w:color w:val="000000"/>
          <w:sz w:val="36"/>
          <w:szCs w:val="36"/>
          <w:u w:val="single"/>
        </w:rPr>
      </w:pPr>
      <w:bookmarkStart w:id="0" w:name="_Hlk57884087"/>
    </w:p>
    <w:p w:rsidR="001F083F" w:rsidRPr="00F021A6" w:rsidRDefault="001F083F" w:rsidP="00A92A71">
      <w:pPr>
        <w:adjustRightInd w:val="0"/>
        <w:snapToGrid w:val="0"/>
        <w:spacing w:line="288" w:lineRule="auto"/>
        <w:rPr>
          <w:color w:val="000000"/>
          <w:sz w:val="36"/>
          <w:szCs w:val="36"/>
        </w:rPr>
      </w:pPr>
    </w:p>
    <w:p w:rsidR="001F083F" w:rsidRDefault="001F083F">
      <w:pPr>
        <w:adjustRightInd w:val="0"/>
        <w:snapToGrid w:val="0"/>
        <w:spacing w:line="288" w:lineRule="auto"/>
        <w:ind w:firstLine="1040"/>
        <w:rPr>
          <w:color w:val="000000"/>
          <w:sz w:val="36"/>
          <w:szCs w:val="36"/>
        </w:rPr>
      </w:pPr>
    </w:p>
    <w:p w:rsidR="002218BD" w:rsidRDefault="002218BD">
      <w:pPr>
        <w:adjustRightInd w:val="0"/>
        <w:snapToGrid w:val="0"/>
        <w:spacing w:line="288" w:lineRule="auto"/>
        <w:ind w:firstLine="1040"/>
        <w:rPr>
          <w:color w:val="000000"/>
          <w:sz w:val="36"/>
          <w:szCs w:val="36"/>
        </w:rPr>
      </w:pPr>
    </w:p>
    <w:p w:rsidR="002218BD" w:rsidRDefault="002218BD">
      <w:pPr>
        <w:adjustRightInd w:val="0"/>
        <w:snapToGrid w:val="0"/>
        <w:spacing w:line="288" w:lineRule="auto"/>
        <w:ind w:firstLine="1040"/>
        <w:rPr>
          <w:color w:val="000000"/>
          <w:sz w:val="36"/>
          <w:szCs w:val="36"/>
        </w:rPr>
      </w:pPr>
    </w:p>
    <w:p w:rsidR="002218BD" w:rsidRPr="00F021A6" w:rsidRDefault="002218BD">
      <w:pPr>
        <w:adjustRightInd w:val="0"/>
        <w:snapToGrid w:val="0"/>
        <w:spacing w:line="288" w:lineRule="auto"/>
        <w:ind w:firstLine="1040"/>
        <w:rPr>
          <w:color w:val="000000"/>
          <w:sz w:val="36"/>
          <w:szCs w:val="36"/>
        </w:rPr>
      </w:pPr>
    </w:p>
    <w:bookmarkEnd w:id="0"/>
    <w:p w:rsidR="001F083F" w:rsidRPr="00F021A6" w:rsidRDefault="001F083F" w:rsidP="00133B9C">
      <w:pPr>
        <w:adjustRightInd w:val="0"/>
        <w:snapToGrid w:val="0"/>
        <w:spacing w:line="288" w:lineRule="auto"/>
        <w:jc w:val="center"/>
        <w:rPr>
          <w:color w:val="000000"/>
          <w:sz w:val="36"/>
          <w:szCs w:val="36"/>
        </w:rPr>
        <w:sectPr w:rsidR="001F083F" w:rsidRPr="00F021A6">
          <w:footerReference w:type="even" r:id="rId9"/>
          <w:footerReference w:type="default" r:id="rId10"/>
          <w:pgSz w:w="11906" w:h="16838"/>
          <w:pgMar w:top="1701" w:right="1531" w:bottom="1701" w:left="1531" w:header="851" w:footer="1077" w:gutter="0"/>
          <w:pgNumType w:start="3"/>
          <w:cols w:space="720"/>
          <w:docGrid w:linePitch="312"/>
        </w:sectPr>
      </w:pPr>
      <w:r w:rsidRPr="00F021A6">
        <w:rPr>
          <w:rFonts w:hint="eastAsia"/>
          <w:color w:val="000000"/>
          <w:sz w:val="36"/>
          <w:szCs w:val="36"/>
        </w:rPr>
        <w:t>中华人民共和国生态环境部制</w:t>
      </w:r>
    </w:p>
    <w:p w:rsidR="001F083F" w:rsidRPr="009E487C" w:rsidRDefault="001F083F" w:rsidP="009B3479">
      <w:pPr>
        <w:pStyle w:val="a8"/>
        <w:jc w:val="center"/>
        <w:outlineLvl w:val="0"/>
        <w:rPr>
          <w:rFonts w:ascii="Times New Roman" w:hAnsi="Times New Roman"/>
          <w:b/>
          <w:snapToGrid w:val="0"/>
          <w:color w:val="000000"/>
          <w:sz w:val="30"/>
          <w:szCs w:val="30"/>
        </w:rPr>
      </w:pPr>
      <w:r w:rsidRPr="009E487C">
        <w:rPr>
          <w:rFonts w:ascii="Times New Roman" w:hAnsi="Times New Roman" w:hint="eastAsia"/>
          <w:b/>
          <w:snapToGrid w:val="0"/>
          <w:color w:val="000000"/>
          <w:sz w:val="30"/>
          <w:szCs w:val="30"/>
        </w:rPr>
        <w:lastRenderedPageBreak/>
        <w:t>一、建设项目基本情况</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28"/>
        <w:gridCol w:w="2556"/>
        <w:gridCol w:w="2194"/>
        <w:gridCol w:w="2897"/>
      </w:tblGrid>
      <w:tr w:rsidR="001F083F" w:rsidRPr="00F021A6" w:rsidTr="00925571">
        <w:trPr>
          <w:trHeight w:val="497"/>
          <w:jc w:val="center"/>
        </w:trPr>
        <w:tc>
          <w:tcPr>
            <w:tcW w:w="1228"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建设项目名称</w:t>
            </w:r>
          </w:p>
        </w:tc>
        <w:tc>
          <w:tcPr>
            <w:tcW w:w="7647" w:type="dxa"/>
            <w:gridSpan w:val="3"/>
            <w:vAlign w:val="center"/>
          </w:tcPr>
          <w:p w:rsidR="001F083F" w:rsidRPr="00F021A6" w:rsidRDefault="004D1205">
            <w:pPr>
              <w:adjustRightInd w:val="0"/>
              <w:snapToGrid w:val="0"/>
              <w:jc w:val="center"/>
              <w:rPr>
                <w:rFonts w:cs="宋体"/>
                <w:color w:val="000000"/>
                <w:sz w:val="24"/>
              </w:rPr>
            </w:pPr>
            <w:proofErr w:type="gramStart"/>
            <w:r>
              <w:rPr>
                <w:rFonts w:hint="eastAsia"/>
                <w:sz w:val="24"/>
              </w:rPr>
              <w:t>水稳料</w:t>
            </w:r>
            <w:proofErr w:type="gramEnd"/>
            <w:r>
              <w:rPr>
                <w:rFonts w:hint="eastAsia"/>
                <w:sz w:val="24"/>
              </w:rPr>
              <w:t>、混凝土及沥青拌合站</w:t>
            </w:r>
            <w:r w:rsidR="00731CDC">
              <w:rPr>
                <w:rFonts w:hint="eastAsia"/>
                <w:sz w:val="24"/>
              </w:rPr>
              <w:t>项目</w:t>
            </w:r>
          </w:p>
        </w:tc>
      </w:tr>
      <w:tr w:rsidR="001F083F" w:rsidRPr="00F021A6" w:rsidTr="00925571">
        <w:trPr>
          <w:trHeight w:val="497"/>
          <w:jc w:val="center"/>
        </w:trPr>
        <w:tc>
          <w:tcPr>
            <w:tcW w:w="1228"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项目代码</w:t>
            </w:r>
          </w:p>
        </w:tc>
        <w:tc>
          <w:tcPr>
            <w:tcW w:w="7647" w:type="dxa"/>
            <w:gridSpan w:val="3"/>
            <w:vAlign w:val="center"/>
          </w:tcPr>
          <w:p w:rsidR="001F083F" w:rsidRPr="00F021A6" w:rsidRDefault="004D1205">
            <w:pPr>
              <w:adjustRightInd w:val="0"/>
              <w:snapToGrid w:val="0"/>
              <w:jc w:val="center"/>
              <w:rPr>
                <w:rFonts w:cs="宋体"/>
                <w:color w:val="000000"/>
                <w:sz w:val="24"/>
              </w:rPr>
            </w:pPr>
            <w:r>
              <w:rPr>
                <w:rFonts w:cs="宋体" w:hint="eastAsia"/>
                <w:color w:val="000000"/>
                <w:sz w:val="24"/>
              </w:rPr>
              <w:t>无</w:t>
            </w:r>
          </w:p>
        </w:tc>
      </w:tr>
      <w:tr w:rsidR="001F083F" w:rsidRPr="00F021A6" w:rsidTr="00925571">
        <w:trPr>
          <w:trHeight w:val="497"/>
          <w:jc w:val="center"/>
        </w:trPr>
        <w:tc>
          <w:tcPr>
            <w:tcW w:w="1228"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建设单位联系人</w:t>
            </w:r>
          </w:p>
        </w:tc>
        <w:tc>
          <w:tcPr>
            <w:tcW w:w="2556" w:type="dxa"/>
            <w:vAlign w:val="center"/>
          </w:tcPr>
          <w:p w:rsidR="001F083F" w:rsidRPr="00844F24" w:rsidRDefault="00844F24">
            <w:pPr>
              <w:adjustRightInd w:val="0"/>
              <w:snapToGrid w:val="0"/>
              <w:jc w:val="center"/>
              <w:rPr>
                <w:color w:val="0D0D0D" w:themeColor="text1" w:themeTint="F2"/>
                <w:sz w:val="24"/>
              </w:rPr>
            </w:pPr>
            <w:r w:rsidRPr="00844F24">
              <w:rPr>
                <w:rFonts w:hint="eastAsia"/>
                <w:color w:val="0D0D0D" w:themeColor="text1" w:themeTint="F2"/>
                <w:sz w:val="24"/>
              </w:rPr>
              <w:t>何武平</w:t>
            </w:r>
          </w:p>
        </w:tc>
        <w:tc>
          <w:tcPr>
            <w:tcW w:w="2194" w:type="dxa"/>
            <w:vAlign w:val="center"/>
          </w:tcPr>
          <w:p w:rsidR="001F083F" w:rsidRPr="00844F24" w:rsidRDefault="001F083F">
            <w:pPr>
              <w:adjustRightInd w:val="0"/>
              <w:snapToGrid w:val="0"/>
              <w:jc w:val="center"/>
              <w:rPr>
                <w:color w:val="0D0D0D" w:themeColor="text1" w:themeTint="F2"/>
                <w:sz w:val="24"/>
              </w:rPr>
            </w:pPr>
            <w:r w:rsidRPr="00844F24">
              <w:rPr>
                <w:rFonts w:hint="eastAsia"/>
                <w:color w:val="0D0D0D" w:themeColor="text1" w:themeTint="F2"/>
                <w:sz w:val="24"/>
              </w:rPr>
              <w:t>联系方式</w:t>
            </w:r>
          </w:p>
        </w:tc>
        <w:tc>
          <w:tcPr>
            <w:tcW w:w="2897" w:type="dxa"/>
            <w:vAlign w:val="center"/>
          </w:tcPr>
          <w:p w:rsidR="001F083F" w:rsidRPr="00844F24" w:rsidRDefault="00844F24">
            <w:pPr>
              <w:adjustRightInd w:val="0"/>
              <w:snapToGrid w:val="0"/>
              <w:jc w:val="center"/>
              <w:rPr>
                <w:color w:val="0D0D0D" w:themeColor="text1" w:themeTint="F2"/>
                <w:sz w:val="24"/>
              </w:rPr>
            </w:pPr>
            <w:bookmarkStart w:id="1" w:name="_GoBack"/>
            <w:r w:rsidRPr="00844F24">
              <w:rPr>
                <w:color w:val="0D0D0D" w:themeColor="text1" w:themeTint="F2"/>
                <w:sz w:val="24"/>
              </w:rPr>
              <w:t>18269740926</w:t>
            </w:r>
            <w:bookmarkEnd w:id="1"/>
          </w:p>
        </w:tc>
      </w:tr>
      <w:tr w:rsidR="001F083F" w:rsidRPr="00F021A6" w:rsidTr="00925571">
        <w:trPr>
          <w:trHeight w:val="497"/>
          <w:jc w:val="center"/>
        </w:trPr>
        <w:tc>
          <w:tcPr>
            <w:tcW w:w="1228"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建设地点</w:t>
            </w:r>
          </w:p>
        </w:tc>
        <w:tc>
          <w:tcPr>
            <w:tcW w:w="7647" w:type="dxa"/>
            <w:gridSpan w:val="3"/>
            <w:vAlign w:val="center"/>
          </w:tcPr>
          <w:p w:rsidR="001F083F" w:rsidRPr="001466E9" w:rsidRDefault="000074F1">
            <w:pPr>
              <w:adjustRightInd w:val="0"/>
              <w:snapToGrid w:val="0"/>
              <w:jc w:val="center"/>
              <w:rPr>
                <w:rFonts w:cs="宋体"/>
                <w:color w:val="0D0D0D" w:themeColor="text1" w:themeTint="F2"/>
                <w:sz w:val="24"/>
              </w:rPr>
            </w:pPr>
            <w:r w:rsidRPr="001466E9">
              <w:rPr>
                <w:rFonts w:hint="eastAsia"/>
                <w:color w:val="0D0D0D" w:themeColor="text1" w:themeTint="F2"/>
                <w:sz w:val="24"/>
              </w:rPr>
              <w:t>安徽</w:t>
            </w:r>
            <w:r w:rsidR="004D1205" w:rsidRPr="001466E9">
              <w:rPr>
                <w:rFonts w:hint="eastAsia"/>
                <w:color w:val="0D0D0D" w:themeColor="text1" w:themeTint="F2"/>
                <w:sz w:val="24"/>
              </w:rPr>
              <w:t>芜湖市</w:t>
            </w:r>
            <w:proofErr w:type="gramStart"/>
            <w:r w:rsidR="004D1205" w:rsidRPr="001466E9">
              <w:rPr>
                <w:rFonts w:hint="eastAsia"/>
                <w:color w:val="0D0D0D" w:themeColor="text1" w:themeTint="F2"/>
                <w:sz w:val="24"/>
              </w:rPr>
              <w:t>鸠</w:t>
            </w:r>
            <w:proofErr w:type="gramEnd"/>
            <w:r w:rsidR="004D1205" w:rsidRPr="001466E9">
              <w:rPr>
                <w:rFonts w:hint="eastAsia"/>
                <w:color w:val="0D0D0D" w:themeColor="text1" w:themeTint="F2"/>
                <w:sz w:val="24"/>
              </w:rPr>
              <w:t>江区沈</w:t>
            </w:r>
            <w:proofErr w:type="gramStart"/>
            <w:r w:rsidR="004D1205" w:rsidRPr="001466E9">
              <w:rPr>
                <w:rFonts w:hint="eastAsia"/>
                <w:color w:val="0D0D0D" w:themeColor="text1" w:themeTint="F2"/>
                <w:sz w:val="24"/>
              </w:rPr>
              <w:t>巷工业</w:t>
            </w:r>
            <w:proofErr w:type="gramEnd"/>
            <w:r w:rsidR="004D1205" w:rsidRPr="001466E9">
              <w:rPr>
                <w:rFonts w:hint="eastAsia"/>
                <w:color w:val="0D0D0D" w:themeColor="text1" w:themeTint="F2"/>
                <w:sz w:val="24"/>
              </w:rPr>
              <w:t>园芜湖市天瑞房地产开发有限公司</w:t>
            </w:r>
            <w:r w:rsidR="00BC6E5F" w:rsidRPr="001466E9">
              <w:rPr>
                <w:rFonts w:hint="eastAsia"/>
                <w:color w:val="0D0D0D" w:themeColor="text1" w:themeTint="F2"/>
                <w:sz w:val="24"/>
              </w:rPr>
              <w:t>空置厂房及芜湖市沈巷镇和谐大道与</w:t>
            </w:r>
            <w:r w:rsidR="00BC6E5F" w:rsidRPr="001466E9">
              <w:rPr>
                <w:rFonts w:hint="eastAsia"/>
                <w:color w:val="0D0D0D" w:themeColor="text1" w:themeTint="F2"/>
                <w:sz w:val="24"/>
              </w:rPr>
              <w:t>116</w:t>
            </w:r>
            <w:r w:rsidR="00BC6E5F" w:rsidRPr="001466E9">
              <w:rPr>
                <w:rFonts w:hint="eastAsia"/>
                <w:color w:val="0D0D0D" w:themeColor="text1" w:themeTint="F2"/>
                <w:sz w:val="24"/>
              </w:rPr>
              <w:t>县道交叉口</w:t>
            </w:r>
          </w:p>
        </w:tc>
      </w:tr>
      <w:tr w:rsidR="001F083F" w:rsidRPr="00F021A6" w:rsidTr="00925571">
        <w:trPr>
          <w:trHeight w:val="497"/>
          <w:jc w:val="center"/>
        </w:trPr>
        <w:tc>
          <w:tcPr>
            <w:tcW w:w="1228"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地理坐标</w:t>
            </w:r>
          </w:p>
        </w:tc>
        <w:tc>
          <w:tcPr>
            <w:tcW w:w="7647" w:type="dxa"/>
            <w:gridSpan w:val="3"/>
            <w:vAlign w:val="center"/>
          </w:tcPr>
          <w:p w:rsidR="001F083F" w:rsidRPr="001466E9" w:rsidRDefault="00A92A71" w:rsidP="001466E9">
            <w:pPr>
              <w:jc w:val="center"/>
              <w:rPr>
                <w:rFonts w:cs="宋体"/>
                <w:color w:val="0D0D0D" w:themeColor="text1" w:themeTint="F2"/>
                <w:sz w:val="24"/>
              </w:rPr>
            </w:pPr>
            <w:r w:rsidRPr="001466E9">
              <w:rPr>
                <w:rFonts w:cs="宋体" w:hint="eastAsia"/>
                <w:bCs/>
                <w:color w:val="0D0D0D" w:themeColor="text1" w:themeTint="F2"/>
                <w:sz w:val="24"/>
              </w:rPr>
              <w:t>北纬</w:t>
            </w:r>
            <w:r w:rsidRPr="001466E9">
              <w:rPr>
                <w:rFonts w:cs="宋体" w:hint="eastAsia"/>
                <w:bCs/>
                <w:color w:val="0D0D0D" w:themeColor="text1" w:themeTint="F2"/>
                <w:sz w:val="24"/>
              </w:rPr>
              <w:t>N</w:t>
            </w:r>
            <w:r w:rsidR="001466E9" w:rsidRPr="001466E9">
              <w:rPr>
                <w:rFonts w:cs="宋体" w:hint="eastAsia"/>
                <w:bCs/>
                <w:color w:val="0D0D0D" w:themeColor="text1" w:themeTint="F2"/>
                <w:sz w:val="24"/>
              </w:rPr>
              <w:t>31</w:t>
            </w:r>
            <w:r w:rsidRPr="001466E9">
              <w:rPr>
                <w:rFonts w:cs="宋体" w:hint="eastAsia"/>
                <w:bCs/>
                <w:color w:val="0D0D0D" w:themeColor="text1" w:themeTint="F2"/>
                <w:sz w:val="24"/>
              </w:rPr>
              <w:t>°</w:t>
            </w:r>
            <w:r w:rsidR="001466E9" w:rsidRPr="001466E9">
              <w:rPr>
                <w:rFonts w:cs="宋体" w:hint="eastAsia"/>
                <w:bCs/>
                <w:color w:val="0D0D0D" w:themeColor="text1" w:themeTint="F2"/>
                <w:sz w:val="24"/>
              </w:rPr>
              <w:t>28</w:t>
            </w:r>
            <w:r w:rsidRPr="001466E9">
              <w:rPr>
                <w:rFonts w:cs="宋体" w:hint="eastAsia"/>
                <w:bCs/>
                <w:color w:val="0D0D0D" w:themeColor="text1" w:themeTint="F2"/>
                <w:sz w:val="24"/>
              </w:rPr>
              <w:t>′</w:t>
            </w:r>
            <w:r w:rsidR="001466E9" w:rsidRPr="001466E9">
              <w:rPr>
                <w:rFonts w:cs="宋体" w:hint="eastAsia"/>
                <w:bCs/>
                <w:color w:val="0D0D0D" w:themeColor="text1" w:themeTint="F2"/>
                <w:sz w:val="24"/>
              </w:rPr>
              <w:t>39.668</w:t>
            </w:r>
            <w:r w:rsidRPr="001466E9">
              <w:rPr>
                <w:rFonts w:cs="宋体" w:hint="eastAsia"/>
                <w:bCs/>
                <w:color w:val="0D0D0D" w:themeColor="text1" w:themeTint="F2"/>
                <w:sz w:val="24"/>
              </w:rPr>
              <w:t>″</w:t>
            </w:r>
            <w:r w:rsidRPr="001466E9">
              <w:rPr>
                <w:rFonts w:cs="宋体" w:hint="eastAsia"/>
                <w:bCs/>
                <w:color w:val="0D0D0D" w:themeColor="text1" w:themeTint="F2"/>
                <w:sz w:val="24"/>
              </w:rPr>
              <w:t xml:space="preserve"> </w:t>
            </w:r>
            <w:r w:rsidRPr="001466E9">
              <w:rPr>
                <w:rFonts w:cs="宋体" w:hint="eastAsia"/>
                <w:bCs/>
                <w:color w:val="0D0D0D" w:themeColor="text1" w:themeTint="F2"/>
                <w:sz w:val="24"/>
              </w:rPr>
              <w:t>东经</w:t>
            </w:r>
            <w:r w:rsidRPr="001466E9">
              <w:rPr>
                <w:rFonts w:cs="宋体" w:hint="eastAsia"/>
                <w:bCs/>
                <w:color w:val="0D0D0D" w:themeColor="text1" w:themeTint="F2"/>
                <w:sz w:val="24"/>
              </w:rPr>
              <w:t>E11</w:t>
            </w:r>
            <w:r w:rsidR="00CC48AA" w:rsidRPr="001466E9">
              <w:rPr>
                <w:rFonts w:cs="宋体" w:hint="eastAsia"/>
                <w:bCs/>
                <w:color w:val="0D0D0D" w:themeColor="text1" w:themeTint="F2"/>
                <w:sz w:val="24"/>
              </w:rPr>
              <w:t>8</w:t>
            </w:r>
            <w:r w:rsidRPr="001466E9">
              <w:rPr>
                <w:rFonts w:cs="宋体" w:hint="eastAsia"/>
                <w:bCs/>
                <w:color w:val="0D0D0D" w:themeColor="text1" w:themeTint="F2"/>
                <w:sz w:val="24"/>
              </w:rPr>
              <w:t>°</w:t>
            </w:r>
            <w:r w:rsidR="001466E9" w:rsidRPr="001466E9">
              <w:rPr>
                <w:rFonts w:cs="宋体" w:hint="eastAsia"/>
                <w:bCs/>
                <w:color w:val="0D0D0D" w:themeColor="text1" w:themeTint="F2"/>
                <w:sz w:val="24"/>
              </w:rPr>
              <w:t>12</w:t>
            </w:r>
            <w:r w:rsidRPr="001466E9">
              <w:rPr>
                <w:rFonts w:cs="宋体" w:hint="eastAsia"/>
                <w:bCs/>
                <w:color w:val="0D0D0D" w:themeColor="text1" w:themeTint="F2"/>
                <w:sz w:val="24"/>
              </w:rPr>
              <w:t>′</w:t>
            </w:r>
            <w:r w:rsidR="001466E9" w:rsidRPr="001466E9">
              <w:rPr>
                <w:rFonts w:cs="宋体" w:hint="eastAsia"/>
                <w:bCs/>
                <w:color w:val="0D0D0D" w:themeColor="text1" w:themeTint="F2"/>
                <w:sz w:val="24"/>
              </w:rPr>
              <w:t>35.278</w:t>
            </w:r>
            <w:r w:rsidRPr="001466E9">
              <w:rPr>
                <w:rFonts w:cs="宋体" w:hint="eastAsia"/>
                <w:bCs/>
                <w:color w:val="0D0D0D" w:themeColor="text1" w:themeTint="F2"/>
                <w:sz w:val="24"/>
              </w:rPr>
              <w:t>″</w:t>
            </w:r>
            <w:r w:rsidR="008D2EDC" w:rsidRPr="001466E9">
              <w:rPr>
                <w:rFonts w:cs="宋体" w:hint="eastAsia"/>
                <w:bCs/>
                <w:color w:val="0D0D0D" w:themeColor="text1" w:themeTint="F2"/>
                <w:sz w:val="24"/>
              </w:rPr>
              <w:t>；北纬</w:t>
            </w:r>
            <w:r w:rsidR="008D2EDC" w:rsidRPr="001466E9">
              <w:rPr>
                <w:rFonts w:cs="宋体" w:hint="eastAsia"/>
                <w:bCs/>
                <w:color w:val="0D0D0D" w:themeColor="text1" w:themeTint="F2"/>
                <w:sz w:val="24"/>
              </w:rPr>
              <w:t>N31</w:t>
            </w:r>
            <w:r w:rsidR="008D2EDC" w:rsidRPr="001466E9">
              <w:rPr>
                <w:rFonts w:cs="宋体" w:hint="eastAsia"/>
                <w:bCs/>
                <w:color w:val="0D0D0D" w:themeColor="text1" w:themeTint="F2"/>
                <w:sz w:val="24"/>
              </w:rPr>
              <w:t>°</w:t>
            </w:r>
            <w:r w:rsidR="001466E9" w:rsidRPr="001466E9">
              <w:rPr>
                <w:rFonts w:cs="宋体" w:hint="eastAsia"/>
                <w:bCs/>
                <w:color w:val="0D0D0D" w:themeColor="text1" w:themeTint="F2"/>
                <w:sz w:val="24"/>
              </w:rPr>
              <w:t>26</w:t>
            </w:r>
            <w:r w:rsidR="008D2EDC" w:rsidRPr="001466E9">
              <w:rPr>
                <w:rFonts w:cs="宋体" w:hint="eastAsia"/>
                <w:bCs/>
                <w:color w:val="0D0D0D" w:themeColor="text1" w:themeTint="F2"/>
                <w:sz w:val="24"/>
              </w:rPr>
              <w:t>′</w:t>
            </w:r>
            <w:r w:rsidR="001466E9" w:rsidRPr="001466E9">
              <w:rPr>
                <w:rFonts w:cs="宋体" w:hint="eastAsia"/>
                <w:bCs/>
                <w:color w:val="0D0D0D" w:themeColor="text1" w:themeTint="F2"/>
                <w:sz w:val="24"/>
              </w:rPr>
              <w:t>53.935</w:t>
            </w:r>
            <w:r w:rsidR="008D2EDC" w:rsidRPr="001466E9">
              <w:rPr>
                <w:rFonts w:cs="宋体" w:hint="eastAsia"/>
                <w:bCs/>
                <w:color w:val="0D0D0D" w:themeColor="text1" w:themeTint="F2"/>
                <w:sz w:val="24"/>
              </w:rPr>
              <w:t>″</w:t>
            </w:r>
            <w:r w:rsidR="008D2EDC" w:rsidRPr="001466E9">
              <w:rPr>
                <w:rFonts w:cs="宋体" w:hint="eastAsia"/>
                <w:bCs/>
                <w:color w:val="0D0D0D" w:themeColor="text1" w:themeTint="F2"/>
                <w:sz w:val="24"/>
              </w:rPr>
              <w:t xml:space="preserve"> </w:t>
            </w:r>
            <w:r w:rsidR="008D2EDC" w:rsidRPr="001466E9">
              <w:rPr>
                <w:rFonts w:cs="宋体" w:hint="eastAsia"/>
                <w:bCs/>
                <w:color w:val="0D0D0D" w:themeColor="text1" w:themeTint="F2"/>
                <w:sz w:val="24"/>
              </w:rPr>
              <w:t>东经</w:t>
            </w:r>
            <w:r w:rsidR="008D2EDC" w:rsidRPr="001466E9">
              <w:rPr>
                <w:rFonts w:cs="宋体" w:hint="eastAsia"/>
                <w:bCs/>
                <w:color w:val="0D0D0D" w:themeColor="text1" w:themeTint="F2"/>
                <w:sz w:val="24"/>
              </w:rPr>
              <w:t>E118</w:t>
            </w:r>
            <w:r w:rsidR="008D2EDC" w:rsidRPr="001466E9">
              <w:rPr>
                <w:rFonts w:cs="宋体" w:hint="eastAsia"/>
                <w:bCs/>
                <w:color w:val="0D0D0D" w:themeColor="text1" w:themeTint="F2"/>
                <w:sz w:val="24"/>
              </w:rPr>
              <w:t>°</w:t>
            </w:r>
            <w:r w:rsidR="001466E9" w:rsidRPr="001466E9">
              <w:rPr>
                <w:rFonts w:cs="宋体" w:hint="eastAsia"/>
                <w:bCs/>
                <w:color w:val="0D0D0D" w:themeColor="text1" w:themeTint="F2"/>
                <w:sz w:val="24"/>
              </w:rPr>
              <w:t>15</w:t>
            </w:r>
            <w:r w:rsidR="008D2EDC" w:rsidRPr="001466E9">
              <w:rPr>
                <w:rFonts w:cs="宋体" w:hint="eastAsia"/>
                <w:bCs/>
                <w:color w:val="0D0D0D" w:themeColor="text1" w:themeTint="F2"/>
                <w:sz w:val="24"/>
              </w:rPr>
              <w:t>′</w:t>
            </w:r>
            <w:r w:rsidR="001466E9" w:rsidRPr="001466E9">
              <w:rPr>
                <w:rFonts w:cs="宋体" w:hint="eastAsia"/>
                <w:bCs/>
                <w:color w:val="0D0D0D" w:themeColor="text1" w:themeTint="F2"/>
                <w:sz w:val="24"/>
              </w:rPr>
              <w:t>47.682</w:t>
            </w:r>
            <w:r w:rsidR="008D2EDC" w:rsidRPr="001466E9">
              <w:rPr>
                <w:rFonts w:cs="宋体" w:hint="eastAsia"/>
                <w:bCs/>
                <w:color w:val="0D0D0D" w:themeColor="text1" w:themeTint="F2"/>
                <w:sz w:val="24"/>
              </w:rPr>
              <w:t>″</w:t>
            </w:r>
          </w:p>
        </w:tc>
      </w:tr>
      <w:tr w:rsidR="001F083F" w:rsidRPr="00F021A6" w:rsidTr="00925571">
        <w:trPr>
          <w:trHeight w:val="561"/>
          <w:jc w:val="center"/>
        </w:trPr>
        <w:tc>
          <w:tcPr>
            <w:tcW w:w="1228"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国民经济</w:t>
            </w:r>
          </w:p>
          <w:p w:rsidR="001F083F" w:rsidRPr="00F021A6" w:rsidRDefault="001F083F">
            <w:pPr>
              <w:adjustRightInd w:val="0"/>
              <w:snapToGrid w:val="0"/>
              <w:jc w:val="center"/>
              <w:rPr>
                <w:rFonts w:cs="宋体"/>
                <w:color w:val="000000"/>
                <w:sz w:val="24"/>
              </w:rPr>
            </w:pPr>
            <w:r w:rsidRPr="00F021A6">
              <w:rPr>
                <w:rFonts w:cs="宋体" w:hint="eastAsia"/>
                <w:color w:val="000000"/>
                <w:sz w:val="24"/>
              </w:rPr>
              <w:t>行业类别</w:t>
            </w:r>
          </w:p>
        </w:tc>
        <w:tc>
          <w:tcPr>
            <w:tcW w:w="2556" w:type="dxa"/>
            <w:vAlign w:val="center"/>
          </w:tcPr>
          <w:p w:rsidR="001F083F" w:rsidRPr="00F021A6" w:rsidRDefault="00E27CB1" w:rsidP="00B5634A">
            <w:pPr>
              <w:adjustRightInd w:val="0"/>
              <w:snapToGrid w:val="0"/>
              <w:jc w:val="center"/>
              <w:rPr>
                <w:rFonts w:cs="宋体"/>
                <w:color w:val="000000"/>
                <w:sz w:val="24"/>
              </w:rPr>
            </w:pPr>
            <w:r w:rsidRPr="00F300F3">
              <w:rPr>
                <w:rFonts w:hint="eastAsia"/>
                <w:color w:val="0D0D0D"/>
                <w:sz w:val="24"/>
              </w:rPr>
              <w:t>其他非金属矿物制品</w:t>
            </w:r>
            <w:r w:rsidRPr="00F300F3">
              <w:rPr>
                <w:color w:val="0D0D0D"/>
                <w:sz w:val="24"/>
              </w:rPr>
              <w:t>制造</w:t>
            </w:r>
            <w:r w:rsidRPr="00F021A6">
              <w:rPr>
                <w:rFonts w:cs="宋体"/>
                <w:color w:val="000000"/>
                <w:sz w:val="24"/>
              </w:rPr>
              <w:t>［</w:t>
            </w:r>
            <w:r w:rsidRPr="00F300F3">
              <w:rPr>
                <w:rFonts w:hint="eastAsia"/>
                <w:color w:val="0D0D0D"/>
                <w:sz w:val="24"/>
              </w:rPr>
              <w:t>C3099</w:t>
            </w:r>
            <w:r w:rsidRPr="00F021A6">
              <w:rPr>
                <w:rFonts w:cs="宋体"/>
                <w:color w:val="000000"/>
                <w:sz w:val="24"/>
              </w:rPr>
              <w:t>］</w:t>
            </w:r>
            <w:r w:rsidR="005E798A">
              <w:rPr>
                <w:rFonts w:cs="宋体" w:hint="eastAsia"/>
                <w:color w:val="000000"/>
                <w:sz w:val="24"/>
              </w:rPr>
              <w:t>、</w:t>
            </w:r>
            <w:r w:rsidR="00B5634A">
              <w:rPr>
                <w:rFonts w:cs="宋体"/>
                <w:color w:val="000000"/>
                <w:sz w:val="24"/>
              </w:rPr>
              <w:t>水泥制品制造</w:t>
            </w:r>
            <w:r w:rsidR="00B5634A" w:rsidRPr="00F021A6">
              <w:rPr>
                <w:rFonts w:cs="宋体"/>
                <w:color w:val="000000"/>
                <w:sz w:val="24"/>
              </w:rPr>
              <w:t>［</w:t>
            </w:r>
            <w:r w:rsidR="00B5634A" w:rsidRPr="00F300F3">
              <w:rPr>
                <w:rFonts w:hint="eastAsia"/>
                <w:color w:val="0D0D0D"/>
                <w:sz w:val="24"/>
              </w:rPr>
              <w:t>C30</w:t>
            </w:r>
            <w:r w:rsidR="00B5634A">
              <w:rPr>
                <w:rFonts w:hint="eastAsia"/>
                <w:color w:val="0D0D0D"/>
                <w:sz w:val="24"/>
              </w:rPr>
              <w:t>21</w:t>
            </w:r>
            <w:r w:rsidR="00B5634A" w:rsidRPr="00F021A6">
              <w:rPr>
                <w:rFonts w:cs="宋体"/>
                <w:color w:val="000000"/>
                <w:sz w:val="24"/>
              </w:rPr>
              <w:t>］</w:t>
            </w:r>
          </w:p>
        </w:tc>
        <w:tc>
          <w:tcPr>
            <w:tcW w:w="2194" w:type="dxa"/>
            <w:vAlign w:val="center"/>
          </w:tcPr>
          <w:p w:rsidR="001F083F" w:rsidRPr="00F021A6" w:rsidRDefault="001F083F">
            <w:pPr>
              <w:adjustRightInd w:val="0"/>
              <w:snapToGrid w:val="0"/>
              <w:jc w:val="center"/>
              <w:rPr>
                <w:rFonts w:cs="宋体"/>
                <w:color w:val="000000"/>
                <w:sz w:val="24"/>
              </w:rPr>
            </w:pPr>
            <w:bookmarkStart w:id="2" w:name="_Hlk49843745"/>
            <w:r w:rsidRPr="00F021A6">
              <w:rPr>
                <w:rFonts w:cs="宋体" w:hint="eastAsia"/>
                <w:color w:val="000000"/>
                <w:sz w:val="24"/>
              </w:rPr>
              <w:t>建设项目</w:t>
            </w:r>
          </w:p>
          <w:p w:rsidR="001F083F" w:rsidRPr="00F021A6" w:rsidRDefault="001F083F">
            <w:pPr>
              <w:adjustRightInd w:val="0"/>
              <w:snapToGrid w:val="0"/>
              <w:jc w:val="center"/>
              <w:rPr>
                <w:rFonts w:cs="宋体"/>
                <w:color w:val="000000"/>
                <w:sz w:val="24"/>
              </w:rPr>
            </w:pPr>
            <w:r w:rsidRPr="00F021A6">
              <w:rPr>
                <w:rFonts w:cs="宋体" w:hint="eastAsia"/>
                <w:color w:val="000000"/>
                <w:sz w:val="24"/>
              </w:rPr>
              <w:t>行业类别</w:t>
            </w:r>
            <w:bookmarkEnd w:id="2"/>
          </w:p>
        </w:tc>
        <w:tc>
          <w:tcPr>
            <w:tcW w:w="2897" w:type="dxa"/>
            <w:vAlign w:val="center"/>
          </w:tcPr>
          <w:p w:rsidR="001F083F" w:rsidRPr="00F021A6" w:rsidRDefault="00E27CB1" w:rsidP="00CA2E4F">
            <w:pPr>
              <w:adjustRightInd w:val="0"/>
              <w:snapToGrid w:val="0"/>
              <w:rPr>
                <w:rFonts w:cs="宋体"/>
                <w:color w:val="000000"/>
                <w:sz w:val="24"/>
              </w:rPr>
            </w:pPr>
            <w:r>
              <w:rPr>
                <w:rFonts w:cs="宋体" w:hint="eastAsia"/>
                <w:color w:val="000000"/>
                <w:sz w:val="24"/>
              </w:rPr>
              <w:t>二十七“非</w:t>
            </w:r>
            <w:r w:rsidR="00CE714B">
              <w:rPr>
                <w:rFonts w:cs="宋体" w:hint="eastAsia"/>
                <w:color w:val="000000"/>
                <w:sz w:val="24"/>
              </w:rPr>
              <w:t>金属</w:t>
            </w:r>
            <w:r>
              <w:rPr>
                <w:rFonts w:cs="宋体" w:hint="eastAsia"/>
                <w:color w:val="000000"/>
                <w:sz w:val="24"/>
              </w:rPr>
              <w:t>矿物</w:t>
            </w:r>
            <w:r w:rsidR="00CE714B">
              <w:rPr>
                <w:rFonts w:cs="宋体" w:hint="eastAsia"/>
                <w:color w:val="000000"/>
                <w:sz w:val="24"/>
              </w:rPr>
              <w:t>制品</w:t>
            </w:r>
            <w:r w:rsidR="00A92A71" w:rsidRPr="00F021A6">
              <w:rPr>
                <w:rFonts w:cs="宋体"/>
                <w:color w:val="000000"/>
                <w:sz w:val="24"/>
              </w:rPr>
              <w:t>业</w:t>
            </w:r>
            <w:r>
              <w:rPr>
                <w:rFonts w:cs="宋体" w:hint="eastAsia"/>
                <w:color w:val="000000"/>
                <w:sz w:val="24"/>
              </w:rPr>
              <w:t>30</w:t>
            </w:r>
            <w:r>
              <w:rPr>
                <w:rFonts w:cs="宋体" w:hint="eastAsia"/>
                <w:color w:val="000000"/>
                <w:sz w:val="24"/>
              </w:rPr>
              <w:t>”</w:t>
            </w:r>
            <w:r w:rsidR="00A92A71" w:rsidRPr="00F021A6">
              <w:rPr>
                <w:rFonts w:cs="宋体"/>
                <w:color w:val="000000"/>
                <w:sz w:val="24"/>
              </w:rPr>
              <w:t>中</w:t>
            </w:r>
            <w:r w:rsidR="00CA2E4F">
              <w:rPr>
                <w:rFonts w:cs="宋体" w:hint="eastAsia"/>
                <w:color w:val="000000"/>
                <w:sz w:val="24"/>
              </w:rPr>
              <w:t>“</w:t>
            </w:r>
            <w:r w:rsidR="00CA2E4F" w:rsidRPr="00F021A6">
              <w:rPr>
                <w:rFonts w:cs="宋体"/>
                <w:color w:val="000000"/>
                <w:sz w:val="24"/>
              </w:rPr>
              <w:t>第</w:t>
            </w:r>
            <w:r w:rsidR="00CA2E4F">
              <w:rPr>
                <w:rFonts w:cs="宋体" w:hint="eastAsia"/>
                <w:color w:val="000000"/>
                <w:sz w:val="24"/>
              </w:rPr>
              <w:t>60</w:t>
            </w:r>
            <w:r w:rsidR="00CA2E4F">
              <w:rPr>
                <w:rFonts w:cs="宋体" w:hint="eastAsia"/>
                <w:color w:val="000000"/>
                <w:sz w:val="24"/>
              </w:rPr>
              <w:t>石墨及其他非金属矿物制品制造</w:t>
            </w:r>
            <w:r w:rsidR="00CA2E4F">
              <w:rPr>
                <w:rFonts w:cs="宋体" w:hint="eastAsia"/>
                <w:color w:val="000000"/>
                <w:sz w:val="24"/>
              </w:rPr>
              <w:t>309</w:t>
            </w:r>
            <w:r w:rsidR="00CA2E4F">
              <w:rPr>
                <w:rFonts w:cs="宋体" w:hint="eastAsia"/>
                <w:color w:val="000000"/>
                <w:sz w:val="24"/>
              </w:rPr>
              <w:t>”及“</w:t>
            </w:r>
            <w:r w:rsidR="00CA2E4F" w:rsidRPr="00F021A6">
              <w:rPr>
                <w:rFonts w:cs="宋体"/>
                <w:color w:val="000000"/>
                <w:sz w:val="24"/>
              </w:rPr>
              <w:t>第</w:t>
            </w:r>
            <w:r w:rsidR="00CA2E4F">
              <w:rPr>
                <w:rFonts w:cs="宋体" w:hint="eastAsia"/>
                <w:color w:val="000000"/>
                <w:sz w:val="24"/>
              </w:rPr>
              <w:t>55</w:t>
            </w:r>
            <w:r w:rsidR="00CA2E4F">
              <w:rPr>
                <w:rFonts w:cs="宋体" w:hint="eastAsia"/>
                <w:color w:val="000000"/>
                <w:sz w:val="24"/>
              </w:rPr>
              <w:t>石膏、水泥制品及类似制品制造</w:t>
            </w:r>
            <w:r w:rsidR="00CA2E4F">
              <w:rPr>
                <w:rFonts w:cs="宋体" w:hint="eastAsia"/>
                <w:color w:val="000000"/>
                <w:sz w:val="24"/>
              </w:rPr>
              <w:t>302</w:t>
            </w:r>
            <w:r w:rsidR="00CA2E4F">
              <w:rPr>
                <w:rFonts w:cs="宋体" w:hint="eastAsia"/>
                <w:color w:val="000000"/>
                <w:sz w:val="24"/>
              </w:rPr>
              <w:t>”</w:t>
            </w:r>
          </w:p>
        </w:tc>
      </w:tr>
      <w:tr w:rsidR="001F083F" w:rsidRPr="00F021A6" w:rsidTr="00925571">
        <w:trPr>
          <w:trHeight w:val="1219"/>
          <w:jc w:val="center"/>
        </w:trPr>
        <w:tc>
          <w:tcPr>
            <w:tcW w:w="1228"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建设性质</w:t>
            </w:r>
          </w:p>
        </w:tc>
        <w:tc>
          <w:tcPr>
            <w:tcW w:w="2556" w:type="dxa"/>
            <w:vAlign w:val="center"/>
          </w:tcPr>
          <w:p w:rsidR="001F083F" w:rsidRPr="00F021A6" w:rsidRDefault="00CE714B">
            <w:pPr>
              <w:jc w:val="left"/>
              <w:rPr>
                <w:rFonts w:cs="宋体"/>
                <w:color w:val="000000"/>
                <w:sz w:val="24"/>
              </w:rPr>
            </w:pPr>
            <w:r w:rsidRPr="00F021A6">
              <w:rPr>
                <w:color w:val="000000"/>
                <w:sz w:val="24"/>
              </w:rPr>
              <w:sym w:font="Wingdings 2" w:char="0052"/>
            </w:r>
            <w:r w:rsidR="001F083F" w:rsidRPr="00F021A6">
              <w:rPr>
                <w:rFonts w:cs="宋体" w:hint="eastAsia"/>
                <w:color w:val="000000"/>
                <w:sz w:val="24"/>
              </w:rPr>
              <w:t>新建（</w:t>
            </w:r>
            <w:r w:rsidR="001F083F" w:rsidRPr="00844F24">
              <w:rPr>
                <w:rFonts w:cs="宋体" w:hint="eastAsia"/>
                <w:color w:val="0D0D0D" w:themeColor="text1" w:themeTint="F2"/>
                <w:sz w:val="24"/>
              </w:rPr>
              <w:t>迁建</w:t>
            </w:r>
            <w:r w:rsidR="001F083F" w:rsidRPr="00F021A6">
              <w:rPr>
                <w:rFonts w:cs="宋体" w:hint="eastAsia"/>
                <w:color w:val="000000"/>
                <w:sz w:val="24"/>
              </w:rPr>
              <w:t>）</w:t>
            </w:r>
          </w:p>
          <w:p w:rsidR="001F083F" w:rsidRPr="00F021A6" w:rsidRDefault="001F083F">
            <w:pPr>
              <w:jc w:val="left"/>
              <w:rPr>
                <w:rFonts w:cs="宋体"/>
                <w:color w:val="000000"/>
                <w:sz w:val="24"/>
              </w:rPr>
            </w:pPr>
            <w:r w:rsidRPr="00F021A6">
              <w:rPr>
                <w:rFonts w:cs="宋体" w:hint="eastAsia"/>
                <w:color w:val="000000"/>
                <w:sz w:val="24"/>
              </w:rPr>
              <w:t>□改建</w:t>
            </w:r>
          </w:p>
          <w:p w:rsidR="001F083F" w:rsidRPr="00F021A6" w:rsidRDefault="00CE714B">
            <w:pPr>
              <w:jc w:val="left"/>
              <w:rPr>
                <w:rFonts w:cs="宋体"/>
                <w:color w:val="000000"/>
                <w:sz w:val="24"/>
              </w:rPr>
            </w:pPr>
            <w:r w:rsidRPr="00F021A6">
              <w:rPr>
                <w:rFonts w:cs="宋体" w:hint="eastAsia"/>
                <w:color w:val="000000"/>
                <w:sz w:val="24"/>
              </w:rPr>
              <w:t>□</w:t>
            </w:r>
            <w:r w:rsidR="001F083F" w:rsidRPr="00F021A6">
              <w:rPr>
                <w:rFonts w:cs="宋体" w:hint="eastAsia"/>
                <w:color w:val="000000"/>
                <w:sz w:val="24"/>
              </w:rPr>
              <w:t>扩建</w:t>
            </w:r>
          </w:p>
          <w:p w:rsidR="001F083F" w:rsidRPr="00F021A6" w:rsidRDefault="001F083F">
            <w:pPr>
              <w:jc w:val="left"/>
              <w:rPr>
                <w:rFonts w:cs="宋体"/>
                <w:color w:val="000000"/>
                <w:sz w:val="24"/>
              </w:rPr>
            </w:pPr>
            <w:r w:rsidRPr="00F021A6">
              <w:rPr>
                <w:rFonts w:cs="宋体" w:hint="eastAsia"/>
                <w:color w:val="000000"/>
                <w:sz w:val="24"/>
              </w:rPr>
              <w:t>□技术改造</w:t>
            </w:r>
          </w:p>
        </w:tc>
        <w:tc>
          <w:tcPr>
            <w:tcW w:w="2194" w:type="dxa"/>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建设项目</w:t>
            </w:r>
          </w:p>
          <w:p w:rsidR="001F083F" w:rsidRPr="00F021A6" w:rsidRDefault="001F083F">
            <w:pPr>
              <w:adjustRightInd w:val="0"/>
              <w:snapToGrid w:val="0"/>
              <w:jc w:val="center"/>
              <w:rPr>
                <w:rFonts w:cs="宋体"/>
                <w:color w:val="000000"/>
                <w:sz w:val="24"/>
              </w:rPr>
            </w:pPr>
            <w:r w:rsidRPr="00F021A6">
              <w:rPr>
                <w:rFonts w:cs="宋体" w:hint="eastAsia"/>
                <w:color w:val="000000"/>
                <w:sz w:val="24"/>
              </w:rPr>
              <w:t>申报情形</w:t>
            </w:r>
          </w:p>
        </w:tc>
        <w:tc>
          <w:tcPr>
            <w:tcW w:w="2897" w:type="dxa"/>
            <w:vAlign w:val="center"/>
          </w:tcPr>
          <w:p w:rsidR="001F083F" w:rsidRPr="00F021A6" w:rsidRDefault="00A92A71">
            <w:pPr>
              <w:jc w:val="left"/>
              <w:rPr>
                <w:rFonts w:cs="宋体"/>
                <w:color w:val="000000"/>
                <w:sz w:val="24"/>
              </w:rPr>
            </w:pPr>
            <w:r w:rsidRPr="00F021A6">
              <w:rPr>
                <w:color w:val="000000"/>
                <w:sz w:val="24"/>
              </w:rPr>
              <w:sym w:font="Wingdings 2" w:char="0052"/>
            </w:r>
            <w:r w:rsidR="001F083F" w:rsidRPr="00F021A6">
              <w:rPr>
                <w:rFonts w:cs="宋体" w:hint="eastAsia"/>
                <w:color w:val="000000"/>
                <w:sz w:val="24"/>
              </w:rPr>
              <w:t>首次申报项目</w:t>
            </w:r>
            <w:r w:rsidR="001F083F" w:rsidRPr="00F021A6">
              <w:rPr>
                <w:rFonts w:cs="宋体"/>
                <w:color w:val="000000"/>
                <w:sz w:val="24"/>
              </w:rPr>
              <w:t xml:space="preserve">             </w:t>
            </w:r>
          </w:p>
          <w:p w:rsidR="001F083F" w:rsidRPr="00F021A6" w:rsidRDefault="001F083F">
            <w:pPr>
              <w:jc w:val="left"/>
              <w:rPr>
                <w:rFonts w:cs="宋体"/>
                <w:color w:val="000000"/>
                <w:sz w:val="24"/>
              </w:rPr>
            </w:pPr>
            <w:r w:rsidRPr="00F021A6">
              <w:rPr>
                <w:rFonts w:cs="宋体" w:hint="eastAsia"/>
                <w:color w:val="000000"/>
                <w:sz w:val="24"/>
              </w:rPr>
              <w:t>□不予批准后再次申报项目</w:t>
            </w:r>
          </w:p>
          <w:p w:rsidR="001F083F" w:rsidRPr="00F021A6" w:rsidRDefault="001F083F">
            <w:pPr>
              <w:jc w:val="left"/>
              <w:rPr>
                <w:rFonts w:cs="宋体"/>
                <w:color w:val="000000"/>
                <w:sz w:val="24"/>
              </w:rPr>
            </w:pPr>
            <w:r w:rsidRPr="00F021A6">
              <w:rPr>
                <w:rFonts w:cs="宋体" w:hint="eastAsia"/>
                <w:color w:val="000000"/>
                <w:sz w:val="24"/>
              </w:rPr>
              <w:sym w:font="Wingdings 2" w:char="00A3"/>
            </w:r>
            <w:r w:rsidRPr="00F021A6">
              <w:rPr>
                <w:rFonts w:cs="宋体" w:hint="eastAsia"/>
                <w:color w:val="000000"/>
                <w:sz w:val="24"/>
              </w:rPr>
              <w:t>超五年重新审核项目</w:t>
            </w:r>
            <w:r w:rsidRPr="00F021A6">
              <w:rPr>
                <w:rFonts w:cs="宋体"/>
                <w:color w:val="000000"/>
                <w:sz w:val="24"/>
              </w:rPr>
              <w:t xml:space="preserve">     </w:t>
            </w:r>
          </w:p>
          <w:p w:rsidR="001F083F" w:rsidRPr="00F021A6" w:rsidRDefault="001F083F">
            <w:pPr>
              <w:jc w:val="left"/>
              <w:rPr>
                <w:rFonts w:cs="宋体"/>
                <w:color w:val="000000"/>
                <w:sz w:val="24"/>
              </w:rPr>
            </w:pPr>
            <w:r w:rsidRPr="00F021A6">
              <w:rPr>
                <w:rFonts w:cs="宋体" w:hint="eastAsia"/>
                <w:color w:val="000000"/>
                <w:sz w:val="24"/>
              </w:rPr>
              <w:t>□重大变动重新报批项目</w:t>
            </w:r>
          </w:p>
        </w:tc>
      </w:tr>
      <w:tr w:rsidR="001F083F" w:rsidRPr="00F021A6" w:rsidTr="00925571">
        <w:trPr>
          <w:trHeight w:val="851"/>
          <w:jc w:val="center"/>
        </w:trPr>
        <w:tc>
          <w:tcPr>
            <w:tcW w:w="1228"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项目审批（核准</w:t>
            </w:r>
            <w:r w:rsidRPr="00F021A6">
              <w:rPr>
                <w:rFonts w:cs="宋体"/>
                <w:color w:val="000000"/>
                <w:sz w:val="24"/>
              </w:rPr>
              <w:t>/</w:t>
            </w:r>
          </w:p>
          <w:p w:rsidR="001F083F" w:rsidRPr="00F021A6" w:rsidRDefault="001F083F">
            <w:pPr>
              <w:adjustRightInd w:val="0"/>
              <w:snapToGrid w:val="0"/>
              <w:jc w:val="center"/>
              <w:rPr>
                <w:rFonts w:cs="宋体"/>
                <w:color w:val="000000"/>
                <w:sz w:val="24"/>
              </w:rPr>
            </w:pPr>
            <w:r w:rsidRPr="00F021A6">
              <w:rPr>
                <w:rFonts w:cs="宋体" w:hint="eastAsia"/>
                <w:color w:val="000000"/>
                <w:sz w:val="24"/>
              </w:rPr>
              <w:t>备案）部门（选填）</w:t>
            </w:r>
          </w:p>
        </w:tc>
        <w:tc>
          <w:tcPr>
            <w:tcW w:w="2556" w:type="dxa"/>
            <w:vAlign w:val="center"/>
          </w:tcPr>
          <w:p w:rsidR="001F083F" w:rsidRPr="00F021A6" w:rsidRDefault="00E50C47">
            <w:pPr>
              <w:adjustRightInd w:val="0"/>
              <w:snapToGrid w:val="0"/>
              <w:jc w:val="center"/>
              <w:rPr>
                <w:rFonts w:cs="宋体"/>
                <w:color w:val="000000"/>
                <w:sz w:val="24"/>
              </w:rPr>
            </w:pPr>
            <w:r>
              <w:rPr>
                <w:rFonts w:hint="eastAsia"/>
                <w:sz w:val="24"/>
              </w:rPr>
              <w:t>芜湖市</w:t>
            </w:r>
            <w:proofErr w:type="gramStart"/>
            <w:r>
              <w:rPr>
                <w:rFonts w:hint="eastAsia"/>
                <w:sz w:val="24"/>
              </w:rPr>
              <w:t>鸠</w:t>
            </w:r>
            <w:proofErr w:type="gramEnd"/>
            <w:r>
              <w:rPr>
                <w:rFonts w:hint="eastAsia"/>
                <w:sz w:val="24"/>
              </w:rPr>
              <w:t>江区发展和改革委员会</w:t>
            </w:r>
          </w:p>
        </w:tc>
        <w:tc>
          <w:tcPr>
            <w:tcW w:w="2194" w:type="dxa"/>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项目审批（核准</w:t>
            </w:r>
            <w:r w:rsidRPr="00F021A6">
              <w:rPr>
                <w:rFonts w:cs="宋体"/>
                <w:color w:val="000000"/>
                <w:sz w:val="24"/>
              </w:rPr>
              <w:t>/</w:t>
            </w:r>
          </w:p>
          <w:p w:rsidR="001F083F" w:rsidRPr="00F021A6" w:rsidRDefault="001F083F">
            <w:pPr>
              <w:adjustRightInd w:val="0"/>
              <w:snapToGrid w:val="0"/>
              <w:jc w:val="center"/>
              <w:rPr>
                <w:rFonts w:cs="宋体"/>
                <w:color w:val="000000"/>
                <w:sz w:val="24"/>
              </w:rPr>
            </w:pPr>
            <w:r w:rsidRPr="00F021A6">
              <w:rPr>
                <w:rFonts w:cs="宋体" w:hint="eastAsia"/>
                <w:color w:val="000000"/>
                <w:sz w:val="24"/>
              </w:rPr>
              <w:t>备案）文号（选填）</w:t>
            </w:r>
          </w:p>
        </w:tc>
        <w:tc>
          <w:tcPr>
            <w:tcW w:w="2897" w:type="dxa"/>
            <w:vAlign w:val="center"/>
          </w:tcPr>
          <w:p w:rsidR="001F083F" w:rsidRPr="00F021A6" w:rsidRDefault="00E50C47" w:rsidP="00E50C47">
            <w:pPr>
              <w:adjustRightInd w:val="0"/>
              <w:snapToGrid w:val="0"/>
              <w:jc w:val="center"/>
              <w:rPr>
                <w:rFonts w:cs="宋体"/>
                <w:color w:val="000000"/>
                <w:sz w:val="24"/>
              </w:rPr>
            </w:pPr>
            <w:proofErr w:type="gramStart"/>
            <w:r>
              <w:rPr>
                <w:rFonts w:hint="eastAsia"/>
                <w:sz w:val="24"/>
              </w:rPr>
              <w:t>鸠发改</w:t>
            </w:r>
            <w:proofErr w:type="gramEnd"/>
            <w:r>
              <w:rPr>
                <w:rFonts w:hint="eastAsia"/>
                <w:sz w:val="24"/>
              </w:rPr>
              <w:t>告</w:t>
            </w:r>
            <w:r w:rsidR="00CC48AA" w:rsidRPr="00BE2736">
              <w:rPr>
                <w:rFonts w:hint="eastAsia"/>
                <w:sz w:val="24"/>
              </w:rPr>
              <w:t>【</w:t>
            </w:r>
            <w:r w:rsidR="00CC48AA">
              <w:rPr>
                <w:rFonts w:hint="eastAsia"/>
                <w:sz w:val="24"/>
              </w:rPr>
              <w:t>20</w:t>
            </w:r>
            <w:r w:rsidR="0022563E">
              <w:rPr>
                <w:rFonts w:hint="eastAsia"/>
                <w:sz w:val="24"/>
              </w:rPr>
              <w:t>2</w:t>
            </w:r>
            <w:r>
              <w:rPr>
                <w:rFonts w:hint="eastAsia"/>
                <w:sz w:val="24"/>
              </w:rPr>
              <w:t>1</w:t>
            </w:r>
            <w:r w:rsidR="00CC48AA" w:rsidRPr="00BE2736">
              <w:rPr>
                <w:rFonts w:hint="eastAsia"/>
                <w:sz w:val="24"/>
              </w:rPr>
              <w:t>】</w:t>
            </w:r>
            <w:r>
              <w:rPr>
                <w:rFonts w:hint="eastAsia"/>
                <w:sz w:val="24"/>
              </w:rPr>
              <w:t>74</w:t>
            </w:r>
            <w:r w:rsidR="00CC48AA" w:rsidRPr="00BE2736">
              <w:rPr>
                <w:rFonts w:hint="eastAsia"/>
                <w:sz w:val="24"/>
              </w:rPr>
              <w:t>号</w:t>
            </w:r>
          </w:p>
        </w:tc>
      </w:tr>
      <w:tr w:rsidR="001F083F" w:rsidRPr="00F021A6" w:rsidTr="00925571">
        <w:trPr>
          <w:trHeight w:val="497"/>
          <w:jc w:val="center"/>
        </w:trPr>
        <w:tc>
          <w:tcPr>
            <w:tcW w:w="1228"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总投资（万元）</w:t>
            </w:r>
          </w:p>
        </w:tc>
        <w:tc>
          <w:tcPr>
            <w:tcW w:w="2556" w:type="dxa"/>
            <w:vAlign w:val="center"/>
          </w:tcPr>
          <w:p w:rsidR="001F083F" w:rsidRPr="006E2F8C" w:rsidRDefault="00E50C47">
            <w:pPr>
              <w:adjustRightInd w:val="0"/>
              <w:snapToGrid w:val="0"/>
              <w:jc w:val="center"/>
              <w:rPr>
                <w:rFonts w:cs="宋体"/>
                <w:color w:val="0D0D0D" w:themeColor="text1" w:themeTint="F2"/>
                <w:sz w:val="24"/>
              </w:rPr>
            </w:pPr>
            <w:r>
              <w:rPr>
                <w:rFonts w:hint="eastAsia"/>
                <w:color w:val="0D0D0D" w:themeColor="text1" w:themeTint="F2"/>
                <w:sz w:val="24"/>
              </w:rPr>
              <w:t>12600</w:t>
            </w:r>
          </w:p>
        </w:tc>
        <w:tc>
          <w:tcPr>
            <w:tcW w:w="2194" w:type="dxa"/>
            <w:tcMar>
              <w:top w:w="16" w:type="dxa"/>
              <w:left w:w="16" w:type="dxa"/>
              <w:right w:w="16" w:type="dxa"/>
            </w:tcMar>
            <w:vAlign w:val="center"/>
          </w:tcPr>
          <w:p w:rsidR="001F083F" w:rsidRPr="006E2F8C" w:rsidRDefault="001F083F">
            <w:pPr>
              <w:adjustRightInd w:val="0"/>
              <w:snapToGrid w:val="0"/>
              <w:jc w:val="center"/>
              <w:rPr>
                <w:rFonts w:cs="宋体"/>
                <w:color w:val="0D0D0D" w:themeColor="text1" w:themeTint="F2"/>
                <w:sz w:val="24"/>
              </w:rPr>
            </w:pPr>
            <w:r w:rsidRPr="006E2F8C">
              <w:rPr>
                <w:rFonts w:cs="宋体" w:hint="eastAsia"/>
                <w:color w:val="0D0D0D" w:themeColor="text1" w:themeTint="F2"/>
                <w:sz w:val="24"/>
              </w:rPr>
              <w:t>环保投资（万元）</w:t>
            </w:r>
          </w:p>
        </w:tc>
        <w:tc>
          <w:tcPr>
            <w:tcW w:w="2897" w:type="dxa"/>
            <w:vAlign w:val="center"/>
          </w:tcPr>
          <w:p w:rsidR="001F083F" w:rsidRPr="006E2F8C" w:rsidRDefault="00FA53FE" w:rsidP="006B2631">
            <w:pPr>
              <w:adjustRightInd w:val="0"/>
              <w:snapToGrid w:val="0"/>
              <w:jc w:val="center"/>
              <w:rPr>
                <w:rFonts w:cs="宋体"/>
                <w:color w:val="0D0D0D" w:themeColor="text1" w:themeTint="F2"/>
                <w:sz w:val="24"/>
              </w:rPr>
            </w:pPr>
            <w:r w:rsidRPr="00FA53FE">
              <w:rPr>
                <w:rFonts w:hint="eastAsia"/>
                <w:bCs/>
                <w:color w:val="0D0D0D" w:themeColor="text1" w:themeTint="F2"/>
                <w:sz w:val="24"/>
              </w:rPr>
              <w:t>152</w:t>
            </w:r>
          </w:p>
        </w:tc>
      </w:tr>
      <w:tr w:rsidR="001F083F" w:rsidRPr="00F021A6" w:rsidTr="00925571">
        <w:trPr>
          <w:trHeight w:val="497"/>
          <w:jc w:val="center"/>
        </w:trPr>
        <w:tc>
          <w:tcPr>
            <w:tcW w:w="1228"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环保投资占比（</w:t>
            </w:r>
            <w:r w:rsidRPr="00F021A6">
              <w:rPr>
                <w:rFonts w:cs="宋体"/>
                <w:color w:val="000000"/>
                <w:sz w:val="24"/>
              </w:rPr>
              <w:t>%</w:t>
            </w:r>
            <w:r w:rsidRPr="00F021A6">
              <w:rPr>
                <w:rFonts w:cs="宋体" w:hint="eastAsia"/>
                <w:color w:val="000000"/>
                <w:sz w:val="24"/>
              </w:rPr>
              <w:t>）</w:t>
            </w:r>
          </w:p>
        </w:tc>
        <w:tc>
          <w:tcPr>
            <w:tcW w:w="2556" w:type="dxa"/>
            <w:vAlign w:val="center"/>
          </w:tcPr>
          <w:p w:rsidR="001F083F" w:rsidRPr="00805CA7" w:rsidRDefault="00FA53FE" w:rsidP="006B2631">
            <w:pPr>
              <w:adjustRightInd w:val="0"/>
              <w:snapToGrid w:val="0"/>
              <w:jc w:val="center"/>
              <w:rPr>
                <w:rFonts w:cs="宋体"/>
                <w:color w:val="0D0D0D" w:themeColor="text1" w:themeTint="F2"/>
                <w:sz w:val="24"/>
              </w:rPr>
            </w:pPr>
            <w:r w:rsidRPr="00805CA7">
              <w:rPr>
                <w:rFonts w:hint="eastAsia"/>
                <w:color w:val="0D0D0D" w:themeColor="text1" w:themeTint="F2"/>
                <w:sz w:val="24"/>
              </w:rPr>
              <w:t>1.21</w:t>
            </w:r>
          </w:p>
        </w:tc>
        <w:tc>
          <w:tcPr>
            <w:tcW w:w="2194" w:type="dxa"/>
            <w:tcMar>
              <w:top w:w="16" w:type="dxa"/>
              <w:left w:w="16" w:type="dxa"/>
              <w:right w:w="16" w:type="dxa"/>
            </w:tcMar>
            <w:vAlign w:val="center"/>
          </w:tcPr>
          <w:p w:rsidR="001F083F" w:rsidRPr="00805CA7" w:rsidRDefault="001F083F">
            <w:pPr>
              <w:adjustRightInd w:val="0"/>
              <w:snapToGrid w:val="0"/>
              <w:jc w:val="center"/>
              <w:rPr>
                <w:rFonts w:cs="宋体"/>
                <w:color w:val="0D0D0D" w:themeColor="text1" w:themeTint="F2"/>
                <w:sz w:val="24"/>
              </w:rPr>
            </w:pPr>
            <w:r w:rsidRPr="00805CA7">
              <w:rPr>
                <w:rFonts w:cs="宋体" w:hint="eastAsia"/>
                <w:color w:val="0D0D0D" w:themeColor="text1" w:themeTint="F2"/>
                <w:sz w:val="24"/>
              </w:rPr>
              <w:t>施工工期</w:t>
            </w:r>
          </w:p>
        </w:tc>
        <w:tc>
          <w:tcPr>
            <w:tcW w:w="2897" w:type="dxa"/>
            <w:vAlign w:val="center"/>
          </w:tcPr>
          <w:p w:rsidR="001F083F" w:rsidRPr="00805CA7" w:rsidRDefault="00805CA7">
            <w:pPr>
              <w:adjustRightInd w:val="0"/>
              <w:snapToGrid w:val="0"/>
              <w:jc w:val="center"/>
              <w:rPr>
                <w:rFonts w:cs="宋体"/>
                <w:color w:val="0D0D0D" w:themeColor="text1" w:themeTint="F2"/>
                <w:sz w:val="24"/>
              </w:rPr>
            </w:pPr>
            <w:r w:rsidRPr="00805CA7">
              <w:rPr>
                <w:rFonts w:cs="宋体" w:hint="eastAsia"/>
                <w:color w:val="0D0D0D" w:themeColor="text1" w:themeTint="F2"/>
                <w:sz w:val="24"/>
              </w:rPr>
              <w:t>已投产，投产日期</w:t>
            </w:r>
            <w:r w:rsidRPr="00805CA7">
              <w:rPr>
                <w:rFonts w:cs="宋体" w:hint="eastAsia"/>
                <w:color w:val="0D0D0D" w:themeColor="text1" w:themeTint="F2"/>
                <w:sz w:val="24"/>
              </w:rPr>
              <w:t>2021</w:t>
            </w:r>
            <w:r w:rsidRPr="00805CA7">
              <w:rPr>
                <w:rFonts w:cs="宋体" w:hint="eastAsia"/>
                <w:color w:val="0D0D0D" w:themeColor="text1" w:themeTint="F2"/>
                <w:sz w:val="24"/>
              </w:rPr>
              <w:t>年</w:t>
            </w:r>
            <w:r w:rsidRPr="00805CA7">
              <w:rPr>
                <w:rFonts w:cs="宋体" w:hint="eastAsia"/>
                <w:color w:val="0D0D0D" w:themeColor="text1" w:themeTint="F2"/>
                <w:sz w:val="24"/>
              </w:rPr>
              <w:t>7</w:t>
            </w:r>
            <w:r w:rsidRPr="00805CA7">
              <w:rPr>
                <w:rFonts w:cs="宋体" w:hint="eastAsia"/>
                <w:color w:val="0D0D0D" w:themeColor="text1" w:themeTint="F2"/>
                <w:sz w:val="24"/>
              </w:rPr>
              <w:t>月</w:t>
            </w:r>
          </w:p>
        </w:tc>
      </w:tr>
      <w:tr w:rsidR="001F083F" w:rsidRPr="00F021A6" w:rsidTr="00925571">
        <w:trPr>
          <w:trHeight w:val="497"/>
          <w:jc w:val="center"/>
        </w:trPr>
        <w:tc>
          <w:tcPr>
            <w:tcW w:w="1228" w:type="dxa"/>
            <w:tcMar>
              <w:top w:w="16" w:type="dxa"/>
              <w:left w:w="16" w:type="dxa"/>
              <w:right w:w="16" w:type="dxa"/>
            </w:tcMar>
            <w:vAlign w:val="center"/>
          </w:tcPr>
          <w:p w:rsidR="001F083F" w:rsidRPr="00F021A6" w:rsidRDefault="001F083F">
            <w:pPr>
              <w:adjustRightInd w:val="0"/>
              <w:snapToGrid w:val="0"/>
              <w:jc w:val="center"/>
              <w:rPr>
                <w:rFonts w:cs="宋体"/>
                <w:color w:val="000000"/>
                <w:sz w:val="24"/>
              </w:rPr>
            </w:pPr>
            <w:r w:rsidRPr="00F021A6">
              <w:rPr>
                <w:rFonts w:cs="宋体" w:hint="eastAsia"/>
                <w:color w:val="000000"/>
                <w:sz w:val="24"/>
              </w:rPr>
              <w:t>是否开工建设</w:t>
            </w:r>
          </w:p>
        </w:tc>
        <w:tc>
          <w:tcPr>
            <w:tcW w:w="2556" w:type="dxa"/>
            <w:vAlign w:val="center"/>
          </w:tcPr>
          <w:p w:rsidR="001F083F" w:rsidRPr="00805CA7" w:rsidRDefault="00805CA7">
            <w:pPr>
              <w:adjustRightInd w:val="0"/>
              <w:snapToGrid w:val="0"/>
              <w:rPr>
                <w:rFonts w:cs="宋体"/>
                <w:color w:val="0D0D0D" w:themeColor="text1" w:themeTint="F2"/>
                <w:sz w:val="24"/>
              </w:rPr>
            </w:pPr>
            <w:r w:rsidRPr="00805CA7">
              <w:rPr>
                <w:rFonts w:cs="宋体" w:hint="eastAsia"/>
                <w:color w:val="0D0D0D" w:themeColor="text1" w:themeTint="F2"/>
                <w:sz w:val="24"/>
              </w:rPr>
              <w:sym w:font="Wingdings 2" w:char="00A3"/>
            </w:r>
            <w:proofErr w:type="gramStart"/>
            <w:r w:rsidR="001F083F" w:rsidRPr="00805CA7">
              <w:rPr>
                <w:rFonts w:cs="宋体" w:hint="eastAsia"/>
                <w:color w:val="0D0D0D" w:themeColor="text1" w:themeTint="F2"/>
                <w:sz w:val="24"/>
              </w:rPr>
              <w:t>否</w:t>
            </w:r>
            <w:proofErr w:type="gramEnd"/>
          </w:p>
          <w:p w:rsidR="001F083F" w:rsidRPr="00805CA7" w:rsidRDefault="00805CA7" w:rsidP="00FD2517">
            <w:pPr>
              <w:adjustRightInd w:val="0"/>
              <w:snapToGrid w:val="0"/>
              <w:rPr>
                <w:rFonts w:cs="宋体"/>
                <w:color w:val="0D0D0D" w:themeColor="text1" w:themeTint="F2"/>
                <w:sz w:val="24"/>
              </w:rPr>
            </w:pPr>
            <w:r w:rsidRPr="00805CA7">
              <w:rPr>
                <w:color w:val="0D0D0D" w:themeColor="text1" w:themeTint="F2"/>
                <w:sz w:val="24"/>
              </w:rPr>
              <w:sym w:font="Wingdings 2" w:char="0052"/>
            </w:r>
            <w:r w:rsidR="001F083F" w:rsidRPr="00805CA7">
              <w:rPr>
                <w:rFonts w:cs="宋体" w:hint="eastAsia"/>
                <w:color w:val="0D0D0D" w:themeColor="text1" w:themeTint="F2"/>
                <w:sz w:val="24"/>
              </w:rPr>
              <w:t>是</w:t>
            </w:r>
          </w:p>
        </w:tc>
        <w:tc>
          <w:tcPr>
            <w:tcW w:w="2194" w:type="dxa"/>
            <w:tcMar>
              <w:top w:w="16" w:type="dxa"/>
              <w:left w:w="16" w:type="dxa"/>
              <w:right w:w="16" w:type="dxa"/>
            </w:tcMar>
            <w:vAlign w:val="center"/>
          </w:tcPr>
          <w:p w:rsidR="001F083F" w:rsidRPr="00805CA7" w:rsidRDefault="001F083F">
            <w:pPr>
              <w:adjustRightInd w:val="0"/>
              <w:snapToGrid w:val="0"/>
              <w:jc w:val="center"/>
              <w:rPr>
                <w:rFonts w:cs="宋体"/>
                <w:color w:val="0D0D0D" w:themeColor="text1" w:themeTint="F2"/>
                <w:spacing w:val="-6"/>
                <w:sz w:val="24"/>
              </w:rPr>
            </w:pPr>
            <w:r w:rsidRPr="00805CA7">
              <w:rPr>
                <w:rFonts w:cs="宋体" w:hint="eastAsia"/>
                <w:color w:val="0D0D0D" w:themeColor="text1" w:themeTint="F2"/>
                <w:spacing w:val="-6"/>
                <w:sz w:val="24"/>
              </w:rPr>
              <w:t>用地（用海）</w:t>
            </w:r>
          </w:p>
          <w:p w:rsidR="001F083F" w:rsidRPr="00805CA7" w:rsidRDefault="001F083F">
            <w:pPr>
              <w:adjustRightInd w:val="0"/>
              <w:snapToGrid w:val="0"/>
              <w:jc w:val="center"/>
              <w:rPr>
                <w:rFonts w:cs="宋体"/>
                <w:color w:val="0D0D0D" w:themeColor="text1" w:themeTint="F2"/>
                <w:sz w:val="24"/>
              </w:rPr>
            </w:pPr>
            <w:r w:rsidRPr="00805CA7">
              <w:rPr>
                <w:rFonts w:cs="宋体" w:hint="eastAsia"/>
                <w:color w:val="0D0D0D" w:themeColor="text1" w:themeTint="F2"/>
                <w:spacing w:val="-6"/>
                <w:sz w:val="24"/>
              </w:rPr>
              <w:t>面积（</w:t>
            </w:r>
            <w:r w:rsidRPr="00805CA7">
              <w:rPr>
                <w:rFonts w:cs="宋体"/>
                <w:color w:val="0D0D0D" w:themeColor="text1" w:themeTint="F2"/>
                <w:spacing w:val="-6"/>
                <w:sz w:val="24"/>
              </w:rPr>
              <w:t>m</w:t>
            </w:r>
            <w:r w:rsidRPr="00805CA7">
              <w:rPr>
                <w:rFonts w:cs="宋体"/>
                <w:color w:val="0D0D0D" w:themeColor="text1" w:themeTint="F2"/>
                <w:spacing w:val="-6"/>
                <w:sz w:val="24"/>
                <w:vertAlign w:val="superscript"/>
              </w:rPr>
              <w:t>2</w:t>
            </w:r>
            <w:r w:rsidRPr="00805CA7">
              <w:rPr>
                <w:rFonts w:cs="宋体" w:hint="eastAsia"/>
                <w:color w:val="0D0D0D" w:themeColor="text1" w:themeTint="F2"/>
                <w:spacing w:val="-6"/>
                <w:sz w:val="24"/>
              </w:rPr>
              <w:t>）</w:t>
            </w:r>
          </w:p>
        </w:tc>
        <w:tc>
          <w:tcPr>
            <w:tcW w:w="2897" w:type="dxa"/>
            <w:vAlign w:val="center"/>
          </w:tcPr>
          <w:p w:rsidR="001F083F" w:rsidRPr="00805CA7" w:rsidRDefault="00E50C47" w:rsidP="00FD2517">
            <w:pPr>
              <w:adjustRightInd w:val="0"/>
              <w:snapToGrid w:val="0"/>
              <w:jc w:val="center"/>
              <w:rPr>
                <w:rFonts w:cs="宋体"/>
                <w:color w:val="0D0D0D" w:themeColor="text1" w:themeTint="F2"/>
                <w:sz w:val="24"/>
              </w:rPr>
            </w:pPr>
            <w:r w:rsidRPr="00805CA7">
              <w:rPr>
                <w:rFonts w:hint="eastAsia"/>
                <w:color w:val="0D0D0D" w:themeColor="text1" w:themeTint="F2"/>
                <w:kern w:val="24"/>
                <w:sz w:val="24"/>
              </w:rPr>
              <w:t>70666.67</w:t>
            </w:r>
          </w:p>
        </w:tc>
      </w:tr>
      <w:tr w:rsidR="001F083F" w:rsidRPr="00F021A6" w:rsidTr="00EE2848">
        <w:tblPrEx>
          <w:tblCellMar>
            <w:left w:w="108" w:type="dxa"/>
            <w:right w:w="108" w:type="dxa"/>
          </w:tblCellMar>
        </w:tblPrEx>
        <w:trPr>
          <w:trHeight w:val="637"/>
          <w:jc w:val="center"/>
        </w:trPr>
        <w:tc>
          <w:tcPr>
            <w:tcW w:w="1228" w:type="dxa"/>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专项评价设置情况</w:t>
            </w:r>
          </w:p>
        </w:tc>
        <w:tc>
          <w:tcPr>
            <w:tcW w:w="7647" w:type="dxa"/>
            <w:gridSpan w:val="3"/>
            <w:vAlign w:val="center"/>
          </w:tcPr>
          <w:p w:rsidR="001F083F" w:rsidRPr="00F021A6" w:rsidRDefault="00805CA7" w:rsidP="00EE2848">
            <w:pPr>
              <w:autoSpaceDE w:val="0"/>
              <w:autoSpaceDN w:val="0"/>
              <w:adjustRightInd w:val="0"/>
              <w:snapToGrid w:val="0"/>
              <w:jc w:val="center"/>
              <w:rPr>
                <w:rFonts w:cs="宋体"/>
                <w:color w:val="000000"/>
                <w:kern w:val="0"/>
                <w:sz w:val="24"/>
              </w:rPr>
            </w:pPr>
            <w:r>
              <w:rPr>
                <w:rFonts w:ascii="宋体" w:hAnsi="宋体" w:cs="宋体" w:hint="eastAsia"/>
                <w:color w:val="000000" w:themeColor="text1"/>
                <w:kern w:val="0"/>
                <w:sz w:val="24"/>
              </w:rPr>
              <w:t>排放废气含有毒有害污染物（</w:t>
            </w:r>
            <w:r w:rsidRPr="001A0D9E">
              <w:rPr>
                <w:rFonts w:hint="eastAsia"/>
                <w:color w:val="0D0D0D" w:themeColor="text1" w:themeTint="F2"/>
                <w:sz w:val="24"/>
              </w:rPr>
              <w:t>苯并【</w:t>
            </w:r>
            <w:r w:rsidRPr="001A0D9E">
              <w:rPr>
                <w:rFonts w:hint="eastAsia"/>
                <w:color w:val="0D0D0D" w:themeColor="text1" w:themeTint="F2"/>
                <w:sz w:val="24"/>
              </w:rPr>
              <w:t>a</w:t>
            </w:r>
            <w:r w:rsidRPr="001A0D9E">
              <w:rPr>
                <w:rFonts w:hint="eastAsia"/>
                <w:color w:val="0D0D0D" w:themeColor="text1" w:themeTint="F2"/>
                <w:sz w:val="24"/>
              </w:rPr>
              <w:t>】</w:t>
            </w:r>
            <w:proofErr w:type="gramStart"/>
            <w:r w:rsidRPr="001A0D9E">
              <w:rPr>
                <w:rFonts w:hint="eastAsia"/>
                <w:color w:val="0D0D0D" w:themeColor="text1" w:themeTint="F2"/>
                <w:sz w:val="24"/>
              </w:rPr>
              <w:t>芘</w:t>
            </w:r>
            <w:proofErr w:type="gramEnd"/>
            <w:r>
              <w:rPr>
                <w:rFonts w:ascii="宋体" w:hAnsi="宋体" w:cs="宋体" w:hint="eastAsia"/>
                <w:color w:val="000000" w:themeColor="text1"/>
                <w:kern w:val="0"/>
                <w:sz w:val="24"/>
              </w:rPr>
              <w:t>），且厂界外</w:t>
            </w:r>
            <w:r>
              <w:rPr>
                <w:color w:val="000000" w:themeColor="text1"/>
                <w:kern w:val="0"/>
                <w:sz w:val="24"/>
              </w:rPr>
              <w:t>500</w:t>
            </w:r>
            <w:r>
              <w:rPr>
                <w:rFonts w:ascii="宋体" w:hAnsi="宋体" w:cs="宋体" w:hint="eastAsia"/>
                <w:color w:val="000000" w:themeColor="text1"/>
                <w:kern w:val="0"/>
                <w:sz w:val="24"/>
              </w:rPr>
              <w:t>米范围内有环境空气保护目标，因此设置大气专项评价</w:t>
            </w:r>
          </w:p>
        </w:tc>
      </w:tr>
      <w:tr w:rsidR="00897EA9" w:rsidRPr="00F021A6" w:rsidTr="00DE153F">
        <w:tblPrEx>
          <w:tblCellMar>
            <w:left w:w="108" w:type="dxa"/>
            <w:right w:w="108" w:type="dxa"/>
          </w:tblCellMar>
        </w:tblPrEx>
        <w:trPr>
          <w:trHeight w:val="416"/>
          <w:jc w:val="center"/>
        </w:trPr>
        <w:tc>
          <w:tcPr>
            <w:tcW w:w="1228" w:type="dxa"/>
            <w:vAlign w:val="center"/>
          </w:tcPr>
          <w:p w:rsidR="00897EA9" w:rsidRPr="00F021A6" w:rsidRDefault="00897EA9">
            <w:pPr>
              <w:autoSpaceDE w:val="0"/>
              <w:autoSpaceDN w:val="0"/>
              <w:adjustRightInd w:val="0"/>
              <w:snapToGrid w:val="0"/>
              <w:jc w:val="center"/>
              <w:rPr>
                <w:rFonts w:cs="宋体"/>
                <w:color w:val="000000"/>
                <w:kern w:val="0"/>
                <w:sz w:val="24"/>
              </w:rPr>
            </w:pPr>
            <w:r w:rsidRPr="00F021A6">
              <w:rPr>
                <w:rFonts w:cs="宋体" w:hint="eastAsia"/>
                <w:color w:val="000000"/>
                <w:kern w:val="0"/>
                <w:sz w:val="24"/>
              </w:rPr>
              <w:t>规划情况</w:t>
            </w:r>
          </w:p>
        </w:tc>
        <w:tc>
          <w:tcPr>
            <w:tcW w:w="7647" w:type="dxa"/>
            <w:gridSpan w:val="3"/>
            <w:vAlign w:val="center"/>
          </w:tcPr>
          <w:p w:rsidR="006118A5" w:rsidRPr="00071E41" w:rsidRDefault="006118A5" w:rsidP="006118A5">
            <w:pPr>
              <w:autoSpaceDE w:val="0"/>
              <w:autoSpaceDN w:val="0"/>
              <w:adjustRightInd w:val="0"/>
              <w:snapToGrid w:val="0"/>
              <w:spacing w:line="360" w:lineRule="auto"/>
              <w:jc w:val="left"/>
              <w:rPr>
                <w:rFonts w:cs="宋体"/>
                <w:color w:val="000000"/>
                <w:kern w:val="0"/>
                <w:sz w:val="24"/>
              </w:rPr>
            </w:pPr>
            <w:r w:rsidRPr="00071E41">
              <w:rPr>
                <w:rFonts w:cs="宋体"/>
                <w:color w:val="000000"/>
                <w:kern w:val="0"/>
                <w:sz w:val="24"/>
              </w:rPr>
              <w:t>文件名称：</w:t>
            </w:r>
            <w:r w:rsidRPr="00071E41">
              <w:rPr>
                <w:rFonts w:cs="宋体" w:hint="eastAsia"/>
                <w:color w:val="000000"/>
                <w:kern w:val="0"/>
                <w:sz w:val="24"/>
              </w:rPr>
              <w:t>《安徽省人民政府关于安徽芜湖鸠江经济开发区扩区的批复》</w:t>
            </w:r>
          </w:p>
          <w:p w:rsidR="006118A5" w:rsidRPr="00071E41" w:rsidRDefault="006118A5" w:rsidP="006118A5">
            <w:pPr>
              <w:autoSpaceDE w:val="0"/>
              <w:autoSpaceDN w:val="0"/>
              <w:adjustRightInd w:val="0"/>
              <w:snapToGrid w:val="0"/>
              <w:spacing w:line="360" w:lineRule="auto"/>
              <w:jc w:val="left"/>
              <w:rPr>
                <w:rFonts w:cs="宋体"/>
                <w:color w:val="000000"/>
                <w:kern w:val="0"/>
                <w:sz w:val="24"/>
              </w:rPr>
            </w:pPr>
            <w:r w:rsidRPr="00071E41">
              <w:rPr>
                <w:rFonts w:cs="宋体"/>
                <w:color w:val="000000"/>
                <w:kern w:val="0"/>
                <w:sz w:val="24"/>
              </w:rPr>
              <w:t>召集审查机关：安徽省人民政府</w:t>
            </w:r>
          </w:p>
          <w:p w:rsidR="00897EA9" w:rsidRDefault="006118A5" w:rsidP="006118A5">
            <w:pPr>
              <w:autoSpaceDE w:val="0"/>
              <w:autoSpaceDN w:val="0"/>
              <w:adjustRightInd w:val="0"/>
              <w:snapToGrid w:val="0"/>
              <w:spacing w:line="360" w:lineRule="auto"/>
              <w:jc w:val="left"/>
              <w:rPr>
                <w:rFonts w:cs="宋体"/>
                <w:color w:val="000000"/>
                <w:kern w:val="0"/>
                <w:sz w:val="24"/>
              </w:rPr>
            </w:pPr>
            <w:r w:rsidRPr="00071E41">
              <w:rPr>
                <w:rFonts w:cs="宋体"/>
                <w:color w:val="000000"/>
                <w:kern w:val="0"/>
                <w:sz w:val="24"/>
              </w:rPr>
              <w:t>审查文件名称及文号：</w:t>
            </w:r>
            <w:r w:rsidRPr="00071E41">
              <w:rPr>
                <w:rFonts w:cs="宋体" w:hint="eastAsia"/>
                <w:color w:val="000000"/>
                <w:kern w:val="0"/>
                <w:sz w:val="24"/>
              </w:rPr>
              <w:t>《安徽省人民政府关于安徽芜湖鸠江经济开发区扩区的批复》</w:t>
            </w:r>
            <w:r w:rsidRPr="00071E41">
              <w:rPr>
                <w:rFonts w:cs="宋体"/>
                <w:color w:val="000000"/>
                <w:kern w:val="0"/>
                <w:sz w:val="24"/>
              </w:rPr>
              <w:t>（</w:t>
            </w:r>
            <w:r w:rsidRPr="00071E41">
              <w:rPr>
                <w:rFonts w:cs="宋体" w:hint="eastAsia"/>
                <w:color w:val="000000"/>
                <w:kern w:val="0"/>
                <w:sz w:val="24"/>
              </w:rPr>
              <w:t>皖政秘</w:t>
            </w:r>
            <w:r w:rsidRPr="00071E41">
              <w:rPr>
                <w:rFonts w:cs="宋体" w:hint="eastAsia"/>
                <w:color w:val="000000"/>
                <w:kern w:val="0"/>
                <w:sz w:val="24"/>
              </w:rPr>
              <w:t>[2014]13</w:t>
            </w:r>
            <w:r w:rsidRPr="00071E41">
              <w:rPr>
                <w:rFonts w:cs="宋体" w:hint="eastAsia"/>
                <w:color w:val="000000"/>
                <w:kern w:val="0"/>
                <w:sz w:val="24"/>
              </w:rPr>
              <w:t>号</w:t>
            </w:r>
            <w:r w:rsidRPr="00071E41">
              <w:rPr>
                <w:rFonts w:cs="宋体"/>
                <w:color w:val="000000"/>
                <w:kern w:val="0"/>
                <w:sz w:val="24"/>
              </w:rPr>
              <w:t>）</w:t>
            </w:r>
          </w:p>
          <w:p w:rsidR="0067199A" w:rsidRPr="00071E41" w:rsidRDefault="0067199A" w:rsidP="0067199A">
            <w:pPr>
              <w:autoSpaceDE w:val="0"/>
              <w:autoSpaceDN w:val="0"/>
              <w:adjustRightInd w:val="0"/>
              <w:snapToGrid w:val="0"/>
              <w:spacing w:line="360" w:lineRule="auto"/>
              <w:jc w:val="left"/>
              <w:rPr>
                <w:rFonts w:cs="宋体"/>
                <w:color w:val="000000"/>
                <w:kern w:val="0"/>
                <w:sz w:val="24"/>
              </w:rPr>
            </w:pPr>
            <w:r w:rsidRPr="00071E41">
              <w:rPr>
                <w:rFonts w:cs="宋体"/>
                <w:color w:val="000000"/>
                <w:kern w:val="0"/>
                <w:sz w:val="24"/>
              </w:rPr>
              <w:t>文件名称：</w:t>
            </w:r>
            <w:r w:rsidRPr="00071E41">
              <w:rPr>
                <w:rFonts w:cs="宋体" w:hint="eastAsia"/>
                <w:color w:val="000000"/>
                <w:kern w:val="0"/>
                <w:sz w:val="24"/>
              </w:rPr>
              <w:t>《安徽省</w:t>
            </w:r>
            <w:r w:rsidR="0029668D">
              <w:rPr>
                <w:rFonts w:cs="宋体" w:hint="eastAsia"/>
                <w:color w:val="000000"/>
                <w:kern w:val="0"/>
                <w:sz w:val="24"/>
              </w:rPr>
              <w:t>江北产业集中区总体规划（</w:t>
            </w:r>
            <w:r w:rsidR="0029668D">
              <w:rPr>
                <w:rFonts w:cs="宋体" w:hint="eastAsia"/>
                <w:color w:val="000000"/>
                <w:kern w:val="0"/>
                <w:sz w:val="24"/>
              </w:rPr>
              <w:t>2013-2030</w:t>
            </w:r>
            <w:r w:rsidR="0029668D">
              <w:rPr>
                <w:rFonts w:cs="宋体" w:hint="eastAsia"/>
                <w:color w:val="000000"/>
                <w:kern w:val="0"/>
                <w:sz w:val="24"/>
              </w:rPr>
              <w:t>）</w:t>
            </w:r>
            <w:r w:rsidRPr="00071E41">
              <w:rPr>
                <w:rFonts w:cs="宋体" w:hint="eastAsia"/>
                <w:color w:val="000000"/>
                <w:kern w:val="0"/>
                <w:sz w:val="24"/>
              </w:rPr>
              <w:t>》</w:t>
            </w:r>
          </w:p>
          <w:p w:rsidR="0067199A" w:rsidRPr="00071E41" w:rsidRDefault="0067199A" w:rsidP="0067199A">
            <w:pPr>
              <w:autoSpaceDE w:val="0"/>
              <w:autoSpaceDN w:val="0"/>
              <w:adjustRightInd w:val="0"/>
              <w:snapToGrid w:val="0"/>
              <w:spacing w:line="360" w:lineRule="auto"/>
              <w:jc w:val="left"/>
              <w:rPr>
                <w:rFonts w:cs="宋体"/>
                <w:color w:val="000000"/>
                <w:kern w:val="0"/>
                <w:sz w:val="24"/>
              </w:rPr>
            </w:pPr>
            <w:r w:rsidRPr="00071E41">
              <w:rPr>
                <w:rFonts w:cs="宋体"/>
                <w:color w:val="000000"/>
                <w:kern w:val="0"/>
                <w:sz w:val="24"/>
              </w:rPr>
              <w:lastRenderedPageBreak/>
              <w:t>召集审查机关：安徽省人民政府</w:t>
            </w:r>
          </w:p>
          <w:p w:rsidR="0067199A" w:rsidRPr="00F6466A" w:rsidRDefault="0067199A" w:rsidP="00DE153F">
            <w:pPr>
              <w:autoSpaceDE w:val="0"/>
              <w:autoSpaceDN w:val="0"/>
              <w:adjustRightInd w:val="0"/>
              <w:snapToGrid w:val="0"/>
              <w:spacing w:line="360" w:lineRule="auto"/>
              <w:jc w:val="left"/>
              <w:rPr>
                <w:rFonts w:cs="宋体"/>
                <w:color w:val="FF0000"/>
                <w:kern w:val="0"/>
                <w:sz w:val="24"/>
              </w:rPr>
            </w:pPr>
            <w:r w:rsidRPr="00071E41">
              <w:rPr>
                <w:rFonts w:cs="宋体"/>
                <w:color w:val="000000"/>
                <w:kern w:val="0"/>
                <w:sz w:val="24"/>
              </w:rPr>
              <w:t>审查文件名称及文号：</w:t>
            </w:r>
            <w:r w:rsidR="00DE153F">
              <w:rPr>
                <w:rFonts w:cs="宋体" w:hint="eastAsia"/>
                <w:color w:val="000000"/>
                <w:kern w:val="0"/>
                <w:sz w:val="24"/>
              </w:rPr>
              <w:t>/</w:t>
            </w:r>
          </w:p>
        </w:tc>
      </w:tr>
      <w:tr w:rsidR="00897EA9" w:rsidRPr="00F021A6" w:rsidTr="00EE2848">
        <w:tblPrEx>
          <w:tblCellMar>
            <w:left w:w="108" w:type="dxa"/>
            <w:right w:w="108" w:type="dxa"/>
          </w:tblCellMar>
        </w:tblPrEx>
        <w:trPr>
          <w:trHeight w:val="2009"/>
          <w:jc w:val="center"/>
        </w:trPr>
        <w:tc>
          <w:tcPr>
            <w:tcW w:w="1228" w:type="dxa"/>
            <w:vAlign w:val="center"/>
          </w:tcPr>
          <w:p w:rsidR="00897EA9" w:rsidRPr="00F021A6" w:rsidRDefault="00897EA9">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规划环境影响</w:t>
            </w:r>
          </w:p>
          <w:p w:rsidR="00897EA9" w:rsidRPr="00F021A6" w:rsidRDefault="00897EA9">
            <w:pPr>
              <w:autoSpaceDE w:val="0"/>
              <w:autoSpaceDN w:val="0"/>
              <w:adjustRightInd w:val="0"/>
              <w:snapToGrid w:val="0"/>
              <w:jc w:val="center"/>
              <w:rPr>
                <w:rFonts w:cs="宋体"/>
                <w:color w:val="000000"/>
                <w:kern w:val="0"/>
                <w:sz w:val="24"/>
              </w:rPr>
            </w:pPr>
            <w:r w:rsidRPr="00F021A6">
              <w:rPr>
                <w:rFonts w:cs="宋体" w:hint="eastAsia"/>
                <w:color w:val="000000"/>
                <w:kern w:val="0"/>
                <w:sz w:val="24"/>
              </w:rPr>
              <w:t>评价情况</w:t>
            </w:r>
          </w:p>
        </w:tc>
        <w:tc>
          <w:tcPr>
            <w:tcW w:w="7647" w:type="dxa"/>
            <w:gridSpan w:val="3"/>
          </w:tcPr>
          <w:p w:rsidR="00897EA9" w:rsidRPr="00EE2848" w:rsidRDefault="00897EA9" w:rsidP="00EE2848">
            <w:pPr>
              <w:autoSpaceDE w:val="0"/>
              <w:autoSpaceDN w:val="0"/>
              <w:adjustRightInd w:val="0"/>
              <w:snapToGrid w:val="0"/>
              <w:spacing w:line="360" w:lineRule="auto"/>
              <w:rPr>
                <w:rFonts w:cs="宋体"/>
                <w:color w:val="0D0D0D" w:themeColor="text1" w:themeTint="F2"/>
                <w:kern w:val="0"/>
                <w:sz w:val="24"/>
              </w:rPr>
            </w:pPr>
            <w:r w:rsidRPr="00EE2848">
              <w:rPr>
                <w:rFonts w:cs="宋体" w:hint="eastAsia"/>
                <w:color w:val="0D0D0D" w:themeColor="text1" w:themeTint="F2"/>
                <w:kern w:val="0"/>
                <w:sz w:val="24"/>
              </w:rPr>
              <w:t>规划名称：《</w:t>
            </w:r>
            <w:r w:rsidR="00EE2848" w:rsidRPr="00EE2848">
              <w:rPr>
                <w:rFonts w:cs="宋体" w:hint="eastAsia"/>
                <w:color w:val="0D0D0D" w:themeColor="text1" w:themeTint="F2"/>
                <w:kern w:val="0"/>
                <w:sz w:val="24"/>
              </w:rPr>
              <w:t>芜湖市鸠江经济开发区（北区）（沈巷工业园）规划</w:t>
            </w:r>
            <w:r w:rsidRPr="00EE2848">
              <w:rPr>
                <w:rFonts w:cs="宋体" w:hint="eastAsia"/>
                <w:color w:val="0D0D0D" w:themeColor="text1" w:themeTint="F2"/>
                <w:kern w:val="0"/>
                <w:sz w:val="24"/>
              </w:rPr>
              <w:t>环境影响报告书》</w:t>
            </w:r>
          </w:p>
          <w:p w:rsidR="00897EA9" w:rsidRPr="00EE2848" w:rsidRDefault="00897EA9" w:rsidP="00EE2848">
            <w:pPr>
              <w:autoSpaceDE w:val="0"/>
              <w:autoSpaceDN w:val="0"/>
              <w:adjustRightInd w:val="0"/>
              <w:snapToGrid w:val="0"/>
              <w:spacing w:line="360" w:lineRule="auto"/>
              <w:rPr>
                <w:rFonts w:cs="宋体"/>
                <w:color w:val="0D0D0D" w:themeColor="text1" w:themeTint="F2"/>
                <w:kern w:val="0"/>
                <w:sz w:val="24"/>
              </w:rPr>
            </w:pPr>
            <w:r w:rsidRPr="00EE2848">
              <w:rPr>
                <w:rFonts w:cs="宋体" w:hint="eastAsia"/>
                <w:color w:val="0D0D0D" w:themeColor="text1" w:themeTint="F2"/>
                <w:kern w:val="0"/>
                <w:sz w:val="24"/>
              </w:rPr>
              <w:t>召集审查机关：</w:t>
            </w:r>
            <w:r w:rsidR="00EE2848" w:rsidRPr="00EE2848">
              <w:rPr>
                <w:rFonts w:cs="宋体" w:hint="eastAsia"/>
                <w:color w:val="0D0D0D" w:themeColor="text1" w:themeTint="F2"/>
                <w:kern w:val="0"/>
                <w:sz w:val="24"/>
              </w:rPr>
              <w:t>芜湖市生态环境局</w:t>
            </w:r>
          </w:p>
          <w:p w:rsidR="00897EA9" w:rsidRPr="00F6466A" w:rsidRDefault="00897EA9" w:rsidP="00EE2848">
            <w:pPr>
              <w:autoSpaceDE w:val="0"/>
              <w:autoSpaceDN w:val="0"/>
              <w:adjustRightInd w:val="0"/>
              <w:snapToGrid w:val="0"/>
              <w:spacing w:line="360" w:lineRule="auto"/>
              <w:rPr>
                <w:rFonts w:cs="宋体"/>
                <w:color w:val="FF0000"/>
                <w:kern w:val="0"/>
                <w:sz w:val="24"/>
              </w:rPr>
            </w:pPr>
            <w:r w:rsidRPr="00EE2848">
              <w:rPr>
                <w:rFonts w:cs="宋体" w:hint="eastAsia"/>
                <w:color w:val="0D0D0D" w:themeColor="text1" w:themeTint="F2"/>
                <w:kern w:val="0"/>
                <w:sz w:val="24"/>
              </w:rPr>
              <w:t>审批文件名称及文号：</w:t>
            </w:r>
            <w:r w:rsidR="00EE2848" w:rsidRPr="00EE2848">
              <w:rPr>
                <w:rFonts w:cs="宋体" w:hint="eastAsia"/>
                <w:color w:val="0D0D0D" w:themeColor="text1" w:themeTint="F2"/>
                <w:kern w:val="0"/>
                <w:sz w:val="24"/>
              </w:rPr>
              <w:t>/</w:t>
            </w:r>
          </w:p>
        </w:tc>
      </w:tr>
      <w:tr w:rsidR="00897EA9" w:rsidRPr="00F021A6" w:rsidTr="00925571">
        <w:tblPrEx>
          <w:tblCellMar>
            <w:left w:w="108" w:type="dxa"/>
            <w:right w:w="108" w:type="dxa"/>
          </w:tblCellMar>
        </w:tblPrEx>
        <w:trPr>
          <w:trHeight w:val="1021"/>
          <w:jc w:val="center"/>
        </w:trPr>
        <w:tc>
          <w:tcPr>
            <w:tcW w:w="1228" w:type="dxa"/>
            <w:vAlign w:val="center"/>
          </w:tcPr>
          <w:p w:rsidR="00897EA9" w:rsidRPr="00F021A6" w:rsidRDefault="00897EA9" w:rsidP="00C234EF">
            <w:pPr>
              <w:autoSpaceDE w:val="0"/>
              <w:autoSpaceDN w:val="0"/>
              <w:adjustRightInd w:val="0"/>
              <w:snapToGrid w:val="0"/>
              <w:jc w:val="center"/>
              <w:rPr>
                <w:rFonts w:cs="宋体"/>
                <w:color w:val="000000"/>
                <w:kern w:val="0"/>
                <w:sz w:val="24"/>
              </w:rPr>
            </w:pPr>
            <w:r w:rsidRPr="00F021A6">
              <w:rPr>
                <w:rFonts w:cs="宋体" w:hint="eastAsia"/>
                <w:color w:val="000000"/>
                <w:kern w:val="0"/>
                <w:sz w:val="24"/>
              </w:rPr>
              <w:t>规划及规划环境影响评价符合性分析</w:t>
            </w:r>
          </w:p>
        </w:tc>
        <w:tc>
          <w:tcPr>
            <w:tcW w:w="7647" w:type="dxa"/>
            <w:gridSpan w:val="3"/>
            <w:vAlign w:val="center"/>
          </w:tcPr>
          <w:p w:rsidR="00897EA9" w:rsidRPr="00F021A6" w:rsidRDefault="00897EA9" w:rsidP="008735E9">
            <w:pPr>
              <w:spacing w:beforeLines="50" w:before="120" w:line="360" w:lineRule="auto"/>
              <w:ind w:firstLineChars="224" w:firstLine="540"/>
              <w:rPr>
                <w:b/>
                <w:color w:val="000000"/>
                <w:sz w:val="24"/>
              </w:rPr>
            </w:pPr>
            <w:r w:rsidRPr="00F021A6">
              <w:rPr>
                <w:rFonts w:hint="eastAsia"/>
                <w:b/>
                <w:color w:val="000000"/>
                <w:sz w:val="24"/>
              </w:rPr>
              <w:t>1</w:t>
            </w:r>
            <w:r w:rsidRPr="00F021A6">
              <w:rPr>
                <w:rFonts w:hint="eastAsia"/>
                <w:b/>
                <w:color w:val="000000"/>
                <w:sz w:val="24"/>
              </w:rPr>
              <w:t>、</w:t>
            </w:r>
            <w:r w:rsidRPr="00F021A6">
              <w:rPr>
                <w:b/>
                <w:color w:val="000000"/>
                <w:sz w:val="24"/>
              </w:rPr>
              <w:t>规划用地相符性分析</w:t>
            </w:r>
          </w:p>
          <w:p w:rsidR="00BB70EE" w:rsidRPr="00472CD7" w:rsidRDefault="00897EA9" w:rsidP="000B0EB2">
            <w:pPr>
              <w:spacing w:line="360" w:lineRule="auto"/>
              <w:ind w:firstLineChars="225" w:firstLine="540"/>
              <w:rPr>
                <w:color w:val="0D0D0D" w:themeColor="text1" w:themeTint="F2"/>
                <w:sz w:val="24"/>
              </w:rPr>
            </w:pPr>
            <w:r w:rsidRPr="00F021A6">
              <w:rPr>
                <w:color w:val="000000"/>
                <w:sz w:val="24"/>
              </w:rPr>
              <w:t>本项目</w:t>
            </w:r>
            <w:r w:rsidR="006118A5">
              <w:rPr>
                <w:color w:val="000000"/>
                <w:sz w:val="24"/>
              </w:rPr>
              <w:t>设置两个厂区</w:t>
            </w:r>
            <w:r w:rsidR="006118A5">
              <w:rPr>
                <w:rFonts w:hint="eastAsia"/>
                <w:color w:val="000000"/>
                <w:sz w:val="24"/>
              </w:rPr>
              <w:t>，分别</w:t>
            </w:r>
            <w:r w:rsidRPr="00F021A6">
              <w:rPr>
                <w:color w:val="000000"/>
                <w:sz w:val="24"/>
              </w:rPr>
              <w:t>位于</w:t>
            </w:r>
            <w:r w:rsidR="00AD68BE">
              <w:rPr>
                <w:rFonts w:hint="eastAsia"/>
                <w:color w:val="000000"/>
                <w:sz w:val="24"/>
              </w:rPr>
              <w:t>安徽芜湖市</w:t>
            </w:r>
            <w:proofErr w:type="gramStart"/>
            <w:r w:rsidR="00AD68BE">
              <w:rPr>
                <w:rFonts w:hint="eastAsia"/>
                <w:color w:val="000000"/>
                <w:sz w:val="24"/>
              </w:rPr>
              <w:t>鸠</w:t>
            </w:r>
            <w:proofErr w:type="gramEnd"/>
            <w:r w:rsidR="00AD68BE">
              <w:rPr>
                <w:rFonts w:hint="eastAsia"/>
                <w:color w:val="000000"/>
                <w:sz w:val="24"/>
              </w:rPr>
              <w:t>江区沈巷工业园芜湖市天瑞房地产开发有限公司空置厂房及芜湖市沈巷镇和谐大道与</w:t>
            </w:r>
            <w:r w:rsidR="00AD68BE">
              <w:rPr>
                <w:rFonts w:hint="eastAsia"/>
                <w:color w:val="000000"/>
                <w:sz w:val="24"/>
              </w:rPr>
              <w:t>116</w:t>
            </w:r>
            <w:r w:rsidR="00AD68BE">
              <w:rPr>
                <w:rFonts w:hint="eastAsia"/>
                <w:color w:val="000000"/>
                <w:sz w:val="24"/>
              </w:rPr>
              <w:t>县</w:t>
            </w:r>
            <w:r w:rsidR="00AD68BE" w:rsidRPr="00472CD7">
              <w:rPr>
                <w:rFonts w:hint="eastAsia"/>
                <w:color w:val="0D0D0D" w:themeColor="text1" w:themeTint="F2"/>
                <w:sz w:val="24"/>
              </w:rPr>
              <w:t>道交叉口</w:t>
            </w:r>
            <w:r w:rsidRPr="00472CD7">
              <w:rPr>
                <w:color w:val="0D0D0D" w:themeColor="text1" w:themeTint="F2"/>
                <w:sz w:val="24"/>
              </w:rPr>
              <w:t>。</w:t>
            </w:r>
          </w:p>
          <w:p w:rsidR="00421404" w:rsidRPr="00472CD7" w:rsidRDefault="00AD68BE" w:rsidP="000B0EB2">
            <w:pPr>
              <w:spacing w:line="360" w:lineRule="auto"/>
              <w:ind w:firstLineChars="225" w:firstLine="540"/>
              <w:rPr>
                <w:color w:val="0D0D0D" w:themeColor="text1" w:themeTint="F2"/>
                <w:sz w:val="24"/>
              </w:rPr>
            </w:pPr>
            <w:r w:rsidRPr="00472CD7">
              <w:rPr>
                <w:rFonts w:hint="eastAsia"/>
                <w:color w:val="0D0D0D" w:themeColor="text1" w:themeTint="F2"/>
                <w:sz w:val="24"/>
              </w:rPr>
              <w:t>安徽芜湖市</w:t>
            </w:r>
            <w:proofErr w:type="gramStart"/>
            <w:r w:rsidRPr="00472CD7">
              <w:rPr>
                <w:rFonts w:hint="eastAsia"/>
                <w:color w:val="0D0D0D" w:themeColor="text1" w:themeTint="F2"/>
                <w:sz w:val="24"/>
              </w:rPr>
              <w:t>鸠</w:t>
            </w:r>
            <w:proofErr w:type="gramEnd"/>
            <w:r w:rsidRPr="00472CD7">
              <w:rPr>
                <w:rFonts w:hint="eastAsia"/>
                <w:color w:val="0D0D0D" w:themeColor="text1" w:themeTint="F2"/>
                <w:sz w:val="24"/>
              </w:rPr>
              <w:t>江区沈巷工业园芜湖市天瑞房地产开发有限公司空置厂房</w:t>
            </w:r>
            <w:r w:rsidR="00897EA9" w:rsidRPr="00472CD7">
              <w:rPr>
                <w:color w:val="0D0D0D" w:themeColor="text1" w:themeTint="F2"/>
                <w:sz w:val="24"/>
              </w:rPr>
              <w:t>东侧</w:t>
            </w:r>
            <w:r w:rsidR="006118A5" w:rsidRPr="00472CD7">
              <w:rPr>
                <w:rFonts w:hint="eastAsia"/>
                <w:color w:val="0D0D0D" w:themeColor="text1" w:themeTint="F2"/>
                <w:sz w:val="24"/>
              </w:rPr>
              <w:t>、</w:t>
            </w:r>
            <w:r w:rsidR="006118A5" w:rsidRPr="00472CD7">
              <w:rPr>
                <w:color w:val="0D0D0D" w:themeColor="text1" w:themeTint="F2"/>
                <w:sz w:val="24"/>
              </w:rPr>
              <w:t>南侧</w:t>
            </w:r>
            <w:r w:rsidR="00897EA9" w:rsidRPr="00472CD7">
              <w:rPr>
                <w:color w:val="0D0D0D" w:themeColor="text1" w:themeTint="F2"/>
                <w:sz w:val="24"/>
              </w:rPr>
              <w:t>为</w:t>
            </w:r>
            <w:r w:rsidR="006118A5" w:rsidRPr="00472CD7">
              <w:rPr>
                <w:rFonts w:hint="eastAsia"/>
                <w:color w:val="0D0D0D" w:themeColor="text1" w:themeTint="F2"/>
                <w:sz w:val="24"/>
              </w:rPr>
              <w:t>空地</w:t>
            </w:r>
            <w:r w:rsidR="00897EA9" w:rsidRPr="00472CD7">
              <w:rPr>
                <w:rFonts w:hint="eastAsia"/>
                <w:color w:val="0D0D0D" w:themeColor="text1" w:themeTint="F2"/>
                <w:sz w:val="24"/>
              </w:rPr>
              <w:t>，</w:t>
            </w:r>
            <w:r w:rsidR="00897EA9" w:rsidRPr="00472CD7">
              <w:rPr>
                <w:color w:val="0D0D0D" w:themeColor="text1" w:themeTint="F2"/>
                <w:sz w:val="24"/>
              </w:rPr>
              <w:t>西侧为</w:t>
            </w:r>
            <w:r w:rsidR="006118A5" w:rsidRPr="00472CD7">
              <w:rPr>
                <w:color w:val="0D0D0D" w:themeColor="text1" w:themeTint="F2"/>
                <w:sz w:val="24"/>
              </w:rPr>
              <w:t>百旺路</w:t>
            </w:r>
            <w:r w:rsidR="006118A5" w:rsidRPr="00472CD7">
              <w:rPr>
                <w:rFonts w:hint="eastAsia"/>
                <w:color w:val="0D0D0D" w:themeColor="text1" w:themeTint="F2"/>
                <w:sz w:val="24"/>
              </w:rPr>
              <w:t>，</w:t>
            </w:r>
            <w:r w:rsidR="006118A5" w:rsidRPr="00472CD7">
              <w:rPr>
                <w:color w:val="0D0D0D" w:themeColor="text1" w:themeTint="F2"/>
                <w:sz w:val="24"/>
              </w:rPr>
              <w:t>隔路为</w:t>
            </w:r>
            <w:r w:rsidR="00B156A1" w:rsidRPr="00472CD7">
              <w:rPr>
                <w:rFonts w:hint="eastAsia"/>
                <w:color w:val="0D0D0D" w:themeColor="text1" w:themeTint="F2"/>
                <w:sz w:val="24"/>
              </w:rPr>
              <w:t>沈巷镇利华陶瓷厂</w:t>
            </w:r>
            <w:r w:rsidR="00897EA9" w:rsidRPr="00472CD7">
              <w:rPr>
                <w:rFonts w:hint="eastAsia"/>
                <w:color w:val="0D0D0D" w:themeColor="text1" w:themeTint="F2"/>
                <w:sz w:val="24"/>
              </w:rPr>
              <w:t>，</w:t>
            </w:r>
            <w:r w:rsidR="00897EA9" w:rsidRPr="00472CD7">
              <w:rPr>
                <w:color w:val="0D0D0D" w:themeColor="text1" w:themeTint="F2"/>
                <w:sz w:val="24"/>
              </w:rPr>
              <w:t>北侧为</w:t>
            </w:r>
            <w:r w:rsidR="00BB70EE" w:rsidRPr="00472CD7">
              <w:rPr>
                <w:color w:val="0D0D0D" w:themeColor="text1" w:themeTint="F2"/>
                <w:sz w:val="24"/>
              </w:rPr>
              <w:t>振兴路</w:t>
            </w:r>
            <w:r w:rsidR="00BB70EE" w:rsidRPr="00472CD7">
              <w:rPr>
                <w:rFonts w:hint="eastAsia"/>
                <w:color w:val="0D0D0D" w:themeColor="text1" w:themeTint="F2"/>
                <w:sz w:val="24"/>
              </w:rPr>
              <w:t>，</w:t>
            </w:r>
            <w:r w:rsidR="00BB70EE" w:rsidRPr="00472CD7">
              <w:rPr>
                <w:color w:val="0D0D0D" w:themeColor="text1" w:themeTint="F2"/>
                <w:sz w:val="24"/>
              </w:rPr>
              <w:t>隔路</w:t>
            </w:r>
            <w:proofErr w:type="gramStart"/>
            <w:r w:rsidR="00BB70EE" w:rsidRPr="00472CD7">
              <w:rPr>
                <w:color w:val="0D0D0D" w:themeColor="text1" w:themeTint="F2"/>
                <w:sz w:val="24"/>
              </w:rPr>
              <w:t>为</w:t>
            </w:r>
            <w:r w:rsidR="00BB70EE" w:rsidRPr="00472CD7">
              <w:rPr>
                <w:rFonts w:hint="eastAsia"/>
                <w:color w:val="0D0D0D" w:themeColor="text1" w:themeTint="F2"/>
                <w:sz w:val="24"/>
              </w:rPr>
              <w:t>陶锦天</w:t>
            </w:r>
            <w:proofErr w:type="gramEnd"/>
            <w:r w:rsidR="00BB70EE" w:rsidRPr="00472CD7">
              <w:rPr>
                <w:rFonts w:hint="eastAsia"/>
                <w:color w:val="0D0D0D" w:themeColor="text1" w:themeTint="F2"/>
                <w:sz w:val="24"/>
              </w:rPr>
              <w:t>瓷业有限公司。根据</w:t>
            </w:r>
            <w:r w:rsidR="00BB70EE" w:rsidRPr="00472CD7">
              <w:rPr>
                <w:color w:val="0D0D0D" w:themeColor="text1" w:themeTint="F2"/>
                <w:sz w:val="24"/>
              </w:rPr>
              <w:t>《</w:t>
            </w:r>
            <w:r w:rsidR="00BB70EE" w:rsidRPr="00472CD7">
              <w:rPr>
                <w:rFonts w:hint="eastAsia"/>
                <w:color w:val="0D0D0D" w:themeColor="text1" w:themeTint="F2"/>
                <w:sz w:val="24"/>
              </w:rPr>
              <w:t>芜湖市</w:t>
            </w:r>
            <w:r w:rsidR="00BB70EE" w:rsidRPr="00472CD7">
              <w:rPr>
                <w:color w:val="0D0D0D" w:themeColor="text1" w:themeTint="F2"/>
                <w:sz w:val="24"/>
              </w:rPr>
              <w:t>鸠江经济开发区</w:t>
            </w:r>
            <w:r w:rsidR="00BB70EE" w:rsidRPr="00472CD7">
              <w:rPr>
                <w:rFonts w:hint="eastAsia"/>
                <w:color w:val="0D0D0D" w:themeColor="text1" w:themeTint="F2"/>
                <w:sz w:val="24"/>
              </w:rPr>
              <w:t>（北区）（沈巷工业园）规划环境影响报告书</w:t>
            </w:r>
            <w:r w:rsidR="00BB70EE" w:rsidRPr="00472CD7">
              <w:rPr>
                <w:color w:val="0D0D0D" w:themeColor="text1" w:themeTint="F2"/>
                <w:sz w:val="24"/>
              </w:rPr>
              <w:t>》</w:t>
            </w:r>
            <w:r w:rsidR="00472CD7">
              <w:rPr>
                <w:color w:val="0D0D0D" w:themeColor="text1" w:themeTint="F2"/>
                <w:sz w:val="24"/>
              </w:rPr>
              <w:t>规划</w:t>
            </w:r>
            <w:r w:rsidR="00BB70EE" w:rsidRPr="00472CD7">
              <w:rPr>
                <w:rFonts w:hint="eastAsia"/>
                <w:color w:val="0D0D0D" w:themeColor="text1" w:themeTint="F2"/>
                <w:sz w:val="24"/>
              </w:rPr>
              <w:t>，</w:t>
            </w:r>
            <w:r w:rsidR="00BB70EE" w:rsidRPr="00472CD7">
              <w:rPr>
                <w:color w:val="0D0D0D" w:themeColor="text1" w:themeTint="F2"/>
                <w:sz w:val="24"/>
              </w:rPr>
              <w:t>该厂区</w:t>
            </w:r>
            <w:r w:rsidR="00421404" w:rsidRPr="00472CD7">
              <w:rPr>
                <w:rFonts w:hint="eastAsia"/>
                <w:color w:val="0D0D0D" w:themeColor="text1" w:themeTint="F2"/>
                <w:sz w:val="24"/>
              </w:rPr>
              <w:t>土地性质为工业用地</w:t>
            </w:r>
            <w:r w:rsidR="00472CD7">
              <w:rPr>
                <w:rFonts w:hint="eastAsia"/>
                <w:color w:val="0D0D0D" w:themeColor="text1" w:themeTint="F2"/>
                <w:sz w:val="24"/>
              </w:rPr>
              <w:t>（附图</w:t>
            </w:r>
            <w:r w:rsidR="00472CD7">
              <w:rPr>
                <w:rFonts w:hint="eastAsia"/>
                <w:color w:val="0D0D0D" w:themeColor="text1" w:themeTint="F2"/>
                <w:sz w:val="24"/>
              </w:rPr>
              <w:t>5</w:t>
            </w:r>
            <w:r w:rsidR="00472CD7">
              <w:rPr>
                <w:rFonts w:hint="eastAsia"/>
                <w:color w:val="0D0D0D" w:themeColor="text1" w:themeTint="F2"/>
                <w:sz w:val="24"/>
              </w:rPr>
              <w:t>）</w:t>
            </w:r>
            <w:r w:rsidR="00421404" w:rsidRPr="00472CD7">
              <w:rPr>
                <w:rFonts w:hint="eastAsia"/>
                <w:color w:val="0D0D0D" w:themeColor="text1" w:themeTint="F2"/>
                <w:sz w:val="24"/>
              </w:rPr>
              <w:t>，</w:t>
            </w:r>
            <w:r w:rsidR="00421404" w:rsidRPr="00472CD7">
              <w:rPr>
                <w:bCs/>
                <w:color w:val="0D0D0D" w:themeColor="text1" w:themeTint="F2"/>
                <w:sz w:val="24"/>
              </w:rPr>
              <w:t>且本项目未被列入国土资源</w:t>
            </w:r>
            <w:proofErr w:type="gramStart"/>
            <w:r w:rsidR="00421404" w:rsidRPr="00472CD7">
              <w:rPr>
                <w:bCs/>
                <w:color w:val="0D0D0D" w:themeColor="text1" w:themeTint="F2"/>
                <w:sz w:val="24"/>
              </w:rPr>
              <w:t>部国家</w:t>
            </w:r>
            <w:proofErr w:type="gramEnd"/>
            <w:r w:rsidR="00421404" w:rsidRPr="00472CD7">
              <w:rPr>
                <w:bCs/>
                <w:color w:val="0D0D0D" w:themeColor="text1" w:themeTint="F2"/>
                <w:sz w:val="24"/>
              </w:rPr>
              <w:t>发展和改革委员会关于发布实施《限制用地项目目录（</w:t>
            </w:r>
            <w:r w:rsidR="00421404" w:rsidRPr="00472CD7">
              <w:rPr>
                <w:bCs/>
                <w:color w:val="0D0D0D" w:themeColor="text1" w:themeTint="F2"/>
                <w:sz w:val="24"/>
              </w:rPr>
              <w:t>2012</w:t>
            </w:r>
            <w:r w:rsidR="00421404" w:rsidRPr="00472CD7">
              <w:rPr>
                <w:bCs/>
                <w:color w:val="0D0D0D" w:themeColor="text1" w:themeTint="F2"/>
                <w:sz w:val="24"/>
              </w:rPr>
              <w:t>年本）》和《禁止用地项目目录（</w:t>
            </w:r>
            <w:r w:rsidR="00421404" w:rsidRPr="00472CD7">
              <w:rPr>
                <w:bCs/>
                <w:color w:val="0D0D0D" w:themeColor="text1" w:themeTint="F2"/>
                <w:sz w:val="24"/>
              </w:rPr>
              <w:t>2012</w:t>
            </w:r>
            <w:r w:rsidR="00421404" w:rsidRPr="00472CD7">
              <w:rPr>
                <w:bCs/>
                <w:color w:val="0D0D0D" w:themeColor="text1" w:themeTint="F2"/>
                <w:sz w:val="24"/>
              </w:rPr>
              <w:t>年本）》。</w:t>
            </w:r>
          </w:p>
          <w:p w:rsidR="00472CD7" w:rsidRPr="00472CD7" w:rsidRDefault="00421404" w:rsidP="000B0EB2">
            <w:pPr>
              <w:spacing w:line="360" w:lineRule="auto"/>
              <w:ind w:firstLineChars="225" w:firstLine="540"/>
              <w:rPr>
                <w:color w:val="0D0D0D" w:themeColor="text1" w:themeTint="F2"/>
                <w:sz w:val="24"/>
              </w:rPr>
            </w:pPr>
            <w:r w:rsidRPr="00472CD7">
              <w:rPr>
                <w:rFonts w:hint="eastAsia"/>
                <w:color w:val="0D0D0D" w:themeColor="text1" w:themeTint="F2"/>
                <w:sz w:val="24"/>
              </w:rPr>
              <w:t>芜湖市沈巷镇和谐大道与</w:t>
            </w:r>
            <w:r w:rsidRPr="00472CD7">
              <w:rPr>
                <w:rFonts w:hint="eastAsia"/>
                <w:color w:val="0D0D0D" w:themeColor="text1" w:themeTint="F2"/>
                <w:sz w:val="24"/>
              </w:rPr>
              <w:t>116</w:t>
            </w:r>
            <w:r w:rsidRPr="00472CD7">
              <w:rPr>
                <w:rFonts w:hint="eastAsia"/>
                <w:color w:val="0D0D0D" w:themeColor="text1" w:themeTint="F2"/>
                <w:sz w:val="24"/>
              </w:rPr>
              <w:t>县道交叉口厂区</w:t>
            </w:r>
            <w:r w:rsidR="00D47389" w:rsidRPr="00472CD7">
              <w:rPr>
                <w:color w:val="0D0D0D" w:themeColor="text1" w:themeTint="F2"/>
                <w:sz w:val="24"/>
              </w:rPr>
              <w:t>东侧为</w:t>
            </w:r>
            <w:r w:rsidRPr="00472CD7">
              <w:rPr>
                <w:rFonts w:hint="eastAsia"/>
                <w:color w:val="0D0D0D" w:themeColor="text1" w:themeTint="F2"/>
                <w:sz w:val="24"/>
              </w:rPr>
              <w:t>和谐大道</w:t>
            </w:r>
            <w:r w:rsidR="00D47389" w:rsidRPr="00472CD7">
              <w:rPr>
                <w:rFonts w:hint="eastAsia"/>
                <w:color w:val="0D0D0D" w:themeColor="text1" w:themeTint="F2"/>
                <w:sz w:val="24"/>
              </w:rPr>
              <w:t>，</w:t>
            </w:r>
            <w:r w:rsidR="00D47389" w:rsidRPr="00472CD7">
              <w:rPr>
                <w:color w:val="0D0D0D" w:themeColor="text1" w:themeTint="F2"/>
                <w:sz w:val="24"/>
              </w:rPr>
              <w:t>南侧为</w:t>
            </w:r>
            <w:r w:rsidR="00866FDD" w:rsidRPr="00472CD7">
              <w:rPr>
                <w:rFonts w:hint="eastAsia"/>
                <w:color w:val="0D0D0D" w:themeColor="text1" w:themeTint="F2"/>
                <w:sz w:val="24"/>
              </w:rPr>
              <w:t>巢二路</w:t>
            </w:r>
            <w:r w:rsidR="00D47389" w:rsidRPr="00472CD7">
              <w:rPr>
                <w:rFonts w:hint="eastAsia"/>
                <w:color w:val="0D0D0D" w:themeColor="text1" w:themeTint="F2"/>
                <w:sz w:val="24"/>
              </w:rPr>
              <w:t>，</w:t>
            </w:r>
            <w:r w:rsidR="00D47389" w:rsidRPr="00472CD7">
              <w:rPr>
                <w:color w:val="0D0D0D" w:themeColor="text1" w:themeTint="F2"/>
                <w:sz w:val="24"/>
              </w:rPr>
              <w:t>西侧为</w:t>
            </w:r>
            <w:r w:rsidR="00866FDD" w:rsidRPr="00472CD7">
              <w:rPr>
                <w:rFonts w:hint="eastAsia"/>
                <w:color w:val="0D0D0D" w:themeColor="text1" w:themeTint="F2"/>
                <w:sz w:val="24"/>
              </w:rPr>
              <w:t>芜湖市天平服装厂</w:t>
            </w:r>
            <w:r w:rsidR="00D47389" w:rsidRPr="00472CD7">
              <w:rPr>
                <w:rFonts w:hint="eastAsia"/>
                <w:color w:val="0D0D0D" w:themeColor="text1" w:themeTint="F2"/>
                <w:sz w:val="24"/>
              </w:rPr>
              <w:t>，</w:t>
            </w:r>
            <w:r w:rsidR="00D47389" w:rsidRPr="00472CD7">
              <w:rPr>
                <w:color w:val="0D0D0D" w:themeColor="text1" w:themeTint="F2"/>
                <w:sz w:val="24"/>
              </w:rPr>
              <w:t>北侧为</w:t>
            </w:r>
            <w:r w:rsidR="00866FDD" w:rsidRPr="00472CD7">
              <w:rPr>
                <w:rFonts w:hint="eastAsia"/>
                <w:color w:val="0D0D0D" w:themeColor="text1" w:themeTint="F2"/>
                <w:sz w:val="24"/>
              </w:rPr>
              <w:t>空地</w:t>
            </w:r>
            <w:r w:rsidR="00897EA9" w:rsidRPr="00472CD7">
              <w:rPr>
                <w:rFonts w:hint="eastAsia"/>
                <w:color w:val="0D0D0D" w:themeColor="text1" w:themeTint="F2"/>
                <w:sz w:val="24"/>
              </w:rPr>
              <w:t>。</w:t>
            </w:r>
            <w:r w:rsidR="00DE153F" w:rsidRPr="00472CD7">
              <w:rPr>
                <w:rFonts w:hint="eastAsia"/>
                <w:color w:val="0D0D0D" w:themeColor="text1" w:themeTint="F2"/>
                <w:sz w:val="24"/>
              </w:rPr>
              <w:t>根据</w:t>
            </w:r>
            <w:r w:rsidR="00DE153F" w:rsidRPr="00472CD7">
              <w:rPr>
                <w:color w:val="0D0D0D" w:themeColor="text1" w:themeTint="F2"/>
                <w:sz w:val="24"/>
              </w:rPr>
              <w:t>《</w:t>
            </w:r>
            <w:r w:rsidR="00DE153F" w:rsidRPr="00071E41">
              <w:rPr>
                <w:rFonts w:cs="宋体" w:hint="eastAsia"/>
                <w:color w:val="000000"/>
                <w:kern w:val="0"/>
                <w:sz w:val="24"/>
              </w:rPr>
              <w:t>安徽省</w:t>
            </w:r>
            <w:r w:rsidR="00DE153F">
              <w:rPr>
                <w:rFonts w:cs="宋体" w:hint="eastAsia"/>
                <w:color w:val="000000"/>
                <w:kern w:val="0"/>
                <w:sz w:val="24"/>
              </w:rPr>
              <w:t>江北产业集中区总体规划（</w:t>
            </w:r>
            <w:r w:rsidR="00DE153F">
              <w:rPr>
                <w:rFonts w:cs="宋体" w:hint="eastAsia"/>
                <w:color w:val="000000"/>
                <w:kern w:val="0"/>
                <w:sz w:val="24"/>
              </w:rPr>
              <w:t>2013-2030</w:t>
            </w:r>
            <w:r w:rsidR="00DE153F">
              <w:rPr>
                <w:rFonts w:cs="宋体" w:hint="eastAsia"/>
                <w:color w:val="000000"/>
                <w:kern w:val="0"/>
                <w:sz w:val="24"/>
              </w:rPr>
              <w:t>）</w:t>
            </w:r>
            <w:r w:rsidR="00DE153F" w:rsidRPr="00472CD7">
              <w:rPr>
                <w:color w:val="0D0D0D" w:themeColor="text1" w:themeTint="F2"/>
                <w:sz w:val="24"/>
              </w:rPr>
              <w:t>》</w:t>
            </w:r>
            <w:r w:rsidR="00DE153F" w:rsidRPr="00472CD7">
              <w:rPr>
                <w:rFonts w:hint="eastAsia"/>
                <w:color w:val="0D0D0D" w:themeColor="text1" w:themeTint="F2"/>
                <w:sz w:val="24"/>
              </w:rPr>
              <w:t>，</w:t>
            </w:r>
            <w:r w:rsidR="00DE153F" w:rsidRPr="00472CD7">
              <w:rPr>
                <w:color w:val="0D0D0D" w:themeColor="text1" w:themeTint="F2"/>
                <w:sz w:val="24"/>
              </w:rPr>
              <w:t>该厂区</w:t>
            </w:r>
            <w:r w:rsidR="00DE153F">
              <w:rPr>
                <w:rFonts w:hint="eastAsia"/>
                <w:color w:val="0D0D0D" w:themeColor="text1" w:themeTint="F2"/>
                <w:sz w:val="24"/>
              </w:rPr>
              <w:t>位于</w:t>
            </w:r>
            <w:r w:rsidR="00DE153F" w:rsidRPr="00C57F59">
              <w:rPr>
                <w:rFonts w:ascii="宋体" w:hAnsi="宋体" w:hint="eastAsia"/>
                <w:sz w:val="24"/>
              </w:rPr>
              <w:t>沈巷</w:t>
            </w:r>
            <w:proofErr w:type="gramStart"/>
            <w:r w:rsidR="00DE153F" w:rsidRPr="00C57F59">
              <w:rPr>
                <w:rFonts w:ascii="宋体" w:hAnsi="宋体" w:hint="eastAsia"/>
                <w:sz w:val="24"/>
              </w:rPr>
              <w:t>南产业</w:t>
            </w:r>
            <w:proofErr w:type="gramEnd"/>
            <w:r w:rsidR="00DE153F" w:rsidRPr="00C57F59">
              <w:rPr>
                <w:rFonts w:ascii="宋体" w:hAnsi="宋体" w:hint="eastAsia"/>
                <w:sz w:val="24"/>
              </w:rPr>
              <w:t>集聚区</w:t>
            </w:r>
            <w:r w:rsidR="00DE153F" w:rsidRPr="00472CD7">
              <w:rPr>
                <w:rFonts w:hint="eastAsia"/>
                <w:color w:val="0D0D0D" w:themeColor="text1" w:themeTint="F2"/>
                <w:sz w:val="24"/>
              </w:rPr>
              <w:t>，</w:t>
            </w:r>
            <w:r w:rsidR="00897EA9" w:rsidRPr="00472CD7">
              <w:rPr>
                <w:color w:val="0D0D0D" w:themeColor="text1" w:themeTint="F2"/>
                <w:sz w:val="24"/>
              </w:rPr>
              <w:t>根据</w:t>
            </w:r>
            <w:r w:rsidR="00866FDD" w:rsidRPr="00472CD7">
              <w:rPr>
                <w:rFonts w:cs="宋体" w:hint="eastAsia"/>
                <w:bCs/>
                <w:color w:val="0D0D0D" w:themeColor="text1" w:themeTint="F2"/>
                <w:kern w:val="0"/>
                <w:sz w:val="24"/>
              </w:rPr>
              <w:t>芜湖市自然资源和规划局用地批复</w:t>
            </w:r>
            <w:r w:rsidR="00897EA9" w:rsidRPr="00472CD7">
              <w:rPr>
                <w:rFonts w:cs="宋体" w:hint="eastAsia"/>
                <w:bCs/>
                <w:color w:val="0D0D0D" w:themeColor="text1" w:themeTint="F2"/>
                <w:kern w:val="0"/>
                <w:sz w:val="24"/>
              </w:rPr>
              <w:t>（附件</w:t>
            </w:r>
            <w:r w:rsidR="00897EA9" w:rsidRPr="00472CD7">
              <w:rPr>
                <w:rFonts w:cs="宋体" w:hint="eastAsia"/>
                <w:bCs/>
                <w:color w:val="0D0D0D" w:themeColor="text1" w:themeTint="F2"/>
                <w:kern w:val="0"/>
                <w:sz w:val="24"/>
              </w:rPr>
              <w:t>7</w:t>
            </w:r>
            <w:r w:rsidR="00897EA9" w:rsidRPr="00472CD7">
              <w:rPr>
                <w:rFonts w:cs="宋体" w:hint="eastAsia"/>
                <w:bCs/>
                <w:color w:val="0D0D0D" w:themeColor="text1" w:themeTint="F2"/>
                <w:kern w:val="0"/>
                <w:sz w:val="24"/>
              </w:rPr>
              <w:t>）</w:t>
            </w:r>
            <w:r w:rsidR="00897EA9" w:rsidRPr="00472CD7">
              <w:rPr>
                <w:rFonts w:hint="eastAsia"/>
                <w:color w:val="0D0D0D" w:themeColor="text1" w:themeTint="F2"/>
                <w:sz w:val="24"/>
              </w:rPr>
              <w:t>，</w:t>
            </w:r>
            <w:r w:rsidR="00472CD7" w:rsidRPr="00472CD7">
              <w:rPr>
                <w:rFonts w:hint="eastAsia"/>
                <w:color w:val="0D0D0D" w:themeColor="text1" w:themeTint="F2"/>
                <w:sz w:val="24"/>
              </w:rPr>
              <w:t>该厂区可用于本项目使用</w:t>
            </w:r>
            <w:r w:rsidR="00DE153F">
              <w:rPr>
                <w:rFonts w:hint="eastAsia"/>
                <w:color w:val="0D0D0D" w:themeColor="text1" w:themeTint="F2"/>
                <w:sz w:val="24"/>
              </w:rPr>
              <w:t>。</w:t>
            </w:r>
          </w:p>
          <w:p w:rsidR="00897EA9" w:rsidRPr="00472CD7" w:rsidRDefault="00897EA9" w:rsidP="000B0EB2">
            <w:pPr>
              <w:spacing w:line="360" w:lineRule="auto"/>
              <w:ind w:firstLineChars="225" w:firstLine="540"/>
              <w:rPr>
                <w:color w:val="0D0D0D" w:themeColor="text1" w:themeTint="F2"/>
                <w:sz w:val="24"/>
              </w:rPr>
            </w:pPr>
            <w:r w:rsidRPr="00472CD7">
              <w:rPr>
                <w:rFonts w:hint="eastAsia"/>
                <w:color w:val="0D0D0D" w:themeColor="text1" w:themeTint="F2"/>
                <w:sz w:val="24"/>
              </w:rPr>
              <w:t>因此</w:t>
            </w:r>
            <w:r w:rsidRPr="00472CD7">
              <w:rPr>
                <w:color w:val="0D0D0D" w:themeColor="text1" w:themeTint="F2"/>
                <w:sz w:val="24"/>
              </w:rPr>
              <w:t>，建设项目与区域规划相符，与用地性质相符。</w:t>
            </w:r>
          </w:p>
          <w:p w:rsidR="00897EA9" w:rsidRPr="00F021A6" w:rsidRDefault="00897EA9" w:rsidP="00FD2517">
            <w:pPr>
              <w:widowControl/>
              <w:spacing w:line="360" w:lineRule="auto"/>
              <w:ind w:firstLineChars="200" w:firstLine="482"/>
              <w:jc w:val="left"/>
              <w:rPr>
                <w:b/>
                <w:bCs/>
                <w:color w:val="000000"/>
                <w:kern w:val="0"/>
                <w:sz w:val="24"/>
              </w:rPr>
            </w:pPr>
            <w:r w:rsidRPr="00F021A6">
              <w:rPr>
                <w:rFonts w:hint="eastAsia"/>
                <w:b/>
                <w:bCs/>
                <w:color w:val="000000"/>
                <w:kern w:val="0"/>
                <w:sz w:val="24"/>
              </w:rPr>
              <w:t>2</w:t>
            </w:r>
            <w:r w:rsidRPr="00F021A6">
              <w:rPr>
                <w:rFonts w:hint="eastAsia"/>
                <w:b/>
                <w:bCs/>
                <w:color w:val="000000"/>
                <w:kern w:val="0"/>
                <w:sz w:val="24"/>
              </w:rPr>
              <w:t>、</w:t>
            </w:r>
            <w:r w:rsidRPr="00F021A6">
              <w:rPr>
                <w:b/>
                <w:bCs/>
                <w:color w:val="000000"/>
                <w:kern w:val="0"/>
                <w:sz w:val="24"/>
              </w:rPr>
              <w:t>与</w:t>
            </w:r>
            <w:r w:rsidRPr="00F021A6">
              <w:rPr>
                <w:rFonts w:hint="eastAsia"/>
                <w:b/>
                <w:bCs/>
                <w:color w:val="000000"/>
                <w:kern w:val="0"/>
                <w:sz w:val="24"/>
              </w:rPr>
              <w:t>规划环</w:t>
            </w:r>
            <w:proofErr w:type="gramStart"/>
            <w:r w:rsidRPr="00F021A6">
              <w:rPr>
                <w:rFonts w:hint="eastAsia"/>
                <w:b/>
                <w:bCs/>
                <w:color w:val="000000"/>
                <w:kern w:val="0"/>
                <w:sz w:val="24"/>
              </w:rPr>
              <w:t>评</w:t>
            </w:r>
            <w:r w:rsidRPr="00F021A6">
              <w:rPr>
                <w:b/>
                <w:bCs/>
                <w:color w:val="000000"/>
                <w:kern w:val="0"/>
                <w:sz w:val="24"/>
              </w:rPr>
              <w:t>及其</w:t>
            </w:r>
            <w:proofErr w:type="gramEnd"/>
            <w:r w:rsidRPr="00F021A6">
              <w:rPr>
                <w:b/>
                <w:bCs/>
                <w:color w:val="000000"/>
                <w:kern w:val="0"/>
                <w:sz w:val="24"/>
              </w:rPr>
              <w:t>审查意</w:t>
            </w:r>
            <w:r w:rsidRPr="00F021A6">
              <w:rPr>
                <w:rFonts w:hint="eastAsia"/>
                <w:b/>
                <w:bCs/>
                <w:color w:val="000000"/>
                <w:kern w:val="0"/>
                <w:sz w:val="24"/>
              </w:rPr>
              <w:t>见</w:t>
            </w:r>
            <w:r w:rsidRPr="00F021A6">
              <w:rPr>
                <w:b/>
                <w:bCs/>
                <w:color w:val="000000"/>
                <w:kern w:val="0"/>
                <w:sz w:val="24"/>
              </w:rPr>
              <w:t>相符性分析</w:t>
            </w:r>
          </w:p>
          <w:p w:rsidR="00D47389" w:rsidRPr="00472CD7" w:rsidRDefault="00D47389" w:rsidP="00D47389">
            <w:pPr>
              <w:spacing w:line="360" w:lineRule="auto"/>
              <w:ind w:firstLineChars="200" w:firstLine="480"/>
              <w:rPr>
                <w:color w:val="0D0D0D" w:themeColor="text1" w:themeTint="F2"/>
                <w:sz w:val="24"/>
              </w:rPr>
            </w:pPr>
            <w:r w:rsidRPr="0077155E">
              <w:rPr>
                <w:color w:val="0D0D0D"/>
                <w:sz w:val="24"/>
              </w:rPr>
              <w:t>根据《</w:t>
            </w:r>
            <w:r>
              <w:rPr>
                <w:rFonts w:hint="eastAsia"/>
                <w:color w:val="0D0D0D"/>
                <w:sz w:val="24"/>
              </w:rPr>
              <w:t>芜湖市</w:t>
            </w:r>
            <w:r>
              <w:rPr>
                <w:color w:val="0D0D0D"/>
                <w:sz w:val="24"/>
              </w:rPr>
              <w:t>鸠江经济开发区</w:t>
            </w:r>
            <w:r>
              <w:rPr>
                <w:rFonts w:hint="eastAsia"/>
                <w:color w:val="0D0D0D"/>
                <w:sz w:val="24"/>
              </w:rPr>
              <w:t>（北区）（沈巷工业园）规划环境影响报告书</w:t>
            </w:r>
            <w:r w:rsidRPr="0077155E">
              <w:rPr>
                <w:color w:val="0D0D0D"/>
                <w:sz w:val="24"/>
              </w:rPr>
              <w:t>》，</w:t>
            </w:r>
            <w:r>
              <w:rPr>
                <w:sz w:val="24"/>
              </w:rPr>
              <w:t>确定了沈巷工业</w:t>
            </w:r>
            <w:proofErr w:type="gramStart"/>
            <w:r>
              <w:rPr>
                <w:sz w:val="24"/>
              </w:rPr>
              <w:t>园规</w:t>
            </w:r>
            <w:proofErr w:type="gramEnd"/>
            <w:r>
              <w:rPr>
                <w:sz w:val="24"/>
              </w:rPr>
              <w:t>划用地范围界限为：北至十里长河，东至经二路，南至和沈路，西至长河路，西北至</w:t>
            </w:r>
            <w:r>
              <w:rPr>
                <w:sz w:val="24"/>
              </w:rPr>
              <w:t>329</w:t>
            </w:r>
            <w:r>
              <w:rPr>
                <w:sz w:val="24"/>
              </w:rPr>
              <w:t>国道。</w:t>
            </w:r>
            <w:r w:rsidRPr="0077155E">
              <w:rPr>
                <w:color w:val="0D0D0D"/>
                <w:sz w:val="24"/>
              </w:rPr>
              <w:t>20</w:t>
            </w:r>
            <w:r>
              <w:rPr>
                <w:rFonts w:hint="eastAsia"/>
                <w:color w:val="0D0D0D"/>
                <w:sz w:val="24"/>
              </w:rPr>
              <w:t>20</w:t>
            </w:r>
            <w:r w:rsidRPr="0077155E">
              <w:rPr>
                <w:color w:val="0D0D0D"/>
                <w:sz w:val="24"/>
              </w:rPr>
              <w:t>年</w:t>
            </w:r>
            <w:r>
              <w:rPr>
                <w:rFonts w:hint="eastAsia"/>
                <w:color w:val="0D0D0D"/>
                <w:sz w:val="24"/>
              </w:rPr>
              <w:t>12</w:t>
            </w:r>
            <w:r w:rsidRPr="0077155E">
              <w:rPr>
                <w:color w:val="0D0D0D"/>
                <w:sz w:val="24"/>
              </w:rPr>
              <w:t>月</w:t>
            </w:r>
            <w:r>
              <w:rPr>
                <w:rFonts w:hint="eastAsia"/>
                <w:color w:val="0D0D0D"/>
                <w:sz w:val="24"/>
              </w:rPr>
              <w:t>21</w:t>
            </w:r>
            <w:r w:rsidRPr="0077155E">
              <w:rPr>
                <w:color w:val="0D0D0D"/>
                <w:sz w:val="24"/>
              </w:rPr>
              <w:t>日《</w:t>
            </w:r>
            <w:r>
              <w:rPr>
                <w:rFonts w:hint="eastAsia"/>
                <w:color w:val="0D0D0D"/>
                <w:sz w:val="24"/>
              </w:rPr>
              <w:t>芜湖市</w:t>
            </w:r>
            <w:r>
              <w:rPr>
                <w:color w:val="0D0D0D"/>
                <w:sz w:val="24"/>
              </w:rPr>
              <w:t>鸠江经济开</w:t>
            </w:r>
            <w:r w:rsidRPr="00472CD7">
              <w:rPr>
                <w:color w:val="0D0D0D" w:themeColor="text1" w:themeTint="F2"/>
                <w:sz w:val="24"/>
              </w:rPr>
              <w:t>发区</w:t>
            </w:r>
            <w:r w:rsidRPr="00472CD7">
              <w:rPr>
                <w:rFonts w:hint="eastAsia"/>
                <w:color w:val="0D0D0D" w:themeColor="text1" w:themeTint="F2"/>
                <w:sz w:val="24"/>
              </w:rPr>
              <w:t>（北区）（沈巷工业园）规划环境影响</w:t>
            </w:r>
            <w:r w:rsidRPr="00472CD7">
              <w:rPr>
                <w:rFonts w:hint="eastAsia"/>
                <w:color w:val="0D0D0D" w:themeColor="text1" w:themeTint="F2"/>
                <w:sz w:val="24"/>
              </w:rPr>
              <w:lastRenderedPageBreak/>
              <w:t>报告书</w:t>
            </w:r>
            <w:r w:rsidRPr="00472CD7">
              <w:rPr>
                <w:color w:val="0D0D0D" w:themeColor="text1" w:themeTint="F2"/>
                <w:sz w:val="24"/>
              </w:rPr>
              <w:t>》经</w:t>
            </w:r>
            <w:r w:rsidRPr="00472CD7">
              <w:rPr>
                <w:rFonts w:hint="eastAsia"/>
                <w:color w:val="0D0D0D" w:themeColor="text1" w:themeTint="F2"/>
                <w:sz w:val="24"/>
              </w:rPr>
              <w:t>芜湖市</w:t>
            </w:r>
            <w:r w:rsidRPr="00472CD7">
              <w:rPr>
                <w:color w:val="0D0D0D" w:themeColor="text1" w:themeTint="F2"/>
                <w:sz w:val="24"/>
              </w:rPr>
              <w:t>生态环境局审查。</w:t>
            </w:r>
            <w:r w:rsidRPr="00472CD7">
              <w:rPr>
                <w:rFonts w:hint="eastAsia"/>
                <w:color w:val="0D0D0D" w:themeColor="text1" w:themeTint="F2"/>
                <w:sz w:val="24"/>
              </w:rPr>
              <w:t>沈巷</w:t>
            </w:r>
            <w:r w:rsidRPr="00472CD7">
              <w:rPr>
                <w:color w:val="0D0D0D" w:themeColor="text1" w:themeTint="F2"/>
                <w:sz w:val="24"/>
              </w:rPr>
              <w:t>工业园土地利用规划图见</w:t>
            </w:r>
            <w:r w:rsidRPr="00472CD7">
              <w:rPr>
                <w:rFonts w:hint="eastAsia"/>
                <w:color w:val="0D0D0D" w:themeColor="text1" w:themeTint="F2"/>
                <w:sz w:val="24"/>
              </w:rPr>
              <w:t>附图</w:t>
            </w:r>
            <w:r w:rsidR="00472CD7" w:rsidRPr="00472CD7">
              <w:rPr>
                <w:rFonts w:hint="eastAsia"/>
                <w:color w:val="0D0D0D" w:themeColor="text1" w:themeTint="F2"/>
                <w:sz w:val="24"/>
              </w:rPr>
              <w:t>5</w:t>
            </w:r>
            <w:r w:rsidRPr="00472CD7">
              <w:rPr>
                <w:color w:val="0D0D0D" w:themeColor="text1" w:themeTint="F2"/>
                <w:sz w:val="24"/>
              </w:rPr>
              <w:t>。</w:t>
            </w:r>
            <w:r w:rsidRPr="00472CD7">
              <w:rPr>
                <w:rFonts w:hint="eastAsia"/>
                <w:color w:val="0D0D0D" w:themeColor="text1" w:themeTint="F2"/>
                <w:sz w:val="24"/>
              </w:rPr>
              <w:t>本项目用地为工业用地性质，符合用地规划。</w:t>
            </w:r>
          </w:p>
          <w:p w:rsidR="00D47389" w:rsidRDefault="00D47389" w:rsidP="00D47389">
            <w:pPr>
              <w:spacing w:line="360" w:lineRule="auto"/>
              <w:ind w:firstLineChars="177" w:firstLine="425"/>
              <w:rPr>
                <w:sz w:val="24"/>
              </w:rPr>
            </w:pPr>
            <w:r w:rsidRPr="00403F78">
              <w:rPr>
                <w:rFonts w:hint="eastAsia"/>
                <w:sz w:val="24"/>
              </w:rPr>
              <w:t>根据《</w:t>
            </w:r>
            <w:r>
              <w:rPr>
                <w:rFonts w:hint="eastAsia"/>
                <w:color w:val="0D0D0D"/>
                <w:sz w:val="24"/>
              </w:rPr>
              <w:t>芜湖市</w:t>
            </w:r>
            <w:r>
              <w:rPr>
                <w:color w:val="0D0D0D"/>
                <w:sz w:val="24"/>
              </w:rPr>
              <w:t>鸠江经济开发区</w:t>
            </w:r>
            <w:r>
              <w:rPr>
                <w:rFonts w:hint="eastAsia"/>
                <w:color w:val="0D0D0D"/>
                <w:sz w:val="24"/>
              </w:rPr>
              <w:t>（北区）（沈巷工业园）规划环境影响报告书</w:t>
            </w:r>
            <w:r w:rsidRPr="00403F78">
              <w:rPr>
                <w:rFonts w:hint="eastAsia"/>
                <w:sz w:val="24"/>
              </w:rPr>
              <w:t>》，</w:t>
            </w:r>
            <w:r>
              <w:rPr>
                <w:rFonts w:hint="eastAsia"/>
                <w:sz w:val="24"/>
              </w:rPr>
              <w:t>沈巷工业</w:t>
            </w:r>
            <w:proofErr w:type="gramStart"/>
            <w:r>
              <w:rPr>
                <w:rFonts w:hint="eastAsia"/>
                <w:sz w:val="24"/>
              </w:rPr>
              <w:t>园</w:t>
            </w:r>
            <w:r>
              <w:rPr>
                <w:sz w:val="24"/>
              </w:rPr>
              <w:t>鼓励</w:t>
            </w:r>
            <w:proofErr w:type="gramEnd"/>
            <w:r>
              <w:rPr>
                <w:sz w:val="24"/>
              </w:rPr>
              <w:t>发展准入类清单、禁止准入及限制准入的行业清单具体见下表</w:t>
            </w:r>
            <w:r w:rsidRPr="00403F78">
              <w:rPr>
                <w:rFonts w:hint="eastAsia"/>
                <w:sz w:val="24"/>
              </w:rPr>
              <w:t>。</w:t>
            </w:r>
          </w:p>
          <w:p w:rsidR="00D47389" w:rsidRPr="000A3E5D" w:rsidRDefault="00D47389" w:rsidP="007615AA">
            <w:pPr>
              <w:jc w:val="center"/>
              <w:rPr>
                <w:b/>
                <w:bCs/>
                <w:sz w:val="24"/>
              </w:rPr>
            </w:pPr>
            <w:r w:rsidRPr="000A3E5D">
              <w:rPr>
                <w:b/>
                <w:bCs/>
                <w:sz w:val="24"/>
              </w:rPr>
              <w:t>表</w:t>
            </w:r>
            <w:r w:rsidR="000622E3">
              <w:rPr>
                <w:rFonts w:hint="eastAsia"/>
                <w:b/>
                <w:bCs/>
                <w:sz w:val="24"/>
              </w:rPr>
              <w:t>1-1</w:t>
            </w:r>
            <w:r w:rsidRPr="000A3E5D">
              <w:rPr>
                <w:b/>
                <w:bCs/>
                <w:sz w:val="24"/>
              </w:rPr>
              <w:t xml:space="preserve">  </w:t>
            </w:r>
            <w:r w:rsidRPr="000A3E5D">
              <w:rPr>
                <w:b/>
                <w:bCs/>
                <w:sz w:val="24"/>
              </w:rPr>
              <w:t>园区鼓励发展类项目准入清单</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945"/>
              <w:gridCol w:w="1776"/>
              <w:gridCol w:w="4710"/>
            </w:tblGrid>
            <w:tr w:rsidR="00D47389" w:rsidRPr="000A3E5D" w:rsidTr="00B675DC">
              <w:trPr>
                <w:jc w:val="center"/>
              </w:trPr>
              <w:tc>
                <w:tcPr>
                  <w:tcW w:w="2993" w:type="dxa"/>
                  <w:gridSpan w:val="2"/>
                  <w:tcBorders>
                    <w:tl2br w:val="nil"/>
                    <w:tr2bl w:val="nil"/>
                  </w:tcBorders>
                  <w:vAlign w:val="center"/>
                </w:tcPr>
                <w:p w:rsidR="00D47389" w:rsidRPr="000A3E5D" w:rsidRDefault="00D47389" w:rsidP="00B675DC">
                  <w:pPr>
                    <w:snapToGrid w:val="0"/>
                    <w:jc w:val="center"/>
                    <w:rPr>
                      <w:b/>
                      <w:bCs/>
                      <w:szCs w:val="21"/>
                    </w:rPr>
                  </w:pPr>
                  <w:r w:rsidRPr="000A3E5D">
                    <w:rPr>
                      <w:b/>
                      <w:bCs/>
                      <w:szCs w:val="21"/>
                    </w:rPr>
                    <w:t>行业门类</w:t>
                  </w:r>
                </w:p>
              </w:tc>
              <w:tc>
                <w:tcPr>
                  <w:tcW w:w="5303" w:type="dxa"/>
                  <w:tcBorders>
                    <w:tl2br w:val="nil"/>
                    <w:tr2bl w:val="nil"/>
                  </w:tcBorders>
                  <w:vAlign w:val="center"/>
                </w:tcPr>
                <w:p w:rsidR="00D47389" w:rsidRPr="000A3E5D" w:rsidRDefault="00D47389" w:rsidP="00B675DC">
                  <w:pPr>
                    <w:snapToGrid w:val="0"/>
                    <w:jc w:val="center"/>
                    <w:rPr>
                      <w:b/>
                      <w:bCs/>
                      <w:szCs w:val="21"/>
                    </w:rPr>
                  </w:pPr>
                  <w:r w:rsidRPr="000A3E5D">
                    <w:rPr>
                      <w:b/>
                      <w:bCs/>
                      <w:szCs w:val="21"/>
                    </w:rPr>
                    <w:t>行业名称</w:t>
                  </w:r>
                </w:p>
              </w:tc>
            </w:tr>
            <w:tr w:rsidR="00D47389" w:rsidRPr="000A3E5D" w:rsidTr="00B675DC">
              <w:trPr>
                <w:jc w:val="center"/>
              </w:trPr>
              <w:tc>
                <w:tcPr>
                  <w:tcW w:w="1020" w:type="dxa"/>
                  <w:vMerge w:val="restart"/>
                  <w:tcBorders>
                    <w:tl2br w:val="nil"/>
                    <w:tr2bl w:val="nil"/>
                  </w:tcBorders>
                  <w:vAlign w:val="center"/>
                </w:tcPr>
                <w:p w:rsidR="00D47389" w:rsidRPr="000A3E5D" w:rsidRDefault="00D47389" w:rsidP="00B675DC">
                  <w:pPr>
                    <w:snapToGrid w:val="0"/>
                    <w:jc w:val="center"/>
                    <w:rPr>
                      <w:bCs/>
                      <w:szCs w:val="21"/>
                    </w:rPr>
                  </w:pPr>
                  <w:r w:rsidRPr="000A3E5D">
                    <w:rPr>
                      <w:bCs/>
                      <w:szCs w:val="21"/>
                    </w:rPr>
                    <w:t>鼓励发展项目</w:t>
                  </w:r>
                </w:p>
              </w:tc>
              <w:tc>
                <w:tcPr>
                  <w:tcW w:w="1973" w:type="dxa"/>
                  <w:tcBorders>
                    <w:tl2br w:val="nil"/>
                    <w:tr2bl w:val="nil"/>
                  </w:tcBorders>
                  <w:vAlign w:val="center"/>
                </w:tcPr>
                <w:p w:rsidR="00D47389" w:rsidRPr="000A3E5D" w:rsidRDefault="00D47389" w:rsidP="00B675DC">
                  <w:pPr>
                    <w:snapToGrid w:val="0"/>
                    <w:jc w:val="center"/>
                    <w:rPr>
                      <w:szCs w:val="21"/>
                    </w:rPr>
                  </w:pPr>
                  <w:r w:rsidRPr="000A3E5D">
                    <w:rPr>
                      <w:bCs/>
                      <w:szCs w:val="21"/>
                    </w:rPr>
                    <w:t>节能环保</w:t>
                  </w:r>
                </w:p>
              </w:tc>
              <w:tc>
                <w:tcPr>
                  <w:tcW w:w="5303" w:type="dxa"/>
                  <w:tcBorders>
                    <w:tl2br w:val="nil"/>
                    <w:tr2bl w:val="nil"/>
                  </w:tcBorders>
                  <w:vAlign w:val="center"/>
                </w:tcPr>
                <w:p w:rsidR="00D47389" w:rsidRPr="000A3E5D" w:rsidRDefault="00D47389" w:rsidP="00B675DC">
                  <w:pPr>
                    <w:snapToGrid w:val="0"/>
                    <w:jc w:val="center"/>
                    <w:rPr>
                      <w:szCs w:val="21"/>
                    </w:rPr>
                  </w:pPr>
                  <w:r w:rsidRPr="000A3E5D">
                    <w:rPr>
                      <w:szCs w:val="21"/>
                    </w:rPr>
                    <w:t>节能技术和装备、高效节能产品、节能服务产业、先进环保技术和装备、环保产品与环保服务</w:t>
                  </w:r>
                  <w:r w:rsidRPr="000A3E5D">
                    <w:rPr>
                      <w:rFonts w:hint="eastAsia"/>
                      <w:szCs w:val="21"/>
                    </w:rPr>
                    <w:t>等</w:t>
                  </w:r>
                </w:p>
              </w:tc>
            </w:tr>
            <w:tr w:rsidR="00D47389" w:rsidRPr="000A3E5D" w:rsidTr="00B675DC">
              <w:trPr>
                <w:jc w:val="center"/>
              </w:trPr>
              <w:tc>
                <w:tcPr>
                  <w:tcW w:w="1020" w:type="dxa"/>
                  <w:vMerge/>
                  <w:tcBorders>
                    <w:tl2br w:val="nil"/>
                    <w:tr2bl w:val="nil"/>
                  </w:tcBorders>
                  <w:vAlign w:val="center"/>
                </w:tcPr>
                <w:p w:rsidR="00D47389" w:rsidRPr="000A3E5D" w:rsidRDefault="00D47389" w:rsidP="00B675DC">
                  <w:pPr>
                    <w:widowControl/>
                    <w:jc w:val="center"/>
                    <w:rPr>
                      <w:szCs w:val="21"/>
                    </w:rPr>
                  </w:pPr>
                </w:p>
              </w:tc>
              <w:tc>
                <w:tcPr>
                  <w:tcW w:w="1973" w:type="dxa"/>
                  <w:tcBorders>
                    <w:tl2br w:val="nil"/>
                    <w:tr2bl w:val="nil"/>
                  </w:tcBorders>
                  <w:vAlign w:val="center"/>
                </w:tcPr>
                <w:p w:rsidR="00D47389" w:rsidRPr="000A3E5D" w:rsidRDefault="00D47389" w:rsidP="00B675DC">
                  <w:pPr>
                    <w:widowControl/>
                    <w:jc w:val="center"/>
                    <w:rPr>
                      <w:szCs w:val="21"/>
                    </w:rPr>
                  </w:pPr>
                  <w:r w:rsidRPr="000A3E5D">
                    <w:rPr>
                      <w:szCs w:val="21"/>
                    </w:rPr>
                    <w:t>新材料</w:t>
                  </w:r>
                </w:p>
              </w:tc>
              <w:tc>
                <w:tcPr>
                  <w:tcW w:w="5303" w:type="dxa"/>
                  <w:tcBorders>
                    <w:tl2br w:val="nil"/>
                    <w:tr2bl w:val="nil"/>
                  </w:tcBorders>
                  <w:vAlign w:val="center"/>
                </w:tcPr>
                <w:p w:rsidR="00D47389" w:rsidRPr="000A3E5D" w:rsidRDefault="00D47389" w:rsidP="00B675DC">
                  <w:pPr>
                    <w:snapToGrid w:val="0"/>
                    <w:jc w:val="center"/>
                    <w:rPr>
                      <w:szCs w:val="21"/>
                    </w:rPr>
                  </w:pPr>
                  <w:r w:rsidRPr="000A3E5D">
                    <w:rPr>
                      <w:szCs w:val="21"/>
                    </w:rPr>
                    <w:t>纺织业</w:t>
                  </w:r>
                  <w:r w:rsidRPr="000A3E5D">
                    <w:rPr>
                      <w:rFonts w:hint="eastAsia"/>
                      <w:szCs w:val="21"/>
                    </w:rPr>
                    <w:t>、</w:t>
                  </w:r>
                  <w:r w:rsidRPr="000A3E5D">
                    <w:rPr>
                      <w:szCs w:val="21"/>
                    </w:rPr>
                    <w:t>化学原料及化学制品制造业</w:t>
                  </w:r>
                  <w:r w:rsidRPr="000A3E5D">
                    <w:rPr>
                      <w:rFonts w:hint="eastAsia"/>
                      <w:szCs w:val="21"/>
                    </w:rPr>
                    <w:t>、</w:t>
                  </w:r>
                  <w:r w:rsidRPr="000A3E5D">
                    <w:rPr>
                      <w:szCs w:val="21"/>
                    </w:rPr>
                    <w:t>化学纤维制造业</w:t>
                  </w:r>
                  <w:r w:rsidRPr="000A3E5D">
                    <w:rPr>
                      <w:rFonts w:hint="eastAsia"/>
                      <w:szCs w:val="21"/>
                    </w:rPr>
                    <w:t>、</w:t>
                  </w:r>
                  <w:r w:rsidRPr="000A3E5D">
                    <w:rPr>
                      <w:szCs w:val="21"/>
                    </w:rPr>
                    <w:t>橡胶制品业</w:t>
                  </w:r>
                  <w:r w:rsidRPr="000A3E5D">
                    <w:rPr>
                      <w:rFonts w:hint="eastAsia"/>
                      <w:szCs w:val="21"/>
                    </w:rPr>
                    <w:t>、</w:t>
                  </w:r>
                  <w:r w:rsidRPr="000A3E5D">
                    <w:rPr>
                      <w:szCs w:val="21"/>
                    </w:rPr>
                    <w:t>塑料制品业</w:t>
                  </w:r>
                  <w:r w:rsidRPr="000A3E5D">
                    <w:rPr>
                      <w:rFonts w:hint="eastAsia"/>
                      <w:szCs w:val="21"/>
                    </w:rPr>
                    <w:t>、</w:t>
                  </w:r>
                  <w:r w:rsidRPr="000A3E5D">
                    <w:rPr>
                      <w:szCs w:val="21"/>
                    </w:rPr>
                    <w:t>金属制品业</w:t>
                  </w:r>
                  <w:r w:rsidRPr="000A3E5D">
                    <w:rPr>
                      <w:rFonts w:hint="eastAsia"/>
                      <w:szCs w:val="21"/>
                    </w:rPr>
                    <w:t>、</w:t>
                  </w:r>
                  <w:r w:rsidRPr="000A3E5D">
                    <w:rPr>
                      <w:szCs w:val="21"/>
                    </w:rPr>
                    <w:t>电工器材及电子元器件制造业等</w:t>
                  </w:r>
                </w:p>
              </w:tc>
            </w:tr>
            <w:tr w:rsidR="00D47389" w:rsidRPr="000A3E5D" w:rsidTr="00B675DC">
              <w:trPr>
                <w:jc w:val="center"/>
              </w:trPr>
              <w:tc>
                <w:tcPr>
                  <w:tcW w:w="1020" w:type="dxa"/>
                  <w:vMerge/>
                  <w:tcBorders>
                    <w:tl2br w:val="nil"/>
                    <w:tr2bl w:val="nil"/>
                  </w:tcBorders>
                  <w:vAlign w:val="center"/>
                </w:tcPr>
                <w:p w:rsidR="00D47389" w:rsidRPr="000A3E5D" w:rsidRDefault="00D47389" w:rsidP="00B675DC">
                  <w:pPr>
                    <w:widowControl/>
                    <w:jc w:val="center"/>
                    <w:rPr>
                      <w:szCs w:val="21"/>
                    </w:rPr>
                  </w:pPr>
                </w:p>
              </w:tc>
              <w:tc>
                <w:tcPr>
                  <w:tcW w:w="1973" w:type="dxa"/>
                  <w:tcBorders>
                    <w:tl2br w:val="nil"/>
                    <w:tr2bl w:val="nil"/>
                  </w:tcBorders>
                  <w:vAlign w:val="center"/>
                </w:tcPr>
                <w:p w:rsidR="00D47389" w:rsidRPr="000A3E5D" w:rsidRDefault="00D47389" w:rsidP="00B675DC">
                  <w:pPr>
                    <w:widowControl/>
                    <w:jc w:val="center"/>
                    <w:rPr>
                      <w:szCs w:val="21"/>
                    </w:rPr>
                  </w:pPr>
                  <w:r w:rsidRPr="000A3E5D">
                    <w:rPr>
                      <w:bCs/>
                      <w:szCs w:val="21"/>
                    </w:rPr>
                    <w:t>电子信息产业</w:t>
                  </w:r>
                </w:p>
              </w:tc>
              <w:tc>
                <w:tcPr>
                  <w:tcW w:w="5303" w:type="dxa"/>
                  <w:tcBorders>
                    <w:tl2br w:val="nil"/>
                    <w:tr2bl w:val="nil"/>
                  </w:tcBorders>
                  <w:vAlign w:val="center"/>
                </w:tcPr>
                <w:p w:rsidR="00D47389" w:rsidRPr="000A3E5D" w:rsidRDefault="00D47389" w:rsidP="00B675DC">
                  <w:pPr>
                    <w:snapToGrid w:val="0"/>
                    <w:jc w:val="center"/>
                    <w:rPr>
                      <w:szCs w:val="21"/>
                    </w:rPr>
                  </w:pPr>
                  <w:r w:rsidRPr="000A3E5D">
                    <w:rPr>
                      <w:rFonts w:hint="eastAsia"/>
                      <w:szCs w:val="21"/>
                    </w:rPr>
                    <w:t>电子设备制造硬件制造、系统集成、软件开发以及应用服务等</w:t>
                  </w:r>
                </w:p>
              </w:tc>
            </w:tr>
            <w:tr w:rsidR="00D47389" w:rsidRPr="000A3E5D" w:rsidTr="00B675DC">
              <w:trPr>
                <w:jc w:val="center"/>
              </w:trPr>
              <w:tc>
                <w:tcPr>
                  <w:tcW w:w="1020" w:type="dxa"/>
                  <w:vMerge/>
                  <w:tcBorders>
                    <w:tl2br w:val="nil"/>
                    <w:tr2bl w:val="nil"/>
                  </w:tcBorders>
                  <w:vAlign w:val="center"/>
                </w:tcPr>
                <w:p w:rsidR="00D47389" w:rsidRPr="000A3E5D" w:rsidRDefault="00D47389" w:rsidP="00B675DC">
                  <w:pPr>
                    <w:snapToGrid w:val="0"/>
                    <w:jc w:val="center"/>
                    <w:rPr>
                      <w:bCs/>
                      <w:szCs w:val="21"/>
                    </w:rPr>
                  </w:pPr>
                </w:p>
              </w:tc>
              <w:tc>
                <w:tcPr>
                  <w:tcW w:w="1973"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配套延伸产业</w:t>
                  </w:r>
                </w:p>
              </w:tc>
              <w:tc>
                <w:tcPr>
                  <w:tcW w:w="5303"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物流产业、环保设备制造、再生资源回收利用</w:t>
                  </w:r>
                  <w:r w:rsidRPr="000A3E5D">
                    <w:rPr>
                      <w:rFonts w:hint="eastAsia"/>
                      <w:bCs/>
                      <w:szCs w:val="21"/>
                    </w:rPr>
                    <w:t>等</w:t>
                  </w:r>
                </w:p>
              </w:tc>
            </w:tr>
          </w:tbl>
          <w:p w:rsidR="00D47389" w:rsidRPr="000A3E5D" w:rsidRDefault="00D47389" w:rsidP="00D47389">
            <w:pPr>
              <w:spacing w:beforeLines="50" w:before="120"/>
              <w:jc w:val="center"/>
              <w:rPr>
                <w:b/>
                <w:bCs/>
                <w:sz w:val="24"/>
              </w:rPr>
            </w:pPr>
            <w:r w:rsidRPr="000A3E5D">
              <w:rPr>
                <w:b/>
                <w:bCs/>
                <w:sz w:val="24"/>
              </w:rPr>
              <w:t>表</w:t>
            </w:r>
            <w:r w:rsidR="000622E3">
              <w:rPr>
                <w:rFonts w:hint="eastAsia"/>
                <w:b/>
                <w:bCs/>
                <w:sz w:val="24"/>
              </w:rPr>
              <w:t>1-2</w:t>
            </w:r>
            <w:r w:rsidRPr="000A3E5D">
              <w:rPr>
                <w:b/>
                <w:bCs/>
                <w:sz w:val="24"/>
              </w:rPr>
              <w:t xml:space="preserve">  </w:t>
            </w:r>
            <w:r w:rsidRPr="000A3E5D">
              <w:rPr>
                <w:b/>
                <w:bCs/>
                <w:sz w:val="24"/>
              </w:rPr>
              <w:t>园区限制准入及禁止准入负面清单</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050"/>
              <w:gridCol w:w="5381"/>
            </w:tblGrid>
            <w:tr w:rsidR="00D47389" w:rsidRPr="000A3E5D" w:rsidTr="00B675DC">
              <w:trPr>
                <w:trHeight w:val="346"/>
                <w:jc w:val="center"/>
              </w:trPr>
              <w:tc>
                <w:tcPr>
                  <w:tcW w:w="2295" w:type="dxa"/>
                  <w:vMerge w:val="restart"/>
                  <w:tcBorders>
                    <w:tl2br w:val="nil"/>
                    <w:tr2bl w:val="nil"/>
                  </w:tcBorders>
                  <w:vAlign w:val="center"/>
                </w:tcPr>
                <w:p w:rsidR="00D47389" w:rsidRPr="000A3E5D" w:rsidRDefault="00D47389" w:rsidP="00B675DC">
                  <w:pPr>
                    <w:snapToGrid w:val="0"/>
                    <w:jc w:val="center"/>
                    <w:rPr>
                      <w:bCs/>
                      <w:szCs w:val="21"/>
                    </w:rPr>
                  </w:pPr>
                  <w:r w:rsidRPr="000A3E5D">
                    <w:rPr>
                      <w:bCs/>
                      <w:szCs w:val="21"/>
                    </w:rPr>
                    <w:t>限制准入类项目</w:t>
                  </w: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与主导产业和优先进入行业不符合，低污染、低能耗、低水耗对周边企业影响、环境质量影响不大的建设项目</w:t>
                  </w:r>
                </w:p>
              </w:tc>
            </w:tr>
            <w:tr w:rsidR="00D47389" w:rsidRPr="000A3E5D" w:rsidTr="00B675DC">
              <w:trPr>
                <w:trHeight w:val="540"/>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与主导产业和优先进入行业相配套，但高污染、</w:t>
                  </w:r>
                  <w:r w:rsidRPr="000A3E5D">
                    <w:rPr>
                      <w:bCs/>
                      <w:szCs w:val="21"/>
                    </w:rPr>
                    <w:cr/>
                  </w:r>
                  <w:r w:rsidRPr="000A3E5D">
                    <w:rPr>
                      <w:bCs/>
                      <w:szCs w:val="21"/>
                    </w:rPr>
                    <w:t>能耗、高水耗、对环境影响较大的建设项目</w:t>
                  </w:r>
                </w:p>
              </w:tc>
            </w:tr>
            <w:tr w:rsidR="00D47389" w:rsidRPr="000A3E5D" w:rsidTr="00B675DC">
              <w:trPr>
                <w:trHeight w:val="304"/>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玻璃等污染相对较重的轻工行业</w:t>
                  </w:r>
                </w:p>
              </w:tc>
            </w:tr>
            <w:tr w:rsidR="00D47389" w:rsidRPr="000A3E5D" w:rsidTr="00B675DC">
              <w:trPr>
                <w:trHeight w:val="554"/>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《市场</w:t>
                  </w:r>
                  <w:r>
                    <w:rPr>
                      <w:bCs/>
                      <w:szCs w:val="21"/>
                    </w:rPr>
                    <w:t>准入负面清单草案（试点版）》、《产业结构调整指导目录》中限制类</w:t>
                  </w:r>
                </w:p>
              </w:tc>
            </w:tr>
            <w:tr w:rsidR="00D47389" w:rsidRPr="000A3E5D" w:rsidTr="00B675DC">
              <w:trPr>
                <w:trHeight w:val="49"/>
                <w:jc w:val="center"/>
              </w:trPr>
              <w:tc>
                <w:tcPr>
                  <w:tcW w:w="2295" w:type="dxa"/>
                  <w:vMerge w:val="restart"/>
                  <w:tcBorders>
                    <w:tl2br w:val="nil"/>
                    <w:tr2bl w:val="nil"/>
                  </w:tcBorders>
                  <w:vAlign w:val="center"/>
                </w:tcPr>
                <w:p w:rsidR="00D47389" w:rsidRPr="000A3E5D" w:rsidRDefault="00D47389" w:rsidP="00B675DC">
                  <w:pPr>
                    <w:snapToGrid w:val="0"/>
                    <w:jc w:val="center"/>
                    <w:rPr>
                      <w:bCs/>
                      <w:szCs w:val="21"/>
                    </w:rPr>
                  </w:pPr>
                  <w:r w:rsidRPr="000A3E5D">
                    <w:rPr>
                      <w:bCs/>
                      <w:szCs w:val="21"/>
                    </w:rPr>
                    <w:t>禁止新建轻工项目</w:t>
                  </w: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聚氯乙烯普通人造革生产线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年加工生皮能力</w:t>
                  </w:r>
                  <w:r w:rsidRPr="000A3E5D">
                    <w:rPr>
                      <w:bCs/>
                      <w:szCs w:val="21"/>
                    </w:rPr>
                    <w:t>20</w:t>
                  </w:r>
                  <w:r w:rsidRPr="000A3E5D">
                    <w:rPr>
                      <w:bCs/>
                      <w:szCs w:val="21"/>
                    </w:rPr>
                    <w:t>万标张牛皮以下的生产线，年加工蓝湿</w:t>
                  </w:r>
                  <w:proofErr w:type="gramStart"/>
                  <w:r w:rsidRPr="000A3E5D">
                    <w:rPr>
                      <w:bCs/>
                      <w:szCs w:val="21"/>
                    </w:rPr>
                    <w:t>皮能力</w:t>
                  </w:r>
                  <w:proofErr w:type="gramEnd"/>
                  <w:r w:rsidRPr="000A3E5D">
                    <w:rPr>
                      <w:bCs/>
                      <w:szCs w:val="21"/>
                    </w:rPr>
                    <w:t>10</w:t>
                  </w:r>
                  <w:r w:rsidRPr="000A3E5D">
                    <w:rPr>
                      <w:bCs/>
                      <w:szCs w:val="21"/>
                    </w:rPr>
                    <w:t>万标张牛皮以下的生产线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超薄型（厚度低于</w:t>
                  </w:r>
                  <w:r w:rsidRPr="000A3E5D">
                    <w:rPr>
                      <w:bCs/>
                      <w:szCs w:val="21"/>
                    </w:rPr>
                    <w:t>0.015</w:t>
                  </w:r>
                  <w:r w:rsidRPr="000A3E5D">
                    <w:rPr>
                      <w:bCs/>
                      <w:szCs w:val="21"/>
                    </w:rPr>
                    <w:t>毫米）塑料袋生产</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新建以含氢氯氟烃（</w:t>
                  </w:r>
                  <w:r w:rsidRPr="000A3E5D">
                    <w:rPr>
                      <w:bCs/>
                      <w:szCs w:val="21"/>
                    </w:rPr>
                    <w:t>HCFCs</w:t>
                  </w:r>
                  <w:r w:rsidRPr="000A3E5D">
                    <w:rPr>
                      <w:bCs/>
                      <w:szCs w:val="21"/>
                    </w:rPr>
                    <w:t>）为发泡剂的聚氨酯泡沫塑料生产线、连续挤出聚苯乙烯泡沫塑料（</w:t>
                  </w:r>
                  <w:r w:rsidRPr="000A3E5D">
                    <w:rPr>
                      <w:bCs/>
                      <w:szCs w:val="21"/>
                    </w:rPr>
                    <w:t>XPS</w:t>
                  </w:r>
                  <w:r w:rsidRPr="000A3E5D">
                    <w:rPr>
                      <w:bCs/>
                      <w:szCs w:val="21"/>
                    </w:rPr>
                    <w:t>）生产线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szCs w:val="21"/>
                    </w:rPr>
                    <w:t>聚氯乙烯（</w:t>
                  </w:r>
                  <w:r w:rsidRPr="000A3E5D">
                    <w:rPr>
                      <w:szCs w:val="21"/>
                    </w:rPr>
                    <w:t>PVC</w:t>
                  </w:r>
                  <w:r w:rsidRPr="000A3E5D">
                    <w:rPr>
                      <w:szCs w:val="21"/>
                    </w:rPr>
                    <w:t>）食品保鲜包装膜</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普通照明白炽灯</w:t>
                  </w:r>
                  <w:r w:rsidRPr="000A3E5D">
                    <w:rPr>
                      <w:bCs/>
                      <w:szCs w:val="21"/>
                    </w:rPr>
                    <w:cr/>
                  </w:r>
                  <w:r w:rsidRPr="000A3E5D">
                    <w:rPr>
                      <w:bCs/>
                      <w:szCs w:val="21"/>
                    </w:rPr>
                    <w:t>高压汞灯</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最高转速低于</w:t>
                  </w:r>
                  <w:r w:rsidRPr="000A3E5D">
                    <w:rPr>
                      <w:bCs/>
                      <w:szCs w:val="21"/>
                    </w:rPr>
                    <w:t>4000</w:t>
                  </w:r>
                  <w:r w:rsidRPr="000A3E5D">
                    <w:rPr>
                      <w:bCs/>
                      <w:szCs w:val="21"/>
                    </w:rPr>
                    <w:t>针</w:t>
                  </w:r>
                  <w:r w:rsidRPr="000A3E5D">
                    <w:rPr>
                      <w:bCs/>
                      <w:szCs w:val="21"/>
                    </w:rPr>
                    <w:t>/</w:t>
                  </w:r>
                  <w:r w:rsidRPr="000A3E5D">
                    <w:rPr>
                      <w:bCs/>
                      <w:szCs w:val="21"/>
                    </w:rPr>
                    <w:t>分的平缝机（不含厚料平缝机）和最高转速低于</w:t>
                  </w:r>
                  <w:r w:rsidRPr="000A3E5D">
                    <w:rPr>
                      <w:bCs/>
                      <w:szCs w:val="21"/>
                    </w:rPr>
                    <w:t>5000</w:t>
                  </w:r>
                  <w:r w:rsidRPr="000A3E5D">
                    <w:rPr>
                      <w:bCs/>
                      <w:szCs w:val="21"/>
                    </w:rPr>
                    <w:t>针</w:t>
                  </w:r>
                  <w:r w:rsidRPr="000A3E5D">
                    <w:rPr>
                      <w:bCs/>
                      <w:szCs w:val="21"/>
                    </w:rPr>
                    <w:t>/</w:t>
                  </w:r>
                  <w:r w:rsidRPr="000A3E5D">
                    <w:rPr>
                      <w:bCs/>
                      <w:szCs w:val="21"/>
                    </w:rPr>
                    <w:t>分的包缝机</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电子计价秤（准确度低于最大称量的</w:t>
                  </w:r>
                  <w:r w:rsidRPr="000A3E5D">
                    <w:rPr>
                      <w:bCs/>
                      <w:szCs w:val="21"/>
                    </w:rPr>
                    <w:t>1/3000</w:t>
                  </w:r>
                  <w:r w:rsidRPr="000A3E5D">
                    <w:rPr>
                      <w:bCs/>
                      <w:szCs w:val="21"/>
                    </w:rPr>
                    <w:t>，称量</w:t>
                  </w:r>
                  <w:r w:rsidRPr="000A3E5D">
                    <w:rPr>
                      <w:bCs/>
                      <w:szCs w:val="21"/>
                    </w:rPr>
                    <w:t>≤15</w:t>
                  </w:r>
                  <w:r w:rsidRPr="000A3E5D">
                    <w:rPr>
                      <w:bCs/>
                      <w:szCs w:val="21"/>
                    </w:rPr>
                    <w:t>千克）、电子皮带秤（准确度低于最大称量的</w:t>
                  </w:r>
                  <w:r w:rsidRPr="000A3E5D">
                    <w:rPr>
                      <w:bCs/>
                      <w:szCs w:val="21"/>
                    </w:rPr>
                    <w:t>5/1000</w:t>
                  </w:r>
                  <w:r w:rsidRPr="000A3E5D">
                    <w:rPr>
                      <w:bCs/>
                      <w:szCs w:val="21"/>
                    </w:rPr>
                    <w:t>）、电子吊秤（准确度低于最大称量的</w:t>
                  </w:r>
                  <w:r w:rsidRPr="000A3E5D">
                    <w:rPr>
                      <w:bCs/>
                      <w:szCs w:val="21"/>
                    </w:rPr>
                    <w:t>1/1000</w:t>
                  </w:r>
                  <w:r w:rsidRPr="000A3E5D">
                    <w:rPr>
                      <w:bCs/>
                      <w:szCs w:val="21"/>
                    </w:rPr>
                    <w:t>，称量</w:t>
                  </w:r>
                  <w:r w:rsidRPr="000A3E5D">
                    <w:rPr>
                      <w:bCs/>
                      <w:szCs w:val="21"/>
                    </w:rPr>
                    <w:t>≤50</w:t>
                  </w:r>
                  <w:r w:rsidRPr="000A3E5D">
                    <w:rPr>
                      <w:bCs/>
                      <w:szCs w:val="21"/>
                    </w:rPr>
                    <w:t>吨）、弹簧度盘秤（准确度低于最大称量</w:t>
                  </w:r>
                </w:p>
                <w:p w:rsidR="00D47389" w:rsidRPr="000A3E5D" w:rsidRDefault="00D47389" w:rsidP="00B675DC">
                  <w:pPr>
                    <w:snapToGrid w:val="0"/>
                    <w:jc w:val="center"/>
                    <w:rPr>
                      <w:bCs/>
                      <w:szCs w:val="21"/>
                    </w:rPr>
                  </w:pPr>
                  <w:r w:rsidRPr="000A3E5D">
                    <w:rPr>
                      <w:bCs/>
                      <w:szCs w:val="21"/>
                    </w:rPr>
                    <w:t>的</w:t>
                  </w:r>
                  <w:r w:rsidRPr="000A3E5D">
                    <w:rPr>
                      <w:bCs/>
                      <w:szCs w:val="21"/>
                    </w:rPr>
                    <w:t>1/400</w:t>
                  </w:r>
                  <w:r w:rsidRPr="000A3E5D">
                    <w:rPr>
                      <w:bCs/>
                      <w:szCs w:val="21"/>
                    </w:rPr>
                    <w:t>，称量</w:t>
                  </w:r>
                  <w:r w:rsidRPr="000A3E5D">
                    <w:rPr>
                      <w:bCs/>
                      <w:szCs w:val="21"/>
                    </w:rPr>
                    <w:t>≤8</w:t>
                  </w:r>
                  <w:r w:rsidRPr="000A3E5D">
                    <w:rPr>
                      <w:bCs/>
                      <w:szCs w:val="21"/>
                    </w:rPr>
                    <w:t>千克）</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电子汽车衡（准确度低于最大称量的</w:t>
                  </w:r>
                  <w:r w:rsidRPr="000A3E5D">
                    <w:rPr>
                      <w:bCs/>
                      <w:szCs w:val="21"/>
                    </w:rPr>
                    <w:t>1/3000</w:t>
                  </w:r>
                  <w:r w:rsidRPr="000A3E5D">
                    <w:rPr>
                      <w:bCs/>
                      <w:szCs w:val="21"/>
                    </w:rPr>
                    <w:t>，称量</w:t>
                  </w:r>
                  <w:r w:rsidRPr="000A3E5D">
                    <w:rPr>
                      <w:bCs/>
                      <w:szCs w:val="21"/>
                    </w:rPr>
                    <w:t>≤300</w:t>
                  </w:r>
                  <w:r w:rsidRPr="000A3E5D">
                    <w:rPr>
                      <w:bCs/>
                      <w:szCs w:val="21"/>
                    </w:rPr>
                    <w:t>吨）、电子静态轨道衡（准确度低于最大称量的</w:t>
                  </w:r>
                  <w:r w:rsidRPr="000A3E5D">
                    <w:rPr>
                      <w:bCs/>
                      <w:szCs w:val="21"/>
                    </w:rPr>
                    <w:t>1/3000</w:t>
                  </w:r>
                  <w:r w:rsidRPr="000A3E5D">
                    <w:rPr>
                      <w:bCs/>
                      <w:szCs w:val="21"/>
                    </w:rPr>
                    <w:t>，称量</w:t>
                  </w:r>
                  <w:r w:rsidRPr="000A3E5D">
                    <w:rPr>
                      <w:bCs/>
                      <w:szCs w:val="21"/>
                    </w:rPr>
                    <w:t>≤150</w:t>
                  </w:r>
                  <w:r w:rsidRPr="000A3E5D">
                    <w:rPr>
                      <w:bCs/>
                      <w:szCs w:val="21"/>
                    </w:rPr>
                    <w:t>吨）、电子动态轨道衡（准确度低于最大称量的</w:t>
                  </w:r>
                  <w:r w:rsidRPr="000A3E5D">
                    <w:rPr>
                      <w:bCs/>
                      <w:szCs w:val="21"/>
                    </w:rPr>
                    <w:t>1/500</w:t>
                  </w:r>
                  <w:r w:rsidRPr="000A3E5D">
                    <w:rPr>
                      <w:bCs/>
                      <w:szCs w:val="21"/>
                    </w:rPr>
                    <w:t>，称量</w:t>
                  </w:r>
                  <w:r w:rsidRPr="000A3E5D">
                    <w:rPr>
                      <w:bCs/>
                      <w:szCs w:val="21"/>
                    </w:rPr>
                    <w:t>≤150</w:t>
                  </w:r>
                  <w:r w:rsidRPr="000A3E5D">
                    <w:rPr>
                      <w:bCs/>
                      <w:szCs w:val="21"/>
                    </w:rPr>
                    <w:t>吨）</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玻璃保温瓶胆生产线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3</w:t>
                  </w:r>
                  <w:r w:rsidRPr="000A3E5D">
                    <w:rPr>
                      <w:bCs/>
                      <w:szCs w:val="21"/>
                    </w:rPr>
                    <w:t>万吨</w:t>
                  </w:r>
                  <w:r w:rsidRPr="000A3E5D">
                    <w:rPr>
                      <w:bCs/>
                      <w:szCs w:val="21"/>
                    </w:rPr>
                    <w:t>/</w:t>
                  </w:r>
                  <w:r w:rsidRPr="000A3E5D">
                    <w:rPr>
                      <w:bCs/>
                      <w:szCs w:val="21"/>
                    </w:rPr>
                    <w:t>年及以下的玻璃瓶罐生产线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以人工操作方式制备玻璃</w:t>
                  </w:r>
                  <w:proofErr w:type="gramStart"/>
                  <w:r w:rsidRPr="000A3E5D">
                    <w:rPr>
                      <w:bCs/>
                      <w:szCs w:val="21"/>
                    </w:rPr>
                    <w:t>配合料及秤量</w:t>
                  </w:r>
                  <w:proofErr w:type="gramEnd"/>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未达到日用玻璃行业清洁生产评价指标体系规定指标的玻璃窑炉</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生产能力小于</w:t>
                  </w:r>
                  <w:r w:rsidRPr="000A3E5D">
                    <w:rPr>
                      <w:bCs/>
                      <w:szCs w:val="21"/>
                    </w:rPr>
                    <w:t>18000</w:t>
                  </w:r>
                  <w:r w:rsidRPr="000A3E5D">
                    <w:rPr>
                      <w:bCs/>
                      <w:szCs w:val="21"/>
                    </w:rPr>
                    <w:t>瓶</w:t>
                  </w:r>
                  <w:r w:rsidRPr="000A3E5D">
                    <w:rPr>
                      <w:bCs/>
                      <w:szCs w:val="21"/>
                    </w:rPr>
                    <w:t>/</w:t>
                  </w:r>
                  <w:r w:rsidRPr="000A3E5D">
                    <w:rPr>
                      <w:bCs/>
                      <w:szCs w:val="21"/>
                    </w:rPr>
                    <w:t>时的啤酒灌装生产线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羰基合成法及齐格勒法生产的脂肪</w:t>
                  </w:r>
                  <w:proofErr w:type="gramStart"/>
                  <w:r w:rsidRPr="000A3E5D">
                    <w:rPr>
                      <w:bCs/>
                      <w:szCs w:val="21"/>
                    </w:rPr>
                    <w:t>醇</w:t>
                  </w:r>
                  <w:proofErr w:type="gramEnd"/>
                  <w:r w:rsidRPr="000A3E5D">
                    <w:rPr>
                      <w:bCs/>
                      <w:szCs w:val="21"/>
                    </w:rPr>
                    <w:t>产品</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热法生产三聚磷酸钠生产线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单层喷枪洗衣粉生产工艺及装备、</w:t>
                  </w:r>
                  <w:r w:rsidRPr="000A3E5D">
                    <w:rPr>
                      <w:bCs/>
                      <w:szCs w:val="21"/>
                    </w:rPr>
                    <w:t>1.6</w:t>
                  </w:r>
                  <w:r w:rsidRPr="000A3E5D">
                    <w:rPr>
                      <w:bCs/>
                      <w:szCs w:val="21"/>
                    </w:rPr>
                    <w:t>吨</w:t>
                  </w:r>
                  <w:r w:rsidRPr="000A3E5D">
                    <w:rPr>
                      <w:bCs/>
                      <w:szCs w:val="21"/>
                    </w:rPr>
                    <w:t>/</w:t>
                  </w:r>
                  <w:r w:rsidRPr="000A3E5D">
                    <w:rPr>
                      <w:bCs/>
                      <w:szCs w:val="21"/>
                    </w:rPr>
                    <w:t>小时以下规模磺化装置</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proofErr w:type="gramStart"/>
                  <w:r w:rsidRPr="000A3E5D">
                    <w:rPr>
                      <w:bCs/>
                      <w:szCs w:val="21"/>
                    </w:rPr>
                    <w:t>糊式锌锰</w:t>
                  </w:r>
                  <w:proofErr w:type="gramEnd"/>
                  <w:r w:rsidRPr="000A3E5D">
                    <w:rPr>
                      <w:bCs/>
                      <w:szCs w:val="21"/>
                    </w:rPr>
                    <w:t>电池、镉镍电池</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牙膏生产线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100</w:t>
                  </w:r>
                  <w:r w:rsidRPr="000A3E5D">
                    <w:rPr>
                      <w:bCs/>
                      <w:szCs w:val="21"/>
                    </w:rPr>
                    <w:t>万吨</w:t>
                  </w:r>
                  <w:r w:rsidRPr="000A3E5D">
                    <w:rPr>
                      <w:bCs/>
                      <w:szCs w:val="21"/>
                    </w:rPr>
                    <w:t>/</w:t>
                  </w:r>
                  <w:r w:rsidRPr="000A3E5D">
                    <w:rPr>
                      <w:bCs/>
                      <w:szCs w:val="21"/>
                    </w:rPr>
                    <w:t>年以下北方海盐项目；新建南方海盐盐场项目；</w:t>
                  </w:r>
                  <w:r w:rsidRPr="000A3E5D">
                    <w:rPr>
                      <w:bCs/>
                      <w:szCs w:val="21"/>
                    </w:rPr>
                    <w:t>60</w:t>
                  </w:r>
                  <w:r w:rsidRPr="000A3E5D">
                    <w:rPr>
                      <w:bCs/>
                      <w:szCs w:val="21"/>
                    </w:rPr>
                    <w:t>万吨</w:t>
                  </w:r>
                  <w:r w:rsidRPr="000A3E5D">
                    <w:rPr>
                      <w:bCs/>
                      <w:szCs w:val="21"/>
                    </w:rPr>
                    <w:t>/</w:t>
                  </w:r>
                  <w:r w:rsidRPr="000A3E5D">
                    <w:rPr>
                      <w:bCs/>
                      <w:szCs w:val="21"/>
                    </w:rPr>
                    <w:t>年以下矿（井）盐项目</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单色金属板胶印机</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新建单条化学木浆</w:t>
                  </w:r>
                  <w:r w:rsidRPr="000A3E5D">
                    <w:rPr>
                      <w:bCs/>
                      <w:szCs w:val="21"/>
                    </w:rPr>
                    <w:t>30</w:t>
                  </w:r>
                  <w:r w:rsidRPr="000A3E5D">
                    <w:rPr>
                      <w:bCs/>
                      <w:szCs w:val="21"/>
                    </w:rPr>
                    <w:t>万吨</w:t>
                  </w:r>
                  <w:r w:rsidRPr="000A3E5D">
                    <w:rPr>
                      <w:bCs/>
                      <w:szCs w:val="21"/>
                    </w:rPr>
                    <w:t>/</w:t>
                  </w:r>
                  <w:r w:rsidRPr="000A3E5D">
                    <w:rPr>
                      <w:bCs/>
                      <w:szCs w:val="21"/>
                    </w:rPr>
                    <w:t>年以下、化学机械木浆</w:t>
                  </w:r>
                  <w:r w:rsidRPr="000A3E5D">
                    <w:rPr>
                      <w:bCs/>
                      <w:szCs w:val="21"/>
                    </w:rPr>
                    <w:t>10</w:t>
                  </w:r>
                  <w:r w:rsidRPr="000A3E5D">
                    <w:rPr>
                      <w:bCs/>
                      <w:szCs w:val="21"/>
                    </w:rPr>
                    <w:t>万吨</w:t>
                  </w:r>
                  <w:r w:rsidRPr="000A3E5D">
                    <w:rPr>
                      <w:bCs/>
                      <w:szCs w:val="21"/>
                    </w:rPr>
                    <w:t>/</w:t>
                  </w:r>
                  <w:r w:rsidRPr="000A3E5D">
                    <w:rPr>
                      <w:bCs/>
                      <w:szCs w:val="21"/>
                    </w:rPr>
                    <w:t>年以下、化学竹浆</w:t>
                  </w:r>
                  <w:r w:rsidRPr="000A3E5D">
                    <w:rPr>
                      <w:bCs/>
                      <w:szCs w:val="21"/>
                    </w:rPr>
                    <w:t>10</w:t>
                  </w:r>
                  <w:r w:rsidRPr="000A3E5D">
                    <w:rPr>
                      <w:bCs/>
                      <w:szCs w:val="21"/>
                    </w:rPr>
                    <w:t>万吨</w:t>
                  </w:r>
                  <w:r w:rsidRPr="000A3E5D">
                    <w:rPr>
                      <w:bCs/>
                      <w:szCs w:val="21"/>
                    </w:rPr>
                    <w:t>/</w:t>
                  </w:r>
                  <w:r w:rsidRPr="000A3E5D">
                    <w:rPr>
                      <w:bCs/>
                      <w:szCs w:val="21"/>
                    </w:rPr>
                    <w:t>年以下的生产线；新闻纸、铜版纸生产线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元素氯漂白制浆工艺</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原糖加工项目及日处理甘蔗</w:t>
                  </w:r>
                  <w:r w:rsidRPr="000A3E5D">
                    <w:rPr>
                      <w:bCs/>
                      <w:szCs w:val="21"/>
                    </w:rPr>
                    <w:t>5000</w:t>
                  </w:r>
                  <w:r w:rsidRPr="000A3E5D">
                    <w:rPr>
                      <w:bCs/>
                      <w:szCs w:val="21"/>
                    </w:rPr>
                    <w:t>吨（云南地区</w:t>
                  </w:r>
                  <w:r w:rsidRPr="000A3E5D">
                    <w:rPr>
                      <w:bCs/>
                      <w:szCs w:val="21"/>
                    </w:rPr>
                    <w:t>3000</w:t>
                  </w:r>
                  <w:r w:rsidRPr="000A3E5D">
                    <w:rPr>
                      <w:bCs/>
                      <w:szCs w:val="21"/>
                    </w:rPr>
                    <w:t>吨）、日处理甜菜</w:t>
                  </w:r>
                  <w:r w:rsidRPr="000A3E5D">
                    <w:rPr>
                      <w:bCs/>
                      <w:szCs w:val="21"/>
                    </w:rPr>
                    <w:t>3000</w:t>
                  </w:r>
                  <w:r w:rsidRPr="000A3E5D">
                    <w:rPr>
                      <w:bCs/>
                      <w:szCs w:val="21"/>
                    </w:rPr>
                    <w:t>吨以下的新建项目</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白酒生产线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酒精生产线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糖精等化学合成甜味剂生产线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浓缩苹果汁生产线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大豆压榨及浸出项目；东、中部地区单线日处理油菜籽、棉籽</w:t>
                  </w:r>
                  <w:r w:rsidRPr="000A3E5D">
                    <w:rPr>
                      <w:bCs/>
                      <w:szCs w:val="21"/>
                    </w:rPr>
                    <w:t>200</w:t>
                  </w:r>
                  <w:r w:rsidRPr="000A3E5D">
                    <w:rPr>
                      <w:bCs/>
                      <w:szCs w:val="21"/>
                    </w:rPr>
                    <w:t>吨及以下，花生</w:t>
                  </w:r>
                  <w:r w:rsidRPr="000A3E5D">
                    <w:rPr>
                      <w:bCs/>
                      <w:szCs w:val="21"/>
                    </w:rPr>
                    <w:t>100</w:t>
                  </w:r>
                  <w:r w:rsidRPr="000A3E5D">
                    <w:rPr>
                      <w:bCs/>
                      <w:szCs w:val="21"/>
                    </w:rPr>
                    <w:t>吨及以下的油料加工项目；西部地区单线日处理油菜籽、棉籽、花生等油料</w:t>
                  </w:r>
                  <w:r w:rsidRPr="000A3E5D">
                    <w:rPr>
                      <w:bCs/>
                      <w:szCs w:val="21"/>
                    </w:rPr>
                    <w:t>100</w:t>
                  </w:r>
                  <w:r w:rsidRPr="000A3E5D">
                    <w:rPr>
                      <w:bCs/>
                      <w:szCs w:val="21"/>
                    </w:rPr>
                    <w:t>吨及以下的加工项目</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年加工玉米</w:t>
                  </w:r>
                  <w:r w:rsidRPr="000A3E5D">
                    <w:rPr>
                      <w:bCs/>
                      <w:szCs w:val="21"/>
                    </w:rPr>
                    <w:t>30</w:t>
                  </w:r>
                  <w:r w:rsidRPr="000A3E5D">
                    <w:rPr>
                      <w:bCs/>
                      <w:szCs w:val="21"/>
                    </w:rPr>
                    <w:t>万吨以下、</w:t>
                  </w:r>
                  <w:proofErr w:type="gramStart"/>
                  <w:r w:rsidRPr="000A3E5D">
                    <w:rPr>
                      <w:bCs/>
                      <w:szCs w:val="21"/>
                    </w:rPr>
                    <w:t>绝干收率</w:t>
                  </w:r>
                  <w:proofErr w:type="gramEnd"/>
                  <w:r w:rsidRPr="000A3E5D">
                    <w:rPr>
                      <w:bCs/>
                      <w:szCs w:val="21"/>
                    </w:rPr>
                    <w:t>在</w:t>
                  </w:r>
                  <w:r w:rsidRPr="000A3E5D">
                    <w:rPr>
                      <w:bCs/>
                      <w:szCs w:val="21"/>
                    </w:rPr>
                    <w:t>98%</w:t>
                  </w:r>
                  <w:r w:rsidRPr="000A3E5D">
                    <w:rPr>
                      <w:bCs/>
                      <w:szCs w:val="21"/>
                    </w:rPr>
                    <w:t>以下玉米淀粉湿法生产线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年屠宰生猪</w:t>
                  </w:r>
                  <w:r w:rsidRPr="000A3E5D">
                    <w:rPr>
                      <w:bCs/>
                      <w:szCs w:val="21"/>
                    </w:rPr>
                    <w:t>15</w:t>
                  </w:r>
                  <w:r w:rsidRPr="000A3E5D">
                    <w:rPr>
                      <w:bCs/>
                      <w:szCs w:val="21"/>
                    </w:rPr>
                    <w:t>万头及以下、肉牛</w:t>
                  </w:r>
                  <w:r w:rsidRPr="000A3E5D">
                    <w:rPr>
                      <w:bCs/>
                      <w:szCs w:val="21"/>
                    </w:rPr>
                    <w:t>1</w:t>
                  </w:r>
                  <w:r w:rsidRPr="000A3E5D">
                    <w:rPr>
                      <w:bCs/>
                      <w:szCs w:val="21"/>
                    </w:rPr>
                    <w:t>万头及以下、肉羊</w:t>
                  </w:r>
                  <w:r w:rsidRPr="000A3E5D">
                    <w:rPr>
                      <w:bCs/>
                      <w:szCs w:val="21"/>
                    </w:rPr>
                    <w:t>15</w:t>
                  </w:r>
                  <w:r w:rsidRPr="000A3E5D">
                    <w:rPr>
                      <w:bCs/>
                      <w:szCs w:val="21"/>
                    </w:rPr>
                    <w:t>万只及以下、活禽</w:t>
                  </w:r>
                  <w:r w:rsidRPr="000A3E5D">
                    <w:rPr>
                      <w:bCs/>
                      <w:szCs w:val="21"/>
                    </w:rPr>
                    <w:t>1000</w:t>
                  </w:r>
                  <w:r w:rsidRPr="000A3E5D">
                    <w:rPr>
                      <w:bCs/>
                      <w:szCs w:val="21"/>
                    </w:rPr>
                    <w:t>万只及以下的屠宰建设项目</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3000</w:t>
                  </w:r>
                  <w:r w:rsidRPr="000A3E5D">
                    <w:rPr>
                      <w:bCs/>
                      <w:szCs w:val="21"/>
                    </w:rPr>
                    <w:t>吨</w:t>
                  </w:r>
                  <w:r w:rsidRPr="000A3E5D">
                    <w:rPr>
                      <w:bCs/>
                      <w:szCs w:val="21"/>
                    </w:rPr>
                    <w:t>/</w:t>
                  </w:r>
                  <w:r w:rsidRPr="000A3E5D">
                    <w:rPr>
                      <w:bCs/>
                      <w:szCs w:val="21"/>
                    </w:rPr>
                    <w:t>年及以下的西式肉制品加工项目</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2000</w:t>
                  </w:r>
                  <w:r w:rsidRPr="000A3E5D">
                    <w:rPr>
                      <w:bCs/>
                      <w:szCs w:val="21"/>
                    </w:rPr>
                    <w:t>吨</w:t>
                  </w:r>
                  <w:r w:rsidRPr="000A3E5D">
                    <w:rPr>
                      <w:bCs/>
                      <w:szCs w:val="21"/>
                    </w:rPr>
                    <w:t>/</w:t>
                  </w:r>
                  <w:r w:rsidRPr="000A3E5D">
                    <w:rPr>
                      <w:bCs/>
                      <w:szCs w:val="21"/>
                    </w:rPr>
                    <w:t>年及以下的酵母加工项目</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冷冻海水鱼糜生产线</w:t>
                  </w:r>
                </w:p>
              </w:tc>
            </w:tr>
            <w:tr w:rsidR="00D47389" w:rsidRPr="000A3E5D" w:rsidTr="00B675DC">
              <w:trPr>
                <w:trHeight w:val="2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5</w:t>
                  </w:r>
                  <w:r w:rsidRPr="000A3E5D">
                    <w:rPr>
                      <w:bCs/>
                      <w:szCs w:val="21"/>
                    </w:rPr>
                    <w:t>万吨</w:t>
                  </w:r>
                  <w:r w:rsidRPr="000A3E5D">
                    <w:rPr>
                      <w:bCs/>
                      <w:szCs w:val="21"/>
                    </w:rPr>
                    <w:t>/</w:t>
                  </w:r>
                  <w:r w:rsidRPr="000A3E5D">
                    <w:rPr>
                      <w:bCs/>
                      <w:szCs w:val="21"/>
                    </w:rPr>
                    <w:t>年及以下且采用等电离交工艺的味精生产线</w:t>
                  </w:r>
                </w:p>
              </w:tc>
            </w:tr>
            <w:tr w:rsidR="00D47389" w:rsidRPr="000A3E5D" w:rsidTr="00B675DC">
              <w:trPr>
                <w:trHeight w:val="331"/>
                <w:jc w:val="center"/>
              </w:trPr>
              <w:tc>
                <w:tcPr>
                  <w:tcW w:w="2295" w:type="dxa"/>
                  <w:vMerge w:val="restart"/>
                  <w:tcBorders>
                    <w:tl2br w:val="nil"/>
                    <w:tr2bl w:val="nil"/>
                  </w:tcBorders>
                  <w:vAlign w:val="center"/>
                </w:tcPr>
                <w:p w:rsidR="00D47389" w:rsidRPr="000A3E5D" w:rsidRDefault="00D47389" w:rsidP="00B675DC">
                  <w:pPr>
                    <w:snapToGrid w:val="0"/>
                    <w:jc w:val="center"/>
                    <w:rPr>
                      <w:bCs/>
                      <w:szCs w:val="21"/>
                    </w:rPr>
                  </w:pPr>
                  <w:r w:rsidRPr="000A3E5D">
                    <w:rPr>
                      <w:bCs/>
                      <w:szCs w:val="21"/>
                    </w:rPr>
                    <w:t>禁止发展机械制造项目</w:t>
                  </w: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2</w:t>
                  </w:r>
                  <w:r w:rsidRPr="000A3E5D">
                    <w:rPr>
                      <w:bCs/>
                      <w:szCs w:val="21"/>
                    </w:rPr>
                    <w:t>臂及以下凿岩台车制造项目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装岩机（</w:t>
                  </w:r>
                  <w:proofErr w:type="gramStart"/>
                  <w:r w:rsidRPr="000A3E5D">
                    <w:rPr>
                      <w:bCs/>
                      <w:szCs w:val="21"/>
                    </w:rPr>
                    <w:t>立爪装岩机</w:t>
                  </w:r>
                  <w:proofErr w:type="gramEnd"/>
                  <w:r w:rsidRPr="000A3E5D">
                    <w:rPr>
                      <w:bCs/>
                      <w:szCs w:val="21"/>
                    </w:rPr>
                    <w:t>除外）制造项目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3</w:t>
                  </w:r>
                  <w:r w:rsidRPr="000A3E5D">
                    <w:rPr>
                      <w:bCs/>
                      <w:szCs w:val="21"/>
                    </w:rPr>
                    <w:t>立方米及以下小矿车制造项目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直径</w:t>
                  </w:r>
                  <w:r w:rsidRPr="000A3E5D">
                    <w:rPr>
                      <w:bCs/>
                      <w:szCs w:val="21"/>
                    </w:rPr>
                    <w:t>2.5</w:t>
                  </w:r>
                  <w:r w:rsidRPr="000A3E5D">
                    <w:rPr>
                      <w:bCs/>
                      <w:szCs w:val="21"/>
                    </w:rPr>
                    <w:t>米及以下绞车制造项目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直径</w:t>
                  </w:r>
                  <w:r w:rsidRPr="000A3E5D">
                    <w:rPr>
                      <w:bCs/>
                      <w:szCs w:val="21"/>
                    </w:rPr>
                    <w:t>3.5</w:t>
                  </w:r>
                  <w:r w:rsidRPr="000A3E5D">
                    <w:rPr>
                      <w:bCs/>
                      <w:szCs w:val="21"/>
                    </w:rPr>
                    <w:t>米及以下矿井提升机制造项目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40</w:t>
                  </w:r>
                  <w:r w:rsidRPr="000A3E5D">
                    <w:rPr>
                      <w:bCs/>
                      <w:szCs w:val="21"/>
                    </w:rPr>
                    <w:t>平方米及以下筛分机制造项目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直径</w:t>
                  </w:r>
                  <w:r w:rsidRPr="000A3E5D">
                    <w:rPr>
                      <w:bCs/>
                      <w:szCs w:val="21"/>
                    </w:rPr>
                    <w:t>700</w:t>
                  </w:r>
                  <w:r w:rsidRPr="000A3E5D">
                    <w:rPr>
                      <w:bCs/>
                      <w:szCs w:val="21"/>
                    </w:rPr>
                    <w:t>毫米及以下旋流器制造项目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800</w:t>
                  </w:r>
                  <w:r w:rsidRPr="000A3E5D">
                    <w:rPr>
                      <w:bCs/>
                      <w:szCs w:val="21"/>
                    </w:rPr>
                    <w:t>千瓦及以下采煤机制造项目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proofErr w:type="gramStart"/>
                  <w:r w:rsidRPr="000A3E5D">
                    <w:rPr>
                      <w:bCs/>
                      <w:szCs w:val="21"/>
                    </w:rPr>
                    <w:t>斗容</w:t>
                  </w:r>
                  <w:proofErr w:type="gramEnd"/>
                  <w:r w:rsidRPr="000A3E5D">
                    <w:rPr>
                      <w:bCs/>
                      <w:szCs w:val="21"/>
                    </w:rPr>
                    <w:t>3.5</w:t>
                  </w:r>
                  <w:r w:rsidRPr="000A3E5D">
                    <w:rPr>
                      <w:bCs/>
                      <w:szCs w:val="21"/>
                    </w:rPr>
                    <w:t>立方米及以下矿用挖掘机制造项目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矿用搅拌、浓缩、过滤设备（加压式除外）制造项目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低速汽车（三轮汽车、低速货车）（自</w:t>
                  </w:r>
                  <w:r w:rsidRPr="000A3E5D">
                    <w:rPr>
                      <w:bCs/>
                      <w:szCs w:val="21"/>
                    </w:rPr>
                    <w:t>2015</w:t>
                  </w:r>
                  <w:r w:rsidRPr="000A3E5D">
                    <w:rPr>
                      <w:bCs/>
                      <w:szCs w:val="21"/>
                    </w:rPr>
                    <w:t>年起执行与轻</w:t>
                  </w:r>
                  <w:r w:rsidRPr="000A3E5D">
                    <w:rPr>
                      <w:bCs/>
                      <w:szCs w:val="21"/>
                    </w:rPr>
                    <w:lastRenderedPageBreak/>
                    <w:t>型卡车等的节能与排放标准）</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单缸柴油机制造项目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配套单缸柴油机的皮带传动小四轮拖拉机，配套单缸柴油机的手扶拖拉机，滑动齿轮换档、排放达不到要求的</w:t>
                  </w:r>
                  <w:r w:rsidRPr="000A3E5D">
                    <w:rPr>
                      <w:bCs/>
                      <w:szCs w:val="21"/>
                    </w:rPr>
                    <w:t>50</w:t>
                  </w:r>
                  <w:r w:rsidRPr="000A3E5D">
                    <w:rPr>
                      <w:bCs/>
                      <w:szCs w:val="21"/>
                    </w:rPr>
                    <w:t>马力以下轮式拖拉机</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30</w:t>
                  </w:r>
                  <w:r w:rsidRPr="000A3E5D">
                    <w:rPr>
                      <w:bCs/>
                      <w:szCs w:val="21"/>
                    </w:rPr>
                    <w:t>万千瓦</w:t>
                  </w:r>
                  <w:r w:rsidRPr="000A3E5D">
                    <w:rPr>
                      <w:bCs/>
                      <w:szCs w:val="21"/>
                    </w:rPr>
                    <w:cr/>
                  </w:r>
                  <w:r w:rsidRPr="000A3E5D">
                    <w:rPr>
                      <w:bCs/>
                      <w:szCs w:val="21"/>
                    </w:rPr>
                    <w:t>以下常规燃煤火力发电设备制造项目（综合利用、热电联产机组除外）</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6</w:t>
                  </w:r>
                  <w:r w:rsidRPr="000A3E5D">
                    <w:rPr>
                      <w:bCs/>
                      <w:szCs w:val="21"/>
                    </w:rPr>
                    <w:t>千伏及以上（陆上用）干法交联电力电缆制造项目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非</w:t>
                  </w:r>
                  <w:r w:rsidRPr="000A3E5D">
                    <w:rPr>
                      <w:bCs/>
                      <w:szCs w:val="21"/>
                    </w:rPr>
                    <w:cr/>
                  </w:r>
                  <w:r w:rsidRPr="000A3E5D">
                    <w:rPr>
                      <w:bCs/>
                      <w:szCs w:val="21"/>
                    </w:rPr>
                    <w:t>控金属切削机床制造项目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6300</w:t>
                  </w:r>
                  <w:r w:rsidRPr="000A3E5D">
                    <w:rPr>
                      <w:bCs/>
                      <w:szCs w:val="21"/>
                    </w:rPr>
                    <w:t>千牛及以下普通机械压力机制造项目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非数控剪板机、折弯机、弯管机制造项目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普通高速钢钻头、铣刀、锯片、丝锥、板牙项目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proofErr w:type="gramStart"/>
                  <w:r w:rsidRPr="000A3E5D">
                    <w:rPr>
                      <w:bCs/>
                      <w:szCs w:val="21"/>
                    </w:rPr>
                    <w:t>棕</w:t>
                  </w:r>
                  <w:proofErr w:type="gramEnd"/>
                  <w:r w:rsidRPr="000A3E5D">
                    <w:rPr>
                      <w:bCs/>
                      <w:szCs w:val="21"/>
                    </w:rPr>
                    <w:t>刚玉、绿碳化硅、黑碳化硅等烧结块及磨料制造项目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直径</w:t>
                  </w:r>
                  <w:r w:rsidRPr="000A3E5D">
                    <w:rPr>
                      <w:bCs/>
                      <w:szCs w:val="21"/>
                    </w:rPr>
                    <w:t>450</w:t>
                  </w:r>
                  <w:r w:rsidRPr="000A3E5D">
                    <w:rPr>
                      <w:bCs/>
                      <w:szCs w:val="21"/>
                    </w:rPr>
                    <w:t>毫米以下的各种结合剂砂轮（钢轨打磨砂轮除外）</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直径</w:t>
                  </w:r>
                  <w:r w:rsidRPr="000A3E5D">
                    <w:rPr>
                      <w:bCs/>
                      <w:szCs w:val="21"/>
                    </w:rPr>
                    <w:t>400</w:t>
                  </w:r>
                  <w:r w:rsidRPr="000A3E5D">
                    <w:rPr>
                      <w:bCs/>
                      <w:szCs w:val="21"/>
                    </w:rPr>
                    <w:t>毫米及以下人造金刚石切割锯片制造项目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P0</w:t>
                  </w:r>
                  <w:r w:rsidRPr="000A3E5D">
                    <w:rPr>
                      <w:bCs/>
                      <w:szCs w:val="21"/>
                    </w:rPr>
                    <w:t>级、直径</w:t>
                  </w:r>
                  <w:r w:rsidRPr="000A3E5D">
                    <w:rPr>
                      <w:bCs/>
                      <w:szCs w:val="21"/>
                    </w:rPr>
                    <w:t>60</w:t>
                  </w:r>
                  <w:r w:rsidRPr="000A3E5D">
                    <w:rPr>
                      <w:bCs/>
                      <w:szCs w:val="21"/>
                    </w:rPr>
                    <w:t>毫米以下普通微小型轴承制造项目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220</w:t>
                  </w:r>
                  <w:r w:rsidRPr="000A3E5D">
                    <w:rPr>
                      <w:bCs/>
                      <w:szCs w:val="21"/>
                    </w:rPr>
                    <w:t>千伏及以下电力变压器（非晶合金、卷铁芯等节能配电变压器除外）</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220</w:t>
                  </w:r>
                  <w:r w:rsidRPr="000A3E5D">
                    <w:rPr>
                      <w:bCs/>
                      <w:szCs w:val="21"/>
                    </w:rPr>
                    <w:t>千伏及以下高、中、低压开关柜制造项目（使用环保型中压气体的绝缘开关柜以及用于爆炸性环境的防爆型开关柜除外）</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酸性碳钢焊条制造项目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民用普通电度表制造项目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8.8</w:t>
                  </w:r>
                  <w:r w:rsidRPr="000A3E5D">
                    <w:rPr>
                      <w:bCs/>
                      <w:szCs w:val="21"/>
                    </w:rPr>
                    <w:t>级以下普通低档标准紧固件制造项目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驱动电动机功率</w:t>
                  </w:r>
                  <w:r w:rsidRPr="000A3E5D">
                    <w:rPr>
                      <w:bCs/>
                      <w:szCs w:val="21"/>
                    </w:rPr>
                    <w:t>560</w:t>
                  </w:r>
                  <w:r w:rsidRPr="000A3E5D">
                    <w:rPr>
                      <w:bCs/>
                      <w:szCs w:val="21"/>
                    </w:rPr>
                    <w:t>千瓦及以下、额定排气压力</w:t>
                  </w:r>
                  <w:r w:rsidRPr="000A3E5D">
                    <w:rPr>
                      <w:bCs/>
                      <w:szCs w:val="21"/>
                    </w:rPr>
                    <w:t>1.25</w:t>
                  </w:r>
                  <w:r w:rsidRPr="000A3E5D">
                    <w:rPr>
                      <w:bCs/>
                      <w:szCs w:val="21"/>
                    </w:rPr>
                    <w:t>兆帕及以下，一般用固定的往复活塞空气压缩机制造</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普通运输集装</w:t>
                  </w:r>
                  <w:proofErr w:type="gramStart"/>
                  <w:r w:rsidRPr="000A3E5D">
                    <w:rPr>
                      <w:bCs/>
                      <w:szCs w:val="21"/>
                    </w:rPr>
                    <w:t>干箱项目</w:t>
                  </w:r>
                  <w:proofErr w:type="gramEnd"/>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56</w:t>
                  </w:r>
                  <w:r w:rsidRPr="000A3E5D">
                    <w:rPr>
                      <w:bCs/>
                      <w:szCs w:val="21"/>
                    </w:rPr>
                    <w:t>英寸及以下单级中开</w:t>
                  </w:r>
                  <w:proofErr w:type="gramStart"/>
                  <w:r w:rsidRPr="000A3E5D">
                    <w:rPr>
                      <w:bCs/>
                      <w:szCs w:val="21"/>
                    </w:rPr>
                    <w:t>泵制造</w:t>
                  </w:r>
                  <w:proofErr w:type="gramEnd"/>
                  <w:r w:rsidRPr="000A3E5D">
                    <w:rPr>
                      <w:bCs/>
                      <w:szCs w:val="21"/>
                    </w:rPr>
                    <w:t>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通用类</w:t>
                  </w:r>
                  <w:r w:rsidRPr="000A3E5D">
                    <w:rPr>
                      <w:bCs/>
                      <w:szCs w:val="21"/>
                    </w:rPr>
                    <w:t>10</w:t>
                  </w:r>
                  <w:r w:rsidRPr="000A3E5D">
                    <w:rPr>
                      <w:bCs/>
                      <w:szCs w:val="21"/>
                    </w:rPr>
                    <w:t>兆帕及以下中低压碳钢阀门制造项目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5</w:t>
                  </w:r>
                  <w:r w:rsidRPr="000A3E5D">
                    <w:rPr>
                      <w:bCs/>
                      <w:szCs w:val="21"/>
                    </w:rPr>
                    <w:t>吨</w:t>
                  </w:r>
                  <w:r w:rsidRPr="000A3E5D">
                    <w:rPr>
                      <w:bCs/>
                      <w:szCs w:val="21"/>
                    </w:rPr>
                    <w:t>/</w:t>
                  </w:r>
                  <w:r w:rsidRPr="000A3E5D">
                    <w:rPr>
                      <w:bCs/>
                      <w:szCs w:val="21"/>
                    </w:rPr>
                    <w:t>小时及以下短炉龄冲天炉</w:t>
                  </w:r>
                </w:p>
                <w:p w:rsidR="00D47389" w:rsidRPr="000A3E5D" w:rsidRDefault="00D47389" w:rsidP="00B675DC">
                  <w:pPr>
                    <w:widowControl/>
                    <w:snapToGrid w:val="0"/>
                    <w:jc w:val="center"/>
                    <w:rPr>
                      <w:bCs/>
                      <w:szCs w:val="21"/>
                    </w:rPr>
                  </w:pPr>
                  <w:r w:rsidRPr="000A3E5D">
                    <w:rPr>
                      <w:bCs/>
                      <w:szCs w:val="21"/>
                    </w:rPr>
                    <w:t>有色合金六氯乙烷精炼、镁合金</w:t>
                  </w:r>
                  <w:r w:rsidRPr="000A3E5D">
                    <w:rPr>
                      <w:bCs/>
                      <w:szCs w:val="21"/>
                    </w:rPr>
                    <w:t>SF6</w:t>
                  </w:r>
                  <w:r w:rsidRPr="000A3E5D">
                    <w:rPr>
                      <w:bCs/>
                      <w:szCs w:val="21"/>
                    </w:rPr>
                    <w:t>保护</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冲天炉熔化采用冶金焦</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无再生的水玻璃</w:t>
                  </w:r>
                  <w:proofErr w:type="gramStart"/>
                  <w:r w:rsidRPr="000A3E5D">
                    <w:rPr>
                      <w:bCs/>
                      <w:szCs w:val="21"/>
                    </w:rPr>
                    <w:t>砂造型制芯工艺</w:t>
                  </w:r>
                  <w:proofErr w:type="gramEnd"/>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双</w:t>
                  </w:r>
                  <w:r w:rsidRPr="000A3E5D">
                    <w:rPr>
                      <w:bCs/>
                      <w:szCs w:val="21"/>
                    </w:rPr>
                    <w:cr/>
                  </w:r>
                  <w:r w:rsidRPr="000A3E5D">
                    <w:rPr>
                      <w:bCs/>
                      <w:szCs w:val="21"/>
                    </w:rPr>
                    <w:t>摩擦压力机</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含铅粉末冶金件</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出口船舶分段建造项目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盐</w:t>
                  </w:r>
                  <w:proofErr w:type="gramStart"/>
                  <w:r w:rsidRPr="000A3E5D">
                    <w:rPr>
                      <w:bCs/>
                      <w:szCs w:val="21"/>
                    </w:rPr>
                    <w:t>浴氮碳</w:t>
                  </w:r>
                  <w:proofErr w:type="gramEnd"/>
                  <w:r w:rsidRPr="000A3E5D">
                    <w:rPr>
                      <w:bCs/>
                      <w:szCs w:val="21"/>
                    </w:rPr>
                    <w:t>、硫氮碳共渗炉及盐</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电子管高频感应加热设备</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亚硝盐缓蚀、防腐剂</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铸</w:t>
                  </w:r>
                  <w:r w:rsidRPr="000A3E5D">
                    <w:rPr>
                      <w:bCs/>
                      <w:szCs w:val="21"/>
                    </w:rPr>
                    <w:t>/</w:t>
                  </w:r>
                  <w:r w:rsidRPr="000A3E5D">
                    <w:rPr>
                      <w:bCs/>
                      <w:szCs w:val="21"/>
                    </w:rPr>
                    <w:t>锻造用燃油加热炉</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锻造用燃煤加热炉</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手动燃气锻造炉</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蒸汽锤</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弧焊变压器</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含铅和含镉钎料</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新建全断面掘进机整机组装项目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新建万吨级以上自由锻造液压机项目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新建普通铸锻件项目</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动圈式和抽头式手工焊条弧焊机</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Y</w:t>
                  </w:r>
                  <w:r w:rsidRPr="000A3E5D">
                    <w:rPr>
                      <w:bCs/>
                      <w:szCs w:val="21"/>
                    </w:rPr>
                    <w:t>系列（</w:t>
                  </w:r>
                  <w:r w:rsidRPr="000A3E5D">
                    <w:rPr>
                      <w:bCs/>
                      <w:szCs w:val="21"/>
                    </w:rPr>
                    <w:t>IP44</w:t>
                  </w:r>
                  <w:r w:rsidRPr="000A3E5D">
                    <w:rPr>
                      <w:bCs/>
                      <w:szCs w:val="21"/>
                    </w:rPr>
                    <w:t>）三相异步电动机（机座号</w:t>
                  </w:r>
                  <w:r w:rsidRPr="000A3E5D">
                    <w:rPr>
                      <w:bCs/>
                      <w:szCs w:val="21"/>
                    </w:rPr>
                    <w:t>80</w:t>
                  </w:r>
                  <w:r w:rsidRPr="000A3E5D">
                    <w:rPr>
                      <w:bCs/>
                      <w:szCs w:val="21"/>
                    </w:rPr>
                    <w:t>～</w:t>
                  </w:r>
                  <w:r w:rsidRPr="000A3E5D">
                    <w:rPr>
                      <w:bCs/>
                      <w:szCs w:val="21"/>
                    </w:rPr>
                    <w:t>355</w:t>
                  </w:r>
                  <w:r w:rsidRPr="000A3E5D">
                    <w:rPr>
                      <w:bCs/>
                      <w:szCs w:val="21"/>
                    </w:rPr>
                    <w:t>）及其派生系列，</w:t>
                  </w:r>
                  <w:r w:rsidRPr="000A3E5D">
                    <w:rPr>
                      <w:bCs/>
                      <w:szCs w:val="21"/>
                    </w:rPr>
                    <w:t>Y2</w:t>
                  </w:r>
                  <w:r w:rsidRPr="000A3E5D">
                    <w:rPr>
                      <w:bCs/>
                      <w:szCs w:val="21"/>
                    </w:rPr>
                    <w:t>系列（</w:t>
                  </w:r>
                  <w:r w:rsidRPr="000A3E5D">
                    <w:rPr>
                      <w:bCs/>
                      <w:szCs w:val="21"/>
                    </w:rPr>
                    <w:t>IP54</w:t>
                  </w:r>
                  <w:r w:rsidRPr="000A3E5D">
                    <w:rPr>
                      <w:bCs/>
                      <w:szCs w:val="21"/>
                    </w:rPr>
                    <w:t>）三相异步电动机（机座号</w:t>
                  </w:r>
                  <w:r w:rsidRPr="000A3E5D">
                    <w:rPr>
                      <w:bCs/>
                      <w:szCs w:val="21"/>
                    </w:rPr>
                    <w:t>63</w:t>
                  </w:r>
                  <w:r w:rsidRPr="000A3E5D">
                    <w:rPr>
                      <w:bCs/>
                      <w:szCs w:val="21"/>
                    </w:rPr>
                    <w:t>～</w:t>
                  </w:r>
                  <w:r w:rsidRPr="000A3E5D">
                    <w:rPr>
                      <w:bCs/>
                      <w:szCs w:val="21"/>
                    </w:rPr>
                    <w:t>355</w:t>
                  </w:r>
                  <w:r w:rsidRPr="000A3E5D">
                    <w:rPr>
                      <w:bCs/>
                      <w:szCs w:val="21"/>
                    </w:rPr>
                    <w:t>）</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背负式手动压缩式喷雾器、背负式机动喷雾喷粉机</w:t>
                  </w:r>
                </w:p>
              </w:tc>
            </w:tr>
            <w:tr w:rsidR="00D47389" w:rsidRPr="000A3E5D" w:rsidTr="00B675DC">
              <w:trPr>
                <w:trHeight w:val="33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手动插秧机、青铜制品的茶叶加工机械</w:t>
                  </w:r>
                </w:p>
              </w:tc>
            </w:tr>
            <w:tr w:rsidR="00D47389" w:rsidRPr="000A3E5D" w:rsidTr="00B675DC">
              <w:trPr>
                <w:trHeight w:val="506"/>
                <w:jc w:val="center"/>
              </w:trPr>
              <w:tc>
                <w:tcPr>
                  <w:tcW w:w="2295" w:type="dxa"/>
                  <w:vMerge w:val="restart"/>
                  <w:tcBorders>
                    <w:tl2br w:val="nil"/>
                    <w:tr2bl w:val="nil"/>
                  </w:tcBorders>
                  <w:vAlign w:val="center"/>
                </w:tcPr>
                <w:p w:rsidR="00D47389" w:rsidRPr="000A3E5D" w:rsidRDefault="00D47389" w:rsidP="00B675DC">
                  <w:pPr>
                    <w:snapToGrid w:val="0"/>
                    <w:jc w:val="center"/>
                    <w:rPr>
                      <w:bCs/>
                      <w:szCs w:val="21"/>
                    </w:rPr>
                  </w:pPr>
                  <w:r w:rsidRPr="000A3E5D">
                    <w:rPr>
                      <w:bCs/>
                      <w:szCs w:val="21"/>
                    </w:rPr>
                    <w:t>禁止发展其他项目</w:t>
                  </w: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国家明令禁止建设或投</w:t>
                  </w:r>
                  <w:r>
                    <w:rPr>
                      <w:bCs/>
                      <w:szCs w:val="21"/>
                    </w:rPr>
                    <w:t>资的、不符合《产业结构调整指导目录》要求的建设项目不得进入园区</w:t>
                  </w:r>
                </w:p>
              </w:tc>
            </w:tr>
            <w:tr w:rsidR="00D47389" w:rsidRPr="000A3E5D" w:rsidTr="00B675DC">
              <w:trPr>
                <w:trHeight w:val="611"/>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规模效益差、能源资源消耗大、环境影响严重的企业，严格控</w:t>
                  </w:r>
                  <w:r>
                    <w:rPr>
                      <w:bCs/>
                      <w:szCs w:val="21"/>
                    </w:rPr>
                    <w:t>制高污染、高能耗、高水</w:t>
                  </w:r>
                  <w:proofErr w:type="gramStart"/>
                  <w:r>
                    <w:rPr>
                      <w:bCs/>
                      <w:szCs w:val="21"/>
                    </w:rPr>
                    <w:t>耗项目</w:t>
                  </w:r>
                  <w:proofErr w:type="gramEnd"/>
                  <w:r>
                    <w:rPr>
                      <w:bCs/>
                      <w:szCs w:val="21"/>
                    </w:rPr>
                    <w:t>的进入</w:t>
                  </w:r>
                </w:p>
              </w:tc>
            </w:tr>
            <w:tr w:rsidR="00D47389" w:rsidRPr="000A3E5D" w:rsidTr="00B675DC">
              <w:trPr>
                <w:trHeight w:val="366"/>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widowControl/>
                    <w:snapToGrid w:val="0"/>
                    <w:jc w:val="center"/>
                    <w:rPr>
                      <w:bCs/>
                      <w:szCs w:val="21"/>
                    </w:rPr>
                  </w:pPr>
                  <w:r w:rsidRPr="000A3E5D">
                    <w:rPr>
                      <w:bCs/>
                      <w:szCs w:val="21"/>
                    </w:rPr>
                    <w:t>石油化工及煤化工项目</w:t>
                  </w:r>
                </w:p>
              </w:tc>
            </w:tr>
            <w:tr w:rsidR="00D47389" w:rsidRPr="000A3E5D" w:rsidTr="00B675DC">
              <w:trPr>
                <w:trHeight w:val="279"/>
                <w:jc w:val="center"/>
              </w:trPr>
              <w:tc>
                <w:tcPr>
                  <w:tcW w:w="2295" w:type="dxa"/>
                  <w:vMerge/>
                  <w:tcBorders>
                    <w:tl2br w:val="nil"/>
                    <w:tr2bl w:val="nil"/>
                  </w:tcBorders>
                  <w:vAlign w:val="center"/>
                </w:tcPr>
                <w:p w:rsidR="00D47389" w:rsidRPr="000A3E5D" w:rsidRDefault="00D47389" w:rsidP="00B675DC">
                  <w:pPr>
                    <w:snapToGrid w:val="0"/>
                    <w:jc w:val="center"/>
                    <w:rPr>
                      <w:bCs/>
                      <w:szCs w:val="21"/>
                    </w:rPr>
                  </w:pPr>
                </w:p>
              </w:tc>
              <w:tc>
                <w:tcPr>
                  <w:tcW w:w="6001" w:type="dxa"/>
                  <w:tcBorders>
                    <w:tl2br w:val="nil"/>
                    <w:tr2bl w:val="nil"/>
                  </w:tcBorders>
                  <w:vAlign w:val="center"/>
                </w:tcPr>
                <w:p w:rsidR="00D47389" w:rsidRPr="000A3E5D" w:rsidRDefault="00D47389" w:rsidP="00B675DC">
                  <w:pPr>
                    <w:snapToGrid w:val="0"/>
                    <w:jc w:val="center"/>
                    <w:rPr>
                      <w:bCs/>
                      <w:szCs w:val="21"/>
                    </w:rPr>
                  </w:pPr>
                  <w:r w:rsidRPr="000A3E5D">
                    <w:rPr>
                      <w:bCs/>
                      <w:szCs w:val="21"/>
                    </w:rPr>
                    <w:t>《市场准入负面清单草案（试点版）》中明令的其他禁止发展项</w:t>
                  </w:r>
                </w:p>
              </w:tc>
            </w:tr>
          </w:tbl>
          <w:p w:rsidR="00D47389" w:rsidRPr="001422CE" w:rsidRDefault="00D47389" w:rsidP="00D47389">
            <w:pPr>
              <w:spacing w:line="360" w:lineRule="auto"/>
              <w:ind w:firstLineChars="177" w:firstLine="425"/>
              <w:rPr>
                <w:rFonts w:hAnsi="宋体"/>
                <w:color w:val="0D0D0D" w:themeColor="text1" w:themeTint="F2"/>
                <w:kern w:val="0"/>
                <w:sz w:val="24"/>
              </w:rPr>
            </w:pPr>
            <w:r>
              <w:rPr>
                <w:rFonts w:hAnsi="宋体" w:hint="eastAsia"/>
                <w:color w:val="0D0D0D"/>
                <w:kern w:val="24"/>
                <w:sz w:val="24"/>
              </w:rPr>
              <w:t>本项目</w:t>
            </w:r>
            <w:r>
              <w:rPr>
                <w:rFonts w:hAnsi="宋体" w:hint="eastAsia"/>
                <w:kern w:val="0"/>
                <w:sz w:val="24"/>
              </w:rPr>
              <w:t>属于</w:t>
            </w:r>
            <w:r w:rsidR="00A8453B">
              <w:rPr>
                <w:rFonts w:cs="宋体" w:hint="eastAsia"/>
                <w:color w:val="000000"/>
                <w:sz w:val="24"/>
              </w:rPr>
              <w:t>非金属矿物制品</w:t>
            </w:r>
            <w:r w:rsidR="00A8453B" w:rsidRPr="00F021A6">
              <w:rPr>
                <w:rFonts w:cs="宋体"/>
                <w:color w:val="000000"/>
                <w:sz w:val="24"/>
              </w:rPr>
              <w:t>业</w:t>
            </w:r>
            <w:r w:rsidRPr="00403F78">
              <w:rPr>
                <w:rFonts w:hAnsi="宋体" w:hint="eastAsia"/>
                <w:kern w:val="0"/>
                <w:sz w:val="24"/>
              </w:rPr>
              <w:t>，</w:t>
            </w:r>
            <w:r w:rsidR="00A8453B">
              <w:rPr>
                <w:rFonts w:hAnsi="宋体" w:hint="eastAsia"/>
                <w:kern w:val="0"/>
                <w:sz w:val="24"/>
              </w:rPr>
              <w:t>不</w:t>
            </w:r>
            <w:r>
              <w:rPr>
                <w:rFonts w:hAnsi="宋体" w:hint="eastAsia"/>
                <w:kern w:val="0"/>
                <w:sz w:val="24"/>
              </w:rPr>
              <w:t>属于</w:t>
            </w:r>
            <w:r>
              <w:rPr>
                <w:rFonts w:hint="eastAsia"/>
                <w:sz w:val="24"/>
              </w:rPr>
              <w:t>沈巷工业</w:t>
            </w:r>
            <w:proofErr w:type="gramStart"/>
            <w:r>
              <w:rPr>
                <w:rFonts w:hint="eastAsia"/>
                <w:sz w:val="24"/>
              </w:rPr>
              <w:t>园</w:t>
            </w:r>
            <w:r>
              <w:rPr>
                <w:sz w:val="24"/>
              </w:rPr>
              <w:t>鼓励</w:t>
            </w:r>
            <w:proofErr w:type="gramEnd"/>
            <w:r>
              <w:rPr>
                <w:sz w:val="24"/>
              </w:rPr>
              <w:t>发展</w:t>
            </w:r>
            <w:r w:rsidR="00A8453B">
              <w:rPr>
                <w:sz w:val="24"/>
              </w:rPr>
              <w:t>类</w:t>
            </w:r>
            <w:r>
              <w:rPr>
                <w:rFonts w:hint="eastAsia"/>
                <w:sz w:val="24"/>
              </w:rPr>
              <w:t>项目</w:t>
            </w:r>
            <w:r w:rsidR="00A8453B">
              <w:rPr>
                <w:rFonts w:hint="eastAsia"/>
                <w:sz w:val="24"/>
              </w:rPr>
              <w:t>、也不属于园区限制准入及禁</w:t>
            </w:r>
            <w:r w:rsidR="00A8453B" w:rsidRPr="001422CE">
              <w:rPr>
                <w:rFonts w:hint="eastAsia"/>
                <w:color w:val="0D0D0D" w:themeColor="text1" w:themeTint="F2"/>
                <w:sz w:val="24"/>
              </w:rPr>
              <w:t>止准入负面清单</w:t>
            </w:r>
            <w:r w:rsidRPr="001422CE">
              <w:rPr>
                <w:rFonts w:hint="eastAsia"/>
                <w:color w:val="0D0D0D" w:themeColor="text1" w:themeTint="F2"/>
                <w:sz w:val="24"/>
              </w:rPr>
              <w:t>，</w:t>
            </w:r>
            <w:r w:rsidR="00A8453B" w:rsidRPr="001422CE">
              <w:rPr>
                <w:rFonts w:hint="eastAsia"/>
                <w:color w:val="0D0D0D" w:themeColor="text1" w:themeTint="F2"/>
                <w:sz w:val="24"/>
              </w:rPr>
              <w:t>视为允许进入行业，且本项目</w:t>
            </w:r>
            <w:r w:rsidR="00A8453B" w:rsidRPr="001422CE">
              <w:rPr>
                <w:rFonts w:hAnsi="宋体" w:hint="eastAsia"/>
                <w:color w:val="0D0D0D" w:themeColor="text1" w:themeTint="F2"/>
                <w:kern w:val="0"/>
                <w:sz w:val="24"/>
              </w:rPr>
              <w:t>在</w:t>
            </w:r>
            <w:r w:rsidR="00AA2B2E" w:rsidRPr="001422CE">
              <w:rPr>
                <w:rFonts w:hAnsi="宋体" w:hint="eastAsia"/>
                <w:color w:val="0D0D0D" w:themeColor="text1" w:themeTint="F2"/>
                <w:kern w:val="0"/>
                <w:sz w:val="24"/>
              </w:rPr>
              <w:t>G5011</w:t>
            </w:r>
            <w:proofErr w:type="gramStart"/>
            <w:r w:rsidR="00AA2B2E" w:rsidRPr="001422CE">
              <w:rPr>
                <w:rFonts w:hAnsi="宋体" w:hint="eastAsia"/>
                <w:color w:val="0D0D0D" w:themeColor="text1" w:themeTint="F2"/>
                <w:kern w:val="0"/>
                <w:sz w:val="24"/>
              </w:rPr>
              <w:t>芜</w:t>
            </w:r>
            <w:proofErr w:type="gramEnd"/>
            <w:r w:rsidR="00AA2B2E" w:rsidRPr="001422CE">
              <w:rPr>
                <w:rFonts w:hAnsi="宋体" w:hint="eastAsia"/>
                <w:color w:val="0D0D0D" w:themeColor="text1" w:themeTint="F2"/>
                <w:kern w:val="0"/>
                <w:sz w:val="24"/>
              </w:rPr>
              <w:t>合高速公路芜湖至林头段改扩建工程</w:t>
            </w:r>
            <w:r w:rsidR="00A8453B" w:rsidRPr="001422CE">
              <w:rPr>
                <w:rFonts w:hAnsi="宋体" w:hint="eastAsia"/>
                <w:color w:val="0D0D0D" w:themeColor="text1" w:themeTint="F2"/>
                <w:kern w:val="0"/>
                <w:sz w:val="24"/>
              </w:rPr>
              <w:t>建设完成后，就进行拆</w:t>
            </w:r>
            <w:r w:rsidR="00A8453B" w:rsidRPr="001422CE">
              <w:rPr>
                <w:rFonts w:hint="eastAsia"/>
                <w:color w:val="0D0D0D" w:themeColor="text1" w:themeTint="F2"/>
                <w:sz w:val="24"/>
              </w:rPr>
              <w:t>除工作</w:t>
            </w:r>
            <w:r w:rsidR="00A8453B" w:rsidRPr="001422CE">
              <w:rPr>
                <w:rFonts w:hAnsi="宋体" w:hint="eastAsia"/>
                <w:color w:val="0D0D0D" w:themeColor="text1" w:themeTint="F2"/>
                <w:kern w:val="0"/>
                <w:sz w:val="24"/>
              </w:rPr>
              <w:t>。</w:t>
            </w:r>
            <w:r w:rsidR="00A8453B" w:rsidRPr="001422CE">
              <w:rPr>
                <w:rFonts w:hint="eastAsia"/>
                <w:color w:val="0D0D0D" w:themeColor="text1" w:themeTint="F2"/>
                <w:sz w:val="24"/>
              </w:rPr>
              <w:t>项目运营期为</w:t>
            </w:r>
            <w:r w:rsidR="00A8453B" w:rsidRPr="001422CE">
              <w:rPr>
                <w:rFonts w:hint="eastAsia"/>
                <w:color w:val="0D0D0D" w:themeColor="text1" w:themeTint="F2"/>
                <w:sz w:val="24"/>
              </w:rPr>
              <w:t>2021</w:t>
            </w:r>
            <w:r w:rsidR="00A8453B" w:rsidRPr="001422CE">
              <w:rPr>
                <w:rFonts w:hint="eastAsia"/>
                <w:color w:val="0D0D0D" w:themeColor="text1" w:themeTint="F2"/>
                <w:sz w:val="24"/>
              </w:rPr>
              <w:t>年</w:t>
            </w:r>
            <w:r w:rsidR="00AA2B2E" w:rsidRPr="001422CE">
              <w:rPr>
                <w:rFonts w:hint="eastAsia"/>
                <w:color w:val="0D0D0D" w:themeColor="text1" w:themeTint="F2"/>
                <w:sz w:val="24"/>
              </w:rPr>
              <w:t>6</w:t>
            </w:r>
            <w:r w:rsidR="00A8453B" w:rsidRPr="001422CE">
              <w:rPr>
                <w:rFonts w:hint="eastAsia"/>
                <w:color w:val="0D0D0D" w:themeColor="text1" w:themeTint="F2"/>
                <w:sz w:val="24"/>
              </w:rPr>
              <w:t>月至</w:t>
            </w:r>
            <w:r w:rsidR="00A8453B" w:rsidRPr="001422CE">
              <w:rPr>
                <w:rFonts w:hint="eastAsia"/>
                <w:color w:val="0D0D0D" w:themeColor="text1" w:themeTint="F2"/>
                <w:sz w:val="24"/>
              </w:rPr>
              <w:t>2022</w:t>
            </w:r>
            <w:r w:rsidR="00A8453B" w:rsidRPr="001422CE">
              <w:rPr>
                <w:rFonts w:hint="eastAsia"/>
                <w:color w:val="0D0D0D" w:themeColor="text1" w:themeTint="F2"/>
                <w:sz w:val="24"/>
              </w:rPr>
              <w:t>年</w:t>
            </w:r>
            <w:r w:rsidR="00AA2B2E" w:rsidRPr="001422CE">
              <w:rPr>
                <w:rFonts w:hint="eastAsia"/>
                <w:color w:val="0D0D0D" w:themeColor="text1" w:themeTint="F2"/>
                <w:sz w:val="24"/>
              </w:rPr>
              <w:t>12</w:t>
            </w:r>
            <w:r w:rsidR="00A8453B" w:rsidRPr="001422CE">
              <w:rPr>
                <w:rFonts w:hint="eastAsia"/>
                <w:color w:val="0D0D0D" w:themeColor="text1" w:themeTint="F2"/>
                <w:sz w:val="24"/>
              </w:rPr>
              <w:t>月底。</w:t>
            </w:r>
          </w:p>
          <w:p w:rsidR="00D47389" w:rsidRDefault="00D47389" w:rsidP="00D47389">
            <w:pPr>
              <w:pStyle w:val="ad"/>
              <w:spacing w:line="360" w:lineRule="auto"/>
              <w:ind w:firstLineChars="200" w:firstLine="480"/>
              <w:rPr>
                <w:bCs/>
                <w:lang w:val="zh-CN"/>
              </w:rPr>
            </w:pPr>
            <w:r w:rsidRPr="001422CE">
              <w:rPr>
                <w:bCs/>
                <w:color w:val="0D0D0D" w:themeColor="text1" w:themeTint="F2"/>
                <w:lang w:val="zh-CN"/>
              </w:rPr>
              <w:t>本项目与《</w:t>
            </w:r>
            <w:r w:rsidRPr="001422CE">
              <w:rPr>
                <w:rFonts w:hint="eastAsia"/>
                <w:color w:val="0D0D0D" w:themeColor="text1" w:themeTint="F2"/>
              </w:rPr>
              <w:t>芜湖市</w:t>
            </w:r>
            <w:r w:rsidRPr="001422CE">
              <w:rPr>
                <w:color w:val="0D0D0D" w:themeColor="text1" w:themeTint="F2"/>
              </w:rPr>
              <w:t>生态环境局</w:t>
            </w:r>
            <w:r w:rsidRPr="001422CE">
              <w:rPr>
                <w:bCs/>
                <w:color w:val="0D0D0D" w:themeColor="text1" w:themeTint="F2"/>
                <w:lang w:val="zh-CN"/>
              </w:rPr>
              <w:t>关于印发</w:t>
            </w:r>
            <w:r w:rsidRPr="001422CE">
              <w:rPr>
                <w:rFonts w:hint="eastAsia"/>
                <w:color w:val="0D0D0D" w:themeColor="text1" w:themeTint="F2"/>
              </w:rPr>
              <w:t>芜湖市</w:t>
            </w:r>
            <w:r>
              <w:rPr>
                <w:color w:val="0D0D0D"/>
              </w:rPr>
              <w:t>鸠江经济开发区</w:t>
            </w:r>
            <w:r>
              <w:rPr>
                <w:rFonts w:hint="eastAsia"/>
                <w:color w:val="0D0D0D"/>
              </w:rPr>
              <w:t>（北区）（沈巷工业园）规划环境影响报告书</w:t>
            </w:r>
            <w:r>
              <w:rPr>
                <w:rFonts w:hint="eastAsia"/>
                <w:bCs/>
                <w:lang w:val="zh-CN"/>
              </w:rPr>
              <w:t>技术</w:t>
            </w:r>
            <w:r>
              <w:rPr>
                <w:bCs/>
                <w:lang w:val="zh-CN"/>
              </w:rPr>
              <w:t>评估</w:t>
            </w:r>
            <w:r w:rsidRPr="00725FB5">
              <w:rPr>
                <w:bCs/>
                <w:lang w:val="zh-CN"/>
              </w:rPr>
              <w:t>意见的函》相符性分析，具体见下表。</w:t>
            </w:r>
          </w:p>
          <w:p w:rsidR="00D47389" w:rsidRPr="00CD3F1B" w:rsidRDefault="00D47389" w:rsidP="007615AA">
            <w:pPr>
              <w:pStyle w:val="ad"/>
              <w:jc w:val="center"/>
              <w:rPr>
                <w:b/>
              </w:rPr>
            </w:pPr>
            <w:r w:rsidRPr="00CD3F1B">
              <w:rPr>
                <w:rFonts w:hAnsi="宋体" w:hint="eastAsia"/>
                <w:b/>
              </w:rPr>
              <w:t>表</w:t>
            </w:r>
            <w:r w:rsidR="000622E3">
              <w:rPr>
                <w:rFonts w:hAnsi="宋体" w:hint="eastAsia"/>
                <w:b/>
              </w:rPr>
              <w:t>1-3</w:t>
            </w:r>
            <w:r w:rsidRPr="00CD3F1B">
              <w:rPr>
                <w:rFonts w:hAnsi="宋体" w:hint="eastAsia"/>
                <w:b/>
              </w:rPr>
              <w:t xml:space="preserve">  </w:t>
            </w:r>
            <w:r w:rsidRPr="00CD3F1B">
              <w:rPr>
                <w:rFonts w:hint="eastAsia"/>
                <w:b/>
              </w:rPr>
              <w:t>项目与规划环评审</w:t>
            </w:r>
            <w:proofErr w:type="gramStart"/>
            <w:r w:rsidRPr="00CD3F1B">
              <w:rPr>
                <w:rFonts w:hint="eastAsia"/>
                <w:b/>
              </w:rPr>
              <w:t>查意见</w:t>
            </w:r>
            <w:proofErr w:type="gramEnd"/>
            <w:r w:rsidRPr="00CD3F1B">
              <w:rPr>
                <w:rFonts w:hint="eastAsia"/>
                <w:b/>
              </w:rPr>
              <w:t>相符性分析</w:t>
            </w:r>
          </w:p>
          <w:tbl>
            <w:tblPr>
              <w:tblW w:w="4997"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450"/>
              <w:gridCol w:w="4299"/>
              <w:gridCol w:w="2036"/>
              <w:gridCol w:w="642"/>
            </w:tblGrid>
            <w:tr w:rsidR="00D47389" w:rsidTr="00B675DC">
              <w:trPr>
                <w:jc w:val="center"/>
              </w:trPr>
              <w:tc>
                <w:tcPr>
                  <w:tcW w:w="303" w:type="pct"/>
                  <w:vAlign w:val="center"/>
                </w:tcPr>
                <w:p w:rsidR="00D47389" w:rsidRDefault="00D47389" w:rsidP="00B675DC">
                  <w:pPr>
                    <w:spacing w:line="300" w:lineRule="exact"/>
                    <w:ind w:leftChars="-50" w:left="-105" w:rightChars="-50" w:right="-105"/>
                    <w:jc w:val="center"/>
                    <w:rPr>
                      <w:b/>
                      <w:szCs w:val="21"/>
                      <w:lang w:val="zh-CN"/>
                    </w:rPr>
                  </w:pPr>
                  <w:r>
                    <w:rPr>
                      <w:b/>
                      <w:szCs w:val="21"/>
                      <w:lang w:val="zh-CN"/>
                    </w:rPr>
                    <w:t>序号</w:t>
                  </w:r>
                </w:p>
              </w:tc>
              <w:tc>
                <w:tcPr>
                  <w:tcW w:w="2894" w:type="pct"/>
                  <w:vAlign w:val="center"/>
                </w:tcPr>
                <w:p w:rsidR="00D47389" w:rsidRDefault="00D47389" w:rsidP="00B675DC">
                  <w:pPr>
                    <w:tabs>
                      <w:tab w:val="left" w:pos="1029"/>
                    </w:tabs>
                    <w:spacing w:line="300" w:lineRule="exact"/>
                    <w:ind w:leftChars="-50" w:left="-105" w:rightChars="-50" w:right="-105"/>
                    <w:jc w:val="center"/>
                    <w:rPr>
                      <w:b/>
                      <w:szCs w:val="21"/>
                      <w:lang w:val="zh-CN"/>
                    </w:rPr>
                  </w:pPr>
                  <w:r>
                    <w:rPr>
                      <w:b/>
                      <w:szCs w:val="21"/>
                    </w:rPr>
                    <w:t>规划环</w:t>
                  </w:r>
                  <w:proofErr w:type="gramStart"/>
                  <w:r>
                    <w:rPr>
                      <w:b/>
                      <w:szCs w:val="21"/>
                    </w:rPr>
                    <w:t>评</w:t>
                  </w:r>
                  <w:r>
                    <w:rPr>
                      <w:rFonts w:hint="eastAsia"/>
                      <w:b/>
                      <w:szCs w:val="21"/>
                    </w:rPr>
                    <w:t>技术</w:t>
                  </w:r>
                  <w:proofErr w:type="gramEnd"/>
                  <w:r>
                    <w:rPr>
                      <w:b/>
                      <w:szCs w:val="21"/>
                    </w:rPr>
                    <w:t>评估意见</w:t>
                  </w:r>
                </w:p>
              </w:tc>
              <w:tc>
                <w:tcPr>
                  <w:tcW w:w="1371" w:type="pct"/>
                  <w:vAlign w:val="center"/>
                </w:tcPr>
                <w:p w:rsidR="00D47389" w:rsidRDefault="00D47389" w:rsidP="00B675DC">
                  <w:pPr>
                    <w:spacing w:line="300" w:lineRule="exact"/>
                    <w:ind w:leftChars="-50" w:left="-105" w:rightChars="-50" w:right="-105"/>
                    <w:jc w:val="center"/>
                    <w:rPr>
                      <w:b/>
                      <w:szCs w:val="21"/>
                      <w:lang w:val="zh-CN"/>
                    </w:rPr>
                  </w:pPr>
                  <w:r>
                    <w:rPr>
                      <w:b/>
                      <w:szCs w:val="21"/>
                    </w:rPr>
                    <w:t>本项目建设内容</w:t>
                  </w:r>
                </w:p>
              </w:tc>
              <w:tc>
                <w:tcPr>
                  <w:tcW w:w="432" w:type="pct"/>
                  <w:vAlign w:val="center"/>
                </w:tcPr>
                <w:p w:rsidR="00D47389" w:rsidRDefault="00D47389" w:rsidP="00B675DC">
                  <w:pPr>
                    <w:spacing w:line="300" w:lineRule="exact"/>
                    <w:ind w:leftChars="-50" w:left="-105" w:rightChars="-50" w:right="-105"/>
                    <w:jc w:val="center"/>
                    <w:rPr>
                      <w:b/>
                      <w:szCs w:val="21"/>
                      <w:lang w:val="zh-CN"/>
                    </w:rPr>
                  </w:pPr>
                  <w:r>
                    <w:rPr>
                      <w:b/>
                      <w:szCs w:val="21"/>
                      <w:lang w:val="zh-CN"/>
                    </w:rPr>
                    <w:t>相符性</w:t>
                  </w:r>
                </w:p>
              </w:tc>
            </w:tr>
            <w:tr w:rsidR="00D47389" w:rsidTr="00B675DC">
              <w:trPr>
                <w:jc w:val="center"/>
              </w:trPr>
              <w:tc>
                <w:tcPr>
                  <w:tcW w:w="303" w:type="pct"/>
                  <w:vAlign w:val="center"/>
                </w:tcPr>
                <w:p w:rsidR="00D47389" w:rsidRDefault="00D47389" w:rsidP="00B675DC">
                  <w:pPr>
                    <w:spacing w:line="300" w:lineRule="exact"/>
                    <w:ind w:leftChars="-50" w:left="-105" w:rightChars="-50" w:right="-105"/>
                    <w:jc w:val="center"/>
                    <w:rPr>
                      <w:szCs w:val="21"/>
                      <w:lang w:val="zh-CN"/>
                    </w:rPr>
                  </w:pPr>
                  <w:r>
                    <w:rPr>
                      <w:rFonts w:hint="eastAsia"/>
                      <w:szCs w:val="21"/>
                      <w:lang w:val="zh-CN"/>
                    </w:rPr>
                    <w:t>1</w:t>
                  </w:r>
                </w:p>
              </w:tc>
              <w:tc>
                <w:tcPr>
                  <w:tcW w:w="2894" w:type="pct"/>
                  <w:vAlign w:val="center"/>
                </w:tcPr>
                <w:p w:rsidR="00D47389" w:rsidRPr="001422CE" w:rsidRDefault="00D47389" w:rsidP="00B675DC">
                  <w:pPr>
                    <w:tabs>
                      <w:tab w:val="left" w:pos="1029"/>
                    </w:tabs>
                    <w:spacing w:line="300" w:lineRule="exact"/>
                    <w:ind w:leftChars="-50" w:left="-105" w:rightChars="-50" w:right="-105"/>
                    <w:jc w:val="center"/>
                    <w:rPr>
                      <w:szCs w:val="21"/>
                      <w:lang w:val="zh-CN"/>
                    </w:rPr>
                  </w:pPr>
                  <w:r w:rsidRPr="001422CE">
                    <w:rPr>
                      <w:rFonts w:hint="eastAsia"/>
                      <w:szCs w:val="21"/>
                      <w:lang w:val="zh-CN"/>
                    </w:rPr>
                    <w:t>明确环境保护总体要求。工业园区的开发建设须坚持生态效益、经济效益和社会效益相统一的原则，高起点规划、高标准建设、高水平管理、高质量发展。进一步优化用地布局，合理、集约、高效利用土地资源，着力推动园区产业转型升级，促进实现产业发展与生态环境保护、人均环境安全相协调</w:t>
                  </w:r>
                </w:p>
              </w:tc>
              <w:tc>
                <w:tcPr>
                  <w:tcW w:w="1371" w:type="pct"/>
                  <w:vAlign w:val="center"/>
                </w:tcPr>
                <w:p w:rsidR="00D47389" w:rsidRPr="00130567" w:rsidRDefault="00D47389" w:rsidP="00130567">
                  <w:pPr>
                    <w:spacing w:line="300" w:lineRule="exact"/>
                    <w:ind w:leftChars="-50" w:left="-105" w:rightChars="-50" w:right="-105"/>
                    <w:jc w:val="center"/>
                    <w:rPr>
                      <w:szCs w:val="21"/>
                      <w:lang w:val="zh-CN"/>
                    </w:rPr>
                  </w:pPr>
                  <w:r w:rsidRPr="00130567">
                    <w:rPr>
                      <w:szCs w:val="21"/>
                      <w:lang w:val="zh-CN"/>
                    </w:rPr>
                    <w:t>本项目</w:t>
                  </w:r>
                  <w:r w:rsidR="001422CE" w:rsidRPr="00130567">
                    <w:rPr>
                      <w:szCs w:val="21"/>
                      <w:lang w:val="zh-CN"/>
                    </w:rPr>
                    <w:t>为</w:t>
                  </w:r>
                  <w:r w:rsidR="001422CE" w:rsidRPr="00130567">
                    <w:rPr>
                      <w:rFonts w:hint="eastAsia"/>
                      <w:szCs w:val="21"/>
                      <w:lang w:val="zh-CN"/>
                    </w:rPr>
                    <w:t>G5011</w:t>
                  </w:r>
                  <w:proofErr w:type="gramStart"/>
                  <w:r w:rsidR="001422CE" w:rsidRPr="00130567">
                    <w:rPr>
                      <w:rFonts w:hint="eastAsia"/>
                      <w:szCs w:val="21"/>
                      <w:lang w:val="zh-CN"/>
                    </w:rPr>
                    <w:t>芜</w:t>
                  </w:r>
                  <w:proofErr w:type="gramEnd"/>
                  <w:r w:rsidR="001422CE" w:rsidRPr="00130567">
                    <w:rPr>
                      <w:rFonts w:hint="eastAsia"/>
                      <w:szCs w:val="21"/>
                      <w:lang w:val="zh-CN"/>
                    </w:rPr>
                    <w:t>合高速公路芜湖至林头段改扩建工程配套项目，</w:t>
                  </w:r>
                  <w:r w:rsidR="00130567" w:rsidRPr="00130567">
                    <w:rPr>
                      <w:rFonts w:hint="eastAsia"/>
                      <w:szCs w:val="21"/>
                      <w:lang w:val="zh-CN"/>
                    </w:rPr>
                    <w:t>项目</w:t>
                  </w:r>
                  <w:r w:rsidR="00130567" w:rsidRPr="00130567">
                    <w:rPr>
                      <w:szCs w:val="21"/>
                      <w:lang w:val="zh-CN"/>
                    </w:rPr>
                    <w:t>设置两个厂区</w:t>
                  </w:r>
                  <w:r w:rsidR="00130567" w:rsidRPr="00130567">
                    <w:rPr>
                      <w:rFonts w:hint="eastAsia"/>
                      <w:szCs w:val="21"/>
                      <w:lang w:val="zh-CN"/>
                    </w:rPr>
                    <w:t>，</w:t>
                  </w:r>
                  <w:r w:rsidR="00130567" w:rsidRPr="00130567">
                    <w:rPr>
                      <w:szCs w:val="21"/>
                      <w:lang w:val="zh-CN"/>
                    </w:rPr>
                    <w:t>一个</w:t>
                  </w:r>
                  <w:r w:rsidR="00130567" w:rsidRPr="00130567">
                    <w:rPr>
                      <w:rFonts w:hint="eastAsia"/>
                      <w:szCs w:val="21"/>
                      <w:lang w:val="zh-CN"/>
                    </w:rPr>
                    <w:t>厂区</w:t>
                  </w:r>
                  <w:r w:rsidRPr="00130567">
                    <w:rPr>
                      <w:szCs w:val="21"/>
                      <w:lang w:val="zh-CN"/>
                    </w:rPr>
                    <w:t>用地属于工业用地，</w:t>
                  </w:r>
                  <w:r w:rsidR="00130567" w:rsidRPr="00130567">
                    <w:rPr>
                      <w:rFonts w:hint="eastAsia"/>
                      <w:szCs w:val="21"/>
                      <w:lang w:val="zh-CN"/>
                    </w:rPr>
                    <w:t>另一个</w:t>
                  </w:r>
                  <w:r w:rsidR="00130567" w:rsidRPr="00130567">
                    <w:rPr>
                      <w:szCs w:val="21"/>
                      <w:lang w:val="zh-CN"/>
                    </w:rPr>
                    <w:t>厂区用地属于物流仓储用地</w:t>
                  </w:r>
                  <w:r w:rsidR="00130567" w:rsidRPr="00130567">
                    <w:rPr>
                      <w:rFonts w:hint="eastAsia"/>
                      <w:szCs w:val="21"/>
                      <w:lang w:val="zh-CN"/>
                    </w:rPr>
                    <w:t>，</w:t>
                  </w:r>
                  <w:r w:rsidR="00130567" w:rsidRPr="00130567">
                    <w:rPr>
                      <w:szCs w:val="21"/>
                      <w:lang w:val="zh-CN"/>
                    </w:rPr>
                    <w:t>但本项目在高速公路建设完成后就拆除整理</w:t>
                  </w:r>
                  <w:r w:rsidR="001422CE" w:rsidRPr="00130567">
                    <w:rPr>
                      <w:szCs w:val="21"/>
                      <w:lang w:val="zh-CN"/>
                    </w:rPr>
                    <w:t xml:space="preserve"> </w:t>
                  </w:r>
                </w:p>
              </w:tc>
              <w:tc>
                <w:tcPr>
                  <w:tcW w:w="432" w:type="pct"/>
                  <w:vAlign w:val="center"/>
                </w:tcPr>
                <w:p w:rsidR="00D47389" w:rsidRDefault="00D47389" w:rsidP="00B675DC">
                  <w:pPr>
                    <w:spacing w:line="300" w:lineRule="exact"/>
                    <w:ind w:leftChars="-50" w:left="-105" w:rightChars="-50" w:right="-105"/>
                    <w:jc w:val="center"/>
                    <w:rPr>
                      <w:szCs w:val="21"/>
                      <w:lang w:val="zh-CN"/>
                    </w:rPr>
                  </w:pPr>
                  <w:r>
                    <w:rPr>
                      <w:szCs w:val="21"/>
                      <w:lang w:val="zh-CN"/>
                    </w:rPr>
                    <w:t>符合</w:t>
                  </w:r>
                </w:p>
              </w:tc>
            </w:tr>
            <w:tr w:rsidR="00D47389" w:rsidTr="00B675DC">
              <w:trPr>
                <w:jc w:val="center"/>
              </w:trPr>
              <w:tc>
                <w:tcPr>
                  <w:tcW w:w="303" w:type="pct"/>
                  <w:vAlign w:val="center"/>
                </w:tcPr>
                <w:p w:rsidR="00D47389" w:rsidRDefault="00D47389" w:rsidP="00B675DC">
                  <w:pPr>
                    <w:spacing w:line="300" w:lineRule="exact"/>
                    <w:ind w:leftChars="-50" w:left="-105" w:rightChars="-50" w:right="-105"/>
                    <w:jc w:val="center"/>
                    <w:rPr>
                      <w:szCs w:val="21"/>
                      <w:lang w:val="zh-CN"/>
                    </w:rPr>
                  </w:pPr>
                  <w:r>
                    <w:rPr>
                      <w:rFonts w:hint="eastAsia"/>
                      <w:szCs w:val="21"/>
                      <w:lang w:val="zh-CN"/>
                    </w:rPr>
                    <w:lastRenderedPageBreak/>
                    <w:t>2</w:t>
                  </w:r>
                </w:p>
              </w:tc>
              <w:tc>
                <w:tcPr>
                  <w:tcW w:w="2894" w:type="pct"/>
                  <w:vAlign w:val="center"/>
                </w:tcPr>
                <w:p w:rsidR="00D47389" w:rsidRPr="00884A5E" w:rsidRDefault="00D47389" w:rsidP="00B675DC">
                  <w:pPr>
                    <w:tabs>
                      <w:tab w:val="left" w:pos="1029"/>
                    </w:tabs>
                    <w:spacing w:line="300" w:lineRule="exact"/>
                    <w:ind w:leftChars="-50" w:left="-105" w:rightChars="-50" w:right="-105"/>
                    <w:jc w:val="center"/>
                    <w:rPr>
                      <w:szCs w:val="21"/>
                      <w:lang w:val="zh-CN"/>
                    </w:rPr>
                  </w:pPr>
                  <w:r w:rsidRPr="00884A5E">
                    <w:rPr>
                      <w:rFonts w:hint="eastAsia"/>
                      <w:szCs w:val="21"/>
                      <w:lang w:val="zh-CN"/>
                    </w:rPr>
                    <w:t>坚持产业定位发展导向。在规划确定的产业定位总体框架下，进一步优化发展重点，严格控制非主导产业定位方向项目入区建设。入区企业要积极实施清洁生产和循环经济，采用先进的生产工艺和装备、建设完善的环境保护、安全生产和事故防范系统，强化节能、节水等各项环保措施。积极提高清洁生产和循环经济水平，最大限度控制开发区污染物排放量和排放强</w:t>
                  </w:r>
                  <w:r>
                    <w:rPr>
                      <w:rFonts w:hint="eastAsia"/>
                      <w:szCs w:val="21"/>
                      <w:lang w:val="zh-CN"/>
                    </w:rPr>
                    <w:t>度。建立并实施不符合规划、产业准入和环保准</w:t>
                  </w:r>
                  <w:proofErr w:type="gramStart"/>
                  <w:r>
                    <w:rPr>
                      <w:rFonts w:hint="eastAsia"/>
                      <w:szCs w:val="21"/>
                      <w:lang w:val="zh-CN"/>
                    </w:rPr>
                    <w:t>入条件</w:t>
                  </w:r>
                  <w:proofErr w:type="gramEnd"/>
                  <w:r>
                    <w:rPr>
                      <w:rFonts w:hint="eastAsia"/>
                      <w:szCs w:val="21"/>
                      <w:lang w:val="zh-CN"/>
                    </w:rPr>
                    <w:t>的项目退出机制</w:t>
                  </w:r>
                </w:p>
              </w:tc>
              <w:tc>
                <w:tcPr>
                  <w:tcW w:w="1371" w:type="pct"/>
                  <w:vAlign w:val="center"/>
                </w:tcPr>
                <w:p w:rsidR="00D47389" w:rsidRPr="00130567" w:rsidRDefault="00D47389" w:rsidP="00130567">
                  <w:pPr>
                    <w:tabs>
                      <w:tab w:val="left" w:pos="1029"/>
                    </w:tabs>
                    <w:spacing w:line="300" w:lineRule="exact"/>
                    <w:ind w:leftChars="-50" w:left="-105" w:rightChars="-50" w:right="-105"/>
                    <w:jc w:val="center"/>
                    <w:rPr>
                      <w:szCs w:val="21"/>
                      <w:lang w:val="zh-CN"/>
                    </w:rPr>
                  </w:pPr>
                  <w:r w:rsidRPr="00130567">
                    <w:rPr>
                      <w:szCs w:val="21"/>
                      <w:lang w:val="zh-CN"/>
                    </w:rPr>
                    <w:t>项目</w:t>
                  </w:r>
                  <w:r w:rsidR="00130567" w:rsidRPr="00130567">
                    <w:rPr>
                      <w:rFonts w:hint="eastAsia"/>
                      <w:szCs w:val="21"/>
                      <w:lang w:val="zh-CN"/>
                    </w:rPr>
                    <w:t>不属于沈巷工业</w:t>
                  </w:r>
                  <w:proofErr w:type="gramStart"/>
                  <w:r w:rsidR="00130567" w:rsidRPr="00130567">
                    <w:rPr>
                      <w:rFonts w:hint="eastAsia"/>
                      <w:szCs w:val="21"/>
                      <w:lang w:val="zh-CN"/>
                    </w:rPr>
                    <w:t>园</w:t>
                  </w:r>
                  <w:r w:rsidR="00130567" w:rsidRPr="00130567">
                    <w:rPr>
                      <w:szCs w:val="21"/>
                      <w:lang w:val="zh-CN"/>
                    </w:rPr>
                    <w:t>鼓励</w:t>
                  </w:r>
                  <w:proofErr w:type="gramEnd"/>
                  <w:r w:rsidR="00130567" w:rsidRPr="00130567">
                    <w:rPr>
                      <w:szCs w:val="21"/>
                      <w:lang w:val="zh-CN"/>
                    </w:rPr>
                    <w:t>发展类</w:t>
                  </w:r>
                  <w:r w:rsidR="00130567" w:rsidRPr="00130567">
                    <w:rPr>
                      <w:rFonts w:hint="eastAsia"/>
                      <w:szCs w:val="21"/>
                      <w:lang w:val="zh-CN"/>
                    </w:rPr>
                    <w:t>项目、也不属于园区限制准入及禁止准入负面清单，视为允许进入行业</w:t>
                  </w:r>
                  <w:r w:rsidRPr="00130567">
                    <w:rPr>
                      <w:szCs w:val="21"/>
                      <w:lang w:val="zh-CN"/>
                    </w:rPr>
                    <w:t>，项目要采用先进的自动化生产工艺和装备；项目废气废水处理后达标排放，严格控制污染物排放量和排放浓度</w:t>
                  </w:r>
                </w:p>
              </w:tc>
              <w:tc>
                <w:tcPr>
                  <w:tcW w:w="432" w:type="pct"/>
                  <w:vAlign w:val="center"/>
                </w:tcPr>
                <w:p w:rsidR="00D47389" w:rsidRDefault="00D47389" w:rsidP="00B675DC">
                  <w:pPr>
                    <w:spacing w:line="300" w:lineRule="exact"/>
                    <w:ind w:leftChars="-50" w:left="-105" w:rightChars="-50" w:right="-105"/>
                    <w:jc w:val="center"/>
                    <w:rPr>
                      <w:szCs w:val="21"/>
                      <w:lang w:val="zh-CN"/>
                    </w:rPr>
                  </w:pPr>
                  <w:r>
                    <w:rPr>
                      <w:szCs w:val="21"/>
                      <w:lang w:val="zh-CN"/>
                    </w:rPr>
                    <w:t>符合</w:t>
                  </w:r>
                </w:p>
              </w:tc>
            </w:tr>
            <w:tr w:rsidR="00D47389" w:rsidTr="00B675DC">
              <w:trPr>
                <w:jc w:val="center"/>
              </w:trPr>
              <w:tc>
                <w:tcPr>
                  <w:tcW w:w="303" w:type="pct"/>
                  <w:vAlign w:val="center"/>
                </w:tcPr>
                <w:p w:rsidR="00D47389" w:rsidRPr="009E14E3" w:rsidRDefault="00D47389" w:rsidP="00B675DC">
                  <w:pPr>
                    <w:spacing w:line="300" w:lineRule="exact"/>
                    <w:ind w:leftChars="-50" w:left="-105" w:rightChars="-50" w:right="-105"/>
                    <w:jc w:val="center"/>
                    <w:rPr>
                      <w:szCs w:val="21"/>
                    </w:rPr>
                  </w:pPr>
                  <w:r>
                    <w:rPr>
                      <w:szCs w:val="21"/>
                    </w:rPr>
                    <w:t>3</w:t>
                  </w:r>
                </w:p>
              </w:tc>
              <w:tc>
                <w:tcPr>
                  <w:tcW w:w="2894" w:type="pct"/>
                  <w:vAlign w:val="center"/>
                </w:tcPr>
                <w:p w:rsidR="00D47389" w:rsidRPr="009E14E3" w:rsidRDefault="00D47389" w:rsidP="00B675DC">
                  <w:pPr>
                    <w:tabs>
                      <w:tab w:val="left" w:pos="1029"/>
                    </w:tabs>
                    <w:spacing w:line="300" w:lineRule="exact"/>
                    <w:ind w:leftChars="-50" w:left="-105" w:rightChars="-50" w:right="-105"/>
                    <w:jc w:val="center"/>
                    <w:rPr>
                      <w:szCs w:val="21"/>
                      <w:lang w:val="zh-CN"/>
                    </w:rPr>
                  </w:pPr>
                  <w:r w:rsidRPr="009E14E3">
                    <w:rPr>
                      <w:rFonts w:hint="eastAsia"/>
                      <w:szCs w:val="21"/>
                      <w:lang w:val="zh-CN"/>
                    </w:rPr>
                    <w:t>强化污染治理基础设施建设。工业园区内污水应做到全收集、全处理。入区企业污水应经企业内部污水处理设施预处理达到接管标准后，排入市政管网并</w:t>
                  </w:r>
                  <w:proofErr w:type="gramStart"/>
                  <w:r w:rsidRPr="009E14E3">
                    <w:rPr>
                      <w:rFonts w:hint="eastAsia"/>
                      <w:szCs w:val="21"/>
                      <w:lang w:val="zh-CN"/>
                    </w:rPr>
                    <w:t>经区域</w:t>
                  </w:r>
                  <w:proofErr w:type="gramEnd"/>
                  <w:r w:rsidRPr="009E14E3">
                    <w:rPr>
                      <w:rFonts w:hint="eastAsia"/>
                      <w:szCs w:val="21"/>
                      <w:lang w:val="zh-CN"/>
                    </w:rPr>
                    <w:t>集中式污水处理厂处理。区域集中式污水处理厂建成及管网连通之前，原则上不得新建排放水污染物项目。充分考虑中水回用等节水措施，确保工业园区建设不降低园区周边水环境质量和水体功能。做好工业园区建设中的水土保持工作</w:t>
                  </w:r>
                </w:p>
              </w:tc>
              <w:tc>
                <w:tcPr>
                  <w:tcW w:w="1371" w:type="pct"/>
                  <w:vAlign w:val="center"/>
                </w:tcPr>
                <w:p w:rsidR="00D47389" w:rsidRPr="00130567" w:rsidRDefault="00AA2B2E" w:rsidP="00130567">
                  <w:pPr>
                    <w:tabs>
                      <w:tab w:val="left" w:pos="1029"/>
                    </w:tabs>
                    <w:spacing w:line="300" w:lineRule="exact"/>
                    <w:ind w:leftChars="-50" w:left="-105" w:rightChars="-50" w:right="-105"/>
                    <w:jc w:val="center"/>
                    <w:rPr>
                      <w:szCs w:val="21"/>
                      <w:lang w:val="zh-CN"/>
                    </w:rPr>
                  </w:pPr>
                  <w:r w:rsidRPr="00130567">
                    <w:rPr>
                      <w:rFonts w:hint="eastAsia"/>
                      <w:szCs w:val="21"/>
                      <w:lang w:val="zh-CN"/>
                    </w:rPr>
                    <w:t>本项目外排废水为生活污水，生活污水经预处理后达标排入市政污水管网，进入江北污水处理厂进行处理</w:t>
                  </w:r>
                </w:p>
              </w:tc>
              <w:tc>
                <w:tcPr>
                  <w:tcW w:w="432" w:type="pct"/>
                  <w:vAlign w:val="center"/>
                </w:tcPr>
                <w:p w:rsidR="00D47389" w:rsidRDefault="00D47389" w:rsidP="00B675DC">
                  <w:pPr>
                    <w:spacing w:line="300" w:lineRule="exact"/>
                    <w:ind w:leftChars="-50" w:left="-105" w:rightChars="-50" w:right="-105"/>
                    <w:jc w:val="center"/>
                    <w:rPr>
                      <w:szCs w:val="21"/>
                      <w:lang w:val="zh-CN"/>
                    </w:rPr>
                  </w:pPr>
                  <w:r>
                    <w:rPr>
                      <w:szCs w:val="21"/>
                      <w:lang w:val="zh-CN"/>
                    </w:rPr>
                    <w:t>符合</w:t>
                  </w:r>
                </w:p>
              </w:tc>
            </w:tr>
            <w:tr w:rsidR="00D47389" w:rsidTr="00B675DC">
              <w:trPr>
                <w:jc w:val="center"/>
              </w:trPr>
              <w:tc>
                <w:tcPr>
                  <w:tcW w:w="303" w:type="pct"/>
                  <w:vAlign w:val="center"/>
                </w:tcPr>
                <w:p w:rsidR="00D47389" w:rsidRDefault="00D47389" w:rsidP="00B675DC">
                  <w:pPr>
                    <w:spacing w:line="300" w:lineRule="exact"/>
                    <w:ind w:leftChars="-50" w:left="-105" w:rightChars="-50" w:right="-105"/>
                    <w:jc w:val="center"/>
                    <w:rPr>
                      <w:szCs w:val="21"/>
                    </w:rPr>
                  </w:pPr>
                  <w:r>
                    <w:rPr>
                      <w:rFonts w:hint="eastAsia"/>
                      <w:szCs w:val="21"/>
                    </w:rPr>
                    <w:t>4</w:t>
                  </w:r>
                </w:p>
              </w:tc>
              <w:tc>
                <w:tcPr>
                  <w:tcW w:w="2894" w:type="pct"/>
                  <w:vAlign w:val="center"/>
                </w:tcPr>
                <w:p w:rsidR="00D47389" w:rsidRPr="00130567" w:rsidRDefault="00D47389" w:rsidP="00B675DC">
                  <w:pPr>
                    <w:tabs>
                      <w:tab w:val="left" w:pos="1029"/>
                    </w:tabs>
                    <w:spacing w:line="300" w:lineRule="exact"/>
                    <w:ind w:leftChars="-50" w:left="-105" w:rightChars="-50" w:right="-105"/>
                    <w:jc w:val="center"/>
                    <w:rPr>
                      <w:color w:val="0D0D0D" w:themeColor="text1" w:themeTint="F2"/>
                      <w:szCs w:val="21"/>
                      <w:lang w:val="zh-CN"/>
                    </w:rPr>
                  </w:pPr>
                  <w:r w:rsidRPr="00130567">
                    <w:rPr>
                      <w:rFonts w:hint="eastAsia"/>
                      <w:color w:val="0D0D0D" w:themeColor="text1" w:themeTint="F2"/>
                      <w:szCs w:val="21"/>
                      <w:lang w:val="zh-CN"/>
                    </w:rPr>
                    <w:t>妥善处置各类固体废物。工业园区应建立健全一般工业固体废物和生活垃圾收集、贮存、运输和综合利用的运营管理体系，鼓励一般工业固体废物在园区内综合利用，同时做好二次污染防治工作。落实入区企业的危险废物监管要求，建立危险废物环境管理台账和信息档案，严格执行危险废物转移联单制度，委托有相应资质的单位按照国家相应的规范要求处理处置</w:t>
                  </w:r>
                </w:p>
              </w:tc>
              <w:tc>
                <w:tcPr>
                  <w:tcW w:w="1371" w:type="pct"/>
                  <w:vAlign w:val="center"/>
                </w:tcPr>
                <w:p w:rsidR="00D47389" w:rsidRPr="00130567" w:rsidRDefault="00D47389" w:rsidP="00B675DC">
                  <w:pPr>
                    <w:spacing w:line="300" w:lineRule="exact"/>
                    <w:ind w:leftChars="-50" w:left="-105" w:rightChars="-50" w:right="-105"/>
                    <w:jc w:val="center"/>
                    <w:rPr>
                      <w:color w:val="0D0D0D" w:themeColor="text1" w:themeTint="F2"/>
                      <w:szCs w:val="21"/>
                      <w:lang w:val="zh-CN"/>
                    </w:rPr>
                  </w:pPr>
                  <w:r w:rsidRPr="00130567">
                    <w:rPr>
                      <w:color w:val="0D0D0D" w:themeColor="text1" w:themeTint="F2"/>
                      <w:szCs w:val="21"/>
                      <w:lang w:val="zh-CN"/>
                    </w:rPr>
                    <w:t>本项目生活垃圾委托环卫部门清运，危险废物收集后暂存于</w:t>
                  </w:r>
                  <w:proofErr w:type="gramStart"/>
                  <w:r w:rsidRPr="00130567">
                    <w:rPr>
                      <w:color w:val="0D0D0D" w:themeColor="text1" w:themeTint="F2"/>
                      <w:szCs w:val="21"/>
                      <w:lang w:val="zh-CN"/>
                    </w:rPr>
                    <w:t>厂内危废暂存库</w:t>
                  </w:r>
                  <w:proofErr w:type="gramEnd"/>
                  <w:r w:rsidRPr="00130567">
                    <w:rPr>
                      <w:color w:val="0D0D0D" w:themeColor="text1" w:themeTint="F2"/>
                      <w:szCs w:val="21"/>
                      <w:lang w:val="zh-CN"/>
                    </w:rPr>
                    <w:t>，专人管理，建立管理台账和信息档案，</w:t>
                  </w:r>
                  <w:proofErr w:type="gramStart"/>
                  <w:r w:rsidRPr="00130567">
                    <w:rPr>
                      <w:color w:val="0D0D0D" w:themeColor="text1" w:themeTint="F2"/>
                      <w:szCs w:val="21"/>
                      <w:lang w:val="zh-CN"/>
                    </w:rPr>
                    <w:t>危废定期</w:t>
                  </w:r>
                  <w:proofErr w:type="gramEnd"/>
                  <w:r w:rsidRPr="00130567">
                    <w:rPr>
                      <w:color w:val="0D0D0D" w:themeColor="text1" w:themeTint="F2"/>
                      <w:szCs w:val="21"/>
                      <w:lang w:val="zh-CN"/>
                    </w:rPr>
                    <w:t>委托资质单位处置，严格执行转移联单制度</w:t>
                  </w:r>
                </w:p>
              </w:tc>
              <w:tc>
                <w:tcPr>
                  <w:tcW w:w="432" w:type="pct"/>
                  <w:vAlign w:val="center"/>
                </w:tcPr>
                <w:p w:rsidR="00D47389" w:rsidRDefault="00D47389" w:rsidP="00B675DC">
                  <w:pPr>
                    <w:spacing w:line="300" w:lineRule="exact"/>
                    <w:ind w:leftChars="-50" w:left="-105" w:rightChars="-50" w:right="-105"/>
                    <w:jc w:val="center"/>
                    <w:rPr>
                      <w:szCs w:val="21"/>
                      <w:lang w:val="zh-CN"/>
                    </w:rPr>
                  </w:pPr>
                  <w:r>
                    <w:rPr>
                      <w:szCs w:val="21"/>
                      <w:lang w:val="zh-CN"/>
                    </w:rPr>
                    <w:t>符合</w:t>
                  </w:r>
                </w:p>
              </w:tc>
            </w:tr>
            <w:tr w:rsidR="00D47389" w:rsidTr="00B675DC">
              <w:trPr>
                <w:jc w:val="center"/>
              </w:trPr>
              <w:tc>
                <w:tcPr>
                  <w:tcW w:w="303" w:type="pct"/>
                  <w:vAlign w:val="center"/>
                </w:tcPr>
                <w:p w:rsidR="00D47389" w:rsidRDefault="00D47389" w:rsidP="00B675DC">
                  <w:pPr>
                    <w:spacing w:line="300" w:lineRule="exact"/>
                    <w:ind w:leftChars="-50" w:left="-105" w:rightChars="-50" w:right="-105"/>
                    <w:jc w:val="center"/>
                    <w:rPr>
                      <w:szCs w:val="21"/>
                    </w:rPr>
                  </w:pPr>
                  <w:r>
                    <w:rPr>
                      <w:rFonts w:hint="eastAsia"/>
                      <w:szCs w:val="21"/>
                    </w:rPr>
                    <w:t>5</w:t>
                  </w:r>
                </w:p>
              </w:tc>
              <w:tc>
                <w:tcPr>
                  <w:tcW w:w="2894" w:type="pct"/>
                  <w:vAlign w:val="center"/>
                </w:tcPr>
                <w:p w:rsidR="00D47389" w:rsidRPr="00130567" w:rsidRDefault="00D47389" w:rsidP="00B675DC">
                  <w:pPr>
                    <w:tabs>
                      <w:tab w:val="left" w:pos="1029"/>
                    </w:tabs>
                    <w:spacing w:line="300" w:lineRule="exact"/>
                    <w:ind w:leftChars="-50" w:left="-105" w:rightChars="-50" w:right="-105"/>
                    <w:jc w:val="center"/>
                    <w:rPr>
                      <w:color w:val="0D0D0D" w:themeColor="text1" w:themeTint="F2"/>
                      <w:szCs w:val="21"/>
                      <w:lang w:val="zh-CN"/>
                    </w:rPr>
                  </w:pPr>
                  <w:r w:rsidRPr="00130567">
                    <w:rPr>
                      <w:rFonts w:hint="eastAsia"/>
                      <w:color w:val="0D0D0D" w:themeColor="text1" w:themeTint="F2"/>
                      <w:szCs w:val="21"/>
                      <w:lang w:val="zh-CN"/>
                    </w:rPr>
                    <w:t>落实事故风险防范和应急措施。坚持预防为主、防控结合的原则，制定并落实工业园区综合环境风险防范措施，建立环境应急保障体系，并结合入区项目的建设，及时更新升级各类突发环境事件应急预案，做好应急软硬件建设和储备，建设环境风险预警体系。入区企业应在开发区环境风险应急处置制度的框架下，制定环境风险应急预案并细化落实</w:t>
                  </w:r>
                </w:p>
              </w:tc>
              <w:tc>
                <w:tcPr>
                  <w:tcW w:w="1371" w:type="pct"/>
                  <w:vAlign w:val="center"/>
                </w:tcPr>
                <w:p w:rsidR="00D47389" w:rsidRPr="00130567" w:rsidRDefault="00D47389" w:rsidP="00B675DC">
                  <w:pPr>
                    <w:spacing w:line="300" w:lineRule="exact"/>
                    <w:ind w:leftChars="-50" w:left="-105" w:rightChars="-50" w:right="-105"/>
                    <w:jc w:val="center"/>
                    <w:rPr>
                      <w:color w:val="0D0D0D" w:themeColor="text1" w:themeTint="F2"/>
                      <w:szCs w:val="21"/>
                      <w:lang w:val="zh-CN"/>
                    </w:rPr>
                  </w:pPr>
                  <w:r w:rsidRPr="00130567">
                    <w:rPr>
                      <w:color w:val="0D0D0D" w:themeColor="text1" w:themeTint="F2"/>
                      <w:szCs w:val="21"/>
                      <w:lang w:val="zh-CN"/>
                    </w:rPr>
                    <w:t>项目厂内建设相应风险防范措施，配有相应风险防范物资，制定和完善环境风险应急预案</w:t>
                  </w:r>
                </w:p>
              </w:tc>
              <w:tc>
                <w:tcPr>
                  <w:tcW w:w="432" w:type="pct"/>
                  <w:vAlign w:val="center"/>
                </w:tcPr>
                <w:p w:rsidR="00D47389" w:rsidRDefault="00D47389" w:rsidP="00B675DC">
                  <w:pPr>
                    <w:spacing w:line="300" w:lineRule="exact"/>
                    <w:ind w:leftChars="-50" w:left="-105" w:rightChars="-50" w:right="-105"/>
                    <w:jc w:val="center"/>
                    <w:rPr>
                      <w:szCs w:val="21"/>
                      <w:lang w:val="zh-CN"/>
                    </w:rPr>
                  </w:pPr>
                  <w:r>
                    <w:rPr>
                      <w:szCs w:val="21"/>
                      <w:lang w:val="zh-CN"/>
                    </w:rPr>
                    <w:t>符合</w:t>
                  </w:r>
                </w:p>
              </w:tc>
            </w:tr>
            <w:tr w:rsidR="00D47389" w:rsidTr="00B675DC">
              <w:trPr>
                <w:jc w:val="center"/>
              </w:trPr>
              <w:tc>
                <w:tcPr>
                  <w:tcW w:w="303" w:type="pct"/>
                  <w:vAlign w:val="center"/>
                </w:tcPr>
                <w:p w:rsidR="00D47389" w:rsidRDefault="00D47389" w:rsidP="00B675DC">
                  <w:pPr>
                    <w:spacing w:line="300" w:lineRule="exact"/>
                    <w:ind w:leftChars="-50" w:left="-105" w:rightChars="-50" w:right="-105"/>
                    <w:jc w:val="center"/>
                    <w:rPr>
                      <w:szCs w:val="21"/>
                    </w:rPr>
                  </w:pPr>
                  <w:r>
                    <w:rPr>
                      <w:rFonts w:hint="eastAsia"/>
                      <w:szCs w:val="21"/>
                    </w:rPr>
                    <w:t>6</w:t>
                  </w:r>
                </w:p>
              </w:tc>
              <w:tc>
                <w:tcPr>
                  <w:tcW w:w="2894" w:type="pct"/>
                  <w:vAlign w:val="center"/>
                </w:tcPr>
                <w:p w:rsidR="00D47389" w:rsidRPr="00130567" w:rsidRDefault="00D47389" w:rsidP="00B675DC">
                  <w:pPr>
                    <w:tabs>
                      <w:tab w:val="left" w:pos="1029"/>
                    </w:tabs>
                    <w:spacing w:line="300" w:lineRule="exact"/>
                    <w:ind w:leftChars="-50" w:left="-105" w:rightChars="-50" w:right="-105"/>
                    <w:jc w:val="center"/>
                    <w:rPr>
                      <w:color w:val="0D0D0D" w:themeColor="text1" w:themeTint="F2"/>
                      <w:szCs w:val="21"/>
                      <w:lang w:val="zh-CN"/>
                    </w:rPr>
                  </w:pPr>
                  <w:r w:rsidRPr="00130567">
                    <w:rPr>
                      <w:rFonts w:hint="eastAsia"/>
                      <w:color w:val="0D0D0D" w:themeColor="text1" w:themeTint="F2"/>
                      <w:szCs w:val="21"/>
                      <w:lang w:val="zh-CN"/>
                    </w:rPr>
                    <w:t>执行有关环境保护制度。区域内所有项目，要严格执行有关环境保护法律法规，认真履行建设项目环境影响评价制度、排污许可制度、总量控制制度和环境保护“三同时”制度。在规划实施过程中，每隔五年进行一次环境影响跟踪评价，规划修编要重新编制环境影响报告书</w:t>
                  </w:r>
                </w:p>
              </w:tc>
              <w:tc>
                <w:tcPr>
                  <w:tcW w:w="1371" w:type="pct"/>
                  <w:vAlign w:val="center"/>
                </w:tcPr>
                <w:p w:rsidR="00D47389" w:rsidRPr="00130567" w:rsidRDefault="00D47389" w:rsidP="00B675DC">
                  <w:pPr>
                    <w:spacing w:line="300" w:lineRule="exact"/>
                    <w:ind w:leftChars="-50" w:left="-105" w:rightChars="-50" w:right="-105"/>
                    <w:jc w:val="center"/>
                    <w:rPr>
                      <w:color w:val="0D0D0D" w:themeColor="text1" w:themeTint="F2"/>
                      <w:szCs w:val="21"/>
                      <w:lang w:val="zh-CN"/>
                    </w:rPr>
                  </w:pPr>
                  <w:r w:rsidRPr="00130567">
                    <w:rPr>
                      <w:color w:val="0D0D0D" w:themeColor="text1" w:themeTint="F2"/>
                      <w:szCs w:val="21"/>
                    </w:rPr>
                    <w:t>企业严格执行</w:t>
                  </w:r>
                  <w:r w:rsidRPr="00130567">
                    <w:rPr>
                      <w:color w:val="0D0D0D" w:themeColor="text1" w:themeTint="F2"/>
                      <w:szCs w:val="21"/>
                      <w:lang w:val="zh-CN"/>
                    </w:rPr>
                    <w:t>建设项目环境影响评价制度和环境保护</w:t>
                  </w:r>
                  <w:r w:rsidRPr="00130567">
                    <w:rPr>
                      <w:color w:val="0D0D0D" w:themeColor="text1" w:themeTint="F2"/>
                      <w:szCs w:val="21"/>
                      <w:lang w:val="zh-CN"/>
                    </w:rPr>
                    <w:t>“</w:t>
                  </w:r>
                  <w:r w:rsidRPr="00130567">
                    <w:rPr>
                      <w:color w:val="0D0D0D" w:themeColor="text1" w:themeTint="F2"/>
                      <w:szCs w:val="21"/>
                      <w:lang w:val="zh-CN"/>
                    </w:rPr>
                    <w:t>三同时</w:t>
                  </w:r>
                  <w:r w:rsidRPr="00130567">
                    <w:rPr>
                      <w:color w:val="0D0D0D" w:themeColor="text1" w:themeTint="F2"/>
                      <w:szCs w:val="21"/>
                      <w:lang w:val="zh-CN"/>
                    </w:rPr>
                    <w:t>”</w:t>
                  </w:r>
                  <w:r w:rsidRPr="00130567">
                    <w:rPr>
                      <w:color w:val="0D0D0D" w:themeColor="text1" w:themeTint="F2"/>
                      <w:szCs w:val="21"/>
                      <w:lang w:val="zh-CN"/>
                    </w:rPr>
                    <w:t>制度，</w:t>
                  </w:r>
                  <w:r w:rsidRPr="00130567">
                    <w:rPr>
                      <w:color w:val="0D0D0D" w:themeColor="text1" w:themeTint="F2"/>
                      <w:szCs w:val="21"/>
                    </w:rPr>
                    <w:t>项目建设完成验收完成后投产</w:t>
                  </w:r>
                  <w:r w:rsidRPr="00130567">
                    <w:rPr>
                      <w:color w:val="0D0D0D" w:themeColor="text1" w:themeTint="F2"/>
                      <w:szCs w:val="21"/>
                      <w:lang w:val="zh-CN"/>
                    </w:rPr>
                    <w:t>。</w:t>
                  </w:r>
                  <w:r w:rsidRPr="00130567">
                    <w:rPr>
                      <w:color w:val="0D0D0D" w:themeColor="text1" w:themeTint="F2"/>
                      <w:szCs w:val="21"/>
                    </w:rPr>
                    <w:t>企业严格落实排污许可制度，在排污前申请排污许可证</w:t>
                  </w:r>
                </w:p>
              </w:tc>
              <w:tc>
                <w:tcPr>
                  <w:tcW w:w="432" w:type="pct"/>
                  <w:vAlign w:val="center"/>
                </w:tcPr>
                <w:p w:rsidR="00D47389" w:rsidRDefault="00D47389" w:rsidP="00B675DC">
                  <w:pPr>
                    <w:spacing w:line="300" w:lineRule="exact"/>
                    <w:ind w:leftChars="-50" w:left="-105" w:rightChars="-50" w:right="-105"/>
                    <w:jc w:val="center"/>
                    <w:rPr>
                      <w:szCs w:val="21"/>
                      <w:lang w:val="zh-CN"/>
                    </w:rPr>
                  </w:pPr>
                  <w:r>
                    <w:rPr>
                      <w:szCs w:val="21"/>
                      <w:lang w:val="zh-CN"/>
                    </w:rPr>
                    <w:t>符合</w:t>
                  </w:r>
                </w:p>
              </w:tc>
            </w:tr>
            <w:tr w:rsidR="00D47389" w:rsidTr="00B675DC">
              <w:trPr>
                <w:jc w:val="center"/>
              </w:trPr>
              <w:tc>
                <w:tcPr>
                  <w:tcW w:w="303" w:type="pct"/>
                  <w:vAlign w:val="center"/>
                </w:tcPr>
                <w:p w:rsidR="00D47389" w:rsidRDefault="00D47389" w:rsidP="00B675DC">
                  <w:pPr>
                    <w:spacing w:line="300" w:lineRule="exact"/>
                    <w:ind w:leftChars="-50" w:left="-105" w:rightChars="-50" w:right="-105"/>
                    <w:jc w:val="center"/>
                    <w:rPr>
                      <w:szCs w:val="21"/>
                    </w:rPr>
                  </w:pPr>
                  <w:r>
                    <w:rPr>
                      <w:rFonts w:hint="eastAsia"/>
                      <w:szCs w:val="21"/>
                    </w:rPr>
                    <w:t>7</w:t>
                  </w:r>
                </w:p>
              </w:tc>
              <w:tc>
                <w:tcPr>
                  <w:tcW w:w="2894" w:type="pct"/>
                  <w:vAlign w:val="center"/>
                </w:tcPr>
                <w:p w:rsidR="00D47389" w:rsidRPr="00130567" w:rsidRDefault="00D47389" w:rsidP="00B675DC">
                  <w:pPr>
                    <w:tabs>
                      <w:tab w:val="left" w:pos="1029"/>
                    </w:tabs>
                    <w:spacing w:line="300" w:lineRule="exact"/>
                    <w:ind w:leftChars="-50" w:left="-105" w:rightChars="-50" w:right="-105"/>
                    <w:jc w:val="center"/>
                    <w:rPr>
                      <w:color w:val="0D0D0D" w:themeColor="text1" w:themeTint="F2"/>
                      <w:szCs w:val="21"/>
                      <w:lang w:val="zh-CN"/>
                    </w:rPr>
                  </w:pPr>
                  <w:proofErr w:type="gramStart"/>
                  <w:r w:rsidRPr="00130567">
                    <w:rPr>
                      <w:rFonts w:hint="eastAsia"/>
                      <w:color w:val="0D0D0D" w:themeColor="text1" w:themeTint="F2"/>
                      <w:szCs w:val="21"/>
                      <w:lang w:val="zh-CN"/>
                    </w:rPr>
                    <w:t>鸠</w:t>
                  </w:r>
                  <w:proofErr w:type="gramEnd"/>
                  <w:r w:rsidRPr="00130567">
                    <w:rPr>
                      <w:rFonts w:hint="eastAsia"/>
                      <w:color w:val="0D0D0D" w:themeColor="text1" w:themeTint="F2"/>
                      <w:szCs w:val="21"/>
                      <w:lang w:val="zh-CN"/>
                    </w:rPr>
                    <w:t>江区政府、</w:t>
                  </w:r>
                  <w:proofErr w:type="gramStart"/>
                  <w:r w:rsidRPr="00130567">
                    <w:rPr>
                      <w:rFonts w:hint="eastAsia"/>
                      <w:color w:val="0D0D0D" w:themeColor="text1" w:themeTint="F2"/>
                      <w:szCs w:val="21"/>
                      <w:lang w:val="zh-CN"/>
                    </w:rPr>
                    <w:t>鸠</w:t>
                  </w:r>
                  <w:proofErr w:type="gramEnd"/>
                  <w:r w:rsidRPr="00130567">
                    <w:rPr>
                      <w:rFonts w:hint="eastAsia"/>
                      <w:color w:val="0D0D0D" w:themeColor="text1" w:themeTint="F2"/>
                      <w:szCs w:val="21"/>
                      <w:lang w:val="zh-CN"/>
                    </w:rPr>
                    <w:t>江经开区管委会及沈巷镇政府</w:t>
                  </w:r>
                  <w:r w:rsidRPr="00130567">
                    <w:rPr>
                      <w:rFonts w:hint="eastAsia"/>
                      <w:color w:val="0D0D0D" w:themeColor="text1" w:themeTint="F2"/>
                      <w:szCs w:val="21"/>
                      <w:lang w:val="zh-CN"/>
                    </w:rPr>
                    <w:lastRenderedPageBreak/>
                    <w:t>应严格规划控制，在有关规划和建设项目选址、饮用水源地确定和保护方面，充分考虑工业园区建设与发展的制约因素，切实避免出现环境纠纷。完善区域集中式污水处理厂及其配套管网建设，满足工业园区发展需要。加强项目环境风险场外应急体系和能力建设，督促指导开发区做好环境风险等各项应急制度建设和措施落实</w:t>
                  </w:r>
                </w:p>
              </w:tc>
              <w:tc>
                <w:tcPr>
                  <w:tcW w:w="1371" w:type="pct"/>
                  <w:vAlign w:val="center"/>
                </w:tcPr>
                <w:p w:rsidR="00D47389" w:rsidRPr="00130567" w:rsidRDefault="00D47389" w:rsidP="00B675DC">
                  <w:pPr>
                    <w:spacing w:line="300" w:lineRule="exact"/>
                    <w:ind w:leftChars="-50" w:left="-105" w:rightChars="-50" w:right="-105"/>
                    <w:jc w:val="center"/>
                    <w:rPr>
                      <w:color w:val="0D0D0D" w:themeColor="text1" w:themeTint="F2"/>
                      <w:szCs w:val="21"/>
                    </w:rPr>
                  </w:pPr>
                  <w:r w:rsidRPr="00130567">
                    <w:rPr>
                      <w:rFonts w:hint="eastAsia"/>
                      <w:color w:val="0D0D0D" w:themeColor="text1" w:themeTint="F2"/>
                      <w:szCs w:val="21"/>
                      <w:lang w:val="zh-CN"/>
                    </w:rPr>
                    <w:lastRenderedPageBreak/>
                    <w:t>项目评价范围内无饮</w:t>
                  </w:r>
                  <w:r w:rsidRPr="00130567">
                    <w:rPr>
                      <w:rFonts w:hint="eastAsia"/>
                      <w:color w:val="0D0D0D" w:themeColor="text1" w:themeTint="F2"/>
                      <w:szCs w:val="21"/>
                      <w:lang w:val="zh-CN"/>
                    </w:rPr>
                    <w:lastRenderedPageBreak/>
                    <w:t>用水源地，且</w:t>
                  </w:r>
                  <w:r w:rsidRPr="00130567">
                    <w:rPr>
                      <w:color w:val="0D0D0D" w:themeColor="text1" w:themeTint="F2"/>
                      <w:szCs w:val="21"/>
                      <w:lang w:val="zh-CN"/>
                    </w:rPr>
                    <w:t>厂内建设</w:t>
                  </w:r>
                  <w:r w:rsidRPr="00130567">
                    <w:rPr>
                      <w:rFonts w:hint="eastAsia"/>
                      <w:color w:val="0D0D0D" w:themeColor="text1" w:themeTint="F2"/>
                      <w:szCs w:val="21"/>
                      <w:lang w:val="zh-CN"/>
                    </w:rPr>
                    <w:t>会</w:t>
                  </w:r>
                  <w:r w:rsidRPr="00130567">
                    <w:rPr>
                      <w:color w:val="0D0D0D" w:themeColor="text1" w:themeTint="F2"/>
                      <w:szCs w:val="21"/>
                      <w:lang w:val="zh-CN"/>
                    </w:rPr>
                    <w:t>按照要求</w:t>
                  </w:r>
                  <w:r w:rsidRPr="00130567">
                    <w:rPr>
                      <w:rFonts w:hint="eastAsia"/>
                      <w:color w:val="0D0D0D" w:themeColor="text1" w:themeTint="F2"/>
                      <w:szCs w:val="21"/>
                      <w:lang w:val="zh-CN"/>
                    </w:rPr>
                    <w:t>做好</w:t>
                  </w:r>
                  <w:r w:rsidRPr="00130567">
                    <w:rPr>
                      <w:color w:val="0D0D0D" w:themeColor="text1" w:themeTint="F2"/>
                      <w:szCs w:val="21"/>
                      <w:lang w:val="zh-CN"/>
                    </w:rPr>
                    <w:t>风险防范措施</w:t>
                  </w:r>
                </w:p>
              </w:tc>
              <w:tc>
                <w:tcPr>
                  <w:tcW w:w="432" w:type="pct"/>
                  <w:vAlign w:val="center"/>
                </w:tcPr>
                <w:p w:rsidR="00D47389" w:rsidRDefault="00D47389" w:rsidP="00B675DC">
                  <w:pPr>
                    <w:spacing w:line="300" w:lineRule="exact"/>
                    <w:ind w:leftChars="-50" w:left="-105" w:rightChars="-50" w:right="-105"/>
                    <w:jc w:val="center"/>
                    <w:rPr>
                      <w:szCs w:val="21"/>
                      <w:lang w:val="zh-CN"/>
                    </w:rPr>
                  </w:pPr>
                  <w:r>
                    <w:rPr>
                      <w:szCs w:val="21"/>
                      <w:lang w:val="zh-CN"/>
                    </w:rPr>
                    <w:lastRenderedPageBreak/>
                    <w:t>符合</w:t>
                  </w:r>
                </w:p>
              </w:tc>
            </w:tr>
          </w:tbl>
          <w:p w:rsidR="00897EA9" w:rsidRDefault="00D47389" w:rsidP="007615AA">
            <w:pPr>
              <w:tabs>
                <w:tab w:val="left" w:pos="7350"/>
              </w:tabs>
              <w:spacing w:line="360" w:lineRule="auto"/>
              <w:ind w:firstLineChars="200" w:firstLine="480"/>
              <w:rPr>
                <w:bCs/>
                <w:kern w:val="0"/>
                <w:sz w:val="24"/>
              </w:rPr>
            </w:pPr>
            <w:r w:rsidRPr="00CD3F1B">
              <w:rPr>
                <w:rFonts w:hint="eastAsia"/>
                <w:sz w:val="24"/>
              </w:rPr>
              <w:lastRenderedPageBreak/>
              <w:t>综上所述，</w:t>
            </w:r>
            <w:r w:rsidRPr="00B45534">
              <w:rPr>
                <w:bCs/>
                <w:kern w:val="0"/>
                <w:sz w:val="24"/>
              </w:rPr>
              <w:t>本项目的建设符合《</w:t>
            </w:r>
            <w:r>
              <w:rPr>
                <w:rFonts w:hint="eastAsia"/>
                <w:color w:val="0D0D0D"/>
                <w:sz w:val="24"/>
              </w:rPr>
              <w:t>芜湖市</w:t>
            </w:r>
            <w:r>
              <w:rPr>
                <w:color w:val="0D0D0D"/>
                <w:sz w:val="24"/>
              </w:rPr>
              <w:t>生态环境局</w:t>
            </w:r>
            <w:r w:rsidRPr="00725FB5">
              <w:rPr>
                <w:bCs/>
                <w:kern w:val="0"/>
                <w:sz w:val="24"/>
                <w:lang w:val="zh-CN"/>
              </w:rPr>
              <w:t>关于</w:t>
            </w:r>
            <w:r>
              <w:rPr>
                <w:bCs/>
                <w:kern w:val="0"/>
                <w:sz w:val="24"/>
                <w:lang w:val="zh-CN"/>
              </w:rPr>
              <w:t>印发</w:t>
            </w:r>
            <w:r>
              <w:rPr>
                <w:rFonts w:hint="eastAsia"/>
                <w:color w:val="0D0D0D"/>
                <w:sz w:val="24"/>
              </w:rPr>
              <w:t>芜湖市</w:t>
            </w:r>
            <w:r>
              <w:rPr>
                <w:color w:val="0D0D0D"/>
                <w:sz w:val="24"/>
              </w:rPr>
              <w:t>鸠江经济开发区</w:t>
            </w:r>
            <w:r>
              <w:rPr>
                <w:rFonts w:hint="eastAsia"/>
                <w:color w:val="0D0D0D"/>
                <w:sz w:val="24"/>
              </w:rPr>
              <w:t>（北区）（沈巷工业园）规划环境影响报告书</w:t>
            </w:r>
            <w:r>
              <w:rPr>
                <w:rFonts w:hint="eastAsia"/>
                <w:bCs/>
                <w:kern w:val="0"/>
                <w:sz w:val="24"/>
                <w:lang w:val="zh-CN"/>
              </w:rPr>
              <w:t>技术</w:t>
            </w:r>
            <w:r>
              <w:rPr>
                <w:bCs/>
                <w:kern w:val="0"/>
                <w:sz w:val="24"/>
                <w:lang w:val="zh-CN"/>
              </w:rPr>
              <w:t>评估</w:t>
            </w:r>
            <w:r w:rsidRPr="00725FB5">
              <w:rPr>
                <w:bCs/>
                <w:kern w:val="0"/>
                <w:sz w:val="24"/>
                <w:lang w:val="zh-CN"/>
              </w:rPr>
              <w:t>意见的函</w:t>
            </w:r>
            <w:r w:rsidRPr="00B45534">
              <w:rPr>
                <w:bCs/>
                <w:kern w:val="0"/>
                <w:sz w:val="24"/>
              </w:rPr>
              <w:t>》中的意见要求</w:t>
            </w:r>
            <w:r w:rsidR="007615AA">
              <w:rPr>
                <w:rFonts w:hint="eastAsia"/>
                <w:bCs/>
                <w:kern w:val="0"/>
                <w:sz w:val="24"/>
              </w:rPr>
              <w:t>。</w:t>
            </w:r>
          </w:p>
          <w:p w:rsidR="00844F24" w:rsidRDefault="00844F24"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7615AA">
            <w:pPr>
              <w:tabs>
                <w:tab w:val="left" w:pos="7350"/>
              </w:tabs>
              <w:spacing w:line="360" w:lineRule="auto"/>
              <w:ind w:firstLineChars="200" w:firstLine="480"/>
              <w:rPr>
                <w:bCs/>
                <w:kern w:val="0"/>
                <w:sz w:val="24"/>
              </w:rPr>
            </w:pPr>
          </w:p>
          <w:p w:rsidR="00CA2E4F" w:rsidRDefault="00CA2E4F" w:rsidP="00CA2E4F">
            <w:pPr>
              <w:tabs>
                <w:tab w:val="left" w:pos="7350"/>
              </w:tabs>
              <w:spacing w:line="360" w:lineRule="auto"/>
              <w:rPr>
                <w:bCs/>
                <w:kern w:val="0"/>
                <w:sz w:val="24"/>
              </w:rPr>
            </w:pPr>
          </w:p>
          <w:p w:rsidR="00844F24" w:rsidRPr="006F14C8" w:rsidRDefault="00844F24" w:rsidP="007615AA">
            <w:pPr>
              <w:tabs>
                <w:tab w:val="left" w:pos="7350"/>
              </w:tabs>
              <w:spacing w:line="360" w:lineRule="auto"/>
              <w:ind w:firstLineChars="200" w:firstLine="480"/>
              <w:rPr>
                <w:bCs/>
                <w:kern w:val="0"/>
                <w:sz w:val="24"/>
              </w:rPr>
            </w:pPr>
          </w:p>
        </w:tc>
      </w:tr>
    </w:tbl>
    <w:p w:rsidR="00560EBA" w:rsidRDefault="00560EBA"/>
    <w:p w:rsidR="00560EBA" w:rsidRPr="00560EBA" w:rsidRDefault="00560EBA"/>
    <w:tbl>
      <w:tblPr>
        <w:tblW w:w="0" w:type="auto"/>
        <w:jc w:val="center"/>
        <w:tblInd w:w="9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228"/>
        <w:gridCol w:w="7647"/>
      </w:tblGrid>
      <w:tr w:rsidR="001F083F" w:rsidRPr="00F021A6" w:rsidTr="00925571">
        <w:trPr>
          <w:trHeight w:val="1021"/>
          <w:jc w:val="center"/>
        </w:trPr>
        <w:tc>
          <w:tcPr>
            <w:tcW w:w="1228" w:type="dxa"/>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其他符合性分析</w:t>
            </w:r>
          </w:p>
        </w:tc>
        <w:tc>
          <w:tcPr>
            <w:tcW w:w="7647" w:type="dxa"/>
            <w:vAlign w:val="center"/>
          </w:tcPr>
          <w:p w:rsidR="00D71F0E" w:rsidRPr="003D1A7C" w:rsidRDefault="00D71F0E" w:rsidP="00D71F0E">
            <w:pPr>
              <w:spacing w:beforeLines="50" w:before="120" w:line="343" w:lineRule="auto"/>
              <w:ind w:firstLineChars="200" w:firstLine="482"/>
              <w:rPr>
                <w:b/>
                <w:bCs/>
                <w:sz w:val="24"/>
              </w:rPr>
            </w:pPr>
            <w:r>
              <w:rPr>
                <w:rFonts w:hint="eastAsia"/>
                <w:b/>
                <w:bCs/>
                <w:sz w:val="24"/>
              </w:rPr>
              <w:t>1</w:t>
            </w:r>
            <w:r>
              <w:rPr>
                <w:rFonts w:hint="eastAsia"/>
                <w:b/>
                <w:bCs/>
                <w:sz w:val="24"/>
              </w:rPr>
              <w:t>、</w:t>
            </w:r>
            <w:r w:rsidRPr="003D1A7C">
              <w:rPr>
                <w:b/>
                <w:bCs/>
                <w:sz w:val="24"/>
              </w:rPr>
              <w:t>产业政策符合性分析</w:t>
            </w:r>
          </w:p>
          <w:p w:rsidR="00C53D04" w:rsidRPr="00B41C74" w:rsidRDefault="00C53D04" w:rsidP="00C53D04">
            <w:pPr>
              <w:spacing w:line="360" w:lineRule="auto"/>
              <w:ind w:firstLineChars="200" w:firstLine="480"/>
              <w:rPr>
                <w:rFonts w:hAnsi="宋体"/>
                <w:kern w:val="24"/>
                <w:sz w:val="24"/>
              </w:rPr>
            </w:pPr>
            <w:r w:rsidRPr="00B41C74">
              <w:rPr>
                <w:rFonts w:hAnsi="宋体"/>
                <w:kern w:val="24"/>
                <w:sz w:val="24"/>
              </w:rPr>
              <w:t>该项目</w:t>
            </w:r>
            <w:r>
              <w:rPr>
                <w:rFonts w:hint="eastAsia"/>
                <w:color w:val="0D0D0D"/>
                <w:sz w:val="24"/>
              </w:rPr>
              <w:t>为</w:t>
            </w:r>
            <w:r w:rsidRPr="00AA2B2E">
              <w:rPr>
                <w:rFonts w:hAnsi="宋体" w:hint="eastAsia"/>
                <w:kern w:val="0"/>
                <w:sz w:val="24"/>
              </w:rPr>
              <w:t>G5011</w:t>
            </w:r>
            <w:proofErr w:type="gramStart"/>
            <w:r w:rsidRPr="00AA2B2E">
              <w:rPr>
                <w:rFonts w:hAnsi="宋体" w:hint="eastAsia"/>
                <w:kern w:val="0"/>
                <w:sz w:val="24"/>
              </w:rPr>
              <w:t>芜</w:t>
            </w:r>
            <w:proofErr w:type="gramEnd"/>
            <w:r w:rsidRPr="00AA2B2E">
              <w:rPr>
                <w:rFonts w:hAnsi="宋体" w:hint="eastAsia"/>
                <w:kern w:val="0"/>
                <w:sz w:val="24"/>
              </w:rPr>
              <w:t>合高速公路芜湖至林头段改扩建工程</w:t>
            </w:r>
            <w:r>
              <w:rPr>
                <w:rFonts w:hint="eastAsia"/>
                <w:sz w:val="24"/>
              </w:rPr>
              <w:t>建设的配套项目</w:t>
            </w:r>
            <w:r>
              <w:rPr>
                <w:rFonts w:hAnsi="宋体" w:hint="eastAsia"/>
                <w:kern w:val="24"/>
                <w:sz w:val="24"/>
              </w:rPr>
              <w:t>，</w:t>
            </w:r>
            <w:r w:rsidRPr="00B41C74">
              <w:rPr>
                <w:rFonts w:hAnsi="宋体"/>
                <w:kern w:val="24"/>
                <w:sz w:val="24"/>
              </w:rPr>
              <w:t>已经取得了</w:t>
            </w:r>
            <w:r>
              <w:rPr>
                <w:rFonts w:hint="eastAsia"/>
                <w:sz w:val="24"/>
              </w:rPr>
              <w:t>芜湖市</w:t>
            </w:r>
            <w:proofErr w:type="gramStart"/>
            <w:r>
              <w:rPr>
                <w:rFonts w:hint="eastAsia"/>
                <w:sz w:val="24"/>
              </w:rPr>
              <w:t>鸠</w:t>
            </w:r>
            <w:proofErr w:type="gramEnd"/>
            <w:r>
              <w:rPr>
                <w:rFonts w:hint="eastAsia"/>
                <w:sz w:val="24"/>
              </w:rPr>
              <w:t>江区发展和改革委员会</w:t>
            </w:r>
            <w:r w:rsidRPr="001A1E76">
              <w:rPr>
                <w:rFonts w:hAnsi="宋体"/>
                <w:color w:val="0D0D0D"/>
                <w:kern w:val="24"/>
                <w:sz w:val="24"/>
              </w:rPr>
              <w:t>“</w:t>
            </w:r>
            <w:r>
              <w:rPr>
                <w:rFonts w:hAnsi="宋体"/>
                <w:color w:val="0D0D0D"/>
                <w:kern w:val="24"/>
                <w:sz w:val="24"/>
              </w:rPr>
              <w:t>关于</w:t>
            </w:r>
            <w:r>
              <w:rPr>
                <w:rFonts w:cs="宋体" w:hint="eastAsia"/>
                <w:bCs/>
                <w:kern w:val="0"/>
                <w:sz w:val="24"/>
              </w:rPr>
              <w:t>安徽省路港工程有限责任公司</w:t>
            </w:r>
            <w:r>
              <w:rPr>
                <w:rFonts w:hint="eastAsia"/>
                <w:sz w:val="24"/>
              </w:rPr>
              <w:t>水稳料、混凝土及沥青拌合站项目</w:t>
            </w:r>
            <w:r w:rsidRPr="001A1E76">
              <w:rPr>
                <w:rFonts w:hAnsi="宋体" w:hint="eastAsia"/>
                <w:color w:val="0D0D0D"/>
                <w:kern w:val="24"/>
                <w:sz w:val="24"/>
              </w:rPr>
              <w:t>备案</w:t>
            </w:r>
            <w:r>
              <w:rPr>
                <w:rFonts w:hAnsi="宋体" w:hint="eastAsia"/>
                <w:color w:val="0D0D0D"/>
                <w:kern w:val="24"/>
                <w:sz w:val="24"/>
              </w:rPr>
              <w:t>的函</w:t>
            </w:r>
            <w:r w:rsidRPr="001A1E76">
              <w:rPr>
                <w:rFonts w:hAnsi="宋体"/>
                <w:color w:val="0D0D0D"/>
                <w:kern w:val="24"/>
                <w:sz w:val="24"/>
              </w:rPr>
              <w:t>”</w:t>
            </w:r>
            <w:r w:rsidRPr="00B41C74">
              <w:rPr>
                <w:rFonts w:hAnsi="宋体"/>
                <w:kern w:val="24"/>
                <w:sz w:val="24"/>
              </w:rPr>
              <w:t>。对照《产业结构调整指导目录</w:t>
            </w:r>
            <w:r>
              <w:rPr>
                <w:sz w:val="24"/>
              </w:rPr>
              <w:t>（</w:t>
            </w:r>
            <w:r>
              <w:rPr>
                <w:sz w:val="24"/>
              </w:rPr>
              <w:t>201</w:t>
            </w:r>
            <w:r>
              <w:rPr>
                <w:rFonts w:hint="eastAsia"/>
                <w:sz w:val="24"/>
              </w:rPr>
              <w:t>9</w:t>
            </w:r>
            <w:r>
              <w:rPr>
                <w:sz w:val="24"/>
              </w:rPr>
              <w:t>年本）</w:t>
            </w:r>
            <w:r w:rsidRPr="00B41C74">
              <w:rPr>
                <w:rFonts w:hAnsi="宋体"/>
                <w:kern w:val="24"/>
                <w:sz w:val="24"/>
              </w:rPr>
              <w:t>》，本项目不属于鼓励类，也非限制类和淘汰类，为允许类。</w:t>
            </w:r>
          </w:p>
          <w:p w:rsidR="00FD2517" w:rsidRPr="00F021A6" w:rsidRDefault="00CD134E" w:rsidP="00455693">
            <w:pPr>
              <w:spacing w:beforeLines="50" w:before="120" w:line="360" w:lineRule="auto"/>
              <w:ind w:firstLineChars="200" w:firstLine="482"/>
              <w:rPr>
                <w:b/>
                <w:color w:val="000000"/>
                <w:sz w:val="24"/>
              </w:rPr>
            </w:pPr>
            <w:r>
              <w:rPr>
                <w:rFonts w:hint="eastAsia"/>
                <w:b/>
                <w:color w:val="000000"/>
                <w:sz w:val="24"/>
              </w:rPr>
              <w:t>2</w:t>
            </w:r>
            <w:r w:rsidR="00FD2517" w:rsidRPr="00F021A6">
              <w:rPr>
                <w:rFonts w:hint="eastAsia"/>
                <w:b/>
                <w:color w:val="000000"/>
                <w:sz w:val="24"/>
              </w:rPr>
              <w:t>、与“三线一单”相符性分析</w:t>
            </w:r>
          </w:p>
          <w:p w:rsidR="008060C3" w:rsidRDefault="008060C3" w:rsidP="008060C3">
            <w:pPr>
              <w:autoSpaceDE w:val="0"/>
              <w:autoSpaceDN w:val="0"/>
              <w:spacing w:line="360" w:lineRule="auto"/>
              <w:ind w:firstLineChars="200" w:firstLine="480"/>
              <w:jc w:val="left"/>
              <w:rPr>
                <w:rFonts w:hAnsi="宋体"/>
                <w:color w:val="000000"/>
                <w:kern w:val="0"/>
                <w:sz w:val="24"/>
              </w:rPr>
            </w:pPr>
            <w:r w:rsidRPr="0092235C">
              <w:rPr>
                <w:rFonts w:hAnsi="宋体"/>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sidRPr="0092235C">
              <w:rPr>
                <w:rFonts w:hAnsi="宋体" w:hint="eastAsia"/>
                <w:kern w:val="24"/>
                <w:sz w:val="24"/>
              </w:rPr>
              <w:t>、</w:t>
            </w:r>
            <w:r w:rsidRPr="0092235C">
              <w:rPr>
                <w:rFonts w:hAnsi="宋体"/>
                <w:kern w:val="24"/>
                <w:sz w:val="24"/>
              </w:rPr>
              <w:t>法治化、精细化、信息化的重要抓手，是推进战略和规划环评落地、环境保护参与空间规划和优化国土空间格局的基础支撑，是实施环境空间管控、强化源头预防和过程监管的重要手段。</w:t>
            </w:r>
            <w:r w:rsidRPr="0092235C">
              <w:rPr>
                <w:rFonts w:hAnsi="宋体"/>
                <w:kern w:val="24"/>
                <w:sz w:val="24"/>
              </w:rPr>
              <w:br/>
            </w:r>
            <w:r>
              <w:rPr>
                <w:rFonts w:hAnsi="宋体" w:hint="eastAsia"/>
                <w:kern w:val="24"/>
                <w:sz w:val="24"/>
              </w:rPr>
              <w:t xml:space="preserve">    </w:t>
            </w:r>
            <w:r>
              <w:rPr>
                <w:rFonts w:hAnsi="宋体" w:hint="eastAsia"/>
                <w:color w:val="000000"/>
                <w:kern w:val="0"/>
                <w:sz w:val="24"/>
              </w:rPr>
              <w:t>判定本项目与“三线一单”相符</w:t>
            </w:r>
            <w:proofErr w:type="gramStart"/>
            <w:r>
              <w:rPr>
                <w:rFonts w:hAnsi="宋体" w:hint="eastAsia"/>
                <w:color w:val="000000"/>
                <w:kern w:val="0"/>
                <w:sz w:val="24"/>
              </w:rPr>
              <w:t>性如下</w:t>
            </w:r>
            <w:proofErr w:type="gramEnd"/>
            <w:r>
              <w:rPr>
                <w:rFonts w:hAnsi="宋体" w:hint="eastAsia"/>
                <w:color w:val="000000"/>
                <w:kern w:val="0"/>
                <w:sz w:val="24"/>
              </w:rPr>
              <w:t>表。</w:t>
            </w:r>
          </w:p>
          <w:p w:rsidR="008060C3" w:rsidRDefault="008060C3" w:rsidP="008060C3">
            <w:pPr>
              <w:autoSpaceDE w:val="0"/>
              <w:autoSpaceDN w:val="0"/>
              <w:spacing w:beforeLines="50" w:before="120"/>
              <w:ind w:firstLineChars="200" w:firstLine="482"/>
              <w:jc w:val="center"/>
              <w:rPr>
                <w:rFonts w:hAnsi="宋体"/>
                <w:b/>
                <w:color w:val="000000"/>
                <w:kern w:val="0"/>
                <w:sz w:val="24"/>
              </w:rPr>
            </w:pPr>
            <w:r>
              <w:rPr>
                <w:rFonts w:hAnsi="宋体" w:hint="eastAsia"/>
                <w:b/>
                <w:color w:val="000000"/>
                <w:kern w:val="0"/>
                <w:sz w:val="24"/>
              </w:rPr>
              <w:t>表</w:t>
            </w:r>
            <w:r>
              <w:rPr>
                <w:rFonts w:hAnsi="宋体" w:hint="eastAsia"/>
                <w:b/>
                <w:color w:val="000000"/>
                <w:kern w:val="0"/>
                <w:sz w:val="24"/>
              </w:rPr>
              <w:t>1-</w:t>
            </w:r>
            <w:r w:rsidR="000622E3">
              <w:rPr>
                <w:rFonts w:hAnsi="宋体" w:hint="eastAsia"/>
                <w:b/>
                <w:color w:val="000000"/>
                <w:kern w:val="0"/>
                <w:sz w:val="24"/>
              </w:rPr>
              <w:t>4</w:t>
            </w:r>
            <w:r>
              <w:rPr>
                <w:rFonts w:hAnsi="宋体" w:hint="eastAsia"/>
                <w:b/>
                <w:color w:val="000000"/>
                <w:kern w:val="0"/>
                <w:sz w:val="24"/>
              </w:rPr>
              <w:t xml:space="preserve">  </w:t>
            </w:r>
            <w:r>
              <w:rPr>
                <w:rFonts w:hAnsi="宋体" w:hint="eastAsia"/>
                <w:b/>
                <w:color w:val="000000"/>
                <w:kern w:val="0"/>
                <w:sz w:val="24"/>
              </w:rPr>
              <w:t>本项目与“三线一单”相符性</w:t>
            </w:r>
          </w:p>
          <w:tbl>
            <w:tblPr>
              <w:tblW w:w="7412" w:type="dxa"/>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76"/>
              <w:gridCol w:w="880"/>
              <w:gridCol w:w="2407"/>
              <w:gridCol w:w="2514"/>
              <w:gridCol w:w="935"/>
            </w:tblGrid>
            <w:tr w:rsidR="008060C3" w:rsidTr="00080241">
              <w:tc>
                <w:tcPr>
                  <w:tcW w:w="676" w:type="dxa"/>
                  <w:vAlign w:val="center"/>
                </w:tcPr>
                <w:p w:rsidR="008060C3" w:rsidRDefault="008060C3" w:rsidP="00080241">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880" w:type="dxa"/>
                  <w:vAlign w:val="center"/>
                </w:tcPr>
                <w:p w:rsidR="008060C3" w:rsidRDefault="008060C3" w:rsidP="00080241">
                  <w:pPr>
                    <w:autoSpaceDE w:val="0"/>
                    <w:autoSpaceDN w:val="0"/>
                    <w:spacing w:line="360" w:lineRule="auto"/>
                    <w:jc w:val="center"/>
                    <w:rPr>
                      <w:rFonts w:hAnsi="宋体"/>
                      <w:b/>
                      <w:color w:val="000000"/>
                      <w:kern w:val="0"/>
                      <w:szCs w:val="21"/>
                    </w:rPr>
                  </w:pPr>
                  <w:r>
                    <w:rPr>
                      <w:rFonts w:hAnsi="宋体"/>
                      <w:b/>
                      <w:color w:val="000000"/>
                      <w:kern w:val="0"/>
                      <w:szCs w:val="21"/>
                    </w:rPr>
                    <w:t>内容</w:t>
                  </w:r>
                </w:p>
              </w:tc>
              <w:tc>
                <w:tcPr>
                  <w:tcW w:w="2407" w:type="dxa"/>
                  <w:vAlign w:val="center"/>
                </w:tcPr>
                <w:p w:rsidR="008060C3" w:rsidRDefault="008060C3" w:rsidP="00080241">
                  <w:pPr>
                    <w:autoSpaceDE w:val="0"/>
                    <w:autoSpaceDN w:val="0"/>
                    <w:spacing w:line="360" w:lineRule="auto"/>
                    <w:jc w:val="center"/>
                    <w:rPr>
                      <w:rFonts w:hAnsi="宋体"/>
                      <w:b/>
                      <w:color w:val="000000"/>
                      <w:kern w:val="0"/>
                      <w:szCs w:val="21"/>
                    </w:rPr>
                  </w:pPr>
                  <w:r>
                    <w:rPr>
                      <w:rFonts w:hAnsi="宋体"/>
                      <w:b/>
                      <w:color w:val="000000"/>
                      <w:kern w:val="0"/>
                      <w:szCs w:val="21"/>
                    </w:rPr>
                    <w:t>要求</w:t>
                  </w:r>
                </w:p>
              </w:tc>
              <w:tc>
                <w:tcPr>
                  <w:tcW w:w="2514" w:type="dxa"/>
                  <w:vAlign w:val="center"/>
                </w:tcPr>
                <w:p w:rsidR="008060C3" w:rsidRDefault="008060C3" w:rsidP="00080241">
                  <w:pPr>
                    <w:autoSpaceDE w:val="0"/>
                    <w:autoSpaceDN w:val="0"/>
                    <w:spacing w:line="360" w:lineRule="auto"/>
                    <w:jc w:val="center"/>
                    <w:rPr>
                      <w:rFonts w:hAnsi="宋体"/>
                      <w:b/>
                      <w:color w:val="000000"/>
                      <w:kern w:val="0"/>
                      <w:szCs w:val="21"/>
                    </w:rPr>
                  </w:pPr>
                  <w:r>
                    <w:rPr>
                      <w:rFonts w:hAnsi="宋体"/>
                      <w:b/>
                      <w:color w:val="000000"/>
                      <w:kern w:val="0"/>
                      <w:szCs w:val="21"/>
                    </w:rPr>
                    <w:t>本项目情况</w:t>
                  </w:r>
                </w:p>
              </w:tc>
              <w:tc>
                <w:tcPr>
                  <w:tcW w:w="935" w:type="dxa"/>
                  <w:vAlign w:val="center"/>
                </w:tcPr>
                <w:p w:rsidR="008060C3" w:rsidRDefault="008060C3" w:rsidP="00080241">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rsidR="008060C3" w:rsidTr="00080241">
              <w:trPr>
                <w:trHeight w:val="1926"/>
              </w:trPr>
              <w:tc>
                <w:tcPr>
                  <w:tcW w:w="676" w:type="dxa"/>
                  <w:vAlign w:val="center"/>
                </w:tcPr>
                <w:p w:rsidR="008060C3" w:rsidRDefault="008060C3" w:rsidP="00080241">
                  <w:pPr>
                    <w:autoSpaceDE w:val="0"/>
                    <w:autoSpaceDN w:val="0"/>
                    <w:jc w:val="center"/>
                    <w:rPr>
                      <w:rFonts w:hAnsi="宋体"/>
                      <w:color w:val="000000"/>
                      <w:kern w:val="0"/>
                      <w:szCs w:val="21"/>
                    </w:rPr>
                  </w:pPr>
                  <w:r>
                    <w:rPr>
                      <w:rFonts w:hAnsi="宋体" w:hint="eastAsia"/>
                      <w:color w:val="000000"/>
                      <w:kern w:val="0"/>
                      <w:szCs w:val="21"/>
                    </w:rPr>
                    <w:t>1</w:t>
                  </w:r>
                </w:p>
              </w:tc>
              <w:tc>
                <w:tcPr>
                  <w:tcW w:w="880" w:type="dxa"/>
                  <w:vAlign w:val="center"/>
                </w:tcPr>
                <w:p w:rsidR="008060C3" w:rsidRDefault="008060C3" w:rsidP="00080241">
                  <w:pPr>
                    <w:autoSpaceDE w:val="0"/>
                    <w:autoSpaceDN w:val="0"/>
                    <w:jc w:val="center"/>
                    <w:rPr>
                      <w:rFonts w:hAnsi="宋体"/>
                      <w:color w:val="000000"/>
                      <w:kern w:val="0"/>
                      <w:szCs w:val="21"/>
                    </w:rPr>
                  </w:pPr>
                  <w:r>
                    <w:rPr>
                      <w:rFonts w:hAnsi="宋体"/>
                      <w:color w:val="000000"/>
                      <w:kern w:val="0"/>
                      <w:szCs w:val="21"/>
                    </w:rPr>
                    <w:t>生态保</w:t>
                  </w:r>
                  <w:r>
                    <w:rPr>
                      <w:rFonts w:hAnsi="宋体"/>
                      <w:color w:val="000000"/>
                      <w:kern w:val="0"/>
                      <w:szCs w:val="21"/>
                    </w:rPr>
                    <w:cr/>
                  </w:r>
                  <w:r>
                    <w:rPr>
                      <w:rFonts w:hAnsi="宋体"/>
                      <w:color w:val="000000"/>
                      <w:kern w:val="0"/>
                      <w:szCs w:val="21"/>
                    </w:rPr>
                    <w:t>红线</w:t>
                  </w:r>
                </w:p>
              </w:tc>
              <w:tc>
                <w:tcPr>
                  <w:tcW w:w="2407" w:type="dxa"/>
                  <w:vAlign w:val="center"/>
                </w:tcPr>
                <w:p w:rsidR="008060C3" w:rsidRPr="00CA2E4F" w:rsidRDefault="008060C3" w:rsidP="00080241">
                  <w:pPr>
                    <w:autoSpaceDE w:val="0"/>
                    <w:autoSpaceDN w:val="0"/>
                    <w:jc w:val="center"/>
                    <w:rPr>
                      <w:rFonts w:hAnsi="宋体"/>
                      <w:color w:val="0D0D0D" w:themeColor="text1" w:themeTint="F2"/>
                      <w:kern w:val="0"/>
                      <w:szCs w:val="21"/>
                    </w:rPr>
                  </w:pPr>
                  <w:r w:rsidRPr="00CA2E4F">
                    <w:rPr>
                      <w:rFonts w:hAnsi="宋体"/>
                      <w:color w:val="0D0D0D" w:themeColor="text1" w:themeTint="F2"/>
                      <w:kern w:val="0"/>
                      <w:szCs w:val="21"/>
                    </w:rPr>
                    <w:t>生态保护红线是生态空间范围内具有特殊重要生态功能必须实行强制性严格保护的区域</w:t>
                  </w:r>
                  <w:r w:rsidRPr="00CA2E4F">
                    <w:rPr>
                      <w:rFonts w:hAnsi="宋体" w:hint="eastAsia"/>
                      <w:color w:val="0D0D0D" w:themeColor="text1" w:themeTint="F2"/>
                      <w:kern w:val="0"/>
                      <w:szCs w:val="21"/>
                    </w:rPr>
                    <w:t>。</w:t>
                  </w:r>
                  <w:r w:rsidRPr="00CA2E4F">
                    <w:rPr>
                      <w:rFonts w:hAnsi="宋体"/>
                      <w:color w:val="0D0D0D" w:themeColor="text1" w:themeTint="F2"/>
                      <w:kern w:val="0"/>
                      <w:szCs w:val="21"/>
                    </w:rPr>
                    <w:t>在生态保护红线范围内</w:t>
                  </w:r>
                  <w:r w:rsidRPr="00CA2E4F">
                    <w:rPr>
                      <w:rFonts w:hAnsi="宋体" w:hint="eastAsia"/>
                      <w:color w:val="0D0D0D" w:themeColor="text1" w:themeTint="F2"/>
                      <w:kern w:val="0"/>
                      <w:szCs w:val="21"/>
                    </w:rPr>
                    <w:t>，</w:t>
                  </w:r>
                  <w:r w:rsidRPr="00CA2E4F">
                    <w:rPr>
                      <w:rFonts w:hAnsi="宋体"/>
                      <w:color w:val="0D0D0D" w:themeColor="text1" w:themeTint="F2"/>
                      <w:kern w:val="0"/>
                      <w:szCs w:val="21"/>
                    </w:rPr>
                    <w:t>严控各类开发建设活动</w:t>
                  </w:r>
                  <w:r w:rsidRPr="00CA2E4F">
                    <w:rPr>
                      <w:rFonts w:hAnsi="宋体" w:hint="eastAsia"/>
                      <w:color w:val="0D0D0D" w:themeColor="text1" w:themeTint="F2"/>
                      <w:kern w:val="0"/>
                      <w:szCs w:val="21"/>
                    </w:rPr>
                    <w:t>，</w:t>
                  </w:r>
                  <w:r w:rsidRPr="00CA2E4F">
                    <w:rPr>
                      <w:rFonts w:hAnsi="宋体"/>
                      <w:color w:val="0D0D0D" w:themeColor="text1" w:themeTint="F2"/>
                      <w:kern w:val="0"/>
                      <w:szCs w:val="21"/>
                    </w:rPr>
                    <w:t>依法不予审批新建工业项目和矿产开发项目的环</w:t>
                  </w:r>
                  <w:proofErr w:type="gramStart"/>
                  <w:r w:rsidRPr="00CA2E4F">
                    <w:rPr>
                      <w:rFonts w:hAnsi="宋体"/>
                      <w:color w:val="0D0D0D" w:themeColor="text1" w:themeTint="F2"/>
                      <w:kern w:val="0"/>
                      <w:szCs w:val="21"/>
                    </w:rPr>
                    <w:t>评文件</w:t>
                  </w:r>
                  <w:proofErr w:type="gramEnd"/>
                </w:p>
              </w:tc>
              <w:tc>
                <w:tcPr>
                  <w:tcW w:w="2514" w:type="dxa"/>
                  <w:vAlign w:val="center"/>
                </w:tcPr>
                <w:p w:rsidR="008060C3" w:rsidRPr="00CA2E4F" w:rsidRDefault="00C53D04" w:rsidP="00CA2E4F">
                  <w:pPr>
                    <w:autoSpaceDE w:val="0"/>
                    <w:autoSpaceDN w:val="0"/>
                    <w:jc w:val="center"/>
                    <w:rPr>
                      <w:rFonts w:hAnsi="宋体"/>
                      <w:color w:val="0D0D0D" w:themeColor="text1" w:themeTint="F2"/>
                      <w:kern w:val="0"/>
                      <w:szCs w:val="21"/>
                    </w:rPr>
                  </w:pPr>
                  <w:r w:rsidRPr="00CA2E4F">
                    <w:rPr>
                      <w:rFonts w:hAnsi="宋体"/>
                      <w:color w:val="0D0D0D" w:themeColor="text1" w:themeTint="F2"/>
                      <w:kern w:val="0"/>
                      <w:szCs w:val="21"/>
                    </w:rPr>
                    <w:t>本项目位于</w:t>
                  </w:r>
                  <w:r w:rsidRPr="00CA2E4F">
                    <w:rPr>
                      <w:rFonts w:hAnsi="宋体" w:hint="eastAsia"/>
                      <w:color w:val="0D0D0D" w:themeColor="text1" w:themeTint="F2"/>
                      <w:kern w:val="0"/>
                      <w:szCs w:val="21"/>
                    </w:rPr>
                    <w:t>安徽芜湖市</w:t>
                  </w:r>
                  <w:proofErr w:type="gramStart"/>
                  <w:r w:rsidRPr="00CA2E4F">
                    <w:rPr>
                      <w:rFonts w:hAnsi="宋体" w:hint="eastAsia"/>
                      <w:color w:val="0D0D0D" w:themeColor="text1" w:themeTint="F2"/>
                      <w:kern w:val="0"/>
                      <w:szCs w:val="21"/>
                    </w:rPr>
                    <w:t>鸠</w:t>
                  </w:r>
                  <w:proofErr w:type="gramEnd"/>
                  <w:r w:rsidRPr="00CA2E4F">
                    <w:rPr>
                      <w:rFonts w:hAnsi="宋体" w:hint="eastAsia"/>
                      <w:color w:val="0D0D0D" w:themeColor="text1" w:themeTint="F2"/>
                      <w:kern w:val="0"/>
                      <w:szCs w:val="21"/>
                    </w:rPr>
                    <w:t>江区沈巷工业园芜湖市天瑞房地产开发有限公司空置厂房及芜湖市沈巷镇和谐大道与</w:t>
                  </w:r>
                  <w:r w:rsidRPr="00CA2E4F">
                    <w:rPr>
                      <w:rFonts w:hAnsi="宋体" w:hint="eastAsia"/>
                      <w:color w:val="0D0D0D" w:themeColor="text1" w:themeTint="F2"/>
                      <w:kern w:val="0"/>
                      <w:szCs w:val="21"/>
                    </w:rPr>
                    <w:t>116</w:t>
                  </w:r>
                  <w:r w:rsidRPr="00CA2E4F">
                    <w:rPr>
                      <w:rFonts w:hAnsi="宋体" w:hint="eastAsia"/>
                      <w:color w:val="0D0D0D" w:themeColor="text1" w:themeTint="F2"/>
                      <w:kern w:val="0"/>
                      <w:szCs w:val="21"/>
                    </w:rPr>
                    <w:t>县道交叉口，</w:t>
                  </w:r>
                  <w:r w:rsidRPr="00CA2E4F">
                    <w:rPr>
                      <w:rFonts w:hAnsi="宋体"/>
                      <w:color w:val="0D0D0D" w:themeColor="text1" w:themeTint="F2"/>
                      <w:kern w:val="0"/>
                      <w:szCs w:val="21"/>
                    </w:rPr>
                    <w:t>不在生态红线范围内</w:t>
                  </w:r>
                </w:p>
              </w:tc>
              <w:tc>
                <w:tcPr>
                  <w:tcW w:w="935" w:type="dxa"/>
                  <w:vAlign w:val="center"/>
                </w:tcPr>
                <w:p w:rsidR="008060C3" w:rsidRDefault="008060C3" w:rsidP="00080241">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060C3" w:rsidTr="00080241">
              <w:tc>
                <w:tcPr>
                  <w:tcW w:w="676" w:type="dxa"/>
                  <w:vAlign w:val="center"/>
                </w:tcPr>
                <w:p w:rsidR="008060C3" w:rsidRDefault="008060C3" w:rsidP="00080241">
                  <w:pPr>
                    <w:autoSpaceDE w:val="0"/>
                    <w:autoSpaceDN w:val="0"/>
                    <w:jc w:val="center"/>
                    <w:rPr>
                      <w:rFonts w:hAnsi="宋体"/>
                      <w:color w:val="000000"/>
                      <w:kern w:val="0"/>
                      <w:szCs w:val="21"/>
                    </w:rPr>
                  </w:pPr>
                  <w:r>
                    <w:rPr>
                      <w:rFonts w:hAnsi="宋体" w:hint="eastAsia"/>
                      <w:color w:val="000000"/>
                      <w:kern w:val="0"/>
                      <w:szCs w:val="21"/>
                    </w:rPr>
                    <w:t>2</w:t>
                  </w:r>
                </w:p>
              </w:tc>
              <w:tc>
                <w:tcPr>
                  <w:tcW w:w="880" w:type="dxa"/>
                  <w:vAlign w:val="center"/>
                </w:tcPr>
                <w:p w:rsidR="008060C3" w:rsidRDefault="008060C3" w:rsidP="00080241">
                  <w:pPr>
                    <w:autoSpaceDE w:val="0"/>
                    <w:autoSpaceDN w:val="0"/>
                    <w:jc w:val="center"/>
                    <w:rPr>
                      <w:rFonts w:hAnsi="宋体"/>
                      <w:color w:val="000000"/>
                      <w:kern w:val="0"/>
                      <w:szCs w:val="21"/>
                    </w:rPr>
                  </w:pPr>
                  <w:r>
                    <w:rPr>
                      <w:rFonts w:hAnsi="宋体"/>
                      <w:color w:val="000000"/>
                      <w:kern w:val="0"/>
                      <w:szCs w:val="21"/>
                    </w:rPr>
                    <w:t>环境质量底线</w:t>
                  </w:r>
                </w:p>
              </w:tc>
              <w:tc>
                <w:tcPr>
                  <w:tcW w:w="2407" w:type="dxa"/>
                  <w:vAlign w:val="center"/>
                </w:tcPr>
                <w:p w:rsidR="008060C3" w:rsidRPr="00CA2E4F" w:rsidRDefault="008060C3" w:rsidP="00080241">
                  <w:pPr>
                    <w:autoSpaceDE w:val="0"/>
                    <w:autoSpaceDN w:val="0"/>
                    <w:jc w:val="center"/>
                    <w:rPr>
                      <w:rFonts w:hAnsi="宋体"/>
                      <w:color w:val="0D0D0D" w:themeColor="text1" w:themeTint="F2"/>
                      <w:kern w:val="0"/>
                      <w:szCs w:val="21"/>
                    </w:rPr>
                  </w:pPr>
                  <w:r w:rsidRPr="00CA2E4F">
                    <w:rPr>
                      <w:rFonts w:hAnsi="宋体"/>
                      <w:color w:val="0D0D0D" w:themeColor="text1" w:themeTint="F2"/>
                      <w:kern w:val="0"/>
                      <w:szCs w:val="21"/>
                    </w:rPr>
                    <w:t>环境质量现状超标地区以及未达到环境质量目标考核要求的地区上新项目将受到限制</w:t>
                  </w:r>
                  <w:r w:rsidRPr="00CA2E4F">
                    <w:rPr>
                      <w:rFonts w:hAnsi="宋体" w:hint="eastAsia"/>
                      <w:color w:val="0D0D0D" w:themeColor="text1" w:themeTint="F2"/>
                      <w:kern w:val="0"/>
                      <w:szCs w:val="21"/>
                    </w:rPr>
                    <w:t>；</w:t>
                  </w:r>
                  <w:r w:rsidRPr="00CA2E4F">
                    <w:rPr>
                      <w:rFonts w:hAnsi="宋体"/>
                      <w:color w:val="0D0D0D" w:themeColor="text1" w:themeTint="F2"/>
                      <w:kern w:val="0"/>
                      <w:szCs w:val="21"/>
                    </w:rPr>
                    <w:t>对环境质量现状超标的地区</w:t>
                  </w:r>
                  <w:r w:rsidRPr="00CA2E4F">
                    <w:rPr>
                      <w:rFonts w:hAnsi="宋体" w:hint="eastAsia"/>
                      <w:color w:val="0D0D0D" w:themeColor="text1" w:themeTint="F2"/>
                      <w:kern w:val="0"/>
                      <w:szCs w:val="21"/>
                    </w:rPr>
                    <w:t>，</w:t>
                  </w:r>
                  <w:r w:rsidRPr="00CA2E4F">
                    <w:rPr>
                      <w:rFonts w:hAnsi="宋体"/>
                      <w:color w:val="0D0D0D" w:themeColor="text1" w:themeTint="F2"/>
                      <w:kern w:val="0"/>
                      <w:szCs w:val="21"/>
                    </w:rPr>
                    <w:t>项目拟采取的措施不能满足区域环境质量改善目标管理要求的</w:t>
                  </w:r>
                  <w:r w:rsidRPr="00CA2E4F">
                    <w:rPr>
                      <w:rFonts w:hAnsi="宋体" w:hint="eastAsia"/>
                      <w:color w:val="0D0D0D" w:themeColor="text1" w:themeTint="F2"/>
                      <w:kern w:val="0"/>
                      <w:szCs w:val="21"/>
                    </w:rPr>
                    <w:t>，</w:t>
                  </w:r>
                  <w:r w:rsidRPr="00CA2E4F">
                    <w:rPr>
                      <w:rFonts w:hAnsi="宋体"/>
                      <w:color w:val="0D0D0D" w:themeColor="text1" w:themeTint="F2"/>
                      <w:kern w:val="0"/>
                      <w:szCs w:val="21"/>
                    </w:rPr>
                    <w:t>依法不予审批其环</w:t>
                  </w:r>
                  <w:proofErr w:type="gramStart"/>
                  <w:r w:rsidRPr="00CA2E4F">
                    <w:rPr>
                      <w:rFonts w:hAnsi="宋体"/>
                      <w:color w:val="0D0D0D" w:themeColor="text1" w:themeTint="F2"/>
                      <w:kern w:val="0"/>
                      <w:szCs w:val="21"/>
                    </w:rPr>
                    <w:t>评文件</w:t>
                  </w:r>
                  <w:proofErr w:type="gramEnd"/>
                </w:p>
              </w:tc>
              <w:tc>
                <w:tcPr>
                  <w:tcW w:w="2514" w:type="dxa"/>
                  <w:vAlign w:val="center"/>
                </w:tcPr>
                <w:p w:rsidR="008060C3" w:rsidRPr="00CA2E4F" w:rsidRDefault="008060C3" w:rsidP="00080241">
                  <w:pPr>
                    <w:autoSpaceDE w:val="0"/>
                    <w:autoSpaceDN w:val="0"/>
                    <w:jc w:val="center"/>
                    <w:rPr>
                      <w:rFonts w:hAnsi="宋体"/>
                      <w:color w:val="0D0D0D" w:themeColor="text1" w:themeTint="F2"/>
                      <w:kern w:val="0"/>
                      <w:szCs w:val="21"/>
                    </w:rPr>
                  </w:pPr>
                  <w:r w:rsidRPr="00CA2E4F">
                    <w:rPr>
                      <w:rFonts w:hAnsi="宋体"/>
                      <w:color w:val="0D0D0D" w:themeColor="text1" w:themeTint="F2"/>
                      <w:kern w:val="0"/>
                      <w:szCs w:val="21"/>
                    </w:rPr>
                    <w:t>本项目所在区域为</w:t>
                  </w:r>
                  <w:r w:rsidR="00C53D04" w:rsidRPr="00CA2E4F">
                    <w:rPr>
                      <w:rFonts w:hAnsi="宋体" w:hint="eastAsia"/>
                      <w:color w:val="0D0D0D" w:themeColor="text1" w:themeTint="F2"/>
                      <w:kern w:val="0"/>
                      <w:szCs w:val="21"/>
                    </w:rPr>
                    <w:t>芜湖市</w:t>
                  </w:r>
                  <w:proofErr w:type="gramStart"/>
                  <w:r w:rsidR="00C53D04" w:rsidRPr="00CA2E4F">
                    <w:rPr>
                      <w:rFonts w:hAnsi="宋体" w:hint="eastAsia"/>
                      <w:color w:val="0D0D0D" w:themeColor="text1" w:themeTint="F2"/>
                      <w:kern w:val="0"/>
                      <w:szCs w:val="21"/>
                    </w:rPr>
                    <w:t>鸠</w:t>
                  </w:r>
                  <w:proofErr w:type="gramEnd"/>
                  <w:r w:rsidR="00C53D04" w:rsidRPr="00CA2E4F">
                    <w:rPr>
                      <w:rFonts w:hAnsi="宋体" w:hint="eastAsia"/>
                      <w:color w:val="0D0D0D" w:themeColor="text1" w:themeTint="F2"/>
                      <w:kern w:val="0"/>
                      <w:szCs w:val="21"/>
                    </w:rPr>
                    <w:t>江区沈巷工业园及</w:t>
                  </w:r>
                  <w:r w:rsidR="00CA2E4F" w:rsidRPr="00CA2E4F">
                    <w:rPr>
                      <w:rFonts w:hAnsi="宋体" w:hint="eastAsia"/>
                      <w:color w:val="0D0D0D" w:themeColor="text1" w:themeTint="F2"/>
                      <w:kern w:val="0"/>
                      <w:szCs w:val="21"/>
                    </w:rPr>
                    <w:t>沈巷</w:t>
                  </w:r>
                  <w:proofErr w:type="gramStart"/>
                  <w:r w:rsidR="00CA2E4F" w:rsidRPr="00CA2E4F">
                    <w:rPr>
                      <w:rFonts w:hAnsi="宋体" w:hint="eastAsia"/>
                      <w:color w:val="0D0D0D" w:themeColor="text1" w:themeTint="F2"/>
                      <w:kern w:val="0"/>
                      <w:szCs w:val="21"/>
                    </w:rPr>
                    <w:t>南产业</w:t>
                  </w:r>
                  <w:proofErr w:type="gramEnd"/>
                  <w:r w:rsidR="00CA2E4F" w:rsidRPr="00CA2E4F">
                    <w:rPr>
                      <w:rFonts w:hAnsi="宋体" w:hint="eastAsia"/>
                      <w:color w:val="0D0D0D" w:themeColor="text1" w:themeTint="F2"/>
                      <w:kern w:val="0"/>
                      <w:szCs w:val="21"/>
                    </w:rPr>
                    <w:t>集聚区</w:t>
                  </w:r>
                  <w:r w:rsidR="006425E8" w:rsidRPr="00CA2E4F">
                    <w:rPr>
                      <w:rFonts w:hAnsi="宋体" w:hint="eastAsia"/>
                      <w:color w:val="0D0D0D" w:themeColor="text1" w:themeTint="F2"/>
                      <w:kern w:val="0"/>
                      <w:szCs w:val="21"/>
                    </w:rPr>
                    <w:t>，为</w:t>
                  </w:r>
                  <w:r w:rsidRPr="00CA2E4F">
                    <w:rPr>
                      <w:rFonts w:hAnsi="宋体" w:hint="eastAsia"/>
                      <w:color w:val="0D0D0D" w:themeColor="text1" w:themeTint="F2"/>
                      <w:kern w:val="0"/>
                      <w:szCs w:val="21"/>
                    </w:rPr>
                    <w:t>达标区；根据工程分析及污染防治分析项目所采取污染防治措施合理可行，各污染物达标排放，不会造成环境质量超标</w:t>
                  </w:r>
                </w:p>
              </w:tc>
              <w:tc>
                <w:tcPr>
                  <w:tcW w:w="935" w:type="dxa"/>
                  <w:vAlign w:val="center"/>
                </w:tcPr>
                <w:p w:rsidR="008060C3" w:rsidRDefault="008060C3" w:rsidP="00080241">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060C3" w:rsidTr="00080241">
              <w:tc>
                <w:tcPr>
                  <w:tcW w:w="676" w:type="dxa"/>
                  <w:vAlign w:val="center"/>
                </w:tcPr>
                <w:p w:rsidR="008060C3" w:rsidRDefault="008060C3" w:rsidP="00080241">
                  <w:pPr>
                    <w:autoSpaceDE w:val="0"/>
                    <w:autoSpaceDN w:val="0"/>
                    <w:jc w:val="center"/>
                    <w:rPr>
                      <w:rFonts w:hAnsi="宋体"/>
                      <w:color w:val="000000"/>
                      <w:kern w:val="0"/>
                      <w:szCs w:val="21"/>
                    </w:rPr>
                  </w:pPr>
                  <w:r>
                    <w:rPr>
                      <w:rFonts w:hAnsi="宋体" w:hint="eastAsia"/>
                      <w:color w:val="000000"/>
                      <w:kern w:val="0"/>
                      <w:szCs w:val="21"/>
                    </w:rPr>
                    <w:lastRenderedPageBreak/>
                    <w:t>3</w:t>
                  </w:r>
                </w:p>
              </w:tc>
              <w:tc>
                <w:tcPr>
                  <w:tcW w:w="880" w:type="dxa"/>
                  <w:vAlign w:val="center"/>
                </w:tcPr>
                <w:p w:rsidR="008060C3" w:rsidRDefault="008060C3" w:rsidP="00080241">
                  <w:pPr>
                    <w:autoSpaceDE w:val="0"/>
                    <w:autoSpaceDN w:val="0"/>
                    <w:jc w:val="center"/>
                    <w:rPr>
                      <w:rFonts w:hAnsi="宋体"/>
                      <w:color w:val="000000"/>
                      <w:kern w:val="0"/>
                      <w:szCs w:val="21"/>
                    </w:rPr>
                  </w:pPr>
                  <w:r>
                    <w:rPr>
                      <w:rFonts w:hAnsi="宋体"/>
                      <w:color w:val="000000"/>
                      <w:kern w:val="0"/>
                      <w:szCs w:val="21"/>
                    </w:rPr>
                    <w:t>资源</w:t>
                  </w:r>
                  <w:r>
                    <w:rPr>
                      <w:rFonts w:hAnsi="宋体" w:hint="eastAsia"/>
                      <w:color w:val="000000"/>
                      <w:kern w:val="0"/>
                      <w:szCs w:val="21"/>
                    </w:rPr>
                    <w:t>利用上线</w:t>
                  </w:r>
                </w:p>
              </w:tc>
              <w:tc>
                <w:tcPr>
                  <w:tcW w:w="2407" w:type="dxa"/>
                  <w:vAlign w:val="center"/>
                </w:tcPr>
                <w:p w:rsidR="008060C3" w:rsidRPr="00CA2E4F" w:rsidRDefault="008060C3" w:rsidP="00080241">
                  <w:pPr>
                    <w:autoSpaceDE w:val="0"/>
                    <w:autoSpaceDN w:val="0"/>
                    <w:jc w:val="center"/>
                    <w:rPr>
                      <w:rFonts w:hAnsi="宋体"/>
                      <w:color w:val="0D0D0D" w:themeColor="text1" w:themeTint="F2"/>
                      <w:kern w:val="0"/>
                      <w:szCs w:val="21"/>
                    </w:rPr>
                  </w:pPr>
                  <w:r w:rsidRPr="00CA2E4F">
                    <w:rPr>
                      <w:rFonts w:hAnsi="宋体"/>
                      <w:color w:val="0D0D0D" w:themeColor="text1" w:themeTint="F2"/>
                      <w:kern w:val="0"/>
                      <w:szCs w:val="21"/>
                    </w:rPr>
                    <w:t>依据有关资源利用上线要求</w:t>
                  </w:r>
                  <w:r w:rsidRPr="00CA2E4F">
                    <w:rPr>
                      <w:rFonts w:hAnsi="宋体" w:hint="eastAsia"/>
                      <w:color w:val="0D0D0D" w:themeColor="text1" w:themeTint="F2"/>
                      <w:kern w:val="0"/>
                      <w:szCs w:val="21"/>
                    </w:rPr>
                    <w:t>，</w:t>
                  </w:r>
                  <w:r w:rsidRPr="00CA2E4F">
                    <w:rPr>
                      <w:rFonts w:hAnsi="宋体"/>
                      <w:color w:val="0D0D0D" w:themeColor="text1" w:themeTint="F2"/>
                      <w:kern w:val="0"/>
                      <w:szCs w:val="21"/>
                    </w:rPr>
                    <w:t>即各地区能源</w:t>
                  </w:r>
                  <w:r w:rsidRPr="00CA2E4F">
                    <w:rPr>
                      <w:rFonts w:hAnsi="宋体" w:hint="eastAsia"/>
                      <w:color w:val="0D0D0D" w:themeColor="text1" w:themeTint="F2"/>
                      <w:kern w:val="0"/>
                      <w:szCs w:val="21"/>
                    </w:rPr>
                    <w:t>、</w:t>
                  </w:r>
                  <w:r w:rsidRPr="00CA2E4F">
                    <w:rPr>
                      <w:rFonts w:hAnsi="宋体"/>
                      <w:color w:val="0D0D0D" w:themeColor="text1" w:themeTint="F2"/>
                      <w:kern w:val="0"/>
                      <w:szCs w:val="21"/>
                    </w:rPr>
                    <w:t>水</w:t>
                  </w:r>
                  <w:r w:rsidRPr="00CA2E4F">
                    <w:rPr>
                      <w:rFonts w:hAnsi="宋体" w:hint="eastAsia"/>
                      <w:color w:val="0D0D0D" w:themeColor="text1" w:themeTint="F2"/>
                      <w:kern w:val="0"/>
                      <w:szCs w:val="21"/>
                    </w:rPr>
                    <w:t>、</w:t>
                  </w:r>
                  <w:r w:rsidRPr="00CA2E4F">
                    <w:rPr>
                      <w:rFonts w:hAnsi="宋体"/>
                      <w:color w:val="0D0D0D" w:themeColor="text1" w:themeTint="F2"/>
                      <w:kern w:val="0"/>
                      <w:szCs w:val="21"/>
                    </w:rPr>
                    <w:t>土地等资源消耗是不得突破的</w:t>
                  </w:r>
                  <w:r w:rsidRPr="00CA2E4F">
                    <w:rPr>
                      <w:rFonts w:hAnsi="宋体" w:hint="eastAsia"/>
                      <w:color w:val="0D0D0D" w:themeColor="text1" w:themeTint="F2"/>
                      <w:kern w:val="0"/>
                      <w:szCs w:val="21"/>
                    </w:rPr>
                    <w:t>“天花板”</w:t>
                  </w:r>
                </w:p>
              </w:tc>
              <w:tc>
                <w:tcPr>
                  <w:tcW w:w="2514" w:type="dxa"/>
                  <w:vAlign w:val="center"/>
                </w:tcPr>
                <w:p w:rsidR="008060C3" w:rsidRPr="00CA2E4F" w:rsidRDefault="00C53D04" w:rsidP="00080241">
                  <w:pPr>
                    <w:autoSpaceDE w:val="0"/>
                    <w:autoSpaceDN w:val="0"/>
                    <w:jc w:val="center"/>
                    <w:rPr>
                      <w:rFonts w:hAnsi="宋体"/>
                      <w:color w:val="0D0D0D" w:themeColor="text1" w:themeTint="F2"/>
                      <w:kern w:val="0"/>
                      <w:szCs w:val="21"/>
                    </w:rPr>
                  </w:pPr>
                  <w:r w:rsidRPr="00CA2E4F">
                    <w:rPr>
                      <w:rFonts w:hAnsi="宋体" w:hint="eastAsia"/>
                      <w:color w:val="0D0D0D" w:themeColor="text1" w:themeTint="F2"/>
                      <w:kern w:val="24"/>
                      <w:szCs w:val="21"/>
                    </w:rPr>
                    <w:t>项目不属于高污染、高能耗、高水耗的建设项目，符合资源利用上线的要求</w:t>
                  </w:r>
                </w:p>
              </w:tc>
              <w:tc>
                <w:tcPr>
                  <w:tcW w:w="935" w:type="dxa"/>
                  <w:vAlign w:val="center"/>
                </w:tcPr>
                <w:p w:rsidR="008060C3" w:rsidRDefault="008060C3" w:rsidP="00080241">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8060C3" w:rsidTr="00080241">
              <w:tc>
                <w:tcPr>
                  <w:tcW w:w="676" w:type="dxa"/>
                  <w:vAlign w:val="center"/>
                </w:tcPr>
                <w:p w:rsidR="008060C3" w:rsidRDefault="008060C3" w:rsidP="00080241">
                  <w:pPr>
                    <w:autoSpaceDE w:val="0"/>
                    <w:autoSpaceDN w:val="0"/>
                    <w:jc w:val="center"/>
                    <w:rPr>
                      <w:rFonts w:hAnsi="宋体"/>
                      <w:color w:val="000000"/>
                      <w:kern w:val="0"/>
                      <w:szCs w:val="21"/>
                    </w:rPr>
                  </w:pPr>
                  <w:r>
                    <w:rPr>
                      <w:rFonts w:hAnsi="宋体" w:hint="eastAsia"/>
                      <w:color w:val="000000"/>
                      <w:kern w:val="0"/>
                      <w:szCs w:val="21"/>
                    </w:rPr>
                    <w:t>4</w:t>
                  </w:r>
                </w:p>
              </w:tc>
              <w:tc>
                <w:tcPr>
                  <w:tcW w:w="880" w:type="dxa"/>
                  <w:vAlign w:val="center"/>
                </w:tcPr>
                <w:p w:rsidR="008060C3" w:rsidRDefault="008060C3" w:rsidP="00080241">
                  <w:pPr>
                    <w:autoSpaceDE w:val="0"/>
                    <w:autoSpaceDN w:val="0"/>
                    <w:jc w:val="center"/>
                    <w:rPr>
                      <w:rFonts w:hAnsi="宋体"/>
                      <w:color w:val="000000"/>
                      <w:kern w:val="0"/>
                      <w:szCs w:val="21"/>
                    </w:rPr>
                  </w:pPr>
                  <w:r>
                    <w:rPr>
                      <w:rFonts w:hAnsi="宋体"/>
                      <w:color w:val="000000"/>
                      <w:kern w:val="0"/>
                      <w:szCs w:val="21"/>
                    </w:rPr>
                    <w:t>环境准入负面清单</w:t>
                  </w:r>
                </w:p>
              </w:tc>
              <w:tc>
                <w:tcPr>
                  <w:tcW w:w="2407" w:type="dxa"/>
                  <w:vAlign w:val="center"/>
                </w:tcPr>
                <w:p w:rsidR="008060C3" w:rsidRDefault="008060C3" w:rsidP="00080241">
                  <w:pPr>
                    <w:autoSpaceDE w:val="0"/>
                    <w:autoSpaceDN w:val="0"/>
                    <w:jc w:val="center"/>
                    <w:rPr>
                      <w:rFonts w:hAnsi="宋体"/>
                      <w:color w:val="000000"/>
                      <w:kern w:val="0"/>
                      <w:szCs w:val="21"/>
                    </w:rPr>
                  </w:pPr>
                  <w:r>
                    <w:rPr>
                      <w:rFonts w:hAnsi="宋体"/>
                      <w:color w:val="000000"/>
                      <w:kern w:val="0"/>
                      <w:szCs w:val="21"/>
                    </w:rPr>
                    <w:t>环境准入负面清单是基于生态保护红线</w:t>
                  </w:r>
                  <w:r>
                    <w:rPr>
                      <w:rFonts w:hAnsi="宋体" w:hint="eastAsia"/>
                      <w:color w:val="000000"/>
                      <w:kern w:val="0"/>
                      <w:szCs w:val="21"/>
                    </w:rPr>
                    <w:t>、</w:t>
                  </w:r>
                  <w:r>
                    <w:rPr>
                      <w:rFonts w:hAnsi="宋体"/>
                      <w:color w:val="000000"/>
                      <w:kern w:val="0"/>
                      <w:szCs w:val="21"/>
                    </w:rPr>
                    <w:t>环境质量底线和资源利用上线</w:t>
                  </w:r>
                  <w:r>
                    <w:rPr>
                      <w:rFonts w:hAnsi="宋体" w:hint="eastAsia"/>
                      <w:color w:val="000000"/>
                      <w:kern w:val="0"/>
                      <w:szCs w:val="21"/>
                    </w:rPr>
                    <w:t>，</w:t>
                  </w:r>
                  <w:r>
                    <w:rPr>
                      <w:rFonts w:hAnsi="宋体"/>
                      <w:color w:val="000000"/>
                      <w:kern w:val="0"/>
                      <w:szCs w:val="21"/>
                    </w:rPr>
                    <w:t>以清单方式列出的禁止</w:t>
                  </w:r>
                  <w:r>
                    <w:rPr>
                      <w:rFonts w:hAnsi="宋体" w:hint="eastAsia"/>
                      <w:color w:val="000000"/>
                      <w:kern w:val="0"/>
                      <w:szCs w:val="21"/>
                    </w:rPr>
                    <w:t>、</w:t>
                  </w:r>
                  <w:r>
                    <w:rPr>
                      <w:rFonts w:hAnsi="宋体"/>
                      <w:color w:val="000000"/>
                      <w:kern w:val="0"/>
                      <w:szCs w:val="21"/>
                    </w:rPr>
                    <w:t>限制等差别化环境准入条件和要求</w:t>
                  </w:r>
                  <w:r>
                    <w:rPr>
                      <w:rFonts w:hAnsi="宋体" w:hint="eastAsia"/>
                      <w:color w:val="000000"/>
                      <w:kern w:val="0"/>
                      <w:szCs w:val="21"/>
                    </w:rPr>
                    <w:t>。</w:t>
                  </w:r>
                  <w:r>
                    <w:rPr>
                      <w:rFonts w:hAnsi="宋体"/>
                      <w:color w:val="000000"/>
                      <w:kern w:val="0"/>
                      <w:szCs w:val="21"/>
                    </w:rPr>
                    <w:t>要在规划环评清单式管理试点的基础上</w:t>
                  </w:r>
                  <w:r>
                    <w:rPr>
                      <w:rFonts w:hAnsi="宋体" w:hint="eastAsia"/>
                      <w:color w:val="000000"/>
                      <w:kern w:val="0"/>
                      <w:szCs w:val="21"/>
                    </w:rPr>
                    <w:t>，</w:t>
                  </w:r>
                  <w:r>
                    <w:rPr>
                      <w:rFonts w:hAnsi="宋体"/>
                      <w:color w:val="000000"/>
                      <w:kern w:val="0"/>
                      <w:szCs w:val="21"/>
                    </w:rPr>
                    <w:t>从布局选址</w:t>
                  </w:r>
                  <w:r>
                    <w:rPr>
                      <w:rFonts w:hAnsi="宋体" w:hint="eastAsia"/>
                      <w:color w:val="000000"/>
                      <w:kern w:val="0"/>
                      <w:szCs w:val="21"/>
                    </w:rPr>
                    <w:t>、</w:t>
                  </w:r>
                  <w:r>
                    <w:rPr>
                      <w:rFonts w:hAnsi="宋体"/>
                      <w:color w:val="000000"/>
                      <w:kern w:val="0"/>
                      <w:szCs w:val="21"/>
                    </w:rPr>
                    <w:t>资源利用率</w:t>
                  </w:r>
                  <w:r>
                    <w:rPr>
                      <w:rFonts w:hAnsi="宋体" w:hint="eastAsia"/>
                      <w:color w:val="000000"/>
                      <w:kern w:val="0"/>
                      <w:szCs w:val="21"/>
                    </w:rPr>
                    <w:t>、</w:t>
                  </w:r>
                  <w:r>
                    <w:rPr>
                      <w:rFonts w:hAnsi="宋体"/>
                      <w:color w:val="000000"/>
                      <w:kern w:val="0"/>
                      <w:szCs w:val="21"/>
                    </w:rPr>
                    <w:t>资源配置方式等方面入手</w:t>
                  </w:r>
                  <w:r>
                    <w:rPr>
                      <w:rFonts w:hAnsi="宋体" w:hint="eastAsia"/>
                      <w:color w:val="000000"/>
                      <w:kern w:val="0"/>
                      <w:szCs w:val="21"/>
                    </w:rPr>
                    <w:t>，</w:t>
                  </w:r>
                  <w:r>
                    <w:rPr>
                      <w:rFonts w:hAnsi="宋体"/>
                      <w:color w:val="000000"/>
                      <w:kern w:val="0"/>
                      <w:szCs w:val="21"/>
                    </w:rPr>
                    <w:t>制定环境准入负面清单</w:t>
                  </w:r>
                  <w:r>
                    <w:rPr>
                      <w:rFonts w:hAnsi="宋体" w:hint="eastAsia"/>
                      <w:color w:val="000000"/>
                      <w:kern w:val="0"/>
                      <w:szCs w:val="21"/>
                    </w:rPr>
                    <w:t>，</w:t>
                  </w:r>
                  <w:r>
                    <w:rPr>
                      <w:rFonts w:hAnsi="宋体"/>
                      <w:color w:val="000000"/>
                      <w:kern w:val="0"/>
                      <w:szCs w:val="21"/>
                    </w:rPr>
                    <w:t>充分发挥负面清单对产业发展和项目准入的指导和约</w:t>
                  </w:r>
                  <w:r w:rsidR="00537138">
                    <w:rPr>
                      <w:rFonts w:hAnsi="宋体" w:hint="eastAsia"/>
                      <w:color w:val="000000"/>
                      <w:kern w:val="0"/>
                      <w:szCs w:val="21"/>
                    </w:rPr>
                    <w:t>束</w:t>
                  </w:r>
                  <w:r>
                    <w:rPr>
                      <w:rFonts w:hAnsi="宋体"/>
                      <w:color w:val="000000"/>
                      <w:kern w:val="0"/>
                      <w:szCs w:val="21"/>
                    </w:rPr>
                    <w:t>作用</w:t>
                  </w:r>
                </w:p>
              </w:tc>
              <w:tc>
                <w:tcPr>
                  <w:tcW w:w="2514" w:type="dxa"/>
                  <w:vAlign w:val="center"/>
                </w:tcPr>
                <w:p w:rsidR="008060C3" w:rsidRDefault="008060C3" w:rsidP="00080241">
                  <w:pPr>
                    <w:autoSpaceDE w:val="0"/>
                    <w:autoSpaceDN w:val="0"/>
                    <w:jc w:val="center"/>
                    <w:rPr>
                      <w:rFonts w:hAnsi="宋体"/>
                      <w:color w:val="000000"/>
                      <w:kern w:val="0"/>
                      <w:szCs w:val="21"/>
                    </w:rPr>
                  </w:pPr>
                  <w:r>
                    <w:rPr>
                      <w:rFonts w:hAnsi="宋体"/>
                      <w:color w:val="000000"/>
                      <w:kern w:val="0"/>
                      <w:szCs w:val="21"/>
                    </w:rPr>
                    <w:t>本项</w:t>
                  </w:r>
                  <w:r w:rsidRPr="000D2202">
                    <w:rPr>
                      <w:rFonts w:hAnsi="宋体"/>
                      <w:color w:val="000000"/>
                      <w:kern w:val="0"/>
                      <w:szCs w:val="21"/>
                    </w:rPr>
                    <w:t>目</w:t>
                  </w:r>
                  <w:r w:rsidRPr="00CB52C4">
                    <w:rPr>
                      <w:rFonts w:hAnsi="宋体"/>
                      <w:color w:val="000000"/>
                      <w:kern w:val="0"/>
                      <w:szCs w:val="21"/>
                    </w:rPr>
                    <w:t>属于</w:t>
                  </w:r>
                  <w:r w:rsidR="00C53D04" w:rsidRPr="00C53D04">
                    <w:rPr>
                      <w:rFonts w:hAnsi="宋体" w:hint="eastAsia"/>
                      <w:color w:val="000000"/>
                      <w:kern w:val="0"/>
                      <w:szCs w:val="21"/>
                    </w:rPr>
                    <w:t>非金属矿物制品</w:t>
                  </w:r>
                  <w:r w:rsidR="00C53D04" w:rsidRPr="00C53D04">
                    <w:rPr>
                      <w:rFonts w:hAnsi="宋体"/>
                      <w:color w:val="000000"/>
                      <w:kern w:val="0"/>
                      <w:szCs w:val="21"/>
                    </w:rPr>
                    <w:t>业</w:t>
                  </w:r>
                  <w:r w:rsidRPr="00CB52C4">
                    <w:rPr>
                      <w:rFonts w:hAnsi="宋体" w:hint="eastAsia"/>
                      <w:color w:val="000000"/>
                      <w:kern w:val="0"/>
                      <w:szCs w:val="21"/>
                    </w:rPr>
                    <w:t>，</w:t>
                  </w:r>
                  <w:r w:rsidRPr="00CB52C4">
                    <w:rPr>
                      <w:rFonts w:hAnsi="宋体"/>
                      <w:color w:val="000000"/>
                      <w:kern w:val="0"/>
                      <w:szCs w:val="21"/>
                    </w:rPr>
                    <w:t>本</w:t>
                  </w:r>
                  <w:r w:rsidRPr="00393E66">
                    <w:rPr>
                      <w:rFonts w:hAnsi="宋体"/>
                      <w:color w:val="000000"/>
                      <w:kern w:val="0"/>
                      <w:szCs w:val="21"/>
                    </w:rPr>
                    <w:t>项目不属于</w:t>
                  </w:r>
                  <w:r w:rsidRPr="00393E66">
                    <w:rPr>
                      <w:rFonts w:hAnsi="宋体" w:hint="eastAsia"/>
                      <w:color w:val="000000"/>
                      <w:kern w:val="0"/>
                      <w:szCs w:val="21"/>
                    </w:rPr>
                    <w:t>《产业结构调整指导目录（</w:t>
                  </w:r>
                  <w:r w:rsidRPr="00393E66">
                    <w:rPr>
                      <w:rFonts w:hAnsi="宋体" w:hint="eastAsia"/>
                      <w:color w:val="000000"/>
                      <w:kern w:val="0"/>
                      <w:szCs w:val="21"/>
                    </w:rPr>
                    <w:t>20</w:t>
                  </w:r>
                  <w:r w:rsidRPr="00BE7963">
                    <w:rPr>
                      <w:rFonts w:hAnsi="宋体" w:hint="eastAsia"/>
                      <w:color w:val="0D0D0D"/>
                      <w:kern w:val="0"/>
                      <w:szCs w:val="21"/>
                    </w:rPr>
                    <w:t>19</w:t>
                  </w:r>
                  <w:r w:rsidRPr="00BE7963">
                    <w:rPr>
                      <w:rFonts w:hAnsi="宋体" w:hint="eastAsia"/>
                      <w:color w:val="0D0D0D"/>
                      <w:kern w:val="0"/>
                      <w:szCs w:val="21"/>
                    </w:rPr>
                    <w:t>年本）》鼓励类、限制类和</w:t>
                  </w:r>
                  <w:r>
                    <w:rPr>
                      <w:rFonts w:hAnsi="宋体" w:hint="eastAsia"/>
                      <w:color w:val="000000"/>
                      <w:kern w:val="0"/>
                      <w:szCs w:val="21"/>
                    </w:rPr>
                    <w:t>淘汰类，视为允许类，本项目符合国家和地方产业政策</w:t>
                  </w:r>
                </w:p>
              </w:tc>
              <w:tc>
                <w:tcPr>
                  <w:tcW w:w="935" w:type="dxa"/>
                  <w:vAlign w:val="center"/>
                </w:tcPr>
                <w:p w:rsidR="008060C3" w:rsidRDefault="008060C3" w:rsidP="00080241">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rsidR="008060C3" w:rsidRDefault="008060C3" w:rsidP="008060C3">
            <w:pPr>
              <w:spacing w:line="360" w:lineRule="auto"/>
              <w:ind w:firstLineChars="177" w:firstLine="425"/>
              <w:rPr>
                <w:rFonts w:hAnsi="宋体"/>
                <w:kern w:val="24"/>
                <w:sz w:val="24"/>
              </w:rPr>
            </w:pPr>
            <w:r>
              <w:rPr>
                <w:rFonts w:hint="eastAsia"/>
                <w:color w:val="000000"/>
                <w:sz w:val="24"/>
              </w:rPr>
              <w:t>综上所述，本项目建设</w:t>
            </w:r>
            <w:r>
              <w:rPr>
                <w:rFonts w:hAnsi="宋体" w:hint="eastAsia"/>
                <w:color w:val="000000"/>
                <w:kern w:val="0"/>
                <w:sz w:val="24"/>
              </w:rPr>
              <w:t>满足生态保护红线、环境质量底线、资源利用上线，且不在环境准入负面清单中，</w:t>
            </w:r>
            <w:r>
              <w:rPr>
                <w:rFonts w:hint="eastAsia"/>
                <w:color w:val="000000"/>
                <w:sz w:val="24"/>
              </w:rPr>
              <w:t>符合“三线一单”环保要求。</w:t>
            </w:r>
          </w:p>
          <w:p w:rsidR="008060C3" w:rsidRDefault="008060C3" w:rsidP="002332E7">
            <w:pPr>
              <w:spacing w:line="343" w:lineRule="auto"/>
              <w:ind w:firstLineChars="200" w:firstLine="482"/>
              <w:rPr>
                <w:b/>
                <w:bCs/>
                <w:sz w:val="24"/>
              </w:rPr>
            </w:pPr>
            <w:r>
              <w:rPr>
                <w:rFonts w:hint="eastAsia"/>
                <w:b/>
                <w:bCs/>
                <w:color w:val="000000"/>
                <w:sz w:val="24"/>
              </w:rPr>
              <w:t>3</w:t>
            </w:r>
            <w:r w:rsidR="00FD2517" w:rsidRPr="00F021A6">
              <w:rPr>
                <w:rFonts w:hint="eastAsia"/>
                <w:b/>
                <w:bCs/>
                <w:color w:val="000000"/>
                <w:sz w:val="24"/>
              </w:rPr>
              <w:t>、</w:t>
            </w:r>
            <w:r w:rsidRPr="004534AB">
              <w:rPr>
                <w:rFonts w:hint="eastAsia"/>
                <w:b/>
                <w:bCs/>
                <w:sz w:val="24"/>
              </w:rPr>
              <w:t>与《</w:t>
            </w:r>
            <w:r w:rsidRPr="00382525">
              <w:rPr>
                <w:rFonts w:hint="eastAsia"/>
                <w:b/>
                <w:bCs/>
                <w:sz w:val="24"/>
              </w:rPr>
              <w:t>关于全面打造水清岸绿产业优美丽长江（芜湖）经济带的实施意见</w:t>
            </w:r>
            <w:r w:rsidRPr="004534AB">
              <w:rPr>
                <w:rFonts w:hint="eastAsia"/>
                <w:b/>
                <w:bCs/>
                <w:sz w:val="24"/>
              </w:rPr>
              <w:t>》相符性分析</w:t>
            </w:r>
          </w:p>
          <w:p w:rsidR="005B5035" w:rsidRPr="002152D2" w:rsidRDefault="005B5035" w:rsidP="005B5035">
            <w:pPr>
              <w:widowControl/>
              <w:spacing w:beforeLines="50" w:before="120"/>
              <w:jc w:val="center"/>
              <w:rPr>
                <w:b/>
                <w:kern w:val="0"/>
                <w:sz w:val="24"/>
                <w:szCs w:val="20"/>
              </w:rPr>
            </w:pPr>
            <w:r w:rsidRPr="002152D2">
              <w:rPr>
                <w:b/>
                <w:kern w:val="0"/>
                <w:sz w:val="24"/>
                <w:szCs w:val="20"/>
              </w:rPr>
              <w:t>表</w:t>
            </w:r>
            <w:r w:rsidRPr="002152D2">
              <w:rPr>
                <w:b/>
                <w:kern w:val="0"/>
                <w:sz w:val="24"/>
                <w:szCs w:val="20"/>
              </w:rPr>
              <w:t>1-</w:t>
            </w:r>
            <w:r w:rsidR="000622E3">
              <w:rPr>
                <w:rFonts w:hint="eastAsia"/>
                <w:b/>
                <w:kern w:val="0"/>
                <w:sz w:val="24"/>
                <w:szCs w:val="20"/>
              </w:rPr>
              <w:t>5</w:t>
            </w:r>
            <w:r w:rsidRPr="002152D2">
              <w:rPr>
                <w:b/>
                <w:kern w:val="0"/>
                <w:sz w:val="24"/>
                <w:szCs w:val="20"/>
              </w:rPr>
              <w:t xml:space="preserve">  </w:t>
            </w:r>
            <w:r>
              <w:rPr>
                <w:b/>
                <w:kern w:val="0"/>
                <w:sz w:val="24"/>
                <w:szCs w:val="20"/>
              </w:rPr>
              <w:t>本项目</w:t>
            </w:r>
            <w:r w:rsidRPr="002152D2">
              <w:rPr>
                <w:b/>
                <w:kern w:val="0"/>
                <w:sz w:val="24"/>
                <w:szCs w:val="20"/>
              </w:rPr>
              <w:t>与</w:t>
            </w:r>
            <w:r w:rsidRPr="002152D2">
              <w:rPr>
                <w:b/>
                <w:kern w:val="0"/>
                <w:sz w:val="24"/>
                <w:szCs w:val="20"/>
              </w:rPr>
              <w:t>“</w:t>
            </w:r>
            <w:r w:rsidRPr="00382525">
              <w:rPr>
                <w:rFonts w:hint="eastAsia"/>
                <w:b/>
                <w:bCs/>
                <w:sz w:val="24"/>
              </w:rPr>
              <w:t>关于全面打造水清岸绿产业优美丽长江（芜湖）经济带的实施意见</w:t>
            </w:r>
            <w:r w:rsidRPr="002152D2">
              <w:rPr>
                <w:b/>
                <w:kern w:val="0"/>
                <w:sz w:val="24"/>
                <w:szCs w:val="20"/>
              </w:rPr>
              <w:t>”</w:t>
            </w:r>
            <w:r w:rsidRPr="002152D2">
              <w:rPr>
                <w:b/>
                <w:kern w:val="0"/>
                <w:sz w:val="24"/>
                <w:szCs w:val="20"/>
              </w:rPr>
              <w:t>相符性分析</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790"/>
              <w:gridCol w:w="4542"/>
              <w:gridCol w:w="2099"/>
            </w:tblGrid>
            <w:tr w:rsidR="005B5035" w:rsidRPr="002152D2" w:rsidTr="005B5035">
              <w:trPr>
                <w:jc w:val="center"/>
              </w:trPr>
              <w:tc>
                <w:tcPr>
                  <w:tcW w:w="532" w:type="pct"/>
                  <w:shd w:val="clear" w:color="auto" w:fill="auto"/>
                  <w:vAlign w:val="center"/>
                </w:tcPr>
                <w:p w:rsidR="005B5035" w:rsidRPr="002152D2" w:rsidRDefault="005B5035" w:rsidP="0063678E">
                  <w:pPr>
                    <w:widowControl/>
                    <w:jc w:val="center"/>
                    <w:rPr>
                      <w:b/>
                      <w:kern w:val="0"/>
                      <w:szCs w:val="21"/>
                    </w:rPr>
                  </w:pPr>
                  <w:r w:rsidRPr="002152D2">
                    <w:rPr>
                      <w:b/>
                      <w:kern w:val="0"/>
                      <w:szCs w:val="21"/>
                    </w:rPr>
                    <w:t>文件内</w:t>
                  </w:r>
                </w:p>
              </w:tc>
              <w:tc>
                <w:tcPr>
                  <w:tcW w:w="3056" w:type="pct"/>
                  <w:shd w:val="clear" w:color="auto" w:fill="auto"/>
                  <w:vAlign w:val="center"/>
                </w:tcPr>
                <w:p w:rsidR="005B5035" w:rsidRPr="002152D2" w:rsidRDefault="005B5035" w:rsidP="0063678E">
                  <w:pPr>
                    <w:widowControl/>
                    <w:jc w:val="center"/>
                    <w:rPr>
                      <w:b/>
                      <w:kern w:val="0"/>
                      <w:szCs w:val="21"/>
                    </w:rPr>
                  </w:pPr>
                  <w:r w:rsidRPr="002152D2">
                    <w:rPr>
                      <w:b/>
                      <w:kern w:val="0"/>
                      <w:szCs w:val="21"/>
                    </w:rPr>
                    <w:t>具体要求</w:t>
                  </w:r>
                </w:p>
              </w:tc>
              <w:tc>
                <w:tcPr>
                  <w:tcW w:w="1412" w:type="pct"/>
                  <w:shd w:val="clear" w:color="auto" w:fill="auto"/>
                  <w:vAlign w:val="center"/>
                </w:tcPr>
                <w:p w:rsidR="005B5035" w:rsidRPr="002152D2" w:rsidRDefault="005B5035" w:rsidP="0063678E">
                  <w:pPr>
                    <w:widowControl/>
                    <w:jc w:val="center"/>
                    <w:rPr>
                      <w:b/>
                      <w:kern w:val="0"/>
                      <w:szCs w:val="21"/>
                    </w:rPr>
                  </w:pPr>
                  <w:r w:rsidRPr="002152D2">
                    <w:rPr>
                      <w:b/>
                      <w:kern w:val="0"/>
                      <w:szCs w:val="21"/>
                    </w:rPr>
                    <w:t>相符性分析</w:t>
                  </w:r>
                </w:p>
              </w:tc>
            </w:tr>
            <w:tr w:rsidR="005B5035" w:rsidRPr="002152D2" w:rsidTr="005B5035">
              <w:trPr>
                <w:jc w:val="center"/>
              </w:trPr>
              <w:tc>
                <w:tcPr>
                  <w:tcW w:w="532" w:type="pct"/>
                  <w:shd w:val="clear" w:color="auto" w:fill="auto"/>
                  <w:vAlign w:val="center"/>
                </w:tcPr>
                <w:p w:rsidR="005B5035" w:rsidRPr="002152D2" w:rsidRDefault="005B5035" w:rsidP="0063678E">
                  <w:pPr>
                    <w:widowControl/>
                    <w:jc w:val="center"/>
                    <w:rPr>
                      <w:kern w:val="0"/>
                      <w:szCs w:val="21"/>
                    </w:rPr>
                  </w:pPr>
                  <w:r w:rsidRPr="002152D2">
                    <w:rPr>
                      <w:kern w:val="0"/>
                      <w:szCs w:val="21"/>
                    </w:rPr>
                    <w:t>划定</w:t>
                  </w:r>
                  <w:r w:rsidRPr="002152D2">
                    <w:rPr>
                      <w:kern w:val="0"/>
                      <w:szCs w:val="21"/>
                    </w:rPr>
                    <w:t>1</w:t>
                  </w:r>
                </w:p>
                <w:p w:rsidR="005B5035" w:rsidRPr="002152D2" w:rsidRDefault="005B5035" w:rsidP="0063678E">
                  <w:pPr>
                    <w:widowControl/>
                    <w:jc w:val="center"/>
                    <w:rPr>
                      <w:kern w:val="0"/>
                      <w:szCs w:val="21"/>
                    </w:rPr>
                  </w:pPr>
                  <w:r w:rsidRPr="002152D2">
                    <w:rPr>
                      <w:kern w:val="0"/>
                      <w:szCs w:val="21"/>
                    </w:rPr>
                    <w:t>公里范围内禁建区</w:t>
                  </w:r>
                </w:p>
              </w:tc>
              <w:tc>
                <w:tcPr>
                  <w:tcW w:w="3056" w:type="pct"/>
                  <w:shd w:val="clear" w:color="auto" w:fill="auto"/>
                  <w:vAlign w:val="center"/>
                </w:tcPr>
                <w:p w:rsidR="005B5035" w:rsidRPr="002152D2" w:rsidRDefault="005B5035" w:rsidP="005B5035">
                  <w:pPr>
                    <w:widowControl/>
                    <w:jc w:val="center"/>
                    <w:rPr>
                      <w:kern w:val="0"/>
                      <w:szCs w:val="21"/>
                    </w:rPr>
                  </w:pPr>
                  <w:r w:rsidRPr="002152D2">
                    <w:rPr>
                      <w:kern w:val="0"/>
                      <w:szCs w:val="21"/>
                    </w:rPr>
                    <w:t>2018</w:t>
                  </w:r>
                  <w:r w:rsidRPr="002152D2">
                    <w:rPr>
                      <w:kern w:val="0"/>
                      <w:szCs w:val="21"/>
                    </w:rPr>
                    <w:t>年</w:t>
                  </w:r>
                  <w:r w:rsidRPr="002152D2">
                    <w:rPr>
                      <w:kern w:val="0"/>
                      <w:szCs w:val="21"/>
                    </w:rPr>
                    <w:t>7</w:t>
                  </w:r>
                  <w:r w:rsidRPr="002152D2">
                    <w:rPr>
                      <w:kern w:val="0"/>
                      <w:szCs w:val="21"/>
                    </w:rPr>
                    <w:t>月起，长江干流及主要支流岸线</w:t>
                  </w:r>
                  <w:r w:rsidRPr="002152D2">
                    <w:rPr>
                      <w:kern w:val="0"/>
                      <w:szCs w:val="21"/>
                    </w:rPr>
                    <w:t>1</w:t>
                  </w:r>
                  <w:r w:rsidRPr="002152D2">
                    <w:rPr>
                      <w:kern w:val="0"/>
                      <w:szCs w:val="21"/>
                    </w:rPr>
                    <w:t>公里范围内，除必须实施的防洪护岸、河道治理、供水、航道整治、港口码头及集疏运通道、道路及跨江桥隧、公共管理、生态环境治理、国家及省重要基础设施等事关公共安全及公众利益建设项目，以及长江岸线规划、城（镇）总体规划确定的城市建设区内非工业项目外，不得新批建设项目，不得布局新的工业园区。已批未开工的</w:t>
                  </w:r>
                  <w:r w:rsidRPr="002152D2">
                    <w:rPr>
                      <w:kern w:val="0"/>
                      <w:szCs w:val="21"/>
                    </w:rPr>
                    <w:cr/>
                  </w:r>
                  <w:r w:rsidRPr="002152D2">
                    <w:rPr>
                      <w:kern w:val="0"/>
                      <w:szCs w:val="21"/>
                    </w:rPr>
                    <w:t>目，依法停止建设，支持重新选址。已开工建设的项目，严格进行检查评估，不符合岸线规划和环保、安全要求的，全部依法依规停建搬迁</w:t>
                  </w:r>
                </w:p>
              </w:tc>
              <w:tc>
                <w:tcPr>
                  <w:tcW w:w="1412" w:type="pct"/>
                  <w:shd w:val="clear" w:color="auto" w:fill="auto"/>
                  <w:vAlign w:val="center"/>
                </w:tcPr>
                <w:p w:rsidR="005B5035" w:rsidRPr="002152D2" w:rsidRDefault="005B5035" w:rsidP="00E41751">
                  <w:pPr>
                    <w:widowControl/>
                    <w:jc w:val="center"/>
                    <w:rPr>
                      <w:color w:val="FF0000"/>
                      <w:kern w:val="0"/>
                      <w:szCs w:val="21"/>
                    </w:rPr>
                  </w:pPr>
                  <w:r w:rsidRPr="002152D2">
                    <w:rPr>
                      <w:szCs w:val="21"/>
                    </w:rPr>
                    <w:t>本项目</w:t>
                  </w:r>
                  <w:r w:rsidR="00A8370F">
                    <w:rPr>
                      <w:szCs w:val="21"/>
                    </w:rPr>
                    <w:t>两个厂区分别</w:t>
                  </w:r>
                  <w:r w:rsidRPr="002152D2">
                    <w:rPr>
                      <w:szCs w:val="21"/>
                    </w:rPr>
                    <w:t>距离长江</w:t>
                  </w:r>
                  <w:r w:rsidR="00A8370F">
                    <w:rPr>
                      <w:rFonts w:hint="eastAsia"/>
                      <w:szCs w:val="21"/>
                    </w:rPr>
                    <w:t>8.8</w:t>
                  </w:r>
                  <w:r w:rsidRPr="002152D2">
                    <w:rPr>
                      <w:szCs w:val="21"/>
                    </w:rPr>
                    <w:t>公里</w:t>
                  </w:r>
                  <w:r w:rsidR="00A8370F">
                    <w:rPr>
                      <w:rFonts w:hint="eastAsia"/>
                      <w:szCs w:val="21"/>
                    </w:rPr>
                    <w:t>、</w:t>
                  </w:r>
                  <w:r w:rsidR="00A8370F">
                    <w:rPr>
                      <w:rFonts w:hint="eastAsia"/>
                      <w:szCs w:val="21"/>
                    </w:rPr>
                    <w:t>4.1</w:t>
                  </w:r>
                  <w:r w:rsidR="00A8370F" w:rsidRPr="002152D2">
                    <w:rPr>
                      <w:szCs w:val="21"/>
                    </w:rPr>
                    <w:t>公里</w:t>
                  </w:r>
                  <w:r w:rsidRPr="002152D2">
                    <w:rPr>
                      <w:rFonts w:hint="eastAsia"/>
                      <w:szCs w:val="21"/>
                    </w:rPr>
                    <w:t>，</w:t>
                  </w:r>
                  <w:r w:rsidRPr="002152D2">
                    <w:rPr>
                      <w:color w:val="000000"/>
                      <w:kern w:val="0"/>
                      <w:szCs w:val="21"/>
                    </w:rPr>
                    <w:t>不在</w:t>
                  </w:r>
                  <w:r w:rsidRPr="002152D2">
                    <w:rPr>
                      <w:color w:val="000000"/>
                      <w:kern w:val="0"/>
                      <w:szCs w:val="21"/>
                    </w:rPr>
                    <w:t>1</w:t>
                  </w:r>
                  <w:r w:rsidRPr="002152D2">
                    <w:rPr>
                      <w:color w:val="000000"/>
                      <w:kern w:val="0"/>
                      <w:szCs w:val="21"/>
                    </w:rPr>
                    <w:t>公里禁建区范围内</w:t>
                  </w:r>
                </w:p>
              </w:tc>
            </w:tr>
            <w:tr w:rsidR="005B5035" w:rsidRPr="002152D2" w:rsidTr="005B5035">
              <w:trPr>
                <w:jc w:val="center"/>
              </w:trPr>
              <w:tc>
                <w:tcPr>
                  <w:tcW w:w="532" w:type="pct"/>
                  <w:shd w:val="clear" w:color="auto" w:fill="auto"/>
                  <w:vAlign w:val="center"/>
                </w:tcPr>
                <w:p w:rsidR="005B5035" w:rsidRPr="002152D2" w:rsidRDefault="005B5035" w:rsidP="0063678E">
                  <w:pPr>
                    <w:widowControl/>
                    <w:jc w:val="center"/>
                    <w:rPr>
                      <w:kern w:val="0"/>
                      <w:szCs w:val="21"/>
                    </w:rPr>
                  </w:pPr>
                  <w:r w:rsidRPr="002152D2">
                    <w:rPr>
                      <w:kern w:val="0"/>
                      <w:szCs w:val="21"/>
                    </w:rPr>
                    <w:t>严控</w:t>
                  </w:r>
                  <w:r w:rsidRPr="002152D2">
                    <w:rPr>
                      <w:kern w:val="0"/>
                      <w:szCs w:val="21"/>
                    </w:rPr>
                    <w:t>5</w:t>
                  </w:r>
                </w:p>
                <w:p w:rsidR="005B5035" w:rsidRPr="002152D2" w:rsidRDefault="005B5035" w:rsidP="0063678E">
                  <w:pPr>
                    <w:widowControl/>
                    <w:jc w:val="center"/>
                    <w:rPr>
                      <w:kern w:val="0"/>
                      <w:szCs w:val="21"/>
                    </w:rPr>
                  </w:pPr>
                  <w:r w:rsidRPr="002152D2">
                    <w:rPr>
                      <w:kern w:val="0"/>
                      <w:szCs w:val="21"/>
                    </w:rPr>
                    <w:t>公里范围内新建项目</w:t>
                  </w:r>
                </w:p>
              </w:tc>
              <w:tc>
                <w:tcPr>
                  <w:tcW w:w="3056" w:type="pct"/>
                  <w:shd w:val="clear" w:color="auto" w:fill="auto"/>
                  <w:vAlign w:val="center"/>
                </w:tcPr>
                <w:p w:rsidR="005B5035" w:rsidRPr="002152D2" w:rsidRDefault="005B5035" w:rsidP="005B5035">
                  <w:pPr>
                    <w:widowControl/>
                    <w:jc w:val="center"/>
                    <w:rPr>
                      <w:kern w:val="0"/>
                      <w:szCs w:val="21"/>
                    </w:rPr>
                  </w:pPr>
                  <w:r w:rsidRPr="002152D2">
                    <w:rPr>
                      <w:kern w:val="0"/>
                      <w:szCs w:val="21"/>
                    </w:rPr>
                    <w:t>长江干流岸线</w:t>
                  </w:r>
                  <w:r w:rsidRPr="002152D2">
                    <w:rPr>
                      <w:kern w:val="0"/>
                      <w:szCs w:val="21"/>
                    </w:rPr>
                    <w:t>5</w:t>
                  </w:r>
                  <w:r w:rsidRPr="002152D2">
                    <w:rPr>
                      <w:kern w:val="0"/>
                      <w:szCs w:val="21"/>
                    </w:rPr>
                    <w:t>公里范围内，全面落实长江岸线功能定位要求，实施严格的化工项目市场准入制度，除提升安全、环保、节能水平，以及质量升级、结构调整的改扩建项目外，严格控制新建石油化工和煤化工等重化工、重污染项目。严格控制新建石油化工和煤化工等重化工、重污染项目、严禁布局新建化工园区</w:t>
                  </w:r>
                </w:p>
              </w:tc>
              <w:tc>
                <w:tcPr>
                  <w:tcW w:w="1412" w:type="pct"/>
                  <w:shd w:val="clear" w:color="auto" w:fill="auto"/>
                  <w:vAlign w:val="center"/>
                </w:tcPr>
                <w:p w:rsidR="005B5035" w:rsidRPr="002152D2" w:rsidRDefault="00A8370F" w:rsidP="00E41751">
                  <w:pPr>
                    <w:widowControl/>
                    <w:spacing w:line="320" w:lineRule="exact"/>
                    <w:jc w:val="center"/>
                    <w:rPr>
                      <w:color w:val="000000"/>
                      <w:kern w:val="0"/>
                      <w:szCs w:val="21"/>
                    </w:rPr>
                  </w:pPr>
                  <w:r w:rsidRPr="002152D2">
                    <w:rPr>
                      <w:szCs w:val="21"/>
                    </w:rPr>
                    <w:t>本项目</w:t>
                  </w:r>
                  <w:r>
                    <w:rPr>
                      <w:szCs w:val="21"/>
                    </w:rPr>
                    <w:t>两个厂区分别</w:t>
                  </w:r>
                  <w:r w:rsidRPr="002152D2">
                    <w:rPr>
                      <w:szCs w:val="21"/>
                    </w:rPr>
                    <w:t>距离长江</w:t>
                  </w:r>
                  <w:r>
                    <w:rPr>
                      <w:rFonts w:hint="eastAsia"/>
                      <w:szCs w:val="21"/>
                    </w:rPr>
                    <w:t>8.8</w:t>
                  </w:r>
                  <w:r w:rsidRPr="002152D2">
                    <w:rPr>
                      <w:szCs w:val="21"/>
                    </w:rPr>
                    <w:t>公里</w:t>
                  </w:r>
                  <w:r>
                    <w:rPr>
                      <w:rFonts w:hint="eastAsia"/>
                      <w:szCs w:val="21"/>
                    </w:rPr>
                    <w:t>、</w:t>
                  </w:r>
                  <w:r>
                    <w:rPr>
                      <w:rFonts w:hint="eastAsia"/>
                      <w:szCs w:val="21"/>
                    </w:rPr>
                    <w:t>4.1</w:t>
                  </w:r>
                  <w:r w:rsidRPr="002152D2">
                    <w:rPr>
                      <w:szCs w:val="21"/>
                    </w:rPr>
                    <w:t>公里</w:t>
                  </w:r>
                  <w:r w:rsidRPr="002152D2">
                    <w:rPr>
                      <w:rFonts w:hint="eastAsia"/>
                      <w:szCs w:val="21"/>
                    </w:rPr>
                    <w:t>，</w:t>
                  </w:r>
                  <w:r w:rsidR="005B5035" w:rsidRPr="002152D2">
                    <w:rPr>
                      <w:color w:val="000000"/>
                      <w:kern w:val="0"/>
                      <w:szCs w:val="21"/>
                    </w:rPr>
                    <w:t>本项目不属于石油化</w:t>
                  </w:r>
                  <w:r w:rsidR="005B5035" w:rsidRPr="002152D2">
                    <w:rPr>
                      <w:color w:val="000000"/>
                      <w:kern w:val="0"/>
                      <w:szCs w:val="21"/>
                    </w:rPr>
                    <w:cr/>
                  </w:r>
                  <w:r w:rsidR="005B5035" w:rsidRPr="002152D2">
                    <w:rPr>
                      <w:color w:val="000000"/>
                      <w:kern w:val="0"/>
                      <w:szCs w:val="21"/>
                    </w:rPr>
                    <w:t>和煤化工等重化工、重</w:t>
                  </w:r>
                  <w:r w:rsidR="00E41751">
                    <w:rPr>
                      <w:color w:val="000000"/>
                      <w:kern w:val="0"/>
                      <w:szCs w:val="21"/>
                    </w:rPr>
                    <w:t>污染</w:t>
                  </w:r>
                  <w:r w:rsidR="005B5035" w:rsidRPr="002152D2">
                    <w:rPr>
                      <w:color w:val="000000"/>
                      <w:kern w:val="0"/>
                      <w:szCs w:val="21"/>
                    </w:rPr>
                    <w:t>项目，为准许建设类项目</w:t>
                  </w:r>
                </w:p>
              </w:tc>
            </w:tr>
            <w:tr w:rsidR="005B5035" w:rsidRPr="002152D2" w:rsidTr="005B5035">
              <w:trPr>
                <w:jc w:val="center"/>
              </w:trPr>
              <w:tc>
                <w:tcPr>
                  <w:tcW w:w="532" w:type="pct"/>
                  <w:shd w:val="clear" w:color="auto" w:fill="auto"/>
                  <w:vAlign w:val="center"/>
                </w:tcPr>
                <w:p w:rsidR="005B5035" w:rsidRPr="002152D2" w:rsidRDefault="005B5035" w:rsidP="0063678E">
                  <w:pPr>
                    <w:widowControl/>
                    <w:jc w:val="center"/>
                    <w:rPr>
                      <w:kern w:val="0"/>
                      <w:szCs w:val="21"/>
                    </w:rPr>
                  </w:pPr>
                  <w:r w:rsidRPr="002152D2">
                    <w:rPr>
                      <w:kern w:val="0"/>
                      <w:szCs w:val="21"/>
                    </w:rPr>
                    <w:lastRenderedPageBreak/>
                    <w:t>严管</w:t>
                  </w:r>
                  <w:r w:rsidRPr="002152D2">
                    <w:rPr>
                      <w:kern w:val="0"/>
                      <w:szCs w:val="21"/>
                    </w:rPr>
                    <w:t>15</w:t>
                  </w:r>
                  <w:r w:rsidRPr="002152D2">
                    <w:rPr>
                      <w:kern w:val="0"/>
                      <w:szCs w:val="21"/>
                    </w:rPr>
                    <w:t>公里范围内新建项目</w:t>
                  </w:r>
                </w:p>
              </w:tc>
              <w:tc>
                <w:tcPr>
                  <w:tcW w:w="3056" w:type="pct"/>
                  <w:shd w:val="clear" w:color="auto" w:fill="auto"/>
                  <w:vAlign w:val="center"/>
                </w:tcPr>
                <w:p w:rsidR="005B5035" w:rsidRPr="002152D2" w:rsidRDefault="005B5035" w:rsidP="005B5035">
                  <w:pPr>
                    <w:widowControl/>
                    <w:jc w:val="center"/>
                    <w:rPr>
                      <w:kern w:val="0"/>
                      <w:szCs w:val="21"/>
                    </w:rPr>
                  </w:pPr>
                  <w:r w:rsidRPr="002152D2">
                    <w:rPr>
                      <w:kern w:val="0"/>
                      <w:szCs w:val="21"/>
                    </w:rPr>
                    <w:t>长江干流岸线</w:t>
                  </w:r>
                  <w:r w:rsidRPr="002152D2">
                    <w:rPr>
                      <w:kern w:val="0"/>
                      <w:szCs w:val="21"/>
                    </w:rPr>
                    <w:t>15</w:t>
                  </w:r>
                  <w:r w:rsidRPr="002152D2">
                    <w:rPr>
                      <w:kern w:val="0"/>
                      <w:szCs w:val="21"/>
                    </w:rPr>
                    <w:t>公里范围内，严把各类项目准入门槛，严格执行环境保护标准，把主要污染物和重点重金属排放总量控制目标作为新（改、扩）建</w:t>
                  </w:r>
                  <w:proofErr w:type="gramStart"/>
                  <w:r w:rsidRPr="002152D2">
                    <w:rPr>
                      <w:kern w:val="0"/>
                      <w:szCs w:val="21"/>
                    </w:rPr>
                    <w:t>项目环</w:t>
                  </w:r>
                  <w:proofErr w:type="gramEnd"/>
                  <w:r w:rsidRPr="002152D2">
                    <w:rPr>
                      <w:kern w:val="0"/>
                      <w:szCs w:val="21"/>
                    </w:rPr>
                    <w:t>评审批的前置条件，新建项目必须全部合</w:t>
                  </w:r>
                  <w:proofErr w:type="gramStart"/>
                  <w:r w:rsidRPr="002152D2">
                    <w:rPr>
                      <w:kern w:val="0"/>
                      <w:szCs w:val="21"/>
                    </w:rPr>
                    <w:t>规</w:t>
                  </w:r>
                  <w:proofErr w:type="gramEnd"/>
                  <w:r w:rsidRPr="002152D2">
                    <w:rPr>
                      <w:kern w:val="0"/>
                      <w:szCs w:val="21"/>
                    </w:rPr>
                    <w:t>达标，禁止建设没有环境容量和减排总量项目。在岸线开发、河段利用、区域活动和产业发展等方面，全面执行国家长江经济带市场准入禁止限制目录。实施备案、环评、安评、能评等并联审批，未落实生态环保、安全生产、能源节约要求的，一律不得开工建设</w:t>
                  </w:r>
                </w:p>
              </w:tc>
              <w:tc>
                <w:tcPr>
                  <w:tcW w:w="1412" w:type="pct"/>
                  <w:shd w:val="clear" w:color="auto" w:fill="auto"/>
                  <w:vAlign w:val="center"/>
                </w:tcPr>
                <w:p w:rsidR="005B5035" w:rsidRPr="002152D2" w:rsidRDefault="00A8370F" w:rsidP="000F6DB3">
                  <w:pPr>
                    <w:widowControl/>
                    <w:jc w:val="center"/>
                    <w:rPr>
                      <w:color w:val="FF0000"/>
                      <w:kern w:val="0"/>
                      <w:szCs w:val="21"/>
                    </w:rPr>
                  </w:pPr>
                  <w:r w:rsidRPr="002152D2">
                    <w:rPr>
                      <w:szCs w:val="21"/>
                    </w:rPr>
                    <w:t>本项目</w:t>
                  </w:r>
                  <w:r>
                    <w:rPr>
                      <w:szCs w:val="21"/>
                    </w:rPr>
                    <w:t>两个厂区分别</w:t>
                  </w:r>
                  <w:r w:rsidRPr="002152D2">
                    <w:rPr>
                      <w:szCs w:val="21"/>
                    </w:rPr>
                    <w:t>距离长江</w:t>
                  </w:r>
                  <w:r>
                    <w:rPr>
                      <w:rFonts w:hint="eastAsia"/>
                      <w:szCs w:val="21"/>
                    </w:rPr>
                    <w:t>8.8</w:t>
                  </w:r>
                  <w:r w:rsidRPr="002152D2">
                    <w:rPr>
                      <w:szCs w:val="21"/>
                    </w:rPr>
                    <w:t>公里</w:t>
                  </w:r>
                  <w:r>
                    <w:rPr>
                      <w:rFonts w:hint="eastAsia"/>
                      <w:szCs w:val="21"/>
                    </w:rPr>
                    <w:t>、</w:t>
                  </w:r>
                  <w:r>
                    <w:rPr>
                      <w:rFonts w:hint="eastAsia"/>
                      <w:szCs w:val="21"/>
                    </w:rPr>
                    <w:t>4.1</w:t>
                  </w:r>
                  <w:r w:rsidRPr="002152D2">
                    <w:rPr>
                      <w:szCs w:val="21"/>
                    </w:rPr>
                    <w:t>公里</w:t>
                  </w:r>
                  <w:r w:rsidRPr="002152D2">
                    <w:rPr>
                      <w:rFonts w:hint="eastAsia"/>
                      <w:szCs w:val="21"/>
                    </w:rPr>
                    <w:t>，</w:t>
                  </w:r>
                  <w:r w:rsidR="005B5035" w:rsidRPr="002152D2">
                    <w:rPr>
                      <w:color w:val="000000"/>
                      <w:kern w:val="0"/>
                      <w:szCs w:val="21"/>
                    </w:rPr>
                    <w:t>本项目各污染物全部合</w:t>
                  </w:r>
                  <w:proofErr w:type="gramStart"/>
                  <w:r w:rsidR="005B5035" w:rsidRPr="002152D2">
                    <w:rPr>
                      <w:color w:val="000000"/>
                      <w:kern w:val="0"/>
                      <w:szCs w:val="21"/>
                    </w:rPr>
                    <w:t>规</w:t>
                  </w:r>
                  <w:proofErr w:type="gramEnd"/>
                  <w:r w:rsidR="005B5035" w:rsidRPr="002152D2">
                    <w:rPr>
                      <w:color w:val="000000"/>
                      <w:kern w:val="0"/>
                      <w:szCs w:val="21"/>
                    </w:rPr>
                    <w:t>达标，为准许建设类项目</w:t>
                  </w:r>
                </w:p>
              </w:tc>
            </w:tr>
          </w:tbl>
          <w:p w:rsidR="005B5035" w:rsidRPr="002152D2" w:rsidRDefault="00A8370F" w:rsidP="00A8370F">
            <w:pPr>
              <w:autoSpaceDE w:val="0"/>
              <w:autoSpaceDN w:val="0"/>
              <w:spacing w:line="360" w:lineRule="auto"/>
              <w:ind w:firstLineChars="200" w:firstLine="480"/>
              <w:rPr>
                <w:sz w:val="24"/>
              </w:rPr>
            </w:pPr>
            <w:r w:rsidRPr="00A8370F">
              <w:rPr>
                <w:sz w:val="24"/>
              </w:rPr>
              <w:t>本项目两个厂区分别距离长江</w:t>
            </w:r>
            <w:r w:rsidRPr="00A8370F">
              <w:rPr>
                <w:rFonts w:hint="eastAsia"/>
                <w:sz w:val="24"/>
              </w:rPr>
              <w:t>8.8</w:t>
            </w:r>
            <w:r w:rsidRPr="00A8370F">
              <w:rPr>
                <w:sz w:val="24"/>
              </w:rPr>
              <w:t>公里</w:t>
            </w:r>
            <w:r w:rsidRPr="00A8370F">
              <w:rPr>
                <w:rFonts w:hint="eastAsia"/>
                <w:sz w:val="24"/>
              </w:rPr>
              <w:t>、</w:t>
            </w:r>
            <w:r w:rsidRPr="00A8370F">
              <w:rPr>
                <w:rFonts w:hint="eastAsia"/>
                <w:sz w:val="24"/>
              </w:rPr>
              <w:t>4.1</w:t>
            </w:r>
            <w:r w:rsidRPr="00A8370F">
              <w:rPr>
                <w:sz w:val="24"/>
              </w:rPr>
              <w:t>公里</w:t>
            </w:r>
            <w:r w:rsidRPr="00A8370F">
              <w:rPr>
                <w:rFonts w:hint="eastAsia"/>
                <w:sz w:val="24"/>
              </w:rPr>
              <w:t>，</w:t>
            </w:r>
            <w:r w:rsidR="005B5035" w:rsidRPr="002152D2">
              <w:rPr>
                <w:sz w:val="24"/>
              </w:rPr>
              <w:t>不在长江干流及主要支流岸线</w:t>
            </w:r>
            <w:r w:rsidR="005B5035" w:rsidRPr="002152D2">
              <w:rPr>
                <w:sz w:val="24"/>
              </w:rPr>
              <w:t>1</w:t>
            </w:r>
            <w:r w:rsidR="005B5035" w:rsidRPr="002152D2">
              <w:rPr>
                <w:sz w:val="24"/>
              </w:rPr>
              <w:t>公里范围，不属于新建石油化工和煤化工等重化工、重污染项目，本项目产生的各污染物全部合</w:t>
            </w:r>
            <w:proofErr w:type="gramStart"/>
            <w:r w:rsidR="005B5035" w:rsidRPr="002152D2">
              <w:rPr>
                <w:sz w:val="24"/>
              </w:rPr>
              <w:t>规</w:t>
            </w:r>
            <w:proofErr w:type="gramEnd"/>
            <w:r w:rsidR="005B5035" w:rsidRPr="002152D2">
              <w:rPr>
                <w:sz w:val="24"/>
              </w:rPr>
              <w:t>达标，符合文件要求。</w:t>
            </w:r>
          </w:p>
          <w:p w:rsidR="002332E7" w:rsidRDefault="002332E7" w:rsidP="00D21E0F">
            <w:pPr>
              <w:spacing w:line="360" w:lineRule="auto"/>
              <w:ind w:firstLineChars="200" w:firstLine="482"/>
              <w:rPr>
                <w:b/>
                <w:bCs/>
                <w:sz w:val="24"/>
              </w:rPr>
            </w:pPr>
            <w:r>
              <w:rPr>
                <w:rFonts w:hint="eastAsia"/>
                <w:b/>
                <w:bCs/>
                <w:sz w:val="24"/>
              </w:rPr>
              <w:t>4</w:t>
            </w:r>
            <w:r>
              <w:rPr>
                <w:rFonts w:hint="eastAsia"/>
                <w:b/>
                <w:bCs/>
                <w:sz w:val="24"/>
              </w:rPr>
              <w:t>、</w:t>
            </w:r>
            <w:r w:rsidRPr="004534AB">
              <w:rPr>
                <w:rFonts w:hint="eastAsia"/>
                <w:b/>
                <w:bCs/>
                <w:sz w:val="24"/>
              </w:rPr>
              <w:t>与《</w:t>
            </w:r>
            <w:r>
              <w:rPr>
                <w:rFonts w:hint="eastAsia"/>
                <w:b/>
                <w:bCs/>
                <w:sz w:val="24"/>
              </w:rPr>
              <w:t>安徽省</w:t>
            </w:r>
            <w:r w:rsidRPr="004534AB">
              <w:rPr>
                <w:rFonts w:hint="eastAsia"/>
                <w:b/>
                <w:bCs/>
                <w:sz w:val="24"/>
              </w:rPr>
              <w:t>打赢蓝天保卫战三年行动计划</w:t>
            </w:r>
            <w:r>
              <w:rPr>
                <w:rFonts w:hint="eastAsia"/>
                <w:b/>
                <w:bCs/>
                <w:sz w:val="24"/>
              </w:rPr>
              <w:t>实施方案</w:t>
            </w:r>
            <w:r w:rsidRPr="004534AB">
              <w:rPr>
                <w:rFonts w:hint="eastAsia"/>
                <w:b/>
                <w:bCs/>
                <w:sz w:val="24"/>
              </w:rPr>
              <w:t>》相符性分析</w:t>
            </w:r>
          </w:p>
          <w:p w:rsidR="00A8370F" w:rsidRDefault="00A8370F" w:rsidP="00A8370F">
            <w:pPr>
              <w:pStyle w:val="Default"/>
              <w:spacing w:line="360" w:lineRule="auto"/>
              <w:ind w:firstLineChars="200" w:firstLine="480"/>
              <w:jc w:val="both"/>
              <w:rPr>
                <w:rFonts w:hAnsi="宋体"/>
                <w:color w:val="0D0D0D"/>
                <w:kern w:val="24"/>
              </w:rPr>
            </w:pPr>
            <w:r>
              <w:rPr>
                <w:rFonts w:hAnsi="宋体" w:hint="eastAsia"/>
                <w:kern w:val="24"/>
              </w:rPr>
              <w:t>《安徽省打赢蓝天保卫战三年行动计划实施方案》提出</w:t>
            </w:r>
            <w:r w:rsidRPr="0097791B">
              <w:rPr>
                <w:rFonts w:hAnsi="宋体" w:hint="eastAsia"/>
              </w:rPr>
              <w:t xml:space="preserve"> “严禁新增钢铁、焦化、电解铝、铸造、水泥和平板玻璃等产能</w:t>
            </w:r>
            <w:r>
              <w:rPr>
                <w:rFonts w:hAnsi="宋体" w:hint="eastAsia"/>
              </w:rPr>
              <w:t>；</w:t>
            </w:r>
            <w:r w:rsidRPr="0097791B">
              <w:rPr>
                <w:rFonts w:hAnsi="宋体" w:hint="eastAsia"/>
              </w:rPr>
              <w:t>严格执行钢铁、水泥、平板玻璃等行业产能置换实施办法</w:t>
            </w:r>
            <w:r>
              <w:rPr>
                <w:rFonts w:hAnsi="宋体" w:hint="eastAsia"/>
              </w:rPr>
              <w:t>；</w:t>
            </w:r>
            <w:r w:rsidRPr="0097791B">
              <w:rPr>
                <w:rFonts w:hAnsi="宋体" w:hint="eastAsia"/>
              </w:rPr>
              <w:t>新、改、扩建涉及大宗物料运输的建设项目，原则上不得采用公路运输”、</w:t>
            </w:r>
            <w:r>
              <w:rPr>
                <w:rFonts w:hAnsi="宋体" w:hint="eastAsia"/>
                <w:kern w:val="24"/>
              </w:rPr>
              <w:t>“实施煤炭消费总</w:t>
            </w:r>
            <w:r w:rsidRPr="0097791B">
              <w:rPr>
                <w:rFonts w:hAnsi="宋体" w:hint="eastAsia"/>
              </w:rPr>
              <w:t>量控制”</w:t>
            </w:r>
            <w:r w:rsidRPr="00814805">
              <w:rPr>
                <w:rFonts w:hAnsi="宋体" w:hint="eastAsia"/>
                <w:color w:val="0D0D0D"/>
              </w:rPr>
              <w:t>。本项目属于</w:t>
            </w:r>
            <w:r w:rsidR="00771E49">
              <w:rPr>
                <w:rFonts w:hint="eastAsia"/>
              </w:rPr>
              <w:t>非金属矿物制品</w:t>
            </w:r>
            <w:r w:rsidRPr="00814805">
              <w:rPr>
                <w:rFonts w:hint="eastAsia"/>
                <w:color w:val="0D0D0D"/>
              </w:rPr>
              <w:t>行业</w:t>
            </w:r>
            <w:r w:rsidRPr="00814805">
              <w:rPr>
                <w:rFonts w:hAnsi="宋体" w:hint="eastAsia"/>
                <w:color w:val="0D0D0D"/>
              </w:rPr>
              <w:t>的新建项目，不涉及煤炭的消耗，且</w:t>
            </w:r>
            <w:r w:rsidRPr="00771E49">
              <w:rPr>
                <w:rFonts w:ascii="Times New Roman" w:cs="Times New Roman"/>
                <w:color w:val="0D0D0D"/>
              </w:rPr>
              <w:t>年产</w:t>
            </w:r>
            <w:r w:rsidR="00771E49">
              <w:rPr>
                <w:rFonts w:ascii="Times New Roman" w:cs="Times New Roman" w:hint="eastAsia"/>
                <w:color w:val="0D0D0D"/>
              </w:rPr>
              <w:t>13</w:t>
            </w:r>
            <w:r w:rsidRPr="00771E49">
              <w:rPr>
                <w:rFonts w:ascii="Times New Roman" w:cs="Times New Roman"/>
                <w:color w:val="0D0D0D"/>
              </w:rPr>
              <w:t>万吨</w:t>
            </w:r>
            <w:proofErr w:type="gramStart"/>
            <w:r w:rsidRPr="00771E49">
              <w:rPr>
                <w:rFonts w:ascii="Times New Roman" w:cs="Times New Roman"/>
                <w:color w:val="0D0D0D"/>
              </w:rPr>
              <w:t>水稳料</w:t>
            </w:r>
            <w:proofErr w:type="gramEnd"/>
            <w:r w:rsidR="00771E49">
              <w:rPr>
                <w:rFonts w:ascii="Times New Roman" w:cs="Times New Roman" w:hint="eastAsia"/>
                <w:color w:val="0D0D0D"/>
              </w:rPr>
              <w:t>、</w:t>
            </w:r>
            <w:r w:rsidR="00771E49">
              <w:rPr>
                <w:rFonts w:ascii="Times New Roman" w:cs="Times New Roman" w:hint="eastAsia"/>
                <w:color w:val="0D0D0D"/>
              </w:rPr>
              <w:t>8.5</w:t>
            </w:r>
            <w:r w:rsidRPr="00771E49">
              <w:rPr>
                <w:rFonts w:ascii="Times New Roman" w:cs="Times New Roman"/>
                <w:color w:val="0D0D0D"/>
              </w:rPr>
              <w:t>万吨沥青</w:t>
            </w:r>
            <w:proofErr w:type="gramStart"/>
            <w:r w:rsidRPr="00771E49">
              <w:rPr>
                <w:rFonts w:ascii="Times New Roman" w:cs="Times New Roman"/>
                <w:color w:val="0D0D0D"/>
              </w:rPr>
              <w:t>砼</w:t>
            </w:r>
            <w:proofErr w:type="gramEnd"/>
            <w:r w:rsidR="00771E49">
              <w:rPr>
                <w:rFonts w:ascii="Times New Roman" w:cs="Times New Roman" w:hint="eastAsia"/>
                <w:color w:val="0D0D0D"/>
              </w:rPr>
              <w:t>、</w:t>
            </w:r>
            <w:r w:rsidR="00771E49">
              <w:rPr>
                <w:rFonts w:ascii="Times New Roman" w:cs="Times New Roman" w:hint="eastAsia"/>
                <w:color w:val="0D0D0D"/>
              </w:rPr>
              <w:t>13</w:t>
            </w:r>
            <w:r w:rsidR="00771E49">
              <w:rPr>
                <w:rFonts w:ascii="Times New Roman" w:cs="Times New Roman" w:hint="eastAsia"/>
                <w:color w:val="0D0D0D"/>
              </w:rPr>
              <w:t>万吨混凝土</w:t>
            </w:r>
            <w:r w:rsidRPr="00814805">
              <w:rPr>
                <w:rFonts w:hAnsi="宋体" w:hint="eastAsia"/>
                <w:color w:val="0D0D0D"/>
              </w:rPr>
              <w:t>，项目产品用于</w:t>
            </w:r>
            <w:r w:rsidR="00771E49" w:rsidRPr="00AA2B2E">
              <w:rPr>
                <w:rFonts w:ascii="Times New Roman" w:hAnsi="宋体" w:hint="eastAsia"/>
                <w:color w:val="auto"/>
              </w:rPr>
              <w:t>G5011</w:t>
            </w:r>
            <w:proofErr w:type="gramStart"/>
            <w:r w:rsidR="00771E49" w:rsidRPr="00AA2B2E">
              <w:rPr>
                <w:rFonts w:ascii="Times New Roman" w:hAnsi="宋体" w:hint="eastAsia"/>
                <w:color w:val="auto"/>
              </w:rPr>
              <w:t>芜</w:t>
            </w:r>
            <w:proofErr w:type="gramEnd"/>
            <w:r w:rsidR="00771E49" w:rsidRPr="00AA2B2E">
              <w:rPr>
                <w:rFonts w:ascii="Times New Roman" w:hAnsi="宋体" w:hint="eastAsia"/>
                <w:color w:val="auto"/>
              </w:rPr>
              <w:t>合高速公路芜湖至林头段改扩建工程</w:t>
            </w:r>
            <w:r w:rsidRPr="00814805">
              <w:rPr>
                <w:rFonts w:hint="eastAsia"/>
                <w:color w:val="0D0D0D"/>
              </w:rPr>
              <w:t>建设，</w:t>
            </w:r>
            <w:r>
              <w:rPr>
                <w:rFonts w:hint="eastAsia"/>
              </w:rPr>
              <w:t>项目在高速</w:t>
            </w:r>
            <w:r w:rsidR="00771E49">
              <w:rPr>
                <w:rFonts w:hint="eastAsia"/>
              </w:rPr>
              <w:t>公路</w:t>
            </w:r>
            <w:r>
              <w:rPr>
                <w:rFonts w:hint="eastAsia"/>
              </w:rPr>
              <w:t>建设完成后，就进行拆除工作</w:t>
            </w:r>
            <w:r w:rsidRPr="00814805">
              <w:rPr>
                <w:rFonts w:hAnsi="宋体" w:hint="eastAsia"/>
                <w:color w:val="0D0D0D"/>
                <w:kern w:val="24"/>
              </w:rPr>
              <w:t>。</w:t>
            </w:r>
          </w:p>
          <w:p w:rsidR="003D5941" w:rsidRPr="0060302B" w:rsidRDefault="00844F24" w:rsidP="003D5941">
            <w:pPr>
              <w:autoSpaceDE w:val="0"/>
              <w:autoSpaceDN w:val="0"/>
              <w:adjustRightInd w:val="0"/>
              <w:spacing w:line="360" w:lineRule="auto"/>
              <w:ind w:firstLineChars="200" w:firstLine="482"/>
              <w:rPr>
                <w:rFonts w:hAnsi="宋体"/>
                <w:b/>
                <w:color w:val="0D0D0D" w:themeColor="text1" w:themeTint="F2"/>
                <w:kern w:val="0"/>
                <w:sz w:val="24"/>
              </w:rPr>
            </w:pPr>
            <w:r>
              <w:rPr>
                <w:rFonts w:hAnsi="宋体" w:hint="eastAsia"/>
                <w:b/>
                <w:color w:val="0D0D0D" w:themeColor="text1" w:themeTint="F2"/>
                <w:kern w:val="0"/>
                <w:sz w:val="24"/>
              </w:rPr>
              <w:t>5</w:t>
            </w:r>
            <w:r w:rsidR="003D5941" w:rsidRPr="0060302B">
              <w:rPr>
                <w:rFonts w:hAnsi="宋体" w:hint="eastAsia"/>
                <w:b/>
                <w:color w:val="0D0D0D" w:themeColor="text1" w:themeTint="F2"/>
                <w:kern w:val="0"/>
                <w:sz w:val="24"/>
              </w:rPr>
              <w:t>、与《“十三五”挥发性有机物污染防治方案》相符性</w:t>
            </w:r>
          </w:p>
          <w:p w:rsidR="00C50485" w:rsidRPr="0060302B" w:rsidRDefault="00C50485" w:rsidP="00C50485">
            <w:pPr>
              <w:pStyle w:val="Default"/>
              <w:spacing w:line="360" w:lineRule="auto"/>
              <w:ind w:firstLineChars="200" w:firstLine="480"/>
              <w:jc w:val="both"/>
              <w:rPr>
                <w:rFonts w:ascii="Times New Roman" w:hAnsi="宋体"/>
                <w:color w:val="0D0D0D" w:themeColor="text1" w:themeTint="F2"/>
                <w:kern w:val="2"/>
              </w:rPr>
            </w:pPr>
            <w:r w:rsidRPr="0060302B">
              <w:rPr>
                <w:rFonts w:ascii="Times New Roman" w:hAnsi="宋体"/>
                <w:color w:val="0D0D0D" w:themeColor="text1" w:themeTint="F2"/>
                <w:kern w:val="2"/>
              </w:rPr>
              <w:t>根据《“十三五”挥发性有机物污染防治工作方案》中，“各地应结合本地产业结构特征和</w:t>
            </w:r>
            <w:r w:rsidRPr="0060302B">
              <w:rPr>
                <w:rFonts w:ascii="Times New Roman" w:hAnsi="宋体"/>
                <w:color w:val="0D0D0D" w:themeColor="text1" w:themeTint="F2"/>
                <w:kern w:val="2"/>
              </w:rPr>
              <w:t>VOCs</w:t>
            </w:r>
            <w:r w:rsidRPr="0060302B">
              <w:rPr>
                <w:rFonts w:ascii="Times New Roman" w:hAnsi="宋体"/>
                <w:color w:val="0D0D0D" w:themeColor="text1" w:themeTint="F2"/>
                <w:kern w:val="2"/>
              </w:rPr>
              <w:t>治理重点，因地制宜选择其他工业行业开展</w:t>
            </w:r>
            <w:r w:rsidRPr="0060302B">
              <w:rPr>
                <w:rFonts w:ascii="Times New Roman" w:hAnsi="宋体"/>
                <w:color w:val="0D0D0D" w:themeColor="text1" w:themeTint="F2"/>
                <w:kern w:val="2"/>
              </w:rPr>
              <w:t>VOCs</w:t>
            </w:r>
            <w:r w:rsidRPr="0060302B">
              <w:rPr>
                <w:rFonts w:ascii="Times New Roman" w:hAnsi="宋体"/>
                <w:color w:val="0D0D0D" w:themeColor="text1" w:themeTint="F2"/>
                <w:kern w:val="2"/>
              </w:rPr>
              <w:t>治理”</w:t>
            </w:r>
            <w:r w:rsidRPr="0060302B">
              <w:rPr>
                <w:rFonts w:ascii="Times New Roman" w:hAnsi="宋体"/>
                <w:color w:val="0D0D0D" w:themeColor="text1" w:themeTint="F2"/>
                <w:kern w:val="2"/>
              </w:rPr>
              <w:t xml:space="preserve"> </w:t>
            </w:r>
            <w:r w:rsidR="002A1CC0">
              <w:rPr>
                <w:rFonts w:ascii="Times New Roman" w:hAnsi="宋体" w:hint="eastAsia"/>
                <w:color w:val="0D0D0D" w:themeColor="text1" w:themeTint="F2"/>
                <w:kern w:val="2"/>
              </w:rPr>
              <w:t>。</w:t>
            </w:r>
          </w:p>
          <w:p w:rsidR="00771E49" w:rsidRPr="00E41751" w:rsidRDefault="00771E49" w:rsidP="00771E49">
            <w:pPr>
              <w:pStyle w:val="Default"/>
              <w:spacing w:line="360" w:lineRule="auto"/>
              <w:ind w:firstLineChars="200" w:firstLine="480"/>
              <w:jc w:val="both"/>
              <w:rPr>
                <w:rFonts w:ascii="Times New Roman" w:hAnsi="宋体"/>
                <w:color w:val="0D0D0D" w:themeColor="text1" w:themeTint="F2"/>
                <w:kern w:val="2"/>
              </w:rPr>
            </w:pPr>
            <w:r w:rsidRPr="00E41751">
              <w:rPr>
                <w:rFonts w:ascii="Times New Roman" w:hAnsi="宋体"/>
                <w:color w:val="0D0D0D" w:themeColor="text1" w:themeTint="F2"/>
                <w:kern w:val="2"/>
              </w:rPr>
              <w:t>本项目沥青加热及搅拌废气引入柴油燃烧器燃烧后与沥青</w:t>
            </w:r>
            <w:proofErr w:type="gramStart"/>
            <w:r w:rsidRPr="00E41751">
              <w:rPr>
                <w:rFonts w:ascii="Times New Roman" w:hAnsi="宋体"/>
                <w:color w:val="0D0D0D" w:themeColor="text1" w:themeTint="F2"/>
                <w:kern w:val="2"/>
              </w:rPr>
              <w:t>砼</w:t>
            </w:r>
            <w:proofErr w:type="gramEnd"/>
            <w:r w:rsidRPr="00E41751">
              <w:rPr>
                <w:rFonts w:ascii="Times New Roman" w:hAnsi="宋体"/>
                <w:color w:val="0D0D0D" w:themeColor="text1" w:themeTint="F2"/>
                <w:kern w:val="2"/>
              </w:rPr>
              <w:t>生产线皮带输送粉尘、振动筛分粉尘及柴油燃烧器柴油燃烧废气一起经</w:t>
            </w:r>
            <w:r w:rsidR="00E41751" w:rsidRPr="00E41751">
              <w:rPr>
                <w:rFonts w:ascii="Times New Roman" w:hAnsi="宋体" w:hint="eastAsia"/>
                <w:color w:val="0D0D0D" w:themeColor="text1" w:themeTint="F2"/>
                <w:kern w:val="2"/>
              </w:rPr>
              <w:t>3</w:t>
            </w:r>
            <w:r w:rsidRPr="00E41751">
              <w:rPr>
                <w:rFonts w:ascii="Times New Roman" w:hAnsi="宋体"/>
                <w:color w:val="0D0D0D" w:themeColor="text1" w:themeTint="F2"/>
                <w:kern w:val="2"/>
              </w:rPr>
              <w:t>#</w:t>
            </w:r>
            <w:r w:rsidRPr="00E41751">
              <w:rPr>
                <w:rFonts w:ascii="Times New Roman" w:hAnsi="宋体"/>
                <w:color w:val="0D0D0D" w:themeColor="text1" w:themeTint="F2"/>
                <w:kern w:val="2"/>
              </w:rPr>
              <w:t>布袋除尘器</w:t>
            </w:r>
            <w:r w:rsidRPr="00E41751">
              <w:rPr>
                <w:rFonts w:ascii="Times New Roman" w:hAnsi="宋体"/>
                <w:color w:val="0D0D0D" w:themeColor="text1" w:themeTint="F2"/>
                <w:kern w:val="2"/>
              </w:rPr>
              <w:t>+</w:t>
            </w:r>
            <w:r w:rsidRPr="00E41751">
              <w:rPr>
                <w:rFonts w:ascii="Times New Roman" w:hAnsi="宋体"/>
                <w:color w:val="0D0D0D" w:themeColor="text1" w:themeTint="F2"/>
                <w:kern w:val="2"/>
              </w:rPr>
              <w:t>两级活性炭处理再由</w:t>
            </w:r>
            <w:r w:rsidR="00E41751">
              <w:rPr>
                <w:rFonts w:ascii="Times New Roman" w:hAnsi="宋体" w:hint="eastAsia"/>
                <w:color w:val="0D0D0D" w:themeColor="text1" w:themeTint="F2"/>
                <w:kern w:val="2"/>
              </w:rPr>
              <w:t>1</w:t>
            </w:r>
            <w:r w:rsidRPr="00E41751">
              <w:rPr>
                <w:rFonts w:ascii="Times New Roman" w:hAnsi="宋体"/>
                <w:color w:val="0D0D0D" w:themeColor="text1" w:themeTint="F2"/>
                <w:kern w:val="2"/>
              </w:rPr>
              <w:t>5m</w:t>
            </w:r>
            <w:r w:rsidRPr="00E41751">
              <w:rPr>
                <w:rFonts w:ascii="Times New Roman" w:hAnsi="宋体"/>
                <w:color w:val="0D0D0D" w:themeColor="text1" w:themeTint="F2"/>
                <w:kern w:val="2"/>
              </w:rPr>
              <w:t>高排气筒排放，与本方案相符。</w:t>
            </w:r>
          </w:p>
          <w:p w:rsidR="00C50485" w:rsidRPr="00771E49" w:rsidRDefault="00844F24" w:rsidP="00C50485">
            <w:pPr>
              <w:pStyle w:val="30"/>
              <w:spacing w:before="0" w:after="0" w:line="360" w:lineRule="auto"/>
              <w:ind w:leftChars="230" w:left="565" w:hangingChars="34" w:hanging="82"/>
              <w:rPr>
                <w:rFonts w:ascii="Times New Roman" w:eastAsia="宋体" w:hAnsi="Times New Roman"/>
                <w:color w:val="0D0D0D" w:themeColor="text1" w:themeTint="F2"/>
                <w:sz w:val="24"/>
                <w:szCs w:val="24"/>
              </w:rPr>
            </w:pPr>
            <w:r>
              <w:rPr>
                <w:rFonts w:ascii="Times New Roman" w:eastAsia="宋体" w:hAnsi="Times New Roman" w:hint="eastAsia"/>
                <w:color w:val="0D0D0D" w:themeColor="text1" w:themeTint="F2"/>
                <w:sz w:val="24"/>
                <w:szCs w:val="24"/>
              </w:rPr>
              <w:t>6</w:t>
            </w:r>
            <w:r w:rsidR="00C50485" w:rsidRPr="00771E49">
              <w:rPr>
                <w:rFonts w:ascii="Times New Roman" w:eastAsia="宋体" w:hAnsi="Times New Roman"/>
                <w:color w:val="0D0D0D" w:themeColor="text1" w:themeTint="F2"/>
                <w:sz w:val="24"/>
                <w:szCs w:val="24"/>
              </w:rPr>
              <w:t>、与《</w:t>
            </w:r>
            <w:r w:rsidR="00C50485" w:rsidRPr="00771E49">
              <w:rPr>
                <w:rFonts w:ascii="Times New Roman" w:eastAsia="宋体" w:hAnsi="Times New Roman"/>
                <w:color w:val="0D0D0D" w:themeColor="text1" w:themeTint="F2"/>
                <w:sz w:val="24"/>
                <w:szCs w:val="24"/>
              </w:rPr>
              <w:t>2020</w:t>
            </w:r>
            <w:r w:rsidR="00C50485" w:rsidRPr="00771E49">
              <w:rPr>
                <w:rFonts w:ascii="Times New Roman" w:eastAsia="宋体" w:hAnsi="Times New Roman"/>
                <w:color w:val="0D0D0D" w:themeColor="text1" w:themeTint="F2"/>
                <w:sz w:val="24"/>
                <w:szCs w:val="24"/>
              </w:rPr>
              <w:t>年挥发性有机物治理攻坚方案》相符性分析</w:t>
            </w:r>
          </w:p>
          <w:p w:rsidR="008934A0" w:rsidRPr="00374781" w:rsidRDefault="008934A0" w:rsidP="008934A0">
            <w:pPr>
              <w:pStyle w:val="affffffffffc"/>
              <w:jc w:val="left"/>
              <w:rPr>
                <w:rFonts w:ascii="Times New Roman" w:cs="Times New Roman" w:hint="default"/>
                <w:color w:val="0D0D0D" w:themeColor="text1" w:themeTint="F2"/>
              </w:rPr>
            </w:pPr>
            <w:r w:rsidRPr="00374781">
              <w:rPr>
                <w:color w:val="0D0D0D" w:themeColor="text1" w:themeTint="F2"/>
              </w:rPr>
              <w:t>根据国家生态环境</w:t>
            </w:r>
            <w:r w:rsidRPr="00374781">
              <w:rPr>
                <w:rFonts w:ascii="Times New Roman" w:cs="Times New Roman" w:hint="default"/>
                <w:color w:val="0D0D0D" w:themeColor="text1" w:themeTint="F2"/>
              </w:rPr>
              <w:t>部</w:t>
            </w:r>
            <w:r w:rsidRPr="00374781">
              <w:rPr>
                <w:rFonts w:ascii="Times New Roman" w:cs="Times New Roman" w:hint="default"/>
                <w:color w:val="0D0D0D" w:themeColor="text1" w:themeTint="F2"/>
              </w:rPr>
              <w:t>20</w:t>
            </w:r>
            <w:r w:rsidRPr="00374781">
              <w:rPr>
                <w:rFonts w:ascii="Times New Roman" w:cs="Times New Roman"/>
                <w:color w:val="0D0D0D" w:themeColor="text1" w:themeTint="F2"/>
              </w:rPr>
              <w:t>20</w:t>
            </w:r>
            <w:r w:rsidRPr="00374781">
              <w:rPr>
                <w:rFonts w:ascii="Times New Roman" w:cs="Times New Roman" w:hint="default"/>
                <w:color w:val="0D0D0D" w:themeColor="text1" w:themeTint="F2"/>
              </w:rPr>
              <w:t>年</w:t>
            </w:r>
            <w:r w:rsidRPr="00374781">
              <w:rPr>
                <w:rFonts w:ascii="Times New Roman" w:cs="Times New Roman" w:hint="default"/>
                <w:color w:val="0D0D0D" w:themeColor="text1" w:themeTint="F2"/>
              </w:rPr>
              <w:t>6</w:t>
            </w:r>
            <w:r w:rsidRPr="00374781">
              <w:rPr>
                <w:rFonts w:ascii="Times New Roman" w:cs="Times New Roman" w:hint="default"/>
                <w:color w:val="0D0D0D" w:themeColor="text1" w:themeTint="F2"/>
              </w:rPr>
              <w:t>月</w:t>
            </w:r>
            <w:r w:rsidRPr="00374781">
              <w:rPr>
                <w:rFonts w:ascii="Times New Roman" w:cs="Times New Roman" w:hint="default"/>
                <w:color w:val="0D0D0D" w:themeColor="text1" w:themeTint="F2"/>
              </w:rPr>
              <w:t>2</w:t>
            </w:r>
            <w:r w:rsidRPr="00374781">
              <w:rPr>
                <w:rFonts w:ascii="Times New Roman" w:cs="Times New Roman"/>
                <w:color w:val="0D0D0D" w:themeColor="text1" w:themeTint="F2"/>
              </w:rPr>
              <w:t>4</w:t>
            </w:r>
            <w:r w:rsidRPr="00374781">
              <w:rPr>
                <w:rFonts w:ascii="Times New Roman" w:cs="Times New Roman" w:hint="default"/>
                <w:color w:val="0D0D0D" w:themeColor="text1" w:themeTint="F2"/>
              </w:rPr>
              <w:t>日发布的关于印发《</w:t>
            </w:r>
            <w:r w:rsidRPr="00374781">
              <w:rPr>
                <w:rFonts w:ascii="Times New Roman" w:cs="Times New Roman"/>
                <w:color w:val="0D0D0D" w:themeColor="text1" w:themeTint="F2"/>
                <w:szCs w:val="24"/>
              </w:rPr>
              <w:t>2020</w:t>
            </w:r>
            <w:r w:rsidRPr="00374781">
              <w:rPr>
                <w:rFonts w:ascii="Times New Roman" w:cs="Times New Roman"/>
                <w:color w:val="0D0D0D" w:themeColor="text1" w:themeTint="F2"/>
                <w:szCs w:val="24"/>
              </w:rPr>
              <w:t>年挥发性有机物治理攻坚方案</w:t>
            </w:r>
            <w:r w:rsidRPr="00374781">
              <w:rPr>
                <w:rFonts w:ascii="Times New Roman" w:cs="Times New Roman" w:hint="default"/>
                <w:color w:val="0D0D0D" w:themeColor="text1" w:themeTint="F2"/>
              </w:rPr>
              <w:t>》的通知（环大气</w:t>
            </w:r>
            <w:r w:rsidRPr="00374781">
              <w:rPr>
                <w:rFonts w:ascii="Times New Roman" w:cs="Times New Roman" w:hint="default"/>
                <w:color w:val="0D0D0D" w:themeColor="text1" w:themeTint="F2"/>
              </w:rPr>
              <w:t>[20</w:t>
            </w:r>
            <w:r w:rsidRPr="00374781">
              <w:rPr>
                <w:rFonts w:ascii="Times New Roman" w:cs="Times New Roman"/>
                <w:color w:val="0D0D0D" w:themeColor="text1" w:themeTint="F2"/>
              </w:rPr>
              <w:t>20</w:t>
            </w:r>
            <w:r w:rsidRPr="00374781">
              <w:rPr>
                <w:rFonts w:ascii="Times New Roman" w:cs="Times New Roman" w:hint="default"/>
                <w:color w:val="0D0D0D" w:themeColor="text1" w:themeTint="F2"/>
              </w:rPr>
              <w:t>]</w:t>
            </w:r>
            <w:r w:rsidRPr="00374781">
              <w:rPr>
                <w:rFonts w:ascii="Times New Roman" w:cs="Times New Roman"/>
                <w:color w:val="0D0D0D" w:themeColor="text1" w:themeTint="F2"/>
              </w:rPr>
              <w:t>3</w:t>
            </w:r>
            <w:r w:rsidRPr="00374781">
              <w:rPr>
                <w:rFonts w:ascii="Times New Roman" w:cs="Times New Roman" w:hint="default"/>
                <w:color w:val="0D0D0D" w:themeColor="text1" w:themeTint="F2"/>
              </w:rPr>
              <w:t>3</w:t>
            </w:r>
            <w:r w:rsidRPr="00374781">
              <w:rPr>
                <w:rFonts w:ascii="Times New Roman" w:cs="Times New Roman" w:hint="default"/>
                <w:color w:val="0D0D0D" w:themeColor="text1" w:themeTint="F2"/>
              </w:rPr>
              <w:t>号）：安徽省属于</w:t>
            </w:r>
            <w:r w:rsidRPr="00374781">
              <w:rPr>
                <w:rFonts w:ascii="Times New Roman" w:cs="Times New Roman" w:hint="default"/>
                <w:color w:val="0D0D0D" w:themeColor="text1" w:themeTint="F2"/>
              </w:rPr>
              <w:lastRenderedPageBreak/>
              <w:t>重点区域，以下是本项目与</w:t>
            </w:r>
            <w:r w:rsidRPr="00374781">
              <w:rPr>
                <w:rFonts w:ascii="Times New Roman" w:cs="Times New Roman"/>
                <w:color w:val="0D0D0D" w:themeColor="text1" w:themeTint="F2"/>
              </w:rPr>
              <w:t>该</w:t>
            </w:r>
            <w:r w:rsidRPr="00374781">
              <w:rPr>
                <w:rFonts w:ascii="Times New Roman" w:cs="Times New Roman" w:hint="default"/>
                <w:color w:val="0D0D0D" w:themeColor="text1" w:themeTint="F2"/>
              </w:rPr>
              <w:t>方案符合性分析内容：</w:t>
            </w:r>
          </w:p>
          <w:p w:rsidR="00771E49" w:rsidRPr="00FF5261" w:rsidRDefault="00771E49" w:rsidP="00771E49">
            <w:pPr>
              <w:spacing w:beforeLines="50" w:before="120"/>
              <w:jc w:val="center"/>
              <w:rPr>
                <w:b/>
                <w:color w:val="000000"/>
                <w:sz w:val="24"/>
              </w:rPr>
            </w:pPr>
            <w:r w:rsidRPr="00FF5261">
              <w:rPr>
                <w:b/>
                <w:color w:val="000000"/>
                <w:sz w:val="24"/>
              </w:rPr>
              <w:t>表</w:t>
            </w:r>
            <w:r w:rsidR="000622E3">
              <w:rPr>
                <w:rFonts w:hint="eastAsia"/>
                <w:b/>
                <w:color w:val="000000"/>
                <w:sz w:val="24"/>
              </w:rPr>
              <w:t>1-6</w:t>
            </w:r>
            <w:r w:rsidRPr="00FF5261">
              <w:rPr>
                <w:b/>
                <w:color w:val="000000"/>
                <w:sz w:val="24"/>
              </w:rPr>
              <w:t xml:space="preserve">  “</w:t>
            </w:r>
            <w:r w:rsidRPr="00FF5261">
              <w:rPr>
                <w:b/>
                <w:sz w:val="24"/>
              </w:rPr>
              <w:t>2020</w:t>
            </w:r>
            <w:r w:rsidRPr="00FF5261">
              <w:rPr>
                <w:b/>
                <w:sz w:val="24"/>
              </w:rPr>
              <w:t>年挥发性有机物治理攻坚方案</w:t>
            </w:r>
            <w:r w:rsidRPr="00FF5261">
              <w:rPr>
                <w:b/>
                <w:color w:val="000000"/>
                <w:sz w:val="24"/>
              </w:rPr>
              <w:t>”</w:t>
            </w:r>
            <w:r w:rsidRPr="00FF5261">
              <w:rPr>
                <w:b/>
                <w:color w:val="000000"/>
                <w:sz w:val="24"/>
              </w:rPr>
              <w:t>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621"/>
              <w:gridCol w:w="3112"/>
              <w:gridCol w:w="698"/>
            </w:tblGrid>
            <w:tr w:rsidR="00771E49" w:rsidRPr="00AA0D04" w:rsidTr="00B675DC">
              <w:trPr>
                <w:trHeight w:val="340"/>
                <w:jc w:val="center"/>
              </w:trPr>
              <w:tc>
                <w:tcPr>
                  <w:tcW w:w="4676" w:type="dxa"/>
                  <w:shd w:val="clear" w:color="auto" w:fill="auto"/>
                  <w:vAlign w:val="center"/>
                </w:tcPr>
                <w:p w:rsidR="00771E49" w:rsidRPr="00AA0D04" w:rsidRDefault="00771E49" w:rsidP="00B675DC">
                  <w:pPr>
                    <w:snapToGrid w:val="0"/>
                    <w:jc w:val="center"/>
                    <w:rPr>
                      <w:b/>
                      <w:szCs w:val="21"/>
                    </w:rPr>
                  </w:pPr>
                  <w:r w:rsidRPr="00AA0D04">
                    <w:rPr>
                      <w:b/>
                      <w:szCs w:val="21"/>
                    </w:rPr>
                    <w:t>方案要求</w:t>
                  </w:r>
                </w:p>
              </w:tc>
              <w:tc>
                <w:tcPr>
                  <w:tcW w:w="3600" w:type="dxa"/>
                  <w:shd w:val="clear" w:color="auto" w:fill="auto"/>
                  <w:vAlign w:val="center"/>
                </w:tcPr>
                <w:p w:rsidR="00771E49" w:rsidRPr="00AA0D04" w:rsidRDefault="00771E49" w:rsidP="00B675DC">
                  <w:pPr>
                    <w:snapToGrid w:val="0"/>
                    <w:jc w:val="center"/>
                    <w:rPr>
                      <w:b/>
                      <w:szCs w:val="21"/>
                    </w:rPr>
                  </w:pPr>
                  <w:r w:rsidRPr="00AA0D04">
                    <w:rPr>
                      <w:b/>
                      <w:szCs w:val="21"/>
                    </w:rPr>
                    <w:t>本项目建设情况</w:t>
                  </w:r>
                </w:p>
              </w:tc>
              <w:tc>
                <w:tcPr>
                  <w:tcW w:w="794" w:type="dxa"/>
                  <w:vAlign w:val="center"/>
                </w:tcPr>
                <w:p w:rsidR="00771E49" w:rsidRPr="00AA0D04" w:rsidRDefault="00771E49" w:rsidP="00B675DC">
                  <w:pPr>
                    <w:snapToGrid w:val="0"/>
                    <w:ind w:leftChars="-50" w:left="-105" w:rightChars="-50" w:right="-105"/>
                    <w:jc w:val="center"/>
                    <w:rPr>
                      <w:b/>
                      <w:szCs w:val="21"/>
                    </w:rPr>
                  </w:pPr>
                  <w:r w:rsidRPr="00AA0D04">
                    <w:rPr>
                      <w:b/>
                      <w:szCs w:val="21"/>
                    </w:rPr>
                    <w:t>相符性</w:t>
                  </w:r>
                </w:p>
              </w:tc>
            </w:tr>
            <w:tr w:rsidR="00771E49" w:rsidRPr="00AA0D04" w:rsidTr="00B675DC">
              <w:trPr>
                <w:trHeight w:val="340"/>
                <w:jc w:val="center"/>
              </w:trPr>
              <w:tc>
                <w:tcPr>
                  <w:tcW w:w="4676" w:type="dxa"/>
                  <w:shd w:val="clear" w:color="auto" w:fill="auto"/>
                  <w:vAlign w:val="center"/>
                </w:tcPr>
                <w:p w:rsidR="00771E49" w:rsidRPr="00E41751" w:rsidRDefault="00771E49" w:rsidP="00B675DC">
                  <w:pPr>
                    <w:snapToGrid w:val="0"/>
                    <w:ind w:leftChars="-50" w:left="-105" w:rightChars="-50" w:right="-105"/>
                    <w:jc w:val="center"/>
                    <w:rPr>
                      <w:color w:val="0D0D0D" w:themeColor="text1" w:themeTint="F2"/>
                      <w:szCs w:val="21"/>
                    </w:rPr>
                  </w:pPr>
                  <w:r w:rsidRPr="00E41751">
                    <w:rPr>
                      <w:color w:val="0D0D0D" w:themeColor="text1" w:themeTint="F2"/>
                      <w:szCs w:val="21"/>
                      <w:lang w:val="en"/>
                    </w:rPr>
                    <w:t>2020</w:t>
                  </w:r>
                  <w:r w:rsidRPr="00E41751">
                    <w:rPr>
                      <w:color w:val="0D0D0D" w:themeColor="text1" w:themeTint="F2"/>
                      <w:szCs w:val="21"/>
                      <w:lang w:val="en"/>
                    </w:rPr>
                    <w:t>年</w:t>
                  </w:r>
                  <w:r w:rsidRPr="00E41751">
                    <w:rPr>
                      <w:color w:val="0D0D0D" w:themeColor="text1" w:themeTint="F2"/>
                      <w:szCs w:val="21"/>
                      <w:lang w:val="en"/>
                    </w:rPr>
                    <w:t>7</w:t>
                  </w:r>
                  <w:r w:rsidRPr="00E41751">
                    <w:rPr>
                      <w:color w:val="0D0D0D" w:themeColor="text1" w:themeTint="F2"/>
                      <w:szCs w:val="21"/>
                      <w:lang w:val="en"/>
                    </w:rPr>
                    <w:t>月</w:t>
                  </w:r>
                  <w:r w:rsidRPr="00E41751">
                    <w:rPr>
                      <w:color w:val="0D0D0D" w:themeColor="text1" w:themeTint="F2"/>
                      <w:szCs w:val="21"/>
                      <w:lang w:val="en"/>
                    </w:rPr>
                    <w:t>1</w:t>
                  </w:r>
                  <w:r w:rsidRPr="00E41751">
                    <w:rPr>
                      <w:color w:val="0D0D0D" w:themeColor="text1" w:themeTint="F2"/>
                      <w:szCs w:val="21"/>
                      <w:lang w:val="en"/>
                    </w:rPr>
                    <w:t>日起，全面执行《挥发性有机物无组织排放控制标准》，重点区域应落实无组织排放特别控制要求。企业在无组织排放排查整治过程中，在保证安全的前提下，加强含</w:t>
                  </w:r>
                  <w:r w:rsidRPr="00E41751">
                    <w:rPr>
                      <w:color w:val="0D0D0D" w:themeColor="text1" w:themeTint="F2"/>
                      <w:szCs w:val="21"/>
                      <w:lang w:val="en"/>
                    </w:rPr>
                    <w:t>VOCs</w:t>
                  </w:r>
                  <w:r w:rsidRPr="00E41751">
                    <w:rPr>
                      <w:color w:val="0D0D0D" w:themeColor="text1" w:themeTint="F2"/>
                      <w:szCs w:val="21"/>
                      <w:lang w:val="en"/>
                    </w:rPr>
                    <w:t>物料全方位、全链条、全环节密闭管理。储存环节应采用密闭容器、包装袋，高效密封储罐，封闭式储库、</w:t>
                  </w:r>
                  <w:proofErr w:type="gramStart"/>
                  <w:r w:rsidRPr="00E41751">
                    <w:rPr>
                      <w:color w:val="0D0D0D" w:themeColor="text1" w:themeTint="F2"/>
                      <w:szCs w:val="21"/>
                      <w:lang w:val="en"/>
                    </w:rPr>
                    <w:t>料仓等</w:t>
                  </w:r>
                  <w:proofErr w:type="gramEnd"/>
                  <w:r w:rsidRPr="00E41751">
                    <w:rPr>
                      <w:color w:val="0D0D0D" w:themeColor="text1" w:themeTint="F2"/>
                      <w:szCs w:val="21"/>
                      <w:lang w:val="en"/>
                    </w:rPr>
                    <w:t>。装卸、转移和输送环节应采用密闭管道或密闭容器、罐车等。生产和使用环节应采用密闭设备，或在密闭空间中操作并有效收集废气，或进行局部气体收集；非取用状态时容器应密闭。处置环节应将盛装过</w:t>
                  </w:r>
                  <w:r w:rsidRPr="00E41751">
                    <w:rPr>
                      <w:color w:val="0D0D0D" w:themeColor="text1" w:themeTint="F2"/>
                      <w:szCs w:val="21"/>
                      <w:lang w:val="en"/>
                    </w:rPr>
                    <w:t>VOCs</w:t>
                  </w:r>
                  <w:r w:rsidRPr="00E41751">
                    <w:rPr>
                      <w:color w:val="0D0D0D" w:themeColor="text1" w:themeTint="F2"/>
                      <w:szCs w:val="21"/>
                      <w:lang w:val="en"/>
                    </w:rPr>
                    <w:t>物料的包装容器、含</w:t>
                  </w:r>
                  <w:r w:rsidRPr="00E41751">
                    <w:rPr>
                      <w:color w:val="0D0D0D" w:themeColor="text1" w:themeTint="F2"/>
                      <w:szCs w:val="21"/>
                      <w:lang w:val="en"/>
                    </w:rPr>
                    <w:t>VOCs</w:t>
                  </w:r>
                  <w:r w:rsidRPr="00E41751">
                    <w:rPr>
                      <w:color w:val="0D0D0D" w:themeColor="text1" w:themeTint="F2"/>
                      <w:szCs w:val="21"/>
                      <w:lang w:val="en"/>
                    </w:rPr>
                    <w:t>废料（渣、液）、废吸附剂等通过加盖、封装等方式密闭，妥善存放，不得随意丢弃，交有资质的单位处置</w:t>
                  </w:r>
                </w:p>
              </w:tc>
              <w:tc>
                <w:tcPr>
                  <w:tcW w:w="3600" w:type="dxa"/>
                  <w:shd w:val="clear" w:color="auto" w:fill="auto"/>
                  <w:vAlign w:val="center"/>
                </w:tcPr>
                <w:p w:rsidR="00771E49" w:rsidRPr="00E41751" w:rsidRDefault="00771E49" w:rsidP="00B675DC">
                  <w:pPr>
                    <w:snapToGrid w:val="0"/>
                    <w:ind w:leftChars="-50" w:left="-105" w:rightChars="-50" w:right="-105"/>
                    <w:jc w:val="center"/>
                    <w:rPr>
                      <w:color w:val="0D0D0D" w:themeColor="text1" w:themeTint="F2"/>
                      <w:szCs w:val="21"/>
                    </w:rPr>
                  </w:pPr>
                  <w:r w:rsidRPr="00E41751">
                    <w:rPr>
                      <w:color w:val="0D0D0D" w:themeColor="text1" w:themeTint="F2"/>
                      <w:szCs w:val="21"/>
                    </w:rPr>
                    <w:t>本项目非甲烷总烃的无组织排放，</w:t>
                  </w:r>
                  <w:r w:rsidRPr="00E41751">
                    <w:rPr>
                      <w:rFonts w:hint="eastAsia"/>
                      <w:color w:val="0D0D0D" w:themeColor="text1" w:themeTint="F2"/>
                      <w:szCs w:val="21"/>
                    </w:rPr>
                    <w:t>厂房</w:t>
                  </w:r>
                  <w:r w:rsidRPr="00E41751">
                    <w:rPr>
                      <w:color w:val="0D0D0D" w:themeColor="text1" w:themeTint="F2"/>
                      <w:szCs w:val="21"/>
                    </w:rPr>
                    <w:t>外浓度执行《挥发性有机物无组织排放控制标准》（</w:t>
                  </w:r>
                  <w:r w:rsidRPr="00E41751">
                    <w:rPr>
                      <w:color w:val="0D0D0D" w:themeColor="text1" w:themeTint="F2"/>
                      <w:szCs w:val="21"/>
                    </w:rPr>
                    <w:t>GB37822-2019</w:t>
                  </w:r>
                  <w:r w:rsidRPr="00E41751">
                    <w:rPr>
                      <w:color w:val="0D0D0D" w:themeColor="text1" w:themeTint="F2"/>
                      <w:szCs w:val="21"/>
                    </w:rPr>
                    <w:t>）中表</w:t>
                  </w:r>
                  <w:r w:rsidRPr="00E41751">
                    <w:rPr>
                      <w:color w:val="0D0D0D" w:themeColor="text1" w:themeTint="F2"/>
                      <w:szCs w:val="21"/>
                    </w:rPr>
                    <w:t>A.1</w:t>
                  </w:r>
                  <w:r w:rsidRPr="00E41751">
                    <w:rPr>
                      <w:color w:val="0D0D0D" w:themeColor="text1" w:themeTint="F2"/>
                      <w:szCs w:val="21"/>
                    </w:rPr>
                    <w:t>要求。项目</w:t>
                  </w:r>
                  <w:r w:rsidRPr="00E41751">
                    <w:rPr>
                      <w:rFonts w:hint="eastAsia"/>
                      <w:color w:val="0D0D0D" w:themeColor="text1" w:themeTint="F2"/>
                      <w:szCs w:val="21"/>
                    </w:rPr>
                    <w:t>沥青从进料到搅拌工序均为密闭空间</w:t>
                  </w:r>
                  <w:r w:rsidRPr="00E41751">
                    <w:rPr>
                      <w:color w:val="0D0D0D" w:themeColor="text1" w:themeTint="F2"/>
                      <w:szCs w:val="21"/>
                    </w:rPr>
                    <w:t>。项目运营期产生的危险废物，</w:t>
                  </w:r>
                  <w:r w:rsidRPr="00E41751">
                    <w:rPr>
                      <w:rFonts w:hint="eastAsia"/>
                      <w:color w:val="0D0D0D" w:themeColor="text1" w:themeTint="F2"/>
                      <w:szCs w:val="21"/>
                      <w:lang w:val="en"/>
                    </w:rPr>
                    <w:t>废活性炭</w:t>
                  </w:r>
                  <w:r w:rsidRPr="00E41751">
                    <w:rPr>
                      <w:color w:val="0D0D0D" w:themeColor="text1" w:themeTint="F2"/>
                      <w:szCs w:val="21"/>
                      <w:lang w:val="en"/>
                    </w:rPr>
                    <w:t>、废导热油</w:t>
                  </w:r>
                  <w:r w:rsidRPr="00E41751">
                    <w:rPr>
                      <w:rFonts w:hint="eastAsia"/>
                      <w:color w:val="0D0D0D" w:themeColor="text1" w:themeTint="F2"/>
                      <w:szCs w:val="21"/>
                      <w:lang w:val="en"/>
                    </w:rPr>
                    <w:t>、</w:t>
                  </w:r>
                  <w:r w:rsidRPr="00E41751">
                    <w:rPr>
                      <w:color w:val="0D0D0D" w:themeColor="text1" w:themeTint="F2"/>
                      <w:szCs w:val="21"/>
                      <w:lang w:val="en"/>
                    </w:rPr>
                    <w:t>废</w:t>
                  </w:r>
                  <w:r w:rsidRPr="00E41751">
                    <w:rPr>
                      <w:rFonts w:hint="eastAsia"/>
                      <w:color w:val="0D0D0D" w:themeColor="text1" w:themeTint="F2"/>
                      <w:szCs w:val="21"/>
                      <w:lang w:val="en"/>
                    </w:rPr>
                    <w:t>机油及含油抹布</w:t>
                  </w:r>
                  <w:r w:rsidRPr="00E41751">
                    <w:rPr>
                      <w:color w:val="0D0D0D" w:themeColor="text1" w:themeTint="F2"/>
                      <w:szCs w:val="21"/>
                      <w:lang w:val="en"/>
                    </w:rPr>
                    <w:t>交由有资质单位处理</w:t>
                  </w:r>
                </w:p>
              </w:tc>
              <w:tc>
                <w:tcPr>
                  <w:tcW w:w="794" w:type="dxa"/>
                  <w:vAlign w:val="center"/>
                </w:tcPr>
                <w:p w:rsidR="00771E49" w:rsidRPr="00AA0D04" w:rsidRDefault="00771E49" w:rsidP="00B675DC">
                  <w:pPr>
                    <w:snapToGrid w:val="0"/>
                    <w:jc w:val="center"/>
                    <w:rPr>
                      <w:szCs w:val="21"/>
                    </w:rPr>
                  </w:pPr>
                  <w:r w:rsidRPr="00AA0D04">
                    <w:rPr>
                      <w:szCs w:val="21"/>
                    </w:rPr>
                    <w:t>符合</w:t>
                  </w:r>
                </w:p>
              </w:tc>
            </w:tr>
            <w:tr w:rsidR="00771E49" w:rsidRPr="00AA0D04" w:rsidTr="00B675DC">
              <w:trPr>
                <w:trHeight w:val="340"/>
                <w:jc w:val="center"/>
              </w:trPr>
              <w:tc>
                <w:tcPr>
                  <w:tcW w:w="4676" w:type="dxa"/>
                  <w:shd w:val="clear" w:color="auto" w:fill="auto"/>
                  <w:vAlign w:val="center"/>
                </w:tcPr>
                <w:p w:rsidR="00771E49" w:rsidRPr="00E41751" w:rsidRDefault="00771E49" w:rsidP="00B675DC">
                  <w:pPr>
                    <w:snapToGrid w:val="0"/>
                    <w:ind w:leftChars="-50" w:left="-105" w:rightChars="-50" w:right="-105"/>
                    <w:jc w:val="center"/>
                    <w:rPr>
                      <w:color w:val="0D0D0D" w:themeColor="text1" w:themeTint="F2"/>
                      <w:szCs w:val="21"/>
                    </w:rPr>
                  </w:pPr>
                  <w:r w:rsidRPr="00E41751">
                    <w:rPr>
                      <w:color w:val="0D0D0D" w:themeColor="text1" w:themeTint="F2"/>
                      <w:szCs w:val="21"/>
                    </w:rPr>
                    <w:t>聚焦治污设施</w:t>
                  </w:r>
                  <w:r w:rsidRPr="00E41751">
                    <w:rPr>
                      <w:color w:val="0D0D0D" w:themeColor="text1" w:themeTint="F2"/>
                      <w:szCs w:val="21"/>
                    </w:rPr>
                    <w:t>“</w:t>
                  </w:r>
                  <w:r w:rsidRPr="00E41751">
                    <w:rPr>
                      <w:color w:val="0D0D0D" w:themeColor="text1" w:themeTint="F2"/>
                      <w:szCs w:val="21"/>
                    </w:rPr>
                    <w:t>三率</w:t>
                  </w:r>
                  <w:r w:rsidRPr="00E41751">
                    <w:rPr>
                      <w:color w:val="0D0D0D" w:themeColor="text1" w:themeTint="F2"/>
                      <w:szCs w:val="21"/>
                    </w:rPr>
                    <w:t>”</w:t>
                  </w:r>
                  <w:r w:rsidRPr="00E41751">
                    <w:rPr>
                      <w:color w:val="0D0D0D" w:themeColor="text1" w:themeTint="F2"/>
                      <w:szCs w:val="21"/>
                    </w:rPr>
                    <w:t>，提升综合治理效率。将无组织排放转变为有组织排放进行控制，优先采用密闭设备、在密闭空间中操作或采用全密闭集气罩收集方式；对于采用局部集气罩的，应根据废气排放特点合理选择收集点位，</w:t>
                  </w:r>
                  <w:proofErr w:type="gramStart"/>
                  <w:r w:rsidRPr="00E41751">
                    <w:rPr>
                      <w:color w:val="0D0D0D" w:themeColor="text1" w:themeTint="F2"/>
                      <w:szCs w:val="21"/>
                    </w:rPr>
                    <w:t>距集气</w:t>
                  </w:r>
                  <w:proofErr w:type="gramEnd"/>
                  <w:r w:rsidRPr="00E41751">
                    <w:rPr>
                      <w:color w:val="0D0D0D" w:themeColor="text1" w:themeTint="F2"/>
                      <w:szCs w:val="21"/>
                    </w:rPr>
                    <w:t>罩开口面最远处的</w:t>
                  </w:r>
                  <w:r w:rsidRPr="00E41751">
                    <w:rPr>
                      <w:color w:val="0D0D0D" w:themeColor="text1" w:themeTint="F2"/>
                      <w:szCs w:val="21"/>
                    </w:rPr>
                    <w:t>VOCs</w:t>
                  </w:r>
                  <w:r w:rsidRPr="00E41751">
                    <w:rPr>
                      <w:color w:val="0D0D0D" w:themeColor="text1" w:themeTint="F2"/>
                      <w:szCs w:val="21"/>
                    </w:rPr>
                    <w:t>无组织排放位置，控制风速不低于</w:t>
                  </w:r>
                  <w:r w:rsidRPr="00E41751">
                    <w:rPr>
                      <w:color w:val="0D0D0D" w:themeColor="text1" w:themeTint="F2"/>
                      <w:szCs w:val="21"/>
                    </w:rPr>
                    <w:t>0.3</w:t>
                  </w:r>
                  <w:r w:rsidRPr="00E41751">
                    <w:rPr>
                      <w:color w:val="0D0D0D" w:themeColor="text1" w:themeTint="F2"/>
                      <w:szCs w:val="21"/>
                    </w:rPr>
                    <w:t>米</w:t>
                  </w:r>
                  <w:r w:rsidRPr="00E41751">
                    <w:rPr>
                      <w:color w:val="0D0D0D" w:themeColor="text1" w:themeTint="F2"/>
                      <w:szCs w:val="21"/>
                    </w:rPr>
                    <w:t>/</w:t>
                  </w:r>
                  <w:r w:rsidRPr="00E41751">
                    <w:rPr>
                      <w:color w:val="0D0D0D" w:themeColor="text1" w:themeTint="F2"/>
                      <w:szCs w:val="21"/>
                    </w:rPr>
                    <w:t>秒。</w:t>
                  </w:r>
                </w:p>
              </w:tc>
              <w:tc>
                <w:tcPr>
                  <w:tcW w:w="3600" w:type="dxa"/>
                  <w:shd w:val="clear" w:color="auto" w:fill="auto"/>
                  <w:vAlign w:val="center"/>
                </w:tcPr>
                <w:p w:rsidR="00771E49" w:rsidRPr="00E41751" w:rsidRDefault="00771E49" w:rsidP="00B675DC">
                  <w:pPr>
                    <w:snapToGrid w:val="0"/>
                    <w:ind w:leftChars="-50" w:left="-105" w:rightChars="-50" w:right="-105"/>
                    <w:jc w:val="center"/>
                    <w:rPr>
                      <w:color w:val="0D0D0D" w:themeColor="text1" w:themeTint="F2"/>
                      <w:szCs w:val="21"/>
                    </w:rPr>
                  </w:pPr>
                  <w:r w:rsidRPr="00E41751">
                    <w:rPr>
                      <w:color w:val="0D0D0D" w:themeColor="text1" w:themeTint="F2"/>
                      <w:szCs w:val="21"/>
                    </w:rPr>
                    <w:t>项目</w:t>
                  </w:r>
                  <w:r w:rsidRPr="00E41751">
                    <w:rPr>
                      <w:rFonts w:hint="eastAsia"/>
                      <w:color w:val="0D0D0D" w:themeColor="text1" w:themeTint="F2"/>
                      <w:szCs w:val="21"/>
                    </w:rPr>
                    <w:t>沥青从进料到搅拌工序均为密闭空间</w:t>
                  </w:r>
                  <w:r w:rsidRPr="00E41751">
                    <w:rPr>
                      <w:color w:val="0D0D0D" w:themeColor="text1" w:themeTint="F2"/>
                      <w:szCs w:val="21"/>
                    </w:rPr>
                    <w:t>。产生的沥青加热及搅拌废气</w:t>
                  </w:r>
                  <w:r w:rsidRPr="00E41751">
                    <w:rPr>
                      <w:rFonts w:hint="eastAsia"/>
                      <w:color w:val="0D0D0D" w:themeColor="text1" w:themeTint="F2"/>
                      <w:szCs w:val="21"/>
                    </w:rPr>
                    <w:t>引入</w:t>
                  </w:r>
                  <w:r w:rsidRPr="00E41751">
                    <w:rPr>
                      <w:color w:val="0D0D0D" w:themeColor="text1" w:themeTint="F2"/>
                      <w:szCs w:val="21"/>
                    </w:rPr>
                    <w:t>柴油燃烧器燃烧及两级活性炭吸附工艺处理后排放，符合文件要求</w:t>
                  </w:r>
                </w:p>
              </w:tc>
              <w:tc>
                <w:tcPr>
                  <w:tcW w:w="794" w:type="dxa"/>
                  <w:vAlign w:val="center"/>
                </w:tcPr>
                <w:p w:rsidR="00771E49" w:rsidRPr="00AA0D04" w:rsidRDefault="00771E49" w:rsidP="00B675DC">
                  <w:pPr>
                    <w:snapToGrid w:val="0"/>
                    <w:jc w:val="center"/>
                    <w:rPr>
                      <w:szCs w:val="21"/>
                    </w:rPr>
                  </w:pPr>
                  <w:r w:rsidRPr="00AA0D04">
                    <w:rPr>
                      <w:szCs w:val="21"/>
                    </w:rPr>
                    <w:t>符合</w:t>
                  </w:r>
                </w:p>
              </w:tc>
            </w:tr>
          </w:tbl>
          <w:p w:rsidR="008934A0" w:rsidRPr="008934A0" w:rsidRDefault="008934A0" w:rsidP="008934A0">
            <w:pPr>
              <w:pStyle w:val="affffffffffc"/>
              <w:jc w:val="left"/>
              <w:rPr>
                <w:rFonts w:ascii="Times New Roman" w:cs="Times New Roman" w:hint="default"/>
                <w:color w:val="FF0000"/>
              </w:rPr>
            </w:pPr>
            <w:r w:rsidRPr="00374781">
              <w:rPr>
                <w:color w:val="0D0D0D" w:themeColor="text1" w:themeTint="F2"/>
              </w:rPr>
              <w:t>综上所述，项目建设符合</w:t>
            </w:r>
            <w:r w:rsidRPr="00374781">
              <w:rPr>
                <w:rFonts w:ascii="Times New Roman" w:cs="Times New Roman" w:hint="default"/>
                <w:color w:val="0D0D0D" w:themeColor="text1" w:themeTint="F2"/>
              </w:rPr>
              <w:t>《</w:t>
            </w:r>
            <w:r w:rsidRPr="00374781">
              <w:rPr>
                <w:rFonts w:ascii="Times New Roman" w:cs="Times New Roman"/>
                <w:color w:val="0D0D0D" w:themeColor="text1" w:themeTint="F2"/>
                <w:szCs w:val="24"/>
              </w:rPr>
              <w:t>2020</w:t>
            </w:r>
            <w:r w:rsidRPr="00374781">
              <w:rPr>
                <w:rFonts w:ascii="Times New Roman" w:cs="Times New Roman"/>
                <w:color w:val="0D0D0D" w:themeColor="text1" w:themeTint="F2"/>
                <w:szCs w:val="24"/>
              </w:rPr>
              <w:t>年挥发性有机物治理攻坚方案</w:t>
            </w:r>
            <w:r w:rsidRPr="00374781">
              <w:rPr>
                <w:rFonts w:ascii="Times New Roman" w:cs="Times New Roman" w:hint="default"/>
                <w:color w:val="0D0D0D" w:themeColor="text1" w:themeTint="F2"/>
              </w:rPr>
              <w:t>》的</w:t>
            </w:r>
            <w:r w:rsidRPr="00374781">
              <w:rPr>
                <w:rFonts w:ascii="Times New Roman" w:cs="Times New Roman"/>
                <w:color w:val="0D0D0D" w:themeColor="text1" w:themeTint="F2"/>
              </w:rPr>
              <w:t>要求。</w:t>
            </w:r>
          </w:p>
          <w:p w:rsidR="00C50485" w:rsidRPr="00844F24" w:rsidRDefault="00844F24" w:rsidP="00844F24">
            <w:pPr>
              <w:pStyle w:val="30"/>
              <w:spacing w:before="0" w:after="0" w:line="360" w:lineRule="auto"/>
              <w:ind w:leftChars="230" w:left="565" w:hangingChars="34" w:hanging="82"/>
              <w:rPr>
                <w:rFonts w:ascii="Times New Roman" w:eastAsia="宋体" w:hAnsi="Times New Roman"/>
                <w:color w:val="0D0D0D" w:themeColor="text1" w:themeTint="F2"/>
                <w:sz w:val="24"/>
                <w:szCs w:val="24"/>
              </w:rPr>
            </w:pPr>
            <w:r w:rsidRPr="00844F24">
              <w:rPr>
                <w:rFonts w:ascii="Times New Roman" w:eastAsia="宋体" w:hAnsi="Times New Roman" w:hint="eastAsia"/>
                <w:color w:val="0D0D0D" w:themeColor="text1" w:themeTint="F2"/>
                <w:sz w:val="24"/>
                <w:szCs w:val="24"/>
              </w:rPr>
              <w:t>7</w:t>
            </w:r>
            <w:r w:rsidR="00C50485" w:rsidRPr="00844F24">
              <w:rPr>
                <w:rFonts w:ascii="Times New Roman" w:eastAsia="宋体" w:hAnsi="Times New Roman"/>
                <w:color w:val="0D0D0D" w:themeColor="text1" w:themeTint="F2"/>
                <w:sz w:val="24"/>
                <w:szCs w:val="24"/>
              </w:rPr>
              <w:t>、</w:t>
            </w:r>
            <w:r w:rsidR="00C50485" w:rsidRPr="00844F24">
              <w:rPr>
                <w:rFonts w:ascii="Times New Roman" w:eastAsia="宋体" w:hAnsi="Times New Roman"/>
                <w:color w:val="0D0D0D" w:themeColor="text1" w:themeTint="F2"/>
                <w:sz w:val="24"/>
                <w:szCs w:val="24"/>
              </w:rPr>
              <w:t xml:space="preserve"> </w:t>
            </w:r>
            <w:r w:rsidR="00C50485" w:rsidRPr="00844F24">
              <w:rPr>
                <w:rFonts w:ascii="Times New Roman" w:eastAsia="宋体" w:hAnsi="Times New Roman"/>
                <w:color w:val="0D0D0D" w:themeColor="text1" w:themeTint="F2"/>
                <w:sz w:val="24"/>
                <w:szCs w:val="24"/>
              </w:rPr>
              <w:t>与《重点行业挥发性有机物综合治理方案》相符性分析</w:t>
            </w:r>
          </w:p>
          <w:p w:rsidR="00C50485" w:rsidRPr="00531843" w:rsidRDefault="00C50485" w:rsidP="00C50485">
            <w:pPr>
              <w:pStyle w:val="affffffffffc"/>
              <w:jc w:val="left"/>
              <w:rPr>
                <w:rFonts w:ascii="Times New Roman" w:cs="Times New Roman" w:hint="default"/>
                <w:color w:val="0D0D0D" w:themeColor="text1" w:themeTint="F2"/>
              </w:rPr>
            </w:pPr>
            <w:r w:rsidRPr="00531843">
              <w:rPr>
                <w:color w:val="0D0D0D" w:themeColor="text1" w:themeTint="F2"/>
              </w:rPr>
              <w:t>根据国家生态环境</w:t>
            </w:r>
            <w:r w:rsidRPr="00531843">
              <w:rPr>
                <w:rFonts w:ascii="Times New Roman" w:cs="Times New Roman" w:hint="default"/>
                <w:color w:val="0D0D0D" w:themeColor="text1" w:themeTint="F2"/>
              </w:rPr>
              <w:t>部</w:t>
            </w:r>
            <w:r w:rsidRPr="00531843">
              <w:rPr>
                <w:rFonts w:ascii="Times New Roman" w:cs="Times New Roman" w:hint="default"/>
                <w:color w:val="0D0D0D" w:themeColor="text1" w:themeTint="F2"/>
              </w:rPr>
              <w:t>2019</w:t>
            </w:r>
            <w:r w:rsidRPr="00531843">
              <w:rPr>
                <w:rFonts w:ascii="Times New Roman" w:cs="Times New Roman" w:hint="default"/>
                <w:color w:val="0D0D0D" w:themeColor="text1" w:themeTint="F2"/>
              </w:rPr>
              <w:t>年</w:t>
            </w:r>
            <w:r w:rsidRPr="00531843">
              <w:rPr>
                <w:rFonts w:ascii="Times New Roman" w:cs="Times New Roman" w:hint="default"/>
                <w:color w:val="0D0D0D" w:themeColor="text1" w:themeTint="F2"/>
              </w:rPr>
              <w:t>6</w:t>
            </w:r>
            <w:r w:rsidRPr="00531843">
              <w:rPr>
                <w:rFonts w:ascii="Times New Roman" w:cs="Times New Roman" w:hint="default"/>
                <w:color w:val="0D0D0D" w:themeColor="text1" w:themeTint="F2"/>
              </w:rPr>
              <w:t>月</w:t>
            </w:r>
            <w:r w:rsidRPr="00531843">
              <w:rPr>
                <w:rFonts w:ascii="Times New Roman" w:cs="Times New Roman" w:hint="default"/>
                <w:color w:val="0D0D0D" w:themeColor="text1" w:themeTint="F2"/>
              </w:rPr>
              <w:t>26</w:t>
            </w:r>
            <w:r w:rsidRPr="00531843">
              <w:rPr>
                <w:rFonts w:ascii="Times New Roman" w:cs="Times New Roman" w:hint="default"/>
                <w:color w:val="0D0D0D" w:themeColor="text1" w:themeTint="F2"/>
              </w:rPr>
              <w:t>日发布的关于印发《重点行业挥发性有机物综合治理方案》的通知（环大气</w:t>
            </w:r>
            <w:r w:rsidRPr="00531843">
              <w:rPr>
                <w:rFonts w:ascii="Times New Roman" w:cs="Times New Roman" w:hint="default"/>
                <w:color w:val="0D0D0D" w:themeColor="text1" w:themeTint="F2"/>
              </w:rPr>
              <w:t>[2019]53</w:t>
            </w:r>
            <w:r w:rsidRPr="00531843">
              <w:rPr>
                <w:rFonts w:ascii="Times New Roman" w:cs="Times New Roman" w:hint="default"/>
                <w:color w:val="0D0D0D" w:themeColor="text1" w:themeTint="F2"/>
              </w:rPr>
              <w:t>号）：安徽省属于重点区域，以下是本项目与综合治理方案符合性分析内容：</w:t>
            </w:r>
          </w:p>
          <w:p w:rsidR="00771E49" w:rsidRPr="00E7140C" w:rsidRDefault="00771E49" w:rsidP="00771E49">
            <w:pPr>
              <w:spacing w:beforeLines="50" w:before="120"/>
              <w:jc w:val="center"/>
              <w:rPr>
                <w:b/>
                <w:color w:val="0D0D0D"/>
                <w:sz w:val="24"/>
              </w:rPr>
            </w:pPr>
            <w:r w:rsidRPr="00E7140C">
              <w:rPr>
                <w:b/>
                <w:color w:val="0D0D0D"/>
                <w:sz w:val="24"/>
              </w:rPr>
              <w:t>表</w:t>
            </w:r>
            <w:r w:rsidR="000622E3">
              <w:rPr>
                <w:rFonts w:hint="eastAsia"/>
                <w:b/>
                <w:color w:val="0D0D0D"/>
                <w:sz w:val="24"/>
              </w:rPr>
              <w:t>1-7</w:t>
            </w:r>
            <w:r w:rsidRPr="00E7140C">
              <w:rPr>
                <w:rFonts w:hint="eastAsia"/>
                <w:b/>
                <w:color w:val="0D0D0D"/>
                <w:sz w:val="24"/>
              </w:rPr>
              <w:t xml:space="preserve"> </w:t>
            </w:r>
            <w:r w:rsidRPr="00E7140C">
              <w:rPr>
                <w:b/>
                <w:color w:val="0D0D0D"/>
                <w:sz w:val="24"/>
              </w:rPr>
              <w:t xml:space="preserve"> “</w:t>
            </w:r>
            <w:r w:rsidRPr="00E7140C">
              <w:rPr>
                <w:b/>
                <w:color w:val="0D0D0D"/>
                <w:sz w:val="24"/>
              </w:rPr>
              <w:t>重点行业挥发性有机物综合治理方案</w:t>
            </w:r>
            <w:r w:rsidRPr="00E7140C">
              <w:rPr>
                <w:b/>
                <w:color w:val="0D0D0D"/>
                <w:sz w:val="24"/>
              </w:rPr>
              <w:t>”</w:t>
            </w:r>
            <w:r w:rsidRPr="00E7140C">
              <w:rPr>
                <w:b/>
                <w:color w:val="0D0D0D"/>
                <w:sz w:val="24"/>
              </w:rPr>
              <w:t>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614"/>
              <w:gridCol w:w="3131"/>
              <w:gridCol w:w="686"/>
            </w:tblGrid>
            <w:tr w:rsidR="00771E49" w:rsidRPr="00E41751" w:rsidTr="00B675DC">
              <w:trPr>
                <w:trHeight w:val="340"/>
                <w:jc w:val="center"/>
              </w:trPr>
              <w:tc>
                <w:tcPr>
                  <w:tcW w:w="4676" w:type="dxa"/>
                  <w:shd w:val="clear" w:color="auto" w:fill="auto"/>
                  <w:vAlign w:val="center"/>
                </w:tcPr>
                <w:p w:rsidR="00771E49" w:rsidRPr="00E41751" w:rsidRDefault="00771E49" w:rsidP="00B675DC">
                  <w:pPr>
                    <w:snapToGrid w:val="0"/>
                    <w:jc w:val="center"/>
                    <w:rPr>
                      <w:b/>
                      <w:color w:val="0D0D0D" w:themeColor="text1" w:themeTint="F2"/>
                      <w:szCs w:val="21"/>
                    </w:rPr>
                  </w:pPr>
                  <w:r w:rsidRPr="00E41751">
                    <w:rPr>
                      <w:b/>
                      <w:color w:val="0D0D0D" w:themeColor="text1" w:themeTint="F2"/>
                      <w:szCs w:val="21"/>
                    </w:rPr>
                    <w:t>重点行业挥发性有机物综合治理方案要求</w:t>
                  </w:r>
                </w:p>
              </w:tc>
              <w:tc>
                <w:tcPr>
                  <w:tcW w:w="3600" w:type="dxa"/>
                  <w:shd w:val="clear" w:color="auto" w:fill="auto"/>
                  <w:vAlign w:val="center"/>
                </w:tcPr>
                <w:p w:rsidR="00771E49" w:rsidRPr="00E41751" w:rsidRDefault="00771E49" w:rsidP="00B675DC">
                  <w:pPr>
                    <w:snapToGrid w:val="0"/>
                    <w:jc w:val="center"/>
                    <w:rPr>
                      <w:b/>
                      <w:color w:val="0D0D0D" w:themeColor="text1" w:themeTint="F2"/>
                      <w:szCs w:val="21"/>
                    </w:rPr>
                  </w:pPr>
                  <w:r w:rsidRPr="00E41751">
                    <w:rPr>
                      <w:b/>
                      <w:color w:val="0D0D0D" w:themeColor="text1" w:themeTint="F2"/>
                      <w:szCs w:val="21"/>
                    </w:rPr>
                    <w:t>本项目建设情况</w:t>
                  </w:r>
                </w:p>
              </w:tc>
              <w:tc>
                <w:tcPr>
                  <w:tcW w:w="794" w:type="dxa"/>
                  <w:vAlign w:val="center"/>
                </w:tcPr>
                <w:p w:rsidR="00771E49" w:rsidRPr="00E41751" w:rsidRDefault="00771E49" w:rsidP="00B675DC">
                  <w:pPr>
                    <w:snapToGrid w:val="0"/>
                    <w:ind w:leftChars="-50" w:left="-105" w:rightChars="-50" w:right="-105"/>
                    <w:jc w:val="center"/>
                    <w:rPr>
                      <w:b/>
                      <w:color w:val="0D0D0D" w:themeColor="text1" w:themeTint="F2"/>
                      <w:szCs w:val="21"/>
                    </w:rPr>
                  </w:pPr>
                  <w:r w:rsidRPr="00E41751">
                    <w:rPr>
                      <w:b/>
                      <w:color w:val="0D0D0D" w:themeColor="text1" w:themeTint="F2"/>
                      <w:szCs w:val="21"/>
                    </w:rPr>
                    <w:t>相符性</w:t>
                  </w:r>
                </w:p>
              </w:tc>
            </w:tr>
            <w:tr w:rsidR="00771E49" w:rsidRPr="00E41751" w:rsidTr="00B675DC">
              <w:trPr>
                <w:trHeight w:val="340"/>
                <w:jc w:val="center"/>
              </w:trPr>
              <w:tc>
                <w:tcPr>
                  <w:tcW w:w="4676" w:type="dxa"/>
                  <w:shd w:val="clear" w:color="auto" w:fill="auto"/>
                  <w:vAlign w:val="center"/>
                </w:tcPr>
                <w:p w:rsidR="00771E49" w:rsidRPr="00E41751" w:rsidRDefault="00771E49" w:rsidP="00B675DC">
                  <w:pPr>
                    <w:snapToGrid w:val="0"/>
                    <w:ind w:leftChars="-50" w:left="-105" w:rightChars="-50" w:right="-105"/>
                    <w:jc w:val="center"/>
                    <w:rPr>
                      <w:color w:val="0D0D0D" w:themeColor="text1" w:themeTint="F2"/>
                      <w:szCs w:val="21"/>
                    </w:rPr>
                  </w:pPr>
                  <w:r w:rsidRPr="00E41751">
                    <w:rPr>
                      <w:color w:val="0D0D0D" w:themeColor="text1" w:themeTint="F2"/>
                      <w:szCs w:val="21"/>
                    </w:rPr>
                    <w:t>全面加强无组织排放控制。通过采取设备与场所密闭、工艺改进、废气有效收集等措施，削减</w:t>
                  </w:r>
                  <w:r w:rsidRPr="00E41751">
                    <w:rPr>
                      <w:color w:val="0D0D0D" w:themeColor="text1" w:themeTint="F2"/>
                      <w:szCs w:val="21"/>
                    </w:rPr>
                    <w:t>VOCs</w:t>
                  </w:r>
                  <w:r w:rsidRPr="00E41751">
                    <w:rPr>
                      <w:color w:val="0D0D0D" w:themeColor="text1" w:themeTint="F2"/>
                      <w:szCs w:val="21"/>
                    </w:rPr>
                    <w:t>无组</w:t>
                  </w:r>
                  <w:r w:rsidRPr="00E41751">
                    <w:rPr>
                      <w:color w:val="0D0D0D" w:themeColor="text1" w:themeTint="F2"/>
                      <w:szCs w:val="21"/>
                    </w:rPr>
                    <w:cr/>
                  </w:r>
                  <w:r w:rsidRPr="00E41751">
                    <w:rPr>
                      <w:color w:val="0D0D0D" w:themeColor="text1" w:themeTint="F2"/>
                      <w:szCs w:val="21"/>
                    </w:rPr>
                    <w:t>排放</w:t>
                  </w:r>
                </w:p>
              </w:tc>
              <w:tc>
                <w:tcPr>
                  <w:tcW w:w="3600" w:type="dxa"/>
                  <w:shd w:val="clear" w:color="auto" w:fill="auto"/>
                  <w:vAlign w:val="center"/>
                </w:tcPr>
                <w:p w:rsidR="00771E49" w:rsidRPr="00E41751" w:rsidRDefault="00771E49" w:rsidP="00B675DC">
                  <w:pPr>
                    <w:snapToGrid w:val="0"/>
                    <w:ind w:leftChars="-50" w:left="-105" w:rightChars="-50" w:right="-105"/>
                    <w:jc w:val="center"/>
                    <w:rPr>
                      <w:color w:val="0D0D0D" w:themeColor="text1" w:themeTint="F2"/>
                      <w:szCs w:val="21"/>
                    </w:rPr>
                  </w:pPr>
                  <w:r w:rsidRPr="00E41751">
                    <w:rPr>
                      <w:color w:val="0D0D0D" w:themeColor="text1" w:themeTint="F2"/>
                      <w:szCs w:val="21"/>
                    </w:rPr>
                    <w:t>项目</w:t>
                  </w:r>
                  <w:r w:rsidRPr="00E41751">
                    <w:rPr>
                      <w:rFonts w:hint="eastAsia"/>
                      <w:color w:val="0D0D0D" w:themeColor="text1" w:themeTint="F2"/>
                      <w:szCs w:val="21"/>
                    </w:rPr>
                    <w:t>沥青从进料到搅拌工序均为密闭空间</w:t>
                  </w:r>
                </w:p>
              </w:tc>
              <w:tc>
                <w:tcPr>
                  <w:tcW w:w="794" w:type="dxa"/>
                  <w:vAlign w:val="center"/>
                </w:tcPr>
                <w:p w:rsidR="00771E49" w:rsidRPr="00E41751" w:rsidRDefault="00771E49" w:rsidP="00B675DC">
                  <w:pPr>
                    <w:snapToGrid w:val="0"/>
                    <w:jc w:val="center"/>
                    <w:rPr>
                      <w:color w:val="0D0D0D" w:themeColor="text1" w:themeTint="F2"/>
                      <w:szCs w:val="21"/>
                    </w:rPr>
                  </w:pPr>
                  <w:r w:rsidRPr="00E41751">
                    <w:rPr>
                      <w:color w:val="0D0D0D" w:themeColor="text1" w:themeTint="F2"/>
                      <w:szCs w:val="21"/>
                    </w:rPr>
                    <w:t>符合</w:t>
                  </w:r>
                </w:p>
              </w:tc>
            </w:tr>
            <w:tr w:rsidR="00771E49" w:rsidRPr="00E41751" w:rsidTr="00B675DC">
              <w:trPr>
                <w:trHeight w:val="340"/>
                <w:jc w:val="center"/>
              </w:trPr>
              <w:tc>
                <w:tcPr>
                  <w:tcW w:w="4676" w:type="dxa"/>
                  <w:shd w:val="clear" w:color="auto" w:fill="auto"/>
                  <w:vAlign w:val="center"/>
                </w:tcPr>
                <w:p w:rsidR="00771E49" w:rsidRPr="00E41751" w:rsidRDefault="00771E49" w:rsidP="00B675DC">
                  <w:pPr>
                    <w:snapToGrid w:val="0"/>
                    <w:jc w:val="center"/>
                    <w:rPr>
                      <w:color w:val="0D0D0D" w:themeColor="text1" w:themeTint="F2"/>
                      <w:szCs w:val="21"/>
                    </w:rPr>
                  </w:pPr>
                  <w:r w:rsidRPr="00E41751">
                    <w:rPr>
                      <w:color w:val="0D0D0D" w:themeColor="text1" w:themeTint="F2"/>
                      <w:szCs w:val="21"/>
                    </w:rPr>
                    <w:t>推进建设适宜高效的治污设施。</w:t>
                  </w:r>
                  <w:r w:rsidRPr="00E41751">
                    <w:rPr>
                      <w:color w:val="0D0D0D" w:themeColor="text1" w:themeTint="F2"/>
                      <w:szCs w:val="21"/>
                    </w:rPr>
                    <w:t>……</w:t>
                  </w:r>
                  <w:r w:rsidRPr="00E41751">
                    <w:rPr>
                      <w:color w:val="0D0D0D" w:themeColor="text1" w:themeTint="F2"/>
                      <w:szCs w:val="21"/>
                    </w:rPr>
                    <w:t>鼓励企业采用多种技术的组合工艺，</w:t>
                  </w:r>
                  <w:r w:rsidRPr="00E41751">
                    <w:rPr>
                      <w:color w:val="0D0D0D" w:themeColor="text1" w:themeTint="F2"/>
                      <w:szCs w:val="21"/>
                    </w:rPr>
                    <w:lastRenderedPageBreak/>
                    <w:t>提高</w:t>
                  </w:r>
                  <w:r w:rsidRPr="00E41751">
                    <w:rPr>
                      <w:color w:val="0D0D0D" w:themeColor="text1" w:themeTint="F2"/>
                      <w:szCs w:val="21"/>
                    </w:rPr>
                    <w:t>VOCs</w:t>
                  </w:r>
                  <w:r w:rsidRPr="00E41751">
                    <w:rPr>
                      <w:color w:val="0D0D0D" w:themeColor="text1" w:themeTint="F2"/>
                      <w:szCs w:val="21"/>
                    </w:rPr>
                    <w:t>治理效率。低浓度、大风量废气，宜采用沸石转轮吸附、活性炭吸附、</w:t>
                  </w:r>
                  <w:proofErr w:type="gramStart"/>
                  <w:r w:rsidRPr="00E41751">
                    <w:rPr>
                      <w:color w:val="0D0D0D" w:themeColor="text1" w:themeTint="F2"/>
                      <w:szCs w:val="21"/>
                    </w:rPr>
                    <w:t>减风增</w:t>
                  </w:r>
                  <w:proofErr w:type="gramEnd"/>
                  <w:r w:rsidRPr="00E41751">
                    <w:rPr>
                      <w:color w:val="0D0D0D" w:themeColor="text1" w:themeTint="F2"/>
                      <w:szCs w:val="21"/>
                    </w:rPr>
                    <w:t>浓等浓缩技术，提高</w:t>
                  </w:r>
                  <w:r w:rsidRPr="00E41751">
                    <w:rPr>
                      <w:color w:val="0D0D0D" w:themeColor="text1" w:themeTint="F2"/>
                      <w:szCs w:val="21"/>
                    </w:rPr>
                    <w:t>VOCs</w:t>
                  </w:r>
                  <w:r w:rsidRPr="00E41751">
                    <w:rPr>
                      <w:color w:val="0D0D0D" w:themeColor="text1" w:themeTint="F2"/>
                      <w:szCs w:val="21"/>
                    </w:rPr>
                    <w:t>浓度后净化处理；高浓度废气，优先进行溶剂回收，难以回收的，宜采用高温焚烧、催化燃烧等技术。油气（溶剂）回收宜采用冷凝</w:t>
                  </w:r>
                  <w:r w:rsidRPr="00E41751">
                    <w:rPr>
                      <w:color w:val="0D0D0D" w:themeColor="text1" w:themeTint="F2"/>
                      <w:szCs w:val="21"/>
                    </w:rPr>
                    <w:t>+</w:t>
                  </w:r>
                  <w:r w:rsidRPr="00E41751">
                    <w:rPr>
                      <w:color w:val="0D0D0D" w:themeColor="text1" w:themeTint="F2"/>
                      <w:szCs w:val="21"/>
                    </w:rPr>
                    <w:t>吸附、吸附</w:t>
                  </w:r>
                  <w:r w:rsidRPr="00E41751">
                    <w:rPr>
                      <w:color w:val="0D0D0D" w:themeColor="text1" w:themeTint="F2"/>
                      <w:szCs w:val="21"/>
                    </w:rPr>
                    <w:t>+</w:t>
                  </w:r>
                  <w:r w:rsidRPr="00E41751">
                    <w:rPr>
                      <w:color w:val="0D0D0D" w:themeColor="text1" w:themeTint="F2"/>
                      <w:szCs w:val="21"/>
                    </w:rPr>
                    <w:t>吸收、膜分离</w:t>
                  </w:r>
                  <w:r w:rsidRPr="00E41751">
                    <w:rPr>
                      <w:color w:val="0D0D0D" w:themeColor="text1" w:themeTint="F2"/>
                      <w:szCs w:val="21"/>
                    </w:rPr>
                    <w:t>+</w:t>
                  </w:r>
                  <w:r w:rsidRPr="00E41751">
                    <w:rPr>
                      <w:color w:val="0D0D0D" w:themeColor="text1" w:themeTint="F2"/>
                      <w:szCs w:val="21"/>
                    </w:rPr>
                    <w:t>吸附等技术。低温等离子、光催化、光氧化技术主要适用于恶臭异味等治理；生物法主要适用于低浓度</w:t>
                  </w:r>
                  <w:r w:rsidRPr="00E41751">
                    <w:rPr>
                      <w:color w:val="0D0D0D" w:themeColor="text1" w:themeTint="F2"/>
                      <w:szCs w:val="21"/>
                    </w:rPr>
                    <w:t>VOCs</w:t>
                  </w:r>
                  <w:r w:rsidRPr="00E41751">
                    <w:rPr>
                      <w:color w:val="0D0D0D" w:themeColor="text1" w:themeTint="F2"/>
                      <w:szCs w:val="21"/>
                    </w:rPr>
                    <w:t>废气治理和恶臭异味治理。非水溶性的</w:t>
                  </w:r>
                  <w:r w:rsidRPr="00E41751">
                    <w:rPr>
                      <w:color w:val="0D0D0D" w:themeColor="text1" w:themeTint="F2"/>
                      <w:szCs w:val="21"/>
                    </w:rPr>
                    <w:t>VOCs</w:t>
                  </w:r>
                  <w:r w:rsidRPr="00E41751">
                    <w:rPr>
                      <w:color w:val="0D0D0D" w:themeColor="text1" w:themeTint="F2"/>
                      <w:szCs w:val="21"/>
                    </w:rPr>
                    <w:t>废气禁止采用水或水溶液喷淋吸收处理。</w:t>
                  </w:r>
                </w:p>
              </w:tc>
              <w:tc>
                <w:tcPr>
                  <w:tcW w:w="3600" w:type="dxa"/>
                  <w:shd w:val="clear" w:color="auto" w:fill="auto"/>
                  <w:vAlign w:val="center"/>
                </w:tcPr>
                <w:p w:rsidR="00771E49" w:rsidRPr="00E41751" w:rsidRDefault="00771E49" w:rsidP="00E41751">
                  <w:pPr>
                    <w:snapToGrid w:val="0"/>
                    <w:jc w:val="center"/>
                    <w:rPr>
                      <w:color w:val="0D0D0D" w:themeColor="text1" w:themeTint="F2"/>
                      <w:szCs w:val="21"/>
                    </w:rPr>
                  </w:pPr>
                  <w:r w:rsidRPr="00E41751">
                    <w:rPr>
                      <w:color w:val="0D0D0D" w:themeColor="text1" w:themeTint="F2"/>
                      <w:szCs w:val="21"/>
                    </w:rPr>
                    <w:lastRenderedPageBreak/>
                    <w:t>项目沥青加热及搅拌工序有机废气初始产生浓度为：</w:t>
                  </w:r>
                  <w:r w:rsidRPr="00E41751">
                    <w:rPr>
                      <w:rFonts w:hint="eastAsia"/>
                      <w:color w:val="0D0D0D" w:themeColor="text1" w:themeTint="F2"/>
                      <w:szCs w:val="21"/>
                    </w:rPr>
                    <w:t>0.</w:t>
                  </w:r>
                  <w:r w:rsidR="00E41751" w:rsidRPr="00E41751">
                    <w:rPr>
                      <w:rFonts w:hint="eastAsia"/>
                      <w:color w:val="0D0D0D" w:themeColor="text1" w:themeTint="F2"/>
                      <w:szCs w:val="21"/>
                    </w:rPr>
                    <w:t>24</w:t>
                  </w:r>
                  <w:r w:rsidRPr="00E41751">
                    <w:rPr>
                      <w:color w:val="0D0D0D" w:themeColor="text1" w:themeTint="F2"/>
                      <w:szCs w:val="21"/>
                    </w:rPr>
                    <w:t xml:space="preserve"> </w:t>
                  </w:r>
                  <w:r w:rsidRPr="00E41751">
                    <w:rPr>
                      <w:color w:val="0D0D0D" w:themeColor="text1" w:themeTint="F2"/>
                      <w:szCs w:val="21"/>
                    </w:rPr>
                    <w:lastRenderedPageBreak/>
                    <w:t>mg/m</w:t>
                  </w:r>
                  <w:r w:rsidRPr="00E41751">
                    <w:rPr>
                      <w:color w:val="0D0D0D" w:themeColor="text1" w:themeTint="F2"/>
                      <w:szCs w:val="21"/>
                      <w:vertAlign w:val="superscript"/>
                    </w:rPr>
                    <w:t>3</w:t>
                  </w:r>
                  <w:r w:rsidRPr="00E41751">
                    <w:rPr>
                      <w:color w:val="0D0D0D" w:themeColor="text1" w:themeTint="F2"/>
                      <w:szCs w:val="21"/>
                    </w:rPr>
                    <w:t>，产生浓度较</w:t>
                  </w:r>
                  <w:r w:rsidRPr="00E41751">
                    <w:rPr>
                      <w:rFonts w:hint="eastAsia"/>
                      <w:color w:val="0D0D0D" w:themeColor="text1" w:themeTint="F2"/>
                      <w:szCs w:val="21"/>
                    </w:rPr>
                    <w:t>低</w:t>
                  </w:r>
                  <w:r w:rsidRPr="00E41751">
                    <w:rPr>
                      <w:color w:val="0D0D0D" w:themeColor="text1" w:themeTint="F2"/>
                      <w:szCs w:val="21"/>
                    </w:rPr>
                    <w:t>，引入柴油燃烧器燃烧后可</w:t>
                  </w:r>
                  <w:r w:rsidRPr="00E41751">
                    <w:rPr>
                      <w:rFonts w:hint="eastAsia"/>
                      <w:color w:val="0D0D0D" w:themeColor="text1" w:themeTint="F2"/>
                      <w:szCs w:val="21"/>
                    </w:rPr>
                    <w:t>采用两级</w:t>
                  </w:r>
                  <w:r w:rsidRPr="00E41751">
                    <w:rPr>
                      <w:color w:val="0D0D0D" w:themeColor="text1" w:themeTint="F2"/>
                      <w:szCs w:val="21"/>
                    </w:rPr>
                    <w:t>活性炭吸附处理</w:t>
                  </w:r>
                </w:p>
              </w:tc>
              <w:tc>
                <w:tcPr>
                  <w:tcW w:w="794" w:type="dxa"/>
                  <w:vAlign w:val="center"/>
                </w:tcPr>
                <w:p w:rsidR="00771E49" w:rsidRPr="00E41751" w:rsidRDefault="00771E49" w:rsidP="00B675DC">
                  <w:pPr>
                    <w:snapToGrid w:val="0"/>
                    <w:jc w:val="center"/>
                    <w:rPr>
                      <w:color w:val="0D0D0D" w:themeColor="text1" w:themeTint="F2"/>
                      <w:szCs w:val="21"/>
                    </w:rPr>
                  </w:pPr>
                  <w:r w:rsidRPr="00E41751">
                    <w:rPr>
                      <w:color w:val="0D0D0D" w:themeColor="text1" w:themeTint="F2"/>
                      <w:szCs w:val="21"/>
                    </w:rPr>
                    <w:lastRenderedPageBreak/>
                    <w:t>符</w:t>
                  </w:r>
                </w:p>
              </w:tc>
            </w:tr>
            <w:tr w:rsidR="00771E49" w:rsidRPr="00E41751" w:rsidTr="00B675DC">
              <w:trPr>
                <w:trHeight w:val="340"/>
                <w:jc w:val="center"/>
              </w:trPr>
              <w:tc>
                <w:tcPr>
                  <w:tcW w:w="4676" w:type="dxa"/>
                  <w:shd w:val="clear" w:color="auto" w:fill="auto"/>
                  <w:vAlign w:val="center"/>
                </w:tcPr>
                <w:p w:rsidR="00771E49" w:rsidRPr="00E41751" w:rsidRDefault="00771E49" w:rsidP="00B675DC">
                  <w:pPr>
                    <w:snapToGrid w:val="0"/>
                    <w:jc w:val="center"/>
                    <w:rPr>
                      <w:color w:val="0D0D0D" w:themeColor="text1" w:themeTint="F2"/>
                      <w:szCs w:val="21"/>
                    </w:rPr>
                  </w:pPr>
                  <w:r w:rsidRPr="00E41751">
                    <w:rPr>
                      <w:color w:val="0D0D0D" w:themeColor="text1" w:themeTint="F2"/>
                      <w:szCs w:val="21"/>
                    </w:rPr>
                    <w:lastRenderedPageBreak/>
                    <w:t>实行重点排放源排放浓度与去除效率双重控制。车间或生产设施收集排放的废气，</w:t>
                  </w:r>
                  <w:r w:rsidRPr="00E41751">
                    <w:rPr>
                      <w:color w:val="0D0D0D" w:themeColor="text1" w:themeTint="F2"/>
                      <w:szCs w:val="21"/>
                    </w:rPr>
                    <w:t>VOCs</w:t>
                  </w:r>
                  <w:r w:rsidRPr="00E41751">
                    <w:rPr>
                      <w:color w:val="0D0D0D" w:themeColor="text1" w:themeTint="F2"/>
                      <w:szCs w:val="21"/>
                    </w:rPr>
                    <w:t>初始排放速率大于等于</w:t>
                  </w:r>
                  <w:r w:rsidRPr="00E41751">
                    <w:rPr>
                      <w:color w:val="0D0D0D" w:themeColor="text1" w:themeTint="F2"/>
                      <w:szCs w:val="21"/>
                    </w:rPr>
                    <w:t>3</w:t>
                  </w:r>
                  <w:r w:rsidRPr="00E41751">
                    <w:rPr>
                      <w:color w:val="0D0D0D" w:themeColor="text1" w:themeTint="F2"/>
                      <w:szCs w:val="21"/>
                    </w:rPr>
                    <w:t>千克</w:t>
                  </w:r>
                  <w:r w:rsidRPr="00E41751">
                    <w:rPr>
                      <w:color w:val="0D0D0D" w:themeColor="text1" w:themeTint="F2"/>
                      <w:szCs w:val="21"/>
                    </w:rPr>
                    <w:t>/</w:t>
                  </w:r>
                  <w:r w:rsidRPr="00E41751">
                    <w:rPr>
                      <w:color w:val="0D0D0D" w:themeColor="text1" w:themeTint="F2"/>
                      <w:szCs w:val="21"/>
                    </w:rPr>
                    <w:t>小时、重点区域大于等于</w:t>
                  </w:r>
                  <w:r w:rsidRPr="00E41751">
                    <w:rPr>
                      <w:color w:val="0D0D0D" w:themeColor="text1" w:themeTint="F2"/>
                      <w:szCs w:val="21"/>
                    </w:rPr>
                    <w:t>2</w:t>
                  </w:r>
                  <w:r w:rsidRPr="00E41751">
                    <w:rPr>
                      <w:color w:val="0D0D0D" w:themeColor="text1" w:themeTint="F2"/>
                      <w:szCs w:val="21"/>
                    </w:rPr>
                    <w:t>千克</w:t>
                  </w:r>
                  <w:r w:rsidRPr="00E41751">
                    <w:rPr>
                      <w:color w:val="0D0D0D" w:themeColor="text1" w:themeTint="F2"/>
                      <w:szCs w:val="21"/>
                    </w:rPr>
                    <w:t>/</w:t>
                  </w:r>
                  <w:r w:rsidRPr="00E41751">
                    <w:rPr>
                      <w:color w:val="0D0D0D" w:themeColor="text1" w:themeTint="F2"/>
                      <w:szCs w:val="21"/>
                    </w:rPr>
                    <w:t>小时的，应加大控制力度，除确保排放浓度稳定达标外，还应实行去除效率控制，去除效率不低于</w:t>
                  </w:r>
                  <w:r w:rsidRPr="00E41751">
                    <w:rPr>
                      <w:color w:val="0D0D0D" w:themeColor="text1" w:themeTint="F2"/>
                      <w:szCs w:val="21"/>
                    </w:rPr>
                    <w:t>80%</w:t>
                  </w:r>
                  <w:r w:rsidRPr="00E41751">
                    <w:rPr>
                      <w:color w:val="0D0D0D" w:themeColor="text1" w:themeTint="F2"/>
                      <w:szCs w:val="21"/>
                    </w:rPr>
                    <w:t>；</w:t>
                  </w:r>
                </w:p>
              </w:tc>
              <w:tc>
                <w:tcPr>
                  <w:tcW w:w="3600" w:type="dxa"/>
                  <w:shd w:val="clear" w:color="auto" w:fill="auto"/>
                  <w:vAlign w:val="center"/>
                </w:tcPr>
                <w:p w:rsidR="00771E49" w:rsidRPr="00E41751" w:rsidRDefault="00771E49" w:rsidP="00E41751">
                  <w:pPr>
                    <w:snapToGrid w:val="0"/>
                    <w:jc w:val="center"/>
                    <w:rPr>
                      <w:color w:val="0D0D0D" w:themeColor="text1" w:themeTint="F2"/>
                      <w:szCs w:val="21"/>
                    </w:rPr>
                  </w:pPr>
                  <w:r w:rsidRPr="00E41751">
                    <w:rPr>
                      <w:color w:val="0D0D0D" w:themeColor="text1" w:themeTint="F2"/>
                      <w:szCs w:val="21"/>
                    </w:rPr>
                    <w:t>项目沥青加热及搅拌工序有机废气初始产生浓度为：</w:t>
                  </w:r>
                  <w:r w:rsidRPr="00E41751">
                    <w:rPr>
                      <w:rFonts w:hint="eastAsia"/>
                      <w:color w:val="0D0D0D" w:themeColor="text1" w:themeTint="F2"/>
                      <w:szCs w:val="21"/>
                    </w:rPr>
                    <w:t>0.</w:t>
                  </w:r>
                  <w:r w:rsidR="00E41751" w:rsidRPr="00E41751">
                    <w:rPr>
                      <w:rFonts w:hint="eastAsia"/>
                      <w:color w:val="0D0D0D" w:themeColor="text1" w:themeTint="F2"/>
                      <w:szCs w:val="21"/>
                    </w:rPr>
                    <w:t>24</w:t>
                  </w:r>
                  <w:r w:rsidRPr="00E41751">
                    <w:rPr>
                      <w:color w:val="0D0D0D" w:themeColor="text1" w:themeTint="F2"/>
                      <w:szCs w:val="21"/>
                    </w:rPr>
                    <w:t xml:space="preserve"> mg/m</w:t>
                  </w:r>
                  <w:r w:rsidRPr="00E41751">
                    <w:rPr>
                      <w:color w:val="0D0D0D" w:themeColor="text1" w:themeTint="F2"/>
                      <w:szCs w:val="21"/>
                      <w:vertAlign w:val="superscript"/>
                    </w:rPr>
                    <w:t>3</w:t>
                  </w:r>
                  <w:r w:rsidRPr="00E41751">
                    <w:rPr>
                      <w:color w:val="0D0D0D" w:themeColor="text1" w:themeTint="F2"/>
                      <w:szCs w:val="21"/>
                    </w:rPr>
                    <w:t>，产生浓度较</w:t>
                  </w:r>
                  <w:r w:rsidRPr="00E41751">
                    <w:rPr>
                      <w:rFonts w:hint="eastAsia"/>
                      <w:color w:val="0D0D0D" w:themeColor="text1" w:themeTint="F2"/>
                      <w:szCs w:val="21"/>
                    </w:rPr>
                    <w:t>低</w:t>
                  </w:r>
                  <w:r w:rsidRPr="00E41751">
                    <w:rPr>
                      <w:color w:val="0D0D0D" w:themeColor="text1" w:themeTint="F2"/>
                      <w:szCs w:val="21"/>
                    </w:rPr>
                    <w:t>，引入柴油燃烧器燃烧后可</w:t>
                  </w:r>
                  <w:r w:rsidRPr="00E41751">
                    <w:rPr>
                      <w:rFonts w:hint="eastAsia"/>
                      <w:color w:val="0D0D0D" w:themeColor="text1" w:themeTint="F2"/>
                      <w:szCs w:val="21"/>
                    </w:rPr>
                    <w:t>采用两级</w:t>
                  </w:r>
                  <w:r w:rsidRPr="00E41751">
                    <w:rPr>
                      <w:color w:val="0D0D0D" w:themeColor="text1" w:themeTint="F2"/>
                      <w:szCs w:val="21"/>
                    </w:rPr>
                    <w:t>活性炭吸附处理</w:t>
                  </w:r>
                  <w:r w:rsidRPr="00E41751">
                    <w:rPr>
                      <w:rFonts w:hint="eastAsia"/>
                      <w:color w:val="0D0D0D" w:themeColor="text1" w:themeTint="F2"/>
                      <w:szCs w:val="21"/>
                    </w:rPr>
                    <w:t>，</w:t>
                  </w:r>
                  <w:r w:rsidRPr="00E41751">
                    <w:rPr>
                      <w:color w:val="0D0D0D" w:themeColor="text1" w:themeTint="F2"/>
                      <w:szCs w:val="21"/>
                    </w:rPr>
                    <w:t>处理效率可达</w:t>
                  </w:r>
                  <w:r w:rsidRPr="00E41751">
                    <w:rPr>
                      <w:rFonts w:hint="eastAsia"/>
                      <w:color w:val="0D0D0D" w:themeColor="text1" w:themeTint="F2"/>
                      <w:szCs w:val="21"/>
                    </w:rPr>
                    <w:t>6</w:t>
                  </w:r>
                  <w:r w:rsidRPr="00E41751">
                    <w:rPr>
                      <w:color w:val="0D0D0D" w:themeColor="text1" w:themeTint="F2"/>
                      <w:szCs w:val="21"/>
                    </w:rPr>
                    <w:t>0%</w:t>
                  </w:r>
                  <w:r w:rsidRPr="00E41751">
                    <w:rPr>
                      <w:color w:val="0D0D0D" w:themeColor="text1" w:themeTint="F2"/>
                      <w:szCs w:val="21"/>
                    </w:rPr>
                    <w:t>，排放浓度可达上海市地方标准</w:t>
                  </w:r>
                  <w:r w:rsidRPr="00E41751">
                    <w:rPr>
                      <w:rFonts w:hint="eastAsia"/>
                      <w:color w:val="0D0D0D" w:themeColor="text1" w:themeTint="F2"/>
                      <w:szCs w:val="21"/>
                    </w:rPr>
                    <w:t>《大气污染物综合排放标准》（</w:t>
                  </w:r>
                  <w:r w:rsidRPr="00E41751">
                    <w:rPr>
                      <w:rFonts w:hint="eastAsia"/>
                      <w:color w:val="0D0D0D" w:themeColor="text1" w:themeTint="F2"/>
                      <w:szCs w:val="21"/>
                    </w:rPr>
                    <w:t>DB31/933-2015</w:t>
                  </w:r>
                  <w:r w:rsidRPr="00E41751">
                    <w:rPr>
                      <w:rFonts w:hint="eastAsia"/>
                      <w:color w:val="0D0D0D" w:themeColor="text1" w:themeTint="F2"/>
                      <w:szCs w:val="21"/>
                    </w:rPr>
                    <w:t>）</w:t>
                  </w:r>
                </w:p>
              </w:tc>
              <w:tc>
                <w:tcPr>
                  <w:tcW w:w="794" w:type="dxa"/>
                  <w:vAlign w:val="center"/>
                </w:tcPr>
                <w:p w:rsidR="00771E49" w:rsidRPr="00E41751" w:rsidRDefault="00771E49" w:rsidP="00B675DC">
                  <w:pPr>
                    <w:snapToGrid w:val="0"/>
                    <w:jc w:val="center"/>
                    <w:rPr>
                      <w:color w:val="0D0D0D" w:themeColor="text1" w:themeTint="F2"/>
                      <w:szCs w:val="21"/>
                    </w:rPr>
                  </w:pPr>
                  <w:r w:rsidRPr="00E41751">
                    <w:rPr>
                      <w:color w:val="0D0D0D" w:themeColor="text1" w:themeTint="F2"/>
                      <w:szCs w:val="21"/>
                    </w:rPr>
                    <w:t>符合</w:t>
                  </w:r>
                </w:p>
              </w:tc>
            </w:tr>
          </w:tbl>
          <w:p w:rsidR="0042213A" w:rsidRPr="00531843" w:rsidRDefault="00C50485" w:rsidP="0063388E">
            <w:pPr>
              <w:spacing w:line="360" w:lineRule="auto"/>
              <w:ind w:firstLineChars="177" w:firstLine="425"/>
              <w:rPr>
                <w:color w:val="0D0D0D" w:themeColor="text1" w:themeTint="F2"/>
                <w:sz w:val="24"/>
              </w:rPr>
            </w:pPr>
            <w:r w:rsidRPr="00531843">
              <w:rPr>
                <w:color w:val="0D0D0D" w:themeColor="text1" w:themeTint="F2"/>
                <w:sz w:val="24"/>
              </w:rPr>
              <w:t>综上所述，项目建设符合《重点行业挥发性有机物综合治理方案》的要求。</w:t>
            </w:r>
          </w:p>
          <w:p w:rsidR="006E2F8C" w:rsidRDefault="006E2F8C" w:rsidP="00196B42">
            <w:pPr>
              <w:spacing w:line="360" w:lineRule="auto"/>
              <w:jc w:val="left"/>
              <w:rPr>
                <w:color w:val="000000"/>
                <w:sz w:val="24"/>
              </w:rPr>
            </w:pPr>
          </w:p>
          <w:p w:rsidR="006E2F8C" w:rsidRDefault="006E2F8C" w:rsidP="00FD2517">
            <w:pPr>
              <w:spacing w:line="360" w:lineRule="auto"/>
              <w:ind w:firstLineChars="200" w:firstLine="480"/>
              <w:jc w:val="left"/>
              <w:rPr>
                <w:color w:val="000000"/>
                <w:sz w:val="24"/>
              </w:rPr>
            </w:pPr>
          </w:p>
          <w:p w:rsidR="0042213A" w:rsidRDefault="0042213A"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E41751" w:rsidRDefault="00E41751" w:rsidP="0063388E">
            <w:pPr>
              <w:rPr>
                <w:sz w:val="24"/>
              </w:rPr>
            </w:pPr>
          </w:p>
          <w:p w:rsidR="002135F7" w:rsidRDefault="002135F7" w:rsidP="0063388E">
            <w:pPr>
              <w:rPr>
                <w:sz w:val="24"/>
              </w:rPr>
            </w:pPr>
          </w:p>
          <w:p w:rsidR="002135F7" w:rsidRPr="0063388E" w:rsidRDefault="002135F7" w:rsidP="0063388E">
            <w:pPr>
              <w:rPr>
                <w:sz w:val="24"/>
              </w:rPr>
            </w:pPr>
          </w:p>
        </w:tc>
      </w:tr>
    </w:tbl>
    <w:p w:rsidR="001F083F" w:rsidRPr="00F021A6" w:rsidRDefault="001F083F">
      <w:pPr>
        <w:spacing w:line="360" w:lineRule="auto"/>
        <w:outlineLvl w:val="0"/>
        <w:rPr>
          <w:color w:val="000000"/>
          <w:sz w:val="30"/>
        </w:rPr>
        <w:sectPr w:rsidR="001F083F" w:rsidRPr="00F021A6" w:rsidSect="00645EA4">
          <w:footerReference w:type="default" r:id="rId11"/>
          <w:pgSz w:w="11906" w:h="16838"/>
          <w:pgMar w:top="1701" w:right="1531" w:bottom="1124" w:left="1531" w:header="851" w:footer="1077" w:gutter="0"/>
          <w:pgNumType w:start="1"/>
          <w:cols w:space="720"/>
          <w:docGrid w:linePitch="312"/>
        </w:sectPr>
      </w:pPr>
    </w:p>
    <w:p w:rsidR="001F083F" w:rsidRPr="009E487C" w:rsidRDefault="001F083F" w:rsidP="009B3479">
      <w:pPr>
        <w:pStyle w:val="a8"/>
        <w:spacing w:before="0" w:beforeAutospacing="0"/>
        <w:jc w:val="center"/>
        <w:outlineLvl w:val="0"/>
        <w:rPr>
          <w:rFonts w:ascii="Times New Roman" w:hAnsi="Times New Roman"/>
          <w:b/>
          <w:snapToGrid w:val="0"/>
          <w:color w:val="000000"/>
          <w:sz w:val="30"/>
          <w:szCs w:val="30"/>
        </w:rPr>
      </w:pPr>
      <w:r w:rsidRPr="009E487C">
        <w:rPr>
          <w:rFonts w:ascii="Times New Roman" w:hAnsi="Times New Roman" w:hint="eastAsia"/>
          <w:b/>
          <w:snapToGrid w:val="0"/>
          <w:color w:val="000000"/>
          <w:sz w:val="30"/>
          <w:szCs w:val="30"/>
        </w:rPr>
        <w:lastRenderedPageBreak/>
        <w:t>二、建设项目工程分析</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823"/>
        <w:gridCol w:w="8235"/>
      </w:tblGrid>
      <w:tr w:rsidR="001F083F" w:rsidRPr="00F021A6" w:rsidTr="007A3C3A">
        <w:trPr>
          <w:trHeight w:val="12165"/>
          <w:jc w:val="center"/>
        </w:trPr>
        <w:tc>
          <w:tcPr>
            <w:tcW w:w="823" w:type="dxa"/>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建设内容</w:t>
            </w:r>
          </w:p>
        </w:tc>
        <w:tc>
          <w:tcPr>
            <w:tcW w:w="8235" w:type="dxa"/>
          </w:tcPr>
          <w:p w:rsidR="001F083F" w:rsidRPr="00F021A6" w:rsidRDefault="001F083F">
            <w:pPr>
              <w:autoSpaceDE w:val="0"/>
              <w:autoSpaceDN w:val="0"/>
              <w:adjustRightInd w:val="0"/>
              <w:snapToGrid w:val="0"/>
              <w:jc w:val="center"/>
              <w:rPr>
                <w:rFonts w:cs="宋体"/>
                <w:color w:val="000000"/>
                <w:kern w:val="0"/>
                <w:sz w:val="24"/>
              </w:rPr>
            </w:pPr>
          </w:p>
          <w:p w:rsidR="00732E1C" w:rsidRPr="00CD3F1B" w:rsidRDefault="00732E1C" w:rsidP="00732E1C">
            <w:pPr>
              <w:spacing w:line="360" w:lineRule="auto"/>
              <w:ind w:firstLine="555"/>
              <w:rPr>
                <w:b/>
                <w:sz w:val="24"/>
              </w:rPr>
            </w:pPr>
            <w:r w:rsidRPr="00CD3F1B">
              <w:rPr>
                <w:b/>
                <w:sz w:val="24"/>
              </w:rPr>
              <w:t>1</w:t>
            </w:r>
            <w:r w:rsidRPr="00CD3F1B">
              <w:rPr>
                <w:rFonts w:hint="eastAsia"/>
                <w:b/>
                <w:sz w:val="24"/>
              </w:rPr>
              <w:t>、企业概况及项目背景</w:t>
            </w:r>
          </w:p>
          <w:p w:rsidR="00821EEB" w:rsidRDefault="00BE46AF" w:rsidP="00BE46AF">
            <w:pPr>
              <w:spacing w:line="360" w:lineRule="auto"/>
              <w:ind w:firstLineChars="200" w:firstLine="480"/>
              <w:rPr>
                <w:rFonts w:hAnsi="宋体"/>
                <w:color w:val="0D0D0D"/>
                <w:kern w:val="24"/>
                <w:sz w:val="24"/>
                <w:szCs w:val="20"/>
              </w:rPr>
            </w:pPr>
            <w:r w:rsidRPr="00BE46AF">
              <w:rPr>
                <w:rFonts w:cs="宋体" w:hint="eastAsia"/>
                <w:bCs/>
                <w:kern w:val="0"/>
                <w:sz w:val="24"/>
              </w:rPr>
              <w:t>安徽省路港工程有限责任公司</w:t>
            </w:r>
            <w:r w:rsidR="001A4C34">
              <w:rPr>
                <w:rFonts w:cs="宋体" w:hint="eastAsia"/>
                <w:bCs/>
                <w:kern w:val="0"/>
                <w:sz w:val="24"/>
              </w:rPr>
              <w:t>成立于</w:t>
            </w:r>
            <w:r w:rsidRPr="00BE46AF">
              <w:rPr>
                <w:rFonts w:cs="宋体" w:hint="eastAsia"/>
                <w:bCs/>
                <w:kern w:val="0"/>
                <w:sz w:val="24"/>
              </w:rPr>
              <w:t>1985</w:t>
            </w:r>
            <w:r w:rsidRPr="00BE46AF">
              <w:rPr>
                <w:rFonts w:cs="宋体" w:hint="eastAsia"/>
                <w:bCs/>
                <w:kern w:val="0"/>
                <w:sz w:val="24"/>
              </w:rPr>
              <w:t>年</w:t>
            </w:r>
            <w:r w:rsidRPr="00BE46AF">
              <w:rPr>
                <w:rFonts w:cs="宋体" w:hint="eastAsia"/>
                <w:bCs/>
                <w:kern w:val="0"/>
                <w:sz w:val="24"/>
              </w:rPr>
              <w:t>4</w:t>
            </w:r>
            <w:r w:rsidRPr="00BE46AF">
              <w:rPr>
                <w:rFonts w:cs="宋体" w:hint="eastAsia"/>
                <w:bCs/>
                <w:kern w:val="0"/>
                <w:sz w:val="24"/>
              </w:rPr>
              <w:t>月</w:t>
            </w:r>
            <w:r>
              <w:rPr>
                <w:rFonts w:cs="宋体" w:hint="eastAsia"/>
                <w:bCs/>
                <w:kern w:val="0"/>
                <w:sz w:val="24"/>
              </w:rPr>
              <w:t>10</w:t>
            </w:r>
            <w:r>
              <w:rPr>
                <w:rFonts w:cs="宋体" w:hint="eastAsia"/>
                <w:bCs/>
                <w:kern w:val="0"/>
                <w:sz w:val="24"/>
              </w:rPr>
              <w:t>日</w:t>
            </w:r>
            <w:r w:rsidR="001A4C34">
              <w:rPr>
                <w:rFonts w:cs="宋体" w:hint="eastAsia"/>
                <w:bCs/>
                <w:kern w:val="0"/>
                <w:sz w:val="24"/>
              </w:rPr>
              <w:t>，经营范围包括</w:t>
            </w:r>
            <w:r w:rsidRPr="00BE46AF">
              <w:rPr>
                <w:rFonts w:cs="宋体" w:hint="eastAsia"/>
                <w:bCs/>
                <w:kern w:val="0"/>
                <w:sz w:val="24"/>
              </w:rPr>
              <w:t>公路工程施工总承包</w:t>
            </w:r>
            <w:r>
              <w:rPr>
                <w:rFonts w:cs="宋体" w:hint="eastAsia"/>
                <w:bCs/>
                <w:kern w:val="0"/>
                <w:sz w:val="24"/>
              </w:rPr>
              <w:t>、</w:t>
            </w:r>
            <w:r w:rsidRPr="00BE46AF">
              <w:rPr>
                <w:rFonts w:cs="宋体" w:hint="eastAsia"/>
                <w:bCs/>
                <w:kern w:val="0"/>
                <w:sz w:val="24"/>
              </w:rPr>
              <w:t>港口与航道工程施工总承包</w:t>
            </w:r>
            <w:r>
              <w:rPr>
                <w:rFonts w:cs="宋体" w:hint="eastAsia"/>
                <w:bCs/>
                <w:kern w:val="0"/>
                <w:sz w:val="24"/>
              </w:rPr>
              <w:t>、</w:t>
            </w:r>
            <w:r w:rsidRPr="00BE46AF">
              <w:rPr>
                <w:rFonts w:cs="宋体" w:hint="eastAsia"/>
                <w:bCs/>
                <w:kern w:val="0"/>
                <w:sz w:val="24"/>
              </w:rPr>
              <w:t>水利水电施工总承包</w:t>
            </w:r>
            <w:r>
              <w:rPr>
                <w:rFonts w:cs="宋体" w:hint="eastAsia"/>
                <w:bCs/>
                <w:kern w:val="0"/>
                <w:sz w:val="24"/>
              </w:rPr>
              <w:t>、</w:t>
            </w:r>
            <w:r w:rsidRPr="00BE46AF">
              <w:rPr>
                <w:rFonts w:cs="宋体" w:hint="eastAsia"/>
                <w:bCs/>
                <w:kern w:val="0"/>
                <w:sz w:val="24"/>
              </w:rPr>
              <w:t>机电工程施工总承包</w:t>
            </w:r>
            <w:r>
              <w:rPr>
                <w:rFonts w:cs="宋体" w:hint="eastAsia"/>
                <w:bCs/>
                <w:kern w:val="0"/>
                <w:sz w:val="24"/>
              </w:rPr>
              <w:t>等</w:t>
            </w:r>
            <w:r w:rsidR="001A4C34">
              <w:rPr>
                <w:rFonts w:cs="宋体" w:hint="eastAsia"/>
                <w:bCs/>
                <w:kern w:val="0"/>
                <w:sz w:val="24"/>
              </w:rPr>
              <w:t>。</w:t>
            </w:r>
            <w:r w:rsidRPr="00BE46AF">
              <w:rPr>
                <w:rFonts w:cs="宋体" w:hint="eastAsia"/>
                <w:bCs/>
                <w:kern w:val="0"/>
                <w:sz w:val="24"/>
              </w:rPr>
              <w:t>安徽省路港工程有限责任公司</w:t>
            </w:r>
            <w:r w:rsidR="001A4C34">
              <w:rPr>
                <w:rFonts w:cs="宋体" w:hint="eastAsia"/>
                <w:bCs/>
                <w:kern w:val="0"/>
                <w:sz w:val="24"/>
              </w:rPr>
              <w:t>新建“</w:t>
            </w:r>
            <w:r w:rsidR="00C63327">
              <w:rPr>
                <w:rFonts w:hint="eastAsia"/>
                <w:sz w:val="24"/>
              </w:rPr>
              <w:t>水稳料、混凝土及沥青拌合站项目</w:t>
            </w:r>
            <w:r w:rsidR="001A4C34">
              <w:rPr>
                <w:rFonts w:cs="宋体" w:hint="eastAsia"/>
                <w:bCs/>
                <w:kern w:val="0"/>
                <w:sz w:val="24"/>
              </w:rPr>
              <w:t>”，</w:t>
            </w:r>
            <w:r w:rsidR="001A4C34" w:rsidRPr="00C65DF8">
              <w:rPr>
                <w:color w:val="0D0D0D" w:themeColor="text1" w:themeTint="F2"/>
                <w:sz w:val="24"/>
              </w:rPr>
              <w:t>20</w:t>
            </w:r>
            <w:r w:rsidR="001A4C34" w:rsidRPr="00C65DF8">
              <w:rPr>
                <w:rFonts w:hint="eastAsia"/>
                <w:color w:val="0D0D0D" w:themeColor="text1" w:themeTint="F2"/>
                <w:sz w:val="24"/>
              </w:rPr>
              <w:t>2</w:t>
            </w:r>
            <w:r w:rsidR="00C63327">
              <w:rPr>
                <w:rFonts w:hint="eastAsia"/>
                <w:color w:val="0D0D0D" w:themeColor="text1" w:themeTint="F2"/>
                <w:sz w:val="24"/>
              </w:rPr>
              <w:t>1</w:t>
            </w:r>
            <w:r w:rsidR="001A4C34" w:rsidRPr="00C65DF8">
              <w:rPr>
                <w:color w:val="0D0D0D" w:themeColor="text1" w:themeTint="F2"/>
                <w:sz w:val="24"/>
              </w:rPr>
              <w:t>年</w:t>
            </w:r>
            <w:r w:rsidR="00C63327">
              <w:rPr>
                <w:rFonts w:hint="eastAsia"/>
                <w:color w:val="0D0D0D" w:themeColor="text1" w:themeTint="F2"/>
                <w:sz w:val="24"/>
              </w:rPr>
              <w:t>5</w:t>
            </w:r>
            <w:r w:rsidR="001A4C34" w:rsidRPr="00C65DF8">
              <w:rPr>
                <w:color w:val="0D0D0D" w:themeColor="text1" w:themeTint="F2"/>
                <w:sz w:val="24"/>
              </w:rPr>
              <w:t>月</w:t>
            </w:r>
            <w:r w:rsidR="00C63327">
              <w:rPr>
                <w:rFonts w:hint="eastAsia"/>
                <w:color w:val="0D0D0D" w:themeColor="text1" w:themeTint="F2"/>
                <w:sz w:val="24"/>
              </w:rPr>
              <w:t>20</w:t>
            </w:r>
            <w:r w:rsidR="001A4C34" w:rsidRPr="00C65DF8">
              <w:rPr>
                <w:color w:val="0D0D0D" w:themeColor="text1" w:themeTint="F2"/>
                <w:sz w:val="24"/>
              </w:rPr>
              <w:t>日</w:t>
            </w:r>
            <w:r w:rsidR="00C63327">
              <w:rPr>
                <w:rFonts w:hint="eastAsia"/>
                <w:sz w:val="24"/>
              </w:rPr>
              <w:t>芜湖市</w:t>
            </w:r>
            <w:proofErr w:type="gramStart"/>
            <w:r w:rsidR="00C63327">
              <w:rPr>
                <w:rFonts w:hint="eastAsia"/>
                <w:sz w:val="24"/>
              </w:rPr>
              <w:t>鸠</w:t>
            </w:r>
            <w:proofErr w:type="gramEnd"/>
            <w:r w:rsidR="00C63327">
              <w:rPr>
                <w:rFonts w:hint="eastAsia"/>
                <w:sz w:val="24"/>
              </w:rPr>
              <w:t>江区发展和改革委员会</w:t>
            </w:r>
            <w:r w:rsidR="001A4C34" w:rsidRPr="00C65DF8">
              <w:rPr>
                <w:color w:val="0D0D0D" w:themeColor="text1" w:themeTint="F2"/>
                <w:sz w:val="24"/>
              </w:rPr>
              <w:t>对项目进行备案（</w:t>
            </w:r>
            <w:proofErr w:type="gramStart"/>
            <w:r w:rsidR="00C63327">
              <w:rPr>
                <w:rFonts w:hint="eastAsia"/>
                <w:sz w:val="24"/>
              </w:rPr>
              <w:t>鸠发改</w:t>
            </w:r>
            <w:proofErr w:type="gramEnd"/>
            <w:r w:rsidR="00C63327">
              <w:rPr>
                <w:rFonts w:hint="eastAsia"/>
                <w:sz w:val="24"/>
              </w:rPr>
              <w:t>告</w:t>
            </w:r>
            <w:r w:rsidR="00C63327" w:rsidRPr="00BE2736">
              <w:rPr>
                <w:rFonts w:hint="eastAsia"/>
                <w:sz w:val="24"/>
              </w:rPr>
              <w:t>【</w:t>
            </w:r>
            <w:r w:rsidR="00C63327">
              <w:rPr>
                <w:rFonts w:hint="eastAsia"/>
                <w:sz w:val="24"/>
              </w:rPr>
              <w:t>2021</w:t>
            </w:r>
            <w:r w:rsidR="00C63327" w:rsidRPr="00BE2736">
              <w:rPr>
                <w:rFonts w:hint="eastAsia"/>
                <w:sz w:val="24"/>
              </w:rPr>
              <w:t>】</w:t>
            </w:r>
            <w:r w:rsidR="00C63327">
              <w:rPr>
                <w:rFonts w:hint="eastAsia"/>
                <w:sz w:val="24"/>
              </w:rPr>
              <w:t>74</w:t>
            </w:r>
            <w:r w:rsidR="00C63327" w:rsidRPr="00BE2736">
              <w:rPr>
                <w:rFonts w:hint="eastAsia"/>
                <w:sz w:val="24"/>
              </w:rPr>
              <w:t>号</w:t>
            </w:r>
            <w:r w:rsidR="001A4C34" w:rsidRPr="008C105A">
              <w:rPr>
                <w:color w:val="0D0D0D"/>
                <w:sz w:val="24"/>
              </w:rPr>
              <w:t>）</w:t>
            </w:r>
            <w:r w:rsidR="001A4C34">
              <w:rPr>
                <w:rFonts w:hAnsi="宋体" w:hint="eastAsia"/>
                <w:color w:val="0D0D0D"/>
                <w:kern w:val="24"/>
                <w:sz w:val="24"/>
                <w:szCs w:val="20"/>
              </w:rPr>
              <w:t>。</w:t>
            </w:r>
          </w:p>
          <w:p w:rsidR="009B3FA8" w:rsidRDefault="009B3FA8" w:rsidP="009B3FA8">
            <w:pPr>
              <w:spacing w:line="360" w:lineRule="auto"/>
              <w:ind w:firstLineChars="200" w:firstLine="480"/>
              <w:rPr>
                <w:color w:val="000000"/>
                <w:sz w:val="24"/>
              </w:rPr>
            </w:pPr>
            <w:r w:rsidRPr="00330382">
              <w:rPr>
                <w:rFonts w:hint="eastAsia"/>
                <w:color w:val="000000"/>
                <w:sz w:val="24"/>
              </w:rPr>
              <w:t>根据《中华人民共和国环</w:t>
            </w:r>
            <w:r w:rsidRPr="009D41AA">
              <w:rPr>
                <w:rFonts w:hint="eastAsia"/>
                <w:color w:val="000000"/>
                <w:sz w:val="24"/>
              </w:rPr>
              <w:t>境保护法》和《中华人民共和国环境影响评价法》及相关法律法规的规定，本项目应进行环境影响评价。对照</w:t>
            </w:r>
            <w:r w:rsidRPr="009D41AA">
              <w:rPr>
                <w:color w:val="000000"/>
                <w:sz w:val="24"/>
              </w:rPr>
              <w:t>《建设项目环境影响评价分类管理名录》（生态环境部令第</w:t>
            </w:r>
            <w:r w:rsidRPr="009D41AA">
              <w:rPr>
                <w:color w:val="000000"/>
                <w:sz w:val="24"/>
              </w:rPr>
              <w:t>1</w:t>
            </w:r>
            <w:r w:rsidRPr="009D41AA">
              <w:rPr>
                <w:color w:val="000000"/>
                <w:sz w:val="24"/>
              </w:rPr>
              <w:t>号）</w:t>
            </w:r>
            <w:r w:rsidRPr="009D41AA">
              <w:rPr>
                <w:rFonts w:hint="eastAsia"/>
                <w:color w:val="000000"/>
                <w:sz w:val="24"/>
              </w:rPr>
              <w:t>，</w:t>
            </w:r>
            <w:r w:rsidRPr="009D41AA">
              <w:rPr>
                <w:color w:val="000000"/>
                <w:sz w:val="24"/>
              </w:rPr>
              <w:t>本项目属于</w:t>
            </w:r>
            <w:r>
              <w:rPr>
                <w:rFonts w:hint="eastAsia"/>
                <w:color w:val="000000"/>
                <w:sz w:val="24"/>
              </w:rPr>
              <w:t>“</w:t>
            </w:r>
            <w:r w:rsidR="00C63327">
              <w:rPr>
                <w:rFonts w:cs="宋体" w:hint="eastAsia"/>
                <w:color w:val="000000"/>
                <w:sz w:val="24"/>
              </w:rPr>
              <w:t>二十七</w:t>
            </w:r>
            <w:r>
              <w:rPr>
                <w:rFonts w:hint="eastAsia"/>
                <w:sz w:val="24"/>
              </w:rPr>
              <w:t>、</w:t>
            </w:r>
            <w:r w:rsidR="00C63327">
              <w:rPr>
                <w:rFonts w:cs="宋体" w:hint="eastAsia"/>
                <w:color w:val="000000"/>
                <w:sz w:val="24"/>
              </w:rPr>
              <w:t>非金属矿物制品</w:t>
            </w:r>
            <w:r w:rsidR="00C63327" w:rsidRPr="00F021A6">
              <w:rPr>
                <w:rFonts w:cs="宋体"/>
                <w:color w:val="000000"/>
                <w:sz w:val="24"/>
              </w:rPr>
              <w:t>业</w:t>
            </w:r>
            <w:r w:rsidR="00B32867">
              <w:rPr>
                <w:rFonts w:hint="eastAsia"/>
                <w:sz w:val="24"/>
              </w:rPr>
              <w:t>3</w:t>
            </w:r>
            <w:r w:rsidR="00C63327">
              <w:rPr>
                <w:rFonts w:hint="eastAsia"/>
                <w:sz w:val="24"/>
              </w:rPr>
              <w:t>0</w:t>
            </w:r>
            <w:r>
              <w:rPr>
                <w:rFonts w:hint="eastAsia"/>
                <w:color w:val="000000"/>
                <w:sz w:val="24"/>
              </w:rPr>
              <w:t>”—“</w:t>
            </w:r>
            <w:r w:rsidR="00C836A2">
              <w:rPr>
                <w:rFonts w:cs="宋体" w:hint="eastAsia"/>
                <w:color w:val="000000"/>
                <w:sz w:val="24"/>
              </w:rPr>
              <w:t>石墨及其他非金属矿物制品制造</w:t>
            </w:r>
            <w:r w:rsidR="00C836A2">
              <w:rPr>
                <w:rFonts w:cs="宋体" w:hint="eastAsia"/>
                <w:color w:val="000000"/>
                <w:sz w:val="24"/>
              </w:rPr>
              <w:t>309</w:t>
            </w:r>
            <w:r>
              <w:rPr>
                <w:rFonts w:hint="eastAsia"/>
                <w:color w:val="000000"/>
                <w:sz w:val="24"/>
              </w:rPr>
              <w:t>”中的“</w:t>
            </w:r>
            <w:r w:rsidRPr="004059C5">
              <w:rPr>
                <w:rFonts w:hint="eastAsia"/>
                <w:sz w:val="24"/>
              </w:rPr>
              <w:t>其他</w:t>
            </w:r>
            <w:r>
              <w:rPr>
                <w:rFonts w:hint="eastAsia"/>
                <w:color w:val="000000"/>
                <w:sz w:val="24"/>
              </w:rPr>
              <w:t>”</w:t>
            </w:r>
            <w:r w:rsidR="00E41751">
              <w:rPr>
                <w:rFonts w:hint="eastAsia"/>
                <w:color w:val="000000"/>
                <w:sz w:val="24"/>
              </w:rPr>
              <w:t>及</w:t>
            </w:r>
            <w:r w:rsidR="00E41751">
              <w:rPr>
                <w:rFonts w:cs="宋体" w:hint="eastAsia"/>
                <w:color w:val="000000"/>
                <w:sz w:val="24"/>
              </w:rPr>
              <w:t>“石膏、水泥制品及类似制品制造</w:t>
            </w:r>
            <w:r w:rsidR="00E41751">
              <w:rPr>
                <w:rFonts w:cs="宋体" w:hint="eastAsia"/>
                <w:color w:val="000000"/>
                <w:sz w:val="24"/>
              </w:rPr>
              <w:t>302</w:t>
            </w:r>
            <w:r w:rsidR="00E41751">
              <w:rPr>
                <w:rFonts w:cs="宋体" w:hint="eastAsia"/>
                <w:color w:val="000000"/>
                <w:sz w:val="24"/>
              </w:rPr>
              <w:t>”的“水泥制品制造”</w:t>
            </w:r>
            <w:r>
              <w:rPr>
                <w:rFonts w:hint="eastAsia"/>
                <w:color w:val="000000"/>
                <w:sz w:val="24"/>
              </w:rPr>
              <w:t>，则应编制报告表</w:t>
            </w:r>
            <w:r w:rsidRPr="009D41AA">
              <w:rPr>
                <w:rFonts w:hint="eastAsia"/>
                <w:color w:val="000000"/>
                <w:sz w:val="24"/>
              </w:rPr>
              <w:t>。</w:t>
            </w:r>
            <w:r w:rsidR="00C836A2" w:rsidRPr="00BE46AF">
              <w:rPr>
                <w:rFonts w:cs="宋体" w:hint="eastAsia"/>
                <w:bCs/>
                <w:kern w:val="0"/>
                <w:sz w:val="24"/>
              </w:rPr>
              <w:t>安徽省路港工程有限责任公司</w:t>
            </w:r>
            <w:r w:rsidRPr="00330382">
              <w:rPr>
                <w:rFonts w:hint="eastAsia"/>
                <w:color w:val="000000"/>
                <w:sz w:val="24"/>
              </w:rPr>
              <w:t>于</w:t>
            </w:r>
            <w:r w:rsidRPr="002A0FD7">
              <w:rPr>
                <w:color w:val="0D0D0D"/>
                <w:sz w:val="24"/>
              </w:rPr>
              <w:t>20</w:t>
            </w:r>
            <w:r>
              <w:rPr>
                <w:rFonts w:hint="eastAsia"/>
                <w:color w:val="0D0D0D"/>
                <w:sz w:val="24"/>
              </w:rPr>
              <w:t>21</w:t>
            </w:r>
            <w:r w:rsidRPr="002A0FD7">
              <w:rPr>
                <w:color w:val="0D0D0D"/>
                <w:sz w:val="24"/>
              </w:rPr>
              <w:t>年</w:t>
            </w:r>
            <w:r w:rsidR="00AF37C7">
              <w:rPr>
                <w:rFonts w:hint="eastAsia"/>
                <w:color w:val="0D0D0D"/>
                <w:sz w:val="24"/>
              </w:rPr>
              <w:t>8</w:t>
            </w:r>
            <w:r w:rsidRPr="002A0FD7">
              <w:rPr>
                <w:color w:val="0D0D0D"/>
                <w:sz w:val="24"/>
              </w:rPr>
              <w:t>月</w:t>
            </w:r>
            <w:r w:rsidR="00C836A2">
              <w:rPr>
                <w:rFonts w:hint="eastAsia"/>
                <w:color w:val="0D0D0D"/>
                <w:sz w:val="24"/>
              </w:rPr>
              <w:t>1</w:t>
            </w:r>
            <w:r w:rsidRPr="002A0FD7">
              <w:rPr>
                <w:color w:val="0D0D0D"/>
                <w:sz w:val="24"/>
              </w:rPr>
              <w:t>日</w:t>
            </w:r>
            <w:r w:rsidRPr="00330382">
              <w:rPr>
                <w:rFonts w:hint="eastAsia"/>
                <w:color w:val="000000"/>
                <w:sz w:val="24"/>
              </w:rPr>
              <w:t>委托</w:t>
            </w:r>
            <w:r>
              <w:rPr>
                <w:rFonts w:eastAsia="新宋体" w:hint="eastAsia"/>
                <w:color w:val="000000"/>
                <w:sz w:val="24"/>
                <w:szCs w:val="21"/>
              </w:rPr>
              <w:t>我</w:t>
            </w:r>
            <w:r w:rsidRPr="00330382">
              <w:rPr>
                <w:rFonts w:eastAsia="新宋体" w:hint="eastAsia"/>
                <w:color w:val="000000"/>
                <w:sz w:val="24"/>
                <w:szCs w:val="21"/>
              </w:rPr>
              <w:t>公司</w:t>
            </w:r>
            <w:r w:rsidRPr="00330382">
              <w:rPr>
                <w:rFonts w:hint="eastAsia"/>
                <w:color w:val="000000"/>
                <w:sz w:val="24"/>
              </w:rPr>
              <w:t>承担其环境影响评价工作。接受委托后，我公司立即组织有关技术人员进行现场踏勘、收集资料，依据国家有关法规文件和环境影响评价导则，编制了该项目环境影响报告表。</w:t>
            </w:r>
          </w:p>
          <w:p w:rsidR="00E41751" w:rsidRPr="00E41751" w:rsidRDefault="00E41751" w:rsidP="00E41751">
            <w:pPr>
              <w:spacing w:line="360" w:lineRule="auto"/>
              <w:ind w:firstLineChars="200" w:firstLine="480"/>
              <w:rPr>
                <w:rFonts w:hAnsi="宋体"/>
                <w:kern w:val="24"/>
                <w:sz w:val="24"/>
              </w:rPr>
            </w:pPr>
            <w:r>
              <w:rPr>
                <w:rFonts w:hint="eastAsia"/>
                <w:sz w:val="24"/>
              </w:rPr>
              <w:t>企业该项目现已建设完成并投入生产，未履行环评手续，该行为违反了《建设项目环境保护管理条例》国务院第</w:t>
            </w:r>
            <w:r>
              <w:rPr>
                <w:rFonts w:hint="eastAsia"/>
                <w:sz w:val="24"/>
              </w:rPr>
              <w:t>682</w:t>
            </w:r>
            <w:r>
              <w:rPr>
                <w:rFonts w:hint="eastAsia"/>
                <w:sz w:val="24"/>
              </w:rPr>
              <w:t>号中第十九条。根据《建设项目环境保护管理条例》国务院第</w:t>
            </w:r>
            <w:r>
              <w:rPr>
                <w:rFonts w:hint="eastAsia"/>
                <w:sz w:val="24"/>
              </w:rPr>
              <w:t>682</w:t>
            </w:r>
            <w:r>
              <w:rPr>
                <w:rFonts w:hint="eastAsia"/>
                <w:sz w:val="24"/>
              </w:rPr>
              <w:t>号中第二十三条，该企业应完善相关环保手续。</w:t>
            </w:r>
          </w:p>
          <w:p w:rsidR="00A84381" w:rsidRPr="00F944A9" w:rsidRDefault="009B3FA8" w:rsidP="00C836A2">
            <w:pPr>
              <w:spacing w:line="360" w:lineRule="auto"/>
              <w:ind w:firstLineChars="200" w:firstLine="480"/>
              <w:rPr>
                <w:color w:val="0D0D0D" w:themeColor="text1" w:themeTint="F2"/>
                <w:kern w:val="0"/>
                <w:sz w:val="24"/>
              </w:rPr>
            </w:pPr>
            <w:r>
              <w:rPr>
                <w:rFonts w:hint="eastAsia"/>
                <w:color w:val="000000"/>
                <w:sz w:val="24"/>
              </w:rPr>
              <w:t>本项目属于</w:t>
            </w:r>
            <w:r w:rsidRPr="00034711">
              <w:rPr>
                <w:rFonts w:hint="eastAsia"/>
                <w:kern w:val="0"/>
                <w:sz w:val="24"/>
              </w:rPr>
              <w:t>C</w:t>
            </w:r>
            <w:r w:rsidR="00B32867">
              <w:rPr>
                <w:rFonts w:hint="eastAsia"/>
                <w:kern w:val="0"/>
                <w:sz w:val="24"/>
              </w:rPr>
              <w:t>3</w:t>
            </w:r>
            <w:r w:rsidR="00C836A2">
              <w:rPr>
                <w:rFonts w:hint="eastAsia"/>
                <w:kern w:val="0"/>
                <w:sz w:val="24"/>
              </w:rPr>
              <w:t>099</w:t>
            </w:r>
            <w:r w:rsidR="00C836A2" w:rsidRPr="00F300F3">
              <w:rPr>
                <w:rFonts w:hint="eastAsia"/>
                <w:color w:val="0D0D0D"/>
                <w:sz w:val="24"/>
              </w:rPr>
              <w:t>其他非金属矿物制品</w:t>
            </w:r>
            <w:r w:rsidR="00C836A2" w:rsidRPr="00F300F3">
              <w:rPr>
                <w:color w:val="0D0D0D"/>
                <w:sz w:val="24"/>
              </w:rPr>
              <w:t>制造</w:t>
            </w:r>
            <w:r w:rsidR="00AF37C7">
              <w:rPr>
                <w:color w:val="0D0D0D"/>
                <w:sz w:val="24"/>
              </w:rPr>
              <w:t>及</w:t>
            </w:r>
            <w:r w:rsidR="00AF37C7" w:rsidRPr="00F300F3">
              <w:rPr>
                <w:rFonts w:hint="eastAsia"/>
                <w:color w:val="0D0D0D"/>
                <w:sz w:val="24"/>
              </w:rPr>
              <w:t>C30</w:t>
            </w:r>
            <w:r w:rsidR="00AF37C7">
              <w:rPr>
                <w:rFonts w:hint="eastAsia"/>
                <w:color w:val="0D0D0D"/>
                <w:sz w:val="24"/>
              </w:rPr>
              <w:t>21</w:t>
            </w:r>
            <w:r w:rsidR="00AF37C7">
              <w:rPr>
                <w:rFonts w:cs="宋体"/>
                <w:color w:val="000000"/>
                <w:sz w:val="24"/>
              </w:rPr>
              <w:t>水泥制品制造</w:t>
            </w:r>
            <w:r>
              <w:rPr>
                <w:rFonts w:hint="eastAsia"/>
                <w:kern w:val="0"/>
                <w:sz w:val="24"/>
              </w:rPr>
              <w:t>，</w:t>
            </w:r>
            <w:r w:rsidR="00C836A2">
              <w:rPr>
                <w:rFonts w:hint="eastAsia"/>
                <w:color w:val="000000"/>
                <w:sz w:val="24"/>
              </w:rPr>
              <w:t>对照《固定污染源排污许可分类管理名录》（</w:t>
            </w:r>
            <w:r w:rsidR="00C836A2">
              <w:rPr>
                <w:rFonts w:hint="eastAsia"/>
                <w:color w:val="000000"/>
                <w:sz w:val="24"/>
              </w:rPr>
              <w:t>2019</w:t>
            </w:r>
            <w:r w:rsidR="00C836A2">
              <w:rPr>
                <w:rFonts w:hint="eastAsia"/>
                <w:color w:val="000000"/>
                <w:sz w:val="24"/>
              </w:rPr>
              <w:t>年版），本项目属于《名录》第二十五项“非金属矿物制品业</w:t>
            </w:r>
            <w:r w:rsidR="00C836A2">
              <w:rPr>
                <w:rFonts w:hint="eastAsia"/>
                <w:color w:val="000000"/>
                <w:sz w:val="24"/>
              </w:rPr>
              <w:t>30</w:t>
            </w:r>
            <w:r w:rsidR="00C836A2">
              <w:rPr>
                <w:rFonts w:hint="eastAsia"/>
                <w:color w:val="000000"/>
                <w:sz w:val="24"/>
              </w:rPr>
              <w:t>”中第</w:t>
            </w:r>
            <w:r w:rsidR="00C836A2">
              <w:rPr>
                <w:rFonts w:hint="eastAsia"/>
                <w:color w:val="000000"/>
                <w:sz w:val="24"/>
              </w:rPr>
              <w:t>70</w:t>
            </w:r>
            <w:r w:rsidR="00C836A2">
              <w:rPr>
                <w:rFonts w:hint="eastAsia"/>
                <w:color w:val="000000"/>
                <w:sz w:val="24"/>
              </w:rPr>
              <w:t>号—石墨及其他非金属矿物制品制造</w:t>
            </w:r>
            <w:r w:rsidR="00C836A2">
              <w:rPr>
                <w:rFonts w:hint="eastAsia"/>
                <w:color w:val="000000"/>
                <w:sz w:val="24"/>
              </w:rPr>
              <w:t>309</w:t>
            </w:r>
            <w:r w:rsidR="00C836A2">
              <w:rPr>
                <w:rFonts w:hint="eastAsia"/>
                <w:color w:val="000000"/>
                <w:sz w:val="24"/>
              </w:rPr>
              <w:t>（其他非金属矿物制品制造</w:t>
            </w:r>
            <w:r w:rsidR="00C836A2">
              <w:rPr>
                <w:rFonts w:hint="eastAsia"/>
                <w:color w:val="000000"/>
                <w:sz w:val="24"/>
              </w:rPr>
              <w:t xml:space="preserve">3099 </w:t>
            </w:r>
            <w:r w:rsidR="00C836A2">
              <w:rPr>
                <w:rFonts w:hint="eastAsia"/>
                <w:color w:val="000000"/>
                <w:sz w:val="24"/>
              </w:rPr>
              <w:t>（单晶硅棒，沥青混合物））</w:t>
            </w:r>
            <w:r w:rsidR="00AF37C7">
              <w:rPr>
                <w:rFonts w:hint="eastAsia"/>
                <w:color w:val="000000"/>
                <w:sz w:val="24"/>
              </w:rPr>
              <w:t>及第</w:t>
            </w:r>
            <w:r w:rsidR="00AF37C7">
              <w:rPr>
                <w:rFonts w:hint="eastAsia"/>
                <w:color w:val="000000"/>
                <w:sz w:val="24"/>
              </w:rPr>
              <w:t>63</w:t>
            </w:r>
            <w:r w:rsidR="00AF37C7">
              <w:rPr>
                <w:rFonts w:hint="eastAsia"/>
                <w:color w:val="000000"/>
                <w:sz w:val="24"/>
              </w:rPr>
              <w:t>号—石膏、水泥制品及类似制品制造</w:t>
            </w:r>
            <w:r w:rsidR="00AF37C7">
              <w:rPr>
                <w:rFonts w:hint="eastAsia"/>
                <w:color w:val="000000"/>
                <w:sz w:val="24"/>
              </w:rPr>
              <w:t>302</w:t>
            </w:r>
            <w:r w:rsidR="00AF37C7">
              <w:rPr>
                <w:rFonts w:hint="eastAsia"/>
                <w:color w:val="000000"/>
                <w:sz w:val="24"/>
              </w:rPr>
              <w:t>中的水泥制品制造</w:t>
            </w:r>
            <w:r w:rsidR="00AF37C7">
              <w:rPr>
                <w:rFonts w:hint="eastAsia"/>
                <w:color w:val="000000"/>
                <w:sz w:val="24"/>
              </w:rPr>
              <w:t>3021</w:t>
            </w:r>
            <w:r w:rsidR="00C836A2">
              <w:rPr>
                <w:rFonts w:hint="eastAsia"/>
                <w:color w:val="000000"/>
                <w:sz w:val="24"/>
              </w:rPr>
              <w:t>。所以该项目属于排污许可中“简化管理”。</w:t>
            </w:r>
            <w:r w:rsidR="00781E7A" w:rsidRPr="00F944A9">
              <w:rPr>
                <w:rFonts w:hint="eastAsia"/>
                <w:color w:val="0D0D0D" w:themeColor="text1" w:themeTint="F2"/>
                <w:kern w:val="0"/>
                <w:sz w:val="24"/>
              </w:rPr>
              <w:t>企业</w:t>
            </w:r>
            <w:r w:rsidRPr="00F944A9">
              <w:rPr>
                <w:rFonts w:hint="eastAsia"/>
                <w:color w:val="0D0D0D" w:themeColor="text1" w:themeTint="F2"/>
                <w:kern w:val="0"/>
                <w:sz w:val="24"/>
              </w:rPr>
              <w:t>承诺本项目投入运行并产生实际排污</w:t>
            </w:r>
            <w:r w:rsidRPr="00F944A9">
              <w:rPr>
                <w:rFonts w:hint="eastAsia"/>
                <w:color w:val="0D0D0D" w:themeColor="text1" w:themeTint="F2"/>
                <w:kern w:val="0"/>
                <w:sz w:val="24"/>
              </w:rPr>
              <w:lastRenderedPageBreak/>
              <w:t>行为之前</w:t>
            </w:r>
            <w:r w:rsidR="00781E7A" w:rsidRPr="00F944A9">
              <w:rPr>
                <w:rFonts w:hint="eastAsia"/>
                <w:color w:val="0D0D0D" w:themeColor="text1" w:themeTint="F2"/>
                <w:kern w:val="0"/>
                <w:sz w:val="24"/>
              </w:rPr>
              <w:t>完成排污许可申报工作</w:t>
            </w:r>
            <w:r w:rsidRPr="00F944A9">
              <w:rPr>
                <w:rFonts w:hint="eastAsia"/>
                <w:color w:val="0D0D0D" w:themeColor="text1" w:themeTint="F2"/>
                <w:kern w:val="0"/>
                <w:sz w:val="24"/>
              </w:rPr>
              <w:t>。</w:t>
            </w:r>
          </w:p>
          <w:p w:rsidR="003F4660" w:rsidRPr="00F021A6" w:rsidRDefault="00E2564B" w:rsidP="00A84381">
            <w:pPr>
              <w:spacing w:beforeLines="50" w:before="120" w:line="360" w:lineRule="auto"/>
              <w:ind w:firstLineChars="200" w:firstLine="482"/>
              <w:rPr>
                <w:b/>
                <w:color w:val="000000"/>
                <w:kern w:val="0"/>
                <w:sz w:val="24"/>
              </w:rPr>
            </w:pPr>
            <w:r>
              <w:rPr>
                <w:rFonts w:hint="eastAsia"/>
                <w:b/>
                <w:color w:val="000000"/>
                <w:kern w:val="0"/>
                <w:sz w:val="24"/>
              </w:rPr>
              <w:t>2</w:t>
            </w:r>
            <w:r w:rsidR="003F4660" w:rsidRPr="00F021A6">
              <w:rPr>
                <w:rFonts w:hint="eastAsia"/>
                <w:b/>
                <w:color w:val="000000"/>
                <w:kern w:val="0"/>
                <w:sz w:val="24"/>
              </w:rPr>
              <w:t>、产品方案</w:t>
            </w:r>
          </w:p>
          <w:p w:rsidR="003F4660" w:rsidRPr="00F021A6" w:rsidRDefault="003F4660" w:rsidP="003F4660">
            <w:pPr>
              <w:adjustRightInd w:val="0"/>
              <w:snapToGrid w:val="0"/>
              <w:spacing w:line="360" w:lineRule="auto"/>
              <w:ind w:firstLineChars="200" w:firstLine="480"/>
              <w:rPr>
                <w:color w:val="000000"/>
                <w:sz w:val="24"/>
              </w:rPr>
            </w:pPr>
            <w:r w:rsidRPr="00F021A6">
              <w:rPr>
                <w:color w:val="000000"/>
                <w:kern w:val="0"/>
                <w:sz w:val="24"/>
              </w:rPr>
              <w:t>项目产品方案见下表</w:t>
            </w:r>
            <w:r w:rsidR="00D70319">
              <w:rPr>
                <w:rFonts w:hint="eastAsia"/>
                <w:color w:val="000000"/>
                <w:kern w:val="0"/>
                <w:sz w:val="24"/>
              </w:rPr>
              <w:t>2-1</w:t>
            </w:r>
            <w:r w:rsidRPr="00F021A6">
              <w:rPr>
                <w:color w:val="000000"/>
                <w:kern w:val="0"/>
                <w:sz w:val="24"/>
              </w:rPr>
              <w:t>。</w:t>
            </w:r>
          </w:p>
          <w:p w:rsidR="00A113BD" w:rsidRPr="006859A0" w:rsidRDefault="00A113BD" w:rsidP="00A113BD">
            <w:pPr>
              <w:widowControl/>
              <w:ind w:firstLineChars="200" w:firstLine="482"/>
              <w:jc w:val="center"/>
              <w:rPr>
                <w:b/>
                <w:color w:val="000000"/>
                <w:kern w:val="0"/>
                <w:sz w:val="28"/>
                <w:szCs w:val="28"/>
              </w:rPr>
            </w:pPr>
            <w:r w:rsidRPr="006859A0">
              <w:rPr>
                <w:b/>
                <w:color w:val="000000"/>
                <w:kern w:val="0"/>
                <w:sz w:val="24"/>
                <w:szCs w:val="20"/>
              </w:rPr>
              <w:t>表</w:t>
            </w:r>
            <w:r>
              <w:rPr>
                <w:rFonts w:hint="eastAsia"/>
                <w:b/>
                <w:color w:val="000000"/>
                <w:kern w:val="0"/>
                <w:sz w:val="24"/>
                <w:szCs w:val="20"/>
              </w:rPr>
              <w:t>2-1</w:t>
            </w:r>
            <w:r w:rsidRPr="006859A0">
              <w:rPr>
                <w:b/>
                <w:color w:val="000000"/>
                <w:kern w:val="0"/>
                <w:sz w:val="24"/>
                <w:szCs w:val="20"/>
              </w:rPr>
              <w:t xml:space="preserve"> </w:t>
            </w:r>
            <w:r w:rsidRPr="006859A0">
              <w:rPr>
                <w:rFonts w:hint="eastAsia"/>
                <w:b/>
                <w:color w:val="000000"/>
                <w:kern w:val="0"/>
                <w:sz w:val="24"/>
                <w:szCs w:val="20"/>
              </w:rPr>
              <w:t xml:space="preserve"> </w:t>
            </w:r>
            <w:r w:rsidRPr="006859A0">
              <w:rPr>
                <w:rFonts w:hint="eastAsia"/>
                <w:b/>
                <w:color w:val="000000"/>
                <w:kern w:val="0"/>
                <w:sz w:val="24"/>
                <w:szCs w:val="20"/>
              </w:rPr>
              <w:t>项目</w:t>
            </w:r>
            <w:r w:rsidRPr="006859A0">
              <w:rPr>
                <w:b/>
                <w:color w:val="000000"/>
                <w:kern w:val="0"/>
                <w:sz w:val="24"/>
                <w:szCs w:val="20"/>
              </w:rPr>
              <w:t>产品方案及生产规模</w:t>
            </w:r>
            <w:r w:rsidRPr="006859A0">
              <w:rPr>
                <w:rFonts w:hint="eastAsia"/>
                <w:b/>
                <w:color w:val="000000"/>
                <w:kern w:val="0"/>
                <w:sz w:val="24"/>
                <w:szCs w:val="20"/>
              </w:rPr>
              <w:t>一览</w:t>
            </w:r>
            <w:r w:rsidRPr="006859A0">
              <w:rPr>
                <w:b/>
                <w:color w:val="000000"/>
                <w:kern w:val="0"/>
                <w:sz w:val="24"/>
                <w:szCs w:val="20"/>
              </w:rPr>
              <w:t>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3595"/>
              <w:gridCol w:w="1977"/>
              <w:gridCol w:w="2447"/>
            </w:tblGrid>
            <w:tr w:rsidR="008B3067" w:rsidRPr="00BE7963" w:rsidTr="008B3067">
              <w:trPr>
                <w:trHeight w:val="365"/>
                <w:jc w:val="center"/>
              </w:trPr>
              <w:tc>
                <w:tcPr>
                  <w:tcW w:w="2241" w:type="pct"/>
                  <w:vAlign w:val="center"/>
                </w:tcPr>
                <w:p w:rsidR="008B3067" w:rsidRPr="00BE7963" w:rsidRDefault="008B3067" w:rsidP="00AC01EA">
                  <w:pPr>
                    <w:widowControl/>
                    <w:spacing w:line="240" w:lineRule="exact"/>
                    <w:ind w:leftChars="-50" w:left="-105" w:rightChars="-50" w:right="-105"/>
                    <w:jc w:val="center"/>
                    <w:rPr>
                      <w:b/>
                      <w:color w:val="0D0D0D"/>
                      <w:kern w:val="0"/>
                      <w:szCs w:val="21"/>
                    </w:rPr>
                  </w:pPr>
                  <w:r w:rsidRPr="00BE7963">
                    <w:rPr>
                      <w:b/>
                      <w:color w:val="0D0D0D"/>
                      <w:kern w:val="0"/>
                      <w:szCs w:val="21"/>
                    </w:rPr>
                    <w:t>产品名称</w:t>
                  </w:r>
                </w:p>
              </w:tc>
              <w:tc>
                <w:tcPr>
                  <w:tcW w:w="1233" w:type="pct"/>
                  <w:vAlign w:val="center"/>
                </w:tcPr>
                <w:p w:rsidR="008B3067" w:rsidRPr="00BE7963" w:rsidRDefault="008B3067" w:rsidP="00AC01EA">
                  <w:pPr>
                    <w:widowControl/>
                    <w:spacing w:line="240" w:lineRule="exact"/>
                    <w:ind w:leftChars="-50" w:left="-105" w:rightChars="-50" w:right="-105"/>
                    <w:jc w:val="center"/>
                    <w:rPr>
                      <w:b/>
                      <w:color w:val="0D0D0D"/>
                      <w:kern w:val="0"/>
                      <w:szCs w:val="21"/>
                    </w:rPr>
                  </w:pPr>
                  <w:r w:rsidRPr="00BE7963">
                    <w:rPr>
                      <w:b/>
                      <w:color w:val="0D0D0D"/>
                      <w:kern w:val="0"/>
                      <w:szCs w:val="21"/>
                    </w:rPr>
                    <w:t>单位</w:t>
                  </w:r>
                </w:p>
              </w:tc>
              <w:tc>
                <w:tcPr>
                  <w:tcW w:w="1526" w:type="pct"/>
                  <w:vAlign w:val="center"/>
                </w:tcPr>
                <w:p w:rsidR="008B3067" w:rsidRPr="00BE7963" w:rsidRDefault="008B3067" w:rsidP="00AC01EA">
                  <w:pPr>
                    <w:widowControl/>
                    <w:spacing w:line="240" w:lineRule="exact"/>
                    <w:ind w:leftChars="-50" w:left="-105" w:rightChars="-50" w:right="-105"/>
                    <w:jc w:val="center"/>
                    <w:rPr>
                      <w:b/>
                      <w:color w:val="0D0D0D"/>
                      <w:kern w:val="0"/>
                      <w:szCs w:val="21"/>
                    </w:rPr>
                  </w:pPr>
                  <w:r>
                    <w:rPr>
                      <w:b/>
                      <w:color w:val="0D0D0D"/>
                      <w:kern w:val="0"/>
                      <w:szCs w:val="21"/>
                    </w:rPr>
                    <w:t>生产规模</w:t>
                  </w:r>
                </w:p>
              </w:tc>
            </w:tr>
            <w:tr w:rsidR="008B3067" w:rsidRPr="00BE7963" w:rsidTr="008B3067">
              <w:trPr>
                <w:trHeight w:val="285"/>
                <w:jc w:val="center"/>
              </w:trPr>
              <w:tc>
                <w:tcPr>
                  <w:tcW w:w="2241" w:type="pct"/>
                  <w:vAlign w:val="center"/>
                </w:tcPr>
                <w:p w:rsidR="008B3067" w:rsidRDefault="00213C29" w:rsidP="00AC01EA">
                  <w:pPr>
                    <w:jc w:val="center"/>
                    <w:rPr>
                      <w:rFonts w:hAnsi="宋体"/>
                      <w:color w:val="0D0D0D"/>
                      <w:kern w:val="24"/>
                      <w:szCs w:val="21"/>
                    </w:rPr>
                  </w:pPr>
                  <w:proofErr w:type="gramStart"/>
                  <w:r>
                    <w:rPr>
                      <w:rFonts w:hAnsi="宋体"/>
                      <w:color w:val="0D0D0D"/>
                      <w:kern w:val="24"/>
                      <w:szCs w:val="21"/>
                    </w:rPr>
                    <w:t>水稳料</w:t>
                  </w:r>
                  <w:proofErr w:type="gramEnd"/>
                </w:p>
              </w:tc>
              <w:tc>
                <w:tcPr>
                  <w:tcW w:w="1233" w:type="pct"/>
                  <w:vAlign w:val="center"/>
                </w:tcPr>
                <w:p w:rsidR="008B3067" w:rsidRDefault="00213C29" w:rsidP="00AC01EA">
                  <w:pPr>
                    <w:jc w:val="center"/>
                    <w:rPr>
                      <w:rFonts w:hAnsi="宋体"/>
                      <w:color w:val="0D0D0D"/>
                      <w:kern w:val="24"/>
                      <w:szCs w:val="21"/>
                    </w:rPr>
                  </w:pPr>
                  <w:r>
                    <w:rPr>
                      <w:rFonts w:hAnsi="宋体" w:hint="eastAsia"/>
                      <w:color w:val="0D0D0D"/>
                      <w:kern w:val="24"/>
                      <w:szCs w:val="21"/>
                    </w:rPr>
                    <w:t>万</w:t>
                  </w:r>
                  <w:r w:rsidR="008B3067">
                    <w:rPr>
                      <w:rFonts w:hAnsi="宋体" w:hint="eastAsia"/>
                      <w:color w:val="0D0D0D"/>
                      <w:kern w:val="24"/>
                      <w:szCs w:val="21"/>
                    </w:rPr>
                    <w:t>t/a</w:t>
                  </w:r>
                </w:p>
              </w:tc>
              <w:tc>
                <w:tcPr>
                  <w:tcW w:w="1526" w:type="pct"/>
                  <w:vAlign w:val="center"/>
                </w:tcPr>
                <w:p w:rsidR="008B3067" w:rsidRDefault="00213C29" w:rsidP="00AC01EA">
                  <w:pPr>
                    <w:jc w:val="center"/>
                    <w:rPr>
                      <w:rFonts w:hAnsi="宋体"/>
                      <w:color w:val="0D0D0D"/>
                      <w:kern w:val="24"/>
                      <w:szCs w:val="21"/>
                    </w:rPr>
                  </w:pPr>
                  <w:r>
                    <w:rPr>
                      <w:rFonts w:hAnsi="宋体" w:hint="eastAsia"/>
                      <w:color w:val="0D0D0D"/>
                      <w:kern w:val="24"/>
                      <w:szCs w:val="21"/>
                    </w:rPr>
                    <w:t>13</w:t>
                  </w:r>
                </w:p>
              </w:tc>
            </w:tr>
            <w:tr w:rsidR="00213C29" w:rsidRPr="00BE7963" w:rsidTr="008B3067">
              <w:trPr>
                <w:trHeight w:val="285"/>
                <w:jc w:val="center"/>
              </w:trPr>
              <w:tc>
                <w:tcPr>
                  <w:tcW w:w="2241" w:type="pct"/>
                  <w:vAlign w:val="center"/>
                </w:tcPr>
                <w:p w:rsidR="00213C29" w:rsidRDefault="00213C29" w:rsidP="00AC01EA">
                  <w:pPr>
                    <w:jc w:val="center"/>
                    <w:rPr>
                      <w:rFonts w:hAnsi="宋体"/>
                      <w:kern w:val="24"/>
                      <w:szCs w:val="21"/>
                    </w:rPr>
                  </w:pPr>
                  <w:r>
                    <w:rPr>
                      <w:rFonts w:hAnsi="宋体" w:hint="eastAsia"/>
                      <w:kern w:val="24"/>
                      <w:szCs w:val="21"/>
                    </w:rPr>
                    <w:t>沥青</w:t>
                  </w:r>
                  <w:proofErr w:type="gramStart"/>
                  <w:r>
                    <w:rPr>
                      <w:rFonts w:hAnsi="宋体" w:hint="eastAsia"/>
                      <w:kern w:val="24"/>
                      <w:szCs w:val="21"/>
                    </w:rPr>
                    <w:t>砼</w:t>
                  </w:r>
                  <w:proofErr w:type="gramEnd"/>
                </w:p>
              </w:tc>
              <w:tc>
                <w:tcPr>
                  <w:tcW w:w="1233" w:type="pct"/>
                  <w:vAlign w:val="center"/>
                </w:tcPr>
                <w:p w:rsidR="00213C29" w:rsidRDefault="00213C29" w:rsidP="00AC01EA">
                  <w:pPr>
                    <w:jc w:val="center"/>
                    <w:rPr>
                      <w:rFonts w:hAnsi="宋体"/>
                      <w:color w:val="0D0D0D"/>
                      <w:kern w:val="24"/>
                      <w:szCs w:val="21"/>
                    </w:rPr>
                  </w:pPr>
                  <w:r>
                    <w:rPr>
                      <w:rFonts w:hAnsi="宋体" w:hint="eastAsia"/>
                      <w:color w:val="0D0D0D"/>
                      <w:kern w:val="24"/>
                      <w:szCs w:val="21"/>
                    </w:rPr>
                    <w:t>万</w:t>
                  </w:r>
                  <w:r>
                    <w:rPr>
                      <w:rFonts w:hAnsi="宋体" w:hint="eastAsia"/>
                      <w:color w:val="0D0D0D"/>
                      <w:kern w:val="24"/>
                      <w:szCs w:val="21"/>
                    </w:rPr>
                    <w:t>t/a</w:t>
                  </w:r>
                </w:p>
              </w:tc>
              <w:tc>
                <w:tcPr>
                  <w:tcW w:w="1526" w:type="pct"/>
                  <w:vAlign w:val="center"/>
                </w:tcPr>
                <w:p w:rsidR="00213C29" w:rsidRDefault="00213C29" w:rsidP="00AC01EA">
                  <w:pPr>
                    <w:jc w:val="center"/>
                    <w:rPr>
                      <w:rFonts w:hAnsi="宋体"/>
                      <w:color w:val="0D0D0D"/>
                      <w:kern w:val="24"/>
                      <w:szCs w:val="21"/>
                    </w:rPr>
                  </w:pPr>
                  <w:r>
                    <w:rPr>
                      <w:rFonts w:hAnsi="宋体" w:hint="eastAsia"/>
                      <w:color w:val="0D0D0D"/>
                      <w:kern w:val="24"/>
                      <w:szCs w:val="21"/>
                    </w:rPr>
                    <w:t>8.5</w:t>
                  </w:r>
                </w:p>
              </w:tc>
            </w:tr>
            <w:tr w:rsidR="00213C29" w:rsidRPr="00BE7963" w:rsidTr="008B3067">
              <w:trPr>
                <w:trHeight w:val="285"/>
                <w:jc w:val="center"/>
              </w:trPr>
              <w:tc>
                <w:tcPr>
                  <w:tcW w:w="2241" w:type="pct"/>
                  <w:vAlign w:val="center"/>
                </w:tcPr>
                <w:p w:rsidR="00213C29" w:rsidRDefault="00213C29" w:rsidP="00AC01EA">
                  <w:pPr>
                    <w:jc w:val="center"/>
                    <w:rPr>
                      <w:rFonts w:hAnsi="宋体"/>
                      <w:kern w:val="24"/>
                      <w:szCs w:val="21"/>
                    </w:rPr>
                  </w:pPr>
                  <w:r>
                    <w:rPr>
                      <w:rFonts w:hAnsi="宋体" w:hint="eastAsia"/>
                      <w:kern w:val="24"/>
                      <w:szCs w:val="21"/>
                    </w:rPr>
                    <w:t>混凝土</w:t>
                  </w:r>
                </w:p>
              </w:tc>
              <w:tc>
                <w:tcPr>
                  <w:tcW w:w="1233" w:type="pct"/>
                  <w:vAlign w:val="center"/>
                </w:tcPr>
                <w:p w:rsidR="00213C29" w:rsidRDefault="00213C29" w:rsidP="00AC01EA">
                  <w:pPr>
                    <w:jc w:val="center"/>
                    <w:rPr>
                      <w:rFonts w:hAnsi="宋体"/>
                      <w:color w:val="0D0D0D"/>
                      <w:kern w:val="24"/>
                      <w:szCs w:val="21"/>
                    </w:rPr>
                  </w:pPr>
                  <w:r>
                    <w:rPr>
                      <w:rFonts w:hAnsi="宋体" w:hint="eastAsia"/>
                      <w:color w:val="0D0D0D"/>
                      <w:kern w:val="24"/>
                      <w:szCs w:val="21"/>
                    </w:rPr>
                    <w:t>万</w:t>
                  </w:r>
                  <w:r>
                    <w:rPr>
                      <w:rFonts w:hAnsi="宋体" w:hint="eastAsia"/>
                      <w:color w:val="0D0D0D"/>
                      <w:kern w:val="24"/>
                      <w:szCs w:val="21"/>
                    </w:rPr>
                    <w:t>t/a</w:t>
                  </w:r>
                </w:p>
              </w:tc>
              <w:tc>
                <w:tcPr>
                  <w:tcW w:w="1526" w:type="pct"/>
                  <w:vAlign w:val="center"/>
                </w:tcPr>
                <w:p w:rsidR="00213C29" w:rsidRDefault="00213C29" w:rsidP="00AC01EA">
                  <w:pPr>
                    <w:jc w:val="center"/>
                    <w:rPr>
                      <w:rFonts w:hAnsi="宋体"/>
                      <w:color w:val="0D0D0D"/>
                      <w:kern w:val="24"/>
                      <w:szCs w:val="21"/>
                    </w:rPr>
                  </w:pPr>
                  <w:r>
                    <w:rPr>
                      <w:rFonts w:hAnsi="宋体" w:hint="eastAsia"/>
                      <w:color w:val="0D0D0D"/>
                      <w:kern w:val="24"/>
                      <w:szCs w:val="21"/>
                    </w:rPr>
                    <w:t>13</w:t>
                  </w:r>
                </w:p>
              </w:tc>
            </w:tr>
          </w:tbl>
          <w:p w:rsidR="003F4660" w:rsidRPr="00F021A6" w:rsidRDefault="007A1E3A" w:rsidP="003F4660">
            <w:pPr>
              <w:widowControl/>
              <w:spacing w:line="480" w:lineRule="exact"/>
              <w:ind w:firstLineChars="196" w:firstLine="472"/>
              <w:jc w:val="left"/>
              <w:rPr>
                <w:b/>
                <w:color w:val="000000"/>
                <w:kern w:val="0"/>
                <w:sz w:val="24"/>
              </w:rPr>
            </w:pPr>
            <w:r>
              <w:rPr>
                <w:rFonts w:hint="eastAsia"/>
                <w:b/>
                <w:color w:val="000000"/>
                <w:kern w:val="0"/>
                <w:sz w:val="24"/>
                <w:szCs w:val="20"/>
              </w:rPr>
              <w:t>3</w:t>
            </w:r>
            <w:r w:rsidR="003F4660" w:rsidRPr="00F021A6">
              <w:rPr>
                <w:rFonts w:hint="eastAsia"/>
                <w:b/>
                <w:color w:val="000000"/>
                <w:kern w:val="0"/>
                <w:sz w:val="24"/>
                <w:szCs w:val="20"/>
              </w:rPr>
              <w:t>、</w:t>
            </w:r>
            <w:r w:rsidR="003F4660" w:rsidRPr="00F021A6">
              <w:rPr>
                <w:rFonts w:hint="eastAsia"/>
                <w:b/>
                <w:color w:val="000000"/>
                <w:kern w:val="0"/>
                <w:sz w:val="24"/>
              </w:rPr>
              <w:t>项目建设内容</w:t>
            </w:r>
          </w:p>
          <w:p w:rsidR="00B452A5" w:rsidRPr="00B452A5" w:rsidRDefault="002135F7" w:rsidP="00B452A5">
            <w:pPr>
              <w:widowControl/>
              <w:spacing w:line="480" w:lineRule="exact"/>
              <w:ind w:firstLineChars="200" w:firstLine="480"/>
              <w:jc w:val="left"/>
              <w:rPr>
                <w:color w:val="0D0D0D" w:themeColor="text1" w:themeTint="F2"/>
                <w:kern w:val="0"/>
                <w:sz w:val="24"/>
              </w:rPr>
            </w:pPr>
            <w:r w:rsidRPr="00946829">
              <w:rPr>
                <w:rFonts w:hint="eastAsia"/>
                <w:color w:val="0D0D0D" w:themeColor="text1" w:themeTint="F2"/>
                <w:kern w:val="0"/>
                <w:sz w:val="24"/>
              </w:rPr>
              <w:t>本</w:t>
            </w:r>
            <w:r w:rsidR="003F4660" w:rsidRPr="00946829">
              <w:rPr>
                <w:rFonts w:hint="eastAsia"/>
                <w:color w:val="0D0D0D" w:themeColor="text1" w:themeTint="F2"/>
                <w:kern w:val="0"/>
                <w:sz w:val="24"/>
                <w:szCs w:val="32"/>
              </w:rPr>
              <w:t>项目组成详见表</w:t>
            </w:r>
            <w:r w:rsidR="003F4660" w:rsidRPr="00946829">
              <w:rPr>
                <w:rFonts w:hint="eastAsia"/>
                <w:color w:val="0D0D0D" w:themeColor="text1" w:themeTint="F2"/>
                <w:kern w:val="0"/>
                <w:sz w:val="24"/>
                <w:szCs w:val="32"/>
              </w:rPr>
              <w:t>2-</w:t>
            </w:r>
            <w:r w:rsidR="006E2F8C" w:rsidRPr="00946829">
              <w:rPr>
                <w:rFonts w:hint="eastAsia"/>
                <w:color w:val="0D0D0D" w:themeColor="text1" w:themeTint="F2"/>
                <w:kern w:val="0"/>
                <w:sz w:val="24"/>
                <w:szCs w:val="32"/>
              </w:rPr>
              <w:t>2</w:t>
            </w:r>
            <w:r w:rsidR="003D4D20" w:rsidRPr="00946829">
              <w:rPr>
                <w:rFonts w:hint="eastAsia"/>
                <w:color w:val="0D0D0D" w:themeColor="text1" w:themeTint="F2"/>
                <w:kern w:val="0"/>
                <w:sz w:val="24"/>
                <w:szCs w:val="32"/>
              </w:rPr>
              <w:t>所示。</w:t>
            </w:r>
          </w:p>
          <w:p w:rsidR="005C5D62" w:rsidRPr="009747E0" w:rsidRDefault="005C5D62" w:rsidP="005C5D62">
            <w:pPr>
              <w:ind w:firstLineChars="200" w:firstLine="482"/>
              <w:jc w:val="center"/>
              <w:rPr>
                <w:color w:val="0D0D0D" w:themeColor="text1" w:themeTint="F2"/>
                <w:sz w:val="24"/>
              </w:rPr>
            </w:pPr>
            <w:r w:rsidRPr="009747E0">
              <w:rPr>
                <w:rFonts w:hAnsi="宋体"/>
                <w:b/>
                <w:color w:val="0D0D0D" w:themeColor="text1" w:themeTint="F2"/>
                <w:kern w:val="24"/>
                <w:sz w:val="24"/>
              </w:rPr>
              <w:t>表</w:t>
            </w:r>
            <w:r w:rsidR="006E2F8C" w:rsidRPr="009747E0">
              <w:rPr>
                <w:rFonts w:hAnsi="宋体" w:hint="eastAsia"/>
                <w:b/>
                <w:color w:val="0D0D0D" w:themeColor="text1" w:themeTint="F2"/>
                <w:kern w:val="24"/>
                <w:sz w:val="24"/>
              </w:rPr>
              <w:t>2-2</w:t>
            </w:r>
            <w:r w:rsidRPr="009747E0">
              <w:rPr>
                <w:rFonts w:hAnsi="宋体"/>
                <w:b/>
                <w:color w:val="0D0D0D" w:themeColor="text1" w:themeTint="F2"/>
                <w:kern w:val="24"/>
                <w:sz w:val="24"/>
              </w:rPr>
              <w:t xml:space="preserve">  </w:t>
            </w:r>
            <w:r w:rsidRPr="009747E0">
              <w:rPr>
                <w:rFonts w:hAnsi="宋体"/>
                <w:b/>
                <w:color w:val="0D0D0D" w:themeColor="text1" w:themeTint="F2"/>
                <w:kern w:val="24"/>
                <w:sz w:val="24"/>
              </w:rPr>
              <w:t>项目组成内容表</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202"/>
              <w:gridCol w:w="456"/>
              <w:gridCol w:w="1275"/>
              <w:gridCol w:w="5086"/>
            </w:tblGrid>
            <w:tr w:rsidR="009747E0" w:rsidRPr="009747E0" w:rsidTr="00966E34">
              <w:trPr>
                <w:trHeight w:val="395"/>
              </w:trPr>
              <w:tc>
                <w:tcPr>
                  <w:tcW w:w="1208" w:type="dxa"/>
                  <w:vAlign w:val="center"/>
                </w:tcPr>
                <w:p w:rsidR="001466E9" w:rsidRPr="009747E0" w:rsidRDefault="001466E9" w:rsidP="00CB5727">
                  <w:pPr>
                    <w:jc w:val="center"/>
                    <w:rPr>
                      <w:b/>
                      <w:color w:val="0D0D0D" w:themeColor="text1" w:themeTint="F2"/>
                      <w:szCs w:val="21"/>
                    </w:rPr>
                  </w:pPr>
                  <w:r w:rsidRPr="009747E0">
                    <w:rPr>
                      <w:b/>
                      <w:color w:val="0D0D0D" w:themeColor="text1" w:themeTint="F2"/>
                      <w:szCs w:val="21"/>
                    </w:rPr>
                    <w:t>工程类别</w:t>
                  </w:r>
                </w:p>
              </w:tc>
              <w:tc>
                <w:tcPr>
                  <w:tcW w:w="1738" w:type="dxa"/>
                  <w:gridSpan w:val="2"/>
                  <w:vAlign w:val="center"/>
                </w:tcPr>
                <w:p w:rsidR="001466E9" w:rsidRPr="009747E0" w:rsidRDefault="001466E9" w:rsidP="00CB5727">
                  <w:pPr>
                    <w:jc w:val="center"/>
                    <w:rPr>
                      <w:b/>
                      <w:color w:val="0D0D0D" w:themeColor="text1" w:themeTint="F2"/>
                      <w:szCs w:val="21"/>
                    </w:rPr>
                  </w:pPr>
                  <w:r w:rsidRPr="009747E0">
                    <w:rPr>
                      <w:b/>
                      <w:color w:val="0D0D0D" w:themeColor="text1" w:themeTint="F2"/>
                      <w:szCs w:val="21"/>
                    </w:rPr>
                    <w:t>项目组成</w:t>
                  </w:r>
                </w:p>
              </w:tc>
              <w:tc>
                <w:tcPr>
                  <w:tcW w:w="5073" w:type="dxa"/>
                  <w:vAlign w:val="center"/>
                </w:tcPr>
                <w:p w:rsidR="001466E9" w:rsidRPr="009747E0" w:rsidRDefault="001466E9" w:rsidP="00CB5727">
                  <w:pPr>
                    <w:jc w:val="center"/>
                    <w:rPr>
                      <w:b/>
                      <w:color w:val="0D0D0D" w:themeColor="text1" w:themeTint="F2"/>
                      <w:szCs w:val="21"/>
                    </w:rPr>
                  </w:pPr>
                  <w:r w:rsidRPr="009747E0">
                    <w:rPr>
                      <w:rFonts w:hint="eastAsia"/>
                      <w:b/>
                      <w:color w:val="0D0D0D" w:themeColor="text1" w:themeTint="F2"/>
                      <w:szCs w:val="21"/>
                    </w:rPr>
                    <w:t>建设</w:t>
                  </w:r>
                  <w:r w:rsidRPr="009747E0">
                    <w:rPr>
                      <w:b/>
                      <w:color w:val="0D0D0D" w:themeColor="text1" w:themeTint="F2"/>
                      <w:szCs w:val="21"/>
                    </w:rPr>
                    <w:t>内容及规模</w:t>
                  </w:r>
                </w:p>
              </w:tc>
            </w:tr>
            <w:tr w:rsidR="009747E0" w:rsidRPr="009747E0" w:rsidTr="00966E34">
              <w:tc>
                <w:tcPr>
                  <w:tcW w:w="1208" w:type="dxa"/>
                  <w:vMerge w:val="restart"/>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主体</w:t>
                  </w:r>
                </w:p>
                <w:p w:rsidR="001466E9" w:rsidRPr="009747E0" w:rsidRDefault="001466E9" w:rsidP="00CB5727">
                  <w:pPr>
                    <w:jc w:val="center"/>
                    <w:rPr>
                      <w:color w:val="0D0D0D" w:themeColor="text1" w:themeTint="F2"/>
                      <w:szCs w:val="21"/>
                    </w:rPr>
                  </w:pPr>
                  <w:r w:rsidRPr="009747E0">
                    <w:rPr>
                      <w:color w:val="0D0D0D" w:themeColor="text1" w:themeTint="F2"/>
                      <w:szCs w:val="21"/>
                    </w:rPr>
                    <w:t>工程</w:t>
                  </w:r>
                </w:p>
              </w:tc>
              <w:tc>
                <w:tcPr>
                  <w:tcW w:w="1738" w:type="dxa"/>
                  <w:gridSpan w:val="2"/>
                  <w:vAlign w:val="center"/>
                </w:tcPr>
                <w:p w:rsidR="001466E9" w:rsidRPr="009747E0" w:rsidRDefault="008C3F85" w:rsidP="00CB5727">
                  <w:pPr>
                    <w:jc w:val="center"/>
                    <w:rPr>
                      <w:color w:val="0D0D0D" w:themeColor="text1" w:themeTint="F2"/>
                      <w:szCs w:val="21"/>
                    </w:rPr>
                  </w:pPr>
                  <w:proofErr w:type="gramStart"/>
                  <w:r w:rsidRPr="009747E0">
                    <w:rPr>
                      <w:rFonts w:hint="eastAsia"/>
                      <w:color w:val="0D0D0D" w:themeColor="text1" w:themeTint="F2"/>
                      <w:szCs w:val="21"/>
                    </w:rPr>
                    <w:t>水稳料</w:t>
                  </w:r>
                  <w:proofErr w:type="gramEnd"/>
                  <w:r w:rsidRPr="009747E0">
                    <w:rPr>
                      <w:rFonts w:hint="eastAsia"/>
                      <w:color w:val="0D0D0D" w:themeColor="text1" w:themeTint="F2"/>
                      <w:szCs w:val="21"/>
                    </w:rPr>
                    <w:t>、混凝土厂区</w:t>
                  </w:r>
                </w:p>
              </w:tc>
              <w:tc>
                <w:tcPr>
                  <w:tcW w:w="5073" w:type="dxa"/>
                  <w:vAlign w:val="center"/>
                </w:tcPr>
                <w:p w:rsidR="001466E9" w:rsidRPr="009747E0" w:rsidRDefault="001466E9" w:rsidP="00E902FE">
                  <w:pPr>
                    <w:jc w:val="center"/>
                    <w:rPr>
                      <w:color w:val="0D0D0D" w:themeColor="text1" w:themeTint="F2"/>
                      <w:szCs w:val="21"/>
                    </w:rPr>
                  </w:pPr>
                  <w:r w:rsidRPr="009747E0">
                    <w:rPr>
                      <w:rFonts w:hint="eastAsia"/>
                      <w:color w:val="0D0D0D" w:themeColor="text1" w:themeTint="F2"/>
                      <w:szCs w:val="21"/>
                    </w:rPr>
                    <w:t>占地面积约</w:t>
                  </w:r>
                  <w:r w:rsidR="00855066" w:rsidRPr="009747E0">
                    <w:rPr>
                      <w:rFonts w:hint="eastAsia"/>
                      <w:color w:val="0D0D0D" w:themeColor="text1" w:themeTint="F2"/>
                      <w:szCs w:val="21"/>
                    </w:rPr>
                    <w:t>30666.67</w:t>
                  </w:r>
                  <w:r w:rsidRPr="009747E0">
                    <w:rPr>
                      <w:rFonts w:hint="eastAsia"/>
                      <w:color w:val="0D0D0D" w:themeColor="text1" w:themeTint="F2"/>
                      <w:szCs w:val="21"/>
                    </w:rPr>
                    <w:t>m</w:t>
                  </w:r>
                  <w:r w:rsidRPr="009747E0">
                    <w:rPr>
                      <w:rFonts w:hint="eastAsia"/>
                      <w:color w:val="0D0D0D" w:themeColor="text1" w:themeTint="F2"/>
                      <w:szCs w:val="21"/>
                      <w:vertAlign w:val="superscript"/>
                    </w:rPr>
                    <w:t>2</w:t>
                  </w:r>
                  <w:r w:rsidRPr="009747E0">
                    <w:rPr>
                      <w:rFonts w:hint="eastAsia"/>
                      <w:color w:val="0D0D0D" w:themeColor="text1" w:themeTint="F2"/>
                      <w:szCs w:val="21"/>
                    </w:rPr>
                    <w:t>，设置</w:t>
                  </w:r>
                  <w:proofErr w:type="gramStart"/>
                  <w:r w:rsidR="00855066" w:rsidRPr="009747E0">
                    <w:rPr>
                      <w:rFonts w:hint="eastAsia"/>
                      <w:color w:val="0D0D0D" w:themeColor="text1" w:themeTint="F2"/>
                      <w:szCs w:val="21"/>
                    </w:rPr>
                    <w:t>水稳料</w:t>
                  </w:r>
                  <w:proofErr w:type="gramEnd"/>
                  <w:r w:rsidR="00855066" w:rsidRPr="009747E0">
                    <w:rPr>
                      <w:rFonts w:hint="eastAsia"/>
                      <w:color w:val="0D0D0D" w:themeColor="text1" w:themeTint="F2"/>
                      <w:szCs w:val="21"/>
                    </w:rPr>
                    <w:t>搅拌机</w:t>
                  </w:r>
                  <w:r w:rsidR="00855066" w:rsidRPr="009747E0">
                    <w:rPr>
                      <w:rFonts w:hint="eastAsia"/>
                      <w:color w:val="0D0D0D" w:themeColor="text1" w:themeTint="F2"/>
                      <w:szCs w:val="21"/>
                    </w:rPr>
                    <w:t>2</w:t>
                  </w:r>
                  <w:r w:rsidR="00855066" w:rsidRPr="009747E0">
                    <w:rPr>
                      <w:rFonts w:hint="eastAsia"/>
                      <w:color w:val="0D0D0D" w:themeColor="text1" w:themeTint="F2"/>
                      <w:szCs w:val="21"/>
                    </w:rPr>
                    <w:t>台</w:t>
                  </w:r>
                  <w:r w:rsidRPr="009747E0">
                    <w:rPr>
                      <w:rFonts w:hint="eastAsia"/>
                      <w:color w:val="0D0D0D" w:themeColor="text1" w:themeTint="F2"/>
                      <w:szCs w:val="21"/>
                    </w:rPr>
                    <w:t>、</w:t>
                  </w:r>
                  <w:r w:rsidR="00855066" w:rsidRPr="009747E0">
                    <w:rPr>
                      <w:rFonts w:hint="eastAsia"/>
                      <w:color w:val="0D0D0D" w:themeColor="text1" w:themeTint="F2"/>
                      <w:szCs w:val="21"/>
                    </w:rPr>
                    <w:t>混凝土搅拌机</w:t>
                  </w:r>
                  <w:r w:rsidR="00855066" w:rsidRPr="009747E0">
                    <w:rPr>
                      <w:rFonts w:hint="eastAsia"/>
                      <w:color w:val="0D0D0D" w:themeColor="text1" w:themeTint="F2"/>
                      <w:szCs w:val="21"/>
                    </w:rPr>
                    <w:t>1</w:t>
                  </w:r>
                  <w:r w:rsidR="00855066" w:rsidRPr="009747E0">
                    <w:rPr>
                      <w:rFonts w:hint="eastAsia"/>
                      <w:color w:val="0D0D0D" w:themeColor="text1" w:themeTint="F2"/>
                      <w:szCs w:val="21"/>
                    </w:rPr>
                    <w:t>台、输送系统</w:t>
                  </w:r>
                  <w:r w:rsidR="00855066" w:rsidRPr="009747E0">
                    <w:rPr>
                      <w:rFonts w:hint="eastAsia"/>
                      <w:color w:val="0D0D0D" w:themeColor="text1" w:themeTint="F2"/>
                      <w:szCs w:val="21"/>
                    </w:rPr>
                    <w:t>2</w:t>
                  </w:r>
                  <w:r w:rsidR="00855066" w:rsidRPr="009747E0">
                    <w:rPr>
                      <w:rFonts w:hint="eastAsia"/>
                      <w:color w:val="0D0D0D" w:themeColor="text1" w:themeTint="F2"/>
                      <w:szCs w:val="21"/>
                    </w:rPr>
                    <w:t>套、</w:t>
                  </w:r>
                  <w:r w:rsidR="004F354A" w:rsidRPr="009747E0">
                    <w:rPr>
                      <w:rFonts w:hint="eastAsia"/>
                      <w:color w:val="0D0D0D" w:themeColor="text1" w:themeTint="F2"/>
                      <w:szCs w:val="21"/>
                    </w:rPr>
                    <w:t>小</w:t>
                  </w:r>
                  <w:r w:rsidR="00855066" w:rsidRPr="009747E0">
                    <w:rPr>
                      <w:rFonts w:hint="eastAsia"/>
                      <w:color w:val="0D0D0D" w:themeColor="text1" w:themeTint="F2"/>
                      <w:szCs w:val="21"/>
                    </w:rPr>
                    <w:t>料仓</w:t>
                  </w:r>
                  <w:r w:rsidR="00855066" w:rsidRPr="009747E0">
                    <w:rPr>
                      <w:rFonts w:hint="eastAsia"/>
                      <w:color w:val="0D0D0D" w:themeColor="text1" w:themeTint="F2"/>
                      <w:szCs w:val="21"/>
                    </w:rPr>
                    <w:t>10</w:t>
                  </w:r>
                  <w:r w:rsidR="00855066" w:rsidRPr="009747E0">
                    <w:rPr>
                      <w:rFonts w:hint="eastAsia"/>
                      <w:color w:val="0D0D0D" w:themeColor="text1" w:themeTint="F2"/>
                      <w:szCs w:val="21"/>
                    </w:rPr>
                    <w:t>个、</w:t>
                  </w:r>
                  <w:r w:rsidR="00E902FE" w:rsidRPr="009747E0">
                    <w:rPr>
                      <w:rFonts w:hint="eastAsia"/>
                      <w:color w:val="0D0D0D" w:themeColor="text1" w:themeTint="F2"/>
                      <w:szCs w:val="21"/>
                    </w:rPr>
                    <w:t>集料皮带机</w:t>
                  </w:r>
                  <w:r w:rsidR="00E902FE" w:rsidRPr="009747E0">
                    <w:rPr>
                      <w:rFonts w:hint="eastAsia"/>
                      <w:color w:val="0D0D0D" w:themeColor="text1" w:themeTint="F2"/>
                      <w:szCs w:val="21"/>
                    </w:rPr>
                    <w:t>2</w:t>
                  </w:r>
                  <w:r w:rsidR="00E902FE" w:rsidRPr="009747E0">
                    <w:rPr>
                      <w:rFonts w:hint="eastAsia"/>
                      <w:color w:val="0D0D0D" w:themeColor="text1" w:themeTint="F2"/>
                      <w:szCs w:val="21"/>
                    </w:rPr>
                    <w:t>套、切斜皮带机</w:t>
                  </w:r>
                  <w:r w:rsidR="00E902FE" w:rsidRPr="009747E0">
                    <w:rPr>
                      <w:rFonts w:hint="eastAsia"/>
                      <w:color w:val="0D0D0D" w:themeColor="text1" w:themeTint="F2"/>
                      <w:szCs w:val="21"/>
                    </w:rPr>
                    <w:t>2</w:t>
                  </w:r>
                  <w:r w:rsidR="00E902FE" w:rsidRPr="009747E0">
                    <w:rPr>
                      <w:rFonts w:hint="eastAsia"/>
                      <w:color w:val="0D0D0D" w:themeColor="text1" w:themeTint="F2"/>
                      <w:szCs w:val="21"/>
                    </w:rPr>
                    <w:t>套、水泥筒仓</w:t>
                  </w:r>
                  <w:r w:rsidR="00E902FE" w:rsidRPr="009747E0">
                    <w:rPr>
                      <w:rFonts w:hint="eastAsia"/>
                      <w:color w:val="0D0D0D" w:themeColor="text1" w:themeTint="F2"/>
                      <w:szCs w:val="21"/>
                    </w:rPr>
                    <w:t>4</w:t>
                  </w:r>
                  <w:r w:rsidR="00E902FE" w:rsidRPr="009747E0">
                    <w:rPr>
                      <w:rFonts w:hint="eastAsia"/>
                      <w:color w:val="0D0D0D" w:themeColor="text1" w:themeTint="F2"/>
                      <w:szCs w:val="21"/>
                    </w:rPr>
                    <w:t>个，</w:t>
                  </w:r>
                  <w:proofErr w:type="gramStart"/>
                  <w:r w:rsidRPr="009747E0">
                    <w:rPr>
                      <w:rFonts w:hint="eastAsia"/>
                      <w:color w:val="0D0D0D" w:themeColor="text1" w:themeTint="F2"/>
                      <w:szCs w:val="21"/>
                    </w:rPr>
                    <w:t>用于</w:t>
                  </w:r>
                  <w:r w:rsidR="00E902FE" w:rsidRPr="009747E0">
                    <w:rPr>
                      <w:rFonts w:hint="eastAsia"/>
                      <w:color w:val="0D0D0D" w:themeColor="text1" w:themeTint="F2"/>
                      <w:szCs w:val="21"/>
                    </w:rPr>
                    <w:t>水稳料及</w:t>
                  </w:r>
                  <w:proofErr w:type="gramEnd"/>
                  <w:r w:rsidRPr="009747E0">
                    <w:rPr>
                      <w:rFonts w:hint="eastAsia"/>
                      <w:color w:val="0D0D0D" w:themeColor="text1" w:themeTint="F2"/>
                      <w:szCs w:val="21"/>
                    </w:rPr>
                    <w:t>沥青混凝土的生产，</w:t>
                  </w:r>
                  <w:r w:rsidR="00E902FE" w:rsidRPr="009747E0">
                    <w:rPr>
                      <w:rFonts w:hint="eastAsia"/>
                      <w:color w:val="0D0D0D" w:themeColor="text1" w:themeTint="F2"/>
                      <w:szCs w:val="21"/>
                    </w:rPr>
                    <w:t>年产</w:t>
                  </w:r>
                  <w:proofErr w:type="gramStart"/>
                  <w:r w:rsidR="00E902FE" w:rsidRPr="009747E0">
                    <w:rPr>
                      <w:rFonts w:hint="eastAsia"/>
                      <w:color w:val="0D0D0D" w:themeColor="text1" w:themeTint="F2"/>
                      <w:szCs w:val="21"/>
                    </w:rPr>
                    <w:t>水稳料</w:t>
                  </w:r>
                  <w:proofErr w:type="gramEnd"/>
                  <w:r w:rsidR="00E902FE" w:rsidRPr="009747E0">
                    <w:rPr>
                      <w:rFonts w:hint="eastAsia"/>
                      <w:color w:val="0D0D0D" w:themeColor="text1" w:themeTint="F2"/>
                      <w:szCs w:val="21"/>
                    </w:rPr>
                    <w:t>13</w:t>
                  </w:r>
                  <w:r w:rsidR="00E902FE" w:rsidRPr="009747E0">
                    <w:rPr>
                      <w:rFonts w:hint="eastAsia"/>
                      <w:color w:val="0D0D0D" w:themeColor="text1" w:themeTint="F2"/>
                      <w:szCs w:val="21"/>
                    </w:rPr>
                    <w:t>万吨、混凝土</w:t>
                  </w:r>
                  <w:r w:rsidR="00E902FE" w:rsidRPr="009747E0">
                    <w:rPr>
                      <w:rFonts w:hint="eastAsia"/>
                      <w:color w:val="0D0D0D" w:themeColor="text1" w:themeTint="F2"/>
                      <w:szCs w:val="21"/>
                    </w:rPr>
                    <w:t>13</w:t>
                  </w:r>
                  <w:r w:rsidR="00E902FE" w:rsidRPr="009747E0">
                    <w:rPr>
                      <w:rFonts w:hint="eastAsia"/>
                      <w:color w:val="0D0D0D" w:themeColor="text1" w:themeTint="F2"/>
                      <w:szCs w:val="21"/>
                    </w:rPr>
                    <w:t>万吨</w:t>
                  </w:r>
                </w:p>
              </w:tc>
            </w:tr>
            <w:tr w:rsidR="009747E0" w:rsidRPr="009747E0" w:rsidTr="00CB5727">
              <w:tc>
                <w:tcPr>
                  <w:tcW w:w="1363" w:type="dxa"/>
                  <w:vMerge/>
                  <w:vAlign w:val="center"/>
                </w:tcPr>
                <w:p w:rsidR="001466E9" w:rsidRPr="009747E0" w:rsidRDefault="001466E9" w:rsidP="00CB5727">
                  <w:pPr>
                    <w:jc w:val="center"/>
                    <w:rPr>
                      <w:color w:val="0D0D0D" w:themeColor="text1" w:themeTint="F2"/>
                      <w:szCs w:val="21"/>
                    </w:rPr>
                  </w:pPr>
                </w:p>
              </w:tc>
              <w:tc>
                <w:tcPr>
                  <w:tcW w:w="1914" w:type="dxa"/>
                  <w:gridSpan w:val="2"/>
                  <w:vAlign w:val="center"/>
                </w:tcPr>
                <w:p w:rsidR="001466E9" w:rsidRPr="009747E0" w:rsidRDefault="00E902FE" w:rsidP="00E902FE">
                  <w:pPr>
                    <w:jc w:val="center"/>
                    <w:rPr>
                      <w:color w:val="0D0D0D" w:themeColor="text1" w:themeTint="F2"/>
                      <w:szCs w:val="21"/>
                    </w:rPr>
                  </w:pPr>
                  <w:r w:rsidRPr="009747E0">
                    <w:rPr>
                      <w:rFonts w:hint="eastAsia"/>
                      <w:color w:val="0D0D0D" w:themeColor="text1" w:themeTint="F2"/>
                      <w:szCs w:val="21"/>
                    </w:rPr>
                    <w:t>沥青</w:t>
                  </w:r>
                  <w:proofErr w:type="gramStart"/>
                  <w:r w:rsidRPr="009747E0">
                    <w:rPr>
                      <w:rFonts w:hint="eastAsia"/>
                      <w:color w:val="0D0D0D" w:themeColor="text1" w:themeTint="F2"/>
                      <w:szCs w:val="21"/>
                    </w:rPr>
                    <w:t>砼</w:t>
                  </w:r>
                  <w:proofErr w:type="gramEnd"/>
                  <w:r w:rsidRPr="009747E0">
                    <w:rPr>
                      <w:rFonts w:hint="eastAsia"/>
                      <w:color w:val="0D0D0D" w:themeColor="text1" w:themeTint="F2"/>
                      <w:szCs w:val="21"/>
                    </w:rPr>
                    <w:t>厂区</w:t>
                  </w:r>
                </w:p>
              </w:tc>
              <w:tc>
                <w:tcPr>
                  <w:tcW w:w="5793" w:type="dxa"/>
                  <w:vAlign w:val="center"/>
                </w:tcPr>
                <w:p w:rsidR="001466E9" w:rsidRPr="009747E0" w:rsidRDefault="001466E9" w:rsidP="00E902FE">
                  <w:pPr>
                    <w:jc w:val="center"/>
                    <w:rPr>
                      <w:color w:val="0D0D0D" w:themeColor="text1" w:themeTint="F2"/>
                      <w:szCs w:val="21"/>
                    </w:rPr>
                  </w:pPr>
                  <w:r w:rsidRPr="009747E0">
                    <w:rPr>
                      <w:rFonts w:hint="eastAsia"/>
                      <w:color w:val="0D0D0D" w:themeColor="text1" w:themeTint="F2"/>
                      <w:szCs w:val="21"/>
                    </w:rPr>
                    <w:t>占地面积约</w:t>
                  </w:r>
                  <w:r w:rsidR="00E902FE" w:rsidRPr="009747E0">
                    <w:rPr>
                      <w:rFonts w:hint="eastAsia"/>
                      <w:color w:val="0D0D0D" w:themeColor="text1" w:themeTint="F2"/>
                      <w:szCs w:val="21"/>
                    </w:rPr>
                    <w:t>40000</w:t>
                  </w:r>
                  <w:r w:rsidRPr="009747E0">
                    <w:rPr>
                      <w:rFonts w:hint="eastAsia"/>
                      <w:color w:val="0D0D0D" w:themeColor="text1" w:themeTint="F2"/>
                      <w:szCs w:val="21"/>
                    </w:rPr>
                    <w:t>m</w:t>
                  </w:r>
                  <w:r w:rsidRPr="009747E0">
                    <w:rPr>
                      <w:rFonts w:hint="eastAsia"/>
                      <w:color w:val="0D0D0D" w:themeColor="text1" w:themeTint="F2"/>
                      <w:szCs w:val="21"/>
                      <w:vertAlign w:val="superscript"/>
                    </w:rPr>
                    <w:t>2</w:t>
                  </w:r>
                  <w:r w:rsidRPr="009747E0">
                    <w:rPr>
                      <w:rFonts w:hint="eastAsia"/>
                      <w:color w:val="0D0D0D" w:themeColor="text1" w:themeTint="F2"/>
                      <w:szCs w:val="21"/>
                    </w:rPr>
                    <w:t>，</w:t>
                  </w:r>
                  <w:r w:rsidRPr="009747E0">
                    <w:rPr>
                      <w:color w:val="0D0D0D" w:themeColor="text1" w:themeTint="F2"/>
                      <w:szCs w:val="21"/>
                    </w:rPr>
                    <w:t>设置搅拌主机</w:t>
                  </w:r>
                  <w:r w:rsidRPr="009747E0">
                    <w:rPr>
                      <w:rFonts w:hint="eastAsia"/>
                      <w:color w:val="0D0D0D" w:themeColor="text1" w:themeTint="F2"/>
                      <w:szCs w:val="21"/>
                    </w:rPr>
                    <w:t>1</w:t>
                  </w:r>
                  <w:r w:rsidRPr="009747E0">
                    <w:rPr>
                      <w:color w:val="0D0D0D" w:themeColor="text1" w:themeTint="F2"/>
                      <w:szCs w:val="21"/>
                    </w:rPr>
                    <w:t>台，</w:t>
                  </w:r>
                  <w:r w:rsidR="00E902FE" w:rsidRPr="009747E0">
                    <w:rPr>
                      <w:rFonts w:hint="eastAsia"/>
                      <w:color w:val="0D0D0D" w:themeColor="text1" w:themeTint="F2"/>
                      <w:szCs w:val="21"/>
                    </w:rPr>
                    <w:t>沥青罐</w:t>
                  </w:r>
                  <w:r w:rsidR="00E902FE" w:rsidRPr="009747E0">
                    <w:rPr>
                      <w:rFonts w:hint="eastAsia"/>
                      <w:color w:val="0D0D0D" w:themeColor="text1" w:themeTint="F2"/>
                      <w:szCs w:val="21"/>
                    </w:rPr>
                    <w:t>4</w:t>
                  </w:r>
                  <w:r w:rsidR="00E902FE" w:rsidRPr="009747E0">
                    <w:rPr>
                      <w:rFonts w:hint="eastAsia"/>
                      <w:color w:val="0D0D0D" w:themeColor="text1" w:themeTint="F2"/>
                      <w:szCs w:val="21"/>
                    </w:rPr>
                    <w:t>台、导热油加热炉一台、干燥筒</w:t>
                  </w:r>
                  <w:r w:rsidR="00E902FE" w:rsidRPr="009747E0">
                    <w:rPr>
                      <w:rFonts w:hint="eastAsia"/>
                      <w:color w:val="0D0D0D" w:themeColor="text1" w:themeTint="F2"/>
                      <w:szCs w:val="21"/>
                    </w:rPr>
                    <w:t>1</w:t>
                  </w:r>
                  <w:r w:rsidR="00E902FE" w:rsidRPr="009747E0">
                    <w:rPr>
                      <w:rFonts w:hint="eastAsia"/>
                      <w:color w:val="0D0D0D" w:themeColor="text1" w:themeTint="F2"/>
                      <w:szCs w:val="21"/>
                    </w:rPr>
                    <w:t>台、燃油燃烧器</w:t>
                  </w:r>
                  <w:r w:rsidR="00E902FE" w:rsidRPr="009747E0">
                    <w:rPr>
                      <w:rFonts w:hint="eastAsia"/>
                      <w:color w:val="0D0D0D" w:themeColor="text1" w:themeTint="F2"/>
                      <w:szCs w:val="21"/>
                    </w:rPr>
                    <w:t>1</w:t>
                  </w:r>
                  <w:r w:rsidR="00E902FE" w:rsidRPr="009747E0">
                    <w:rPr>
                      <w:rFonts w:hint="eastAsia"/>
                      <w:color w:val="0D0D0D" w:themeColor="text1" w:themeTint="F2"/>
                      <w:szCs w:val="21"/>
                    </w:rPr>
                    <w:t>台、提升机</w:t>
                  </w:r>
                  <w:r w:rsidR="00E902FE" w:rsidRPr="009747E0">
                    <w:rPr>
                      <w:rFonts w:hint="eastAsia"/>
                      <w:color w:val="0D0D0D" w:themeColor="text1" w:themeTint="F2"/>
                      <w:szCs w:val="21"/>
                    </w:rPr>
                    <w:t>1</w:t>
                  </w:r>
                  <w:r w:rsidR="00E902FE" w:rsidRPr="009747E0">
                    <w:rPr>
                      <w:rFonts w:hint="eastAsia"/>
                      <w:color w:val="0D0D0D" w:themeColor="text1" w:themeTint="F2"/>
                      <w:szCs w:val="21"/>
                    </w:rPr>
                    <w:t>台、振动筛</w:t>
                  </w:r>
                  <w:r w:rsidR="00E902FE" w:rsidRPr="009747E0">
                    <w:rPr>
                      <w:rFonts w:hint="eastAsia"/>
                      <w:color w:val="0D0D0D" w:themeColor="text1" w:themeTint="F2"/>
                      <w:szCs w:val="21"/>
                    </w:rPr>
                    <w:t>1</w:t>
                  </w:r>
                  <w:r w:rsidR="00E902FE" w:rsidRPr="009747E0">
                    <w:rPr>
                      <w:rFonts w:hint="eastAsia"/>
                      <w:color w:val="0D0D0D" w:themeColor="text1" w:themeTint="F2"/>
                      <w:szCs w:val="21"/>
                    </w:rPr>
                    <w:t>台、卸油泵</w:t>
                  </w:r>
                  <w:r w:rsidR="00E902FE" w:rsidRPr="009747E0">
                    <w:rPr>
                      <w:rFonts w:hint="eastAsia"/>
                      <w:color w:val="0D0D0D" w:themeColor="text1" w:themeTint="F2"/>
                      <w:szCs w:val="21"/>
                    </w:rPr>
                    <w:t>1</w:t>
                  </w:r>
                  <w:r w:rsidR="00E902FE" w:rsidRPr="009747E0">
                    <w:rPr>
                      <w:rFonts w:hint="eastAsia"/>
                      <w:color w:val="0D0D0D" w:themeColor="text1" w:themeTint="F2"/>
                      <w:szCs w:val="21"/>
                    </w:rPr>
                    <w:t>台</w:t>
                  </w:r>
                  <w:r w:rsidRPr="009747E0">
                    <w:rPr>
                      <w:rFonts w:hint="eastAsia"/>
                      <w:color w:val="0D0D0D" w:themeColor="text1" w:themeTint="F2"/>
                      <w:szCs w:val="21"/>
                    </w:rPr>
                    <w:t>，用于</w:t>
                  </w:r>
                  <w:r w:rsidR="00E902FE" w:rsidRPr="009747E0">
                    <w:rPr>
                      <w:rFonts w:hint="eastAsia"/>
                      <w:color w:val="0D0D0D" w:themeColor="text1" w:themeTint="F2"/>
                      <w:szCs w:val="21"/>
                    </w:rPr>
                    <w:t>沥青</w:t>
                  </w:r>
                  <w:proofErr w:type="gramStart"/>
                  <w:r w:rsidR="00E902FE" w:rsidRPr="009747E0">
                    <w:rPr>
                      <w:rFonts w:hint="eastAsia"/>
                      <w:color w:val="0D0D0D" w:themeColor="text1" w:themeTint="F2"/>
                      <w:szCs w:val="21"/>
                    </w:rPr>
                    <w:t>砼</w:t>
                  </w:r>
                  <w:proofErr w:type="gramEnd"/>
                  <w:r w:rsidR="00E902FE" w:rsidRPr="009747E0">
                    <w:rPr>
                      <w:rFonts w:hint="eastAsia"/>
                      <w:color w:val="0D0D0D" w:themeColor="text1" w:themeTint="F2"/>
                      <w:szCs w:val="21"/>
                    </w:rPr>
                    <w:t>的生产</w:t>
                  </w:r>
                  <w:r w:rsidRPr="009747E0">
                    <w:rPr>
                      <w:rFonts w:hint="eastAsia"/>
                      <w:color w:val="0D0D0D" w:themeColor="text1" w:themeTint="F2"/>
                      <w:szCs w:val="21"/>
                    </w:rPr>
                    <w:t>，年产</w:t>
                  </w:r>
                  <w:r w:rsidR="00E902FE" w:rsidRPr="009747E0">
                    <w:rPr>
                      <w:rFonts w:hint="eastAsia"/>
                      <w:color w:val="0D0D0D" w:themeColor="text1" w:themeTint="F2"/>
                      <w:szCs w:val="21"/>
                    </w:rPr>
                    <w:t>沥青</w:t>
                  </w:r>
                  <w:proofErr w:type="gramStart"/>
                  <w:r w:rsidR="00E902FE" w:rsidRPr="009747E0">
                    <w:rPr>
                      <w:rFonts w:hint="eastAsia"/>
                      <w:color w:val="0D0D0D" w:themeColor="text1" w:themeTint="F2"/>
                      <w:szCs w:val="21"/>
                    </w:rPr>
                    <w:t>砼</w:t>
                  </w:r>
                  <w:proofErr w:type="gramEnd"/>
                  <w:r w:rsidR="00E902FE" w:rsidRPr="009747E0">
                    <w:rPr>
                      <w:rFonts w:hint="eastAsia"/>
                      <w:color w:val="0D0D0D" w:themeColor="text1" w:themeTint="F2"/>
                      <w:szCs w:val="21"/>
                    </w:rPr>
                    <w:t>8.5</w:t>
                  </w:r>
                  <w:r w:rsidRPr="009747E0">
                    <w:rPr>
                      <w:rFonts w:hint="eastAsia"/>
                      <w:color w:val="0D0D0D" w:themeColor="text1" w:themeTint="F2"/>
                      <w:szCs w:val="21"/>
                    </w:rPr>
                    <w:t>万吨</w:t>
                  </w:r>
                </w:p>
              </w:tc>
            </w:tr>
            <w:tr w:rsidR="009747E0" w:rsidRPr="009747E0" w:rsidTr="00CB5727">
              <w:trPr>
                <w:trHeight w:val="263"/>
              </w:trPr>
              <w:tc>
                <w:tcPr>
                  <w:tcW w:w="1363" w:type="dxa"/>
                  <w:tcBorders>
                    <w:top w:val="single" w:sz="4" w:space="0" w:color="auto"/>
                  </w:tcBorders>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辅助</w:t>
                  </w:r>
                </w:p>
                <w:p w:rsidR="001466E9" w:rsidRPr="009747E0" w:rsidRDefault="001466E9" w:rsidP="00CB5727">
                  <w:pPr>
                    <w:jc w:val="center"/>
                    <w:rPr>
                      <w:color w:val="0D0D0D" w:themeColor="text1" w:themeTint="F2"/>
                      <w:szCs w:val="21"/>
                    </w:rPr>
                  </w:pPr>
                  <w:r w:rsidRPr="009747E0">
                    <w:rPr>
                      <w:color w:val="0D0D0D" w:themeColor="text1" w:themeTint="F2"/>
                      <w:szCs w:val="21"/>
                    </w:rPr>
                    <w:t>工程</w:t>
                  </w:r>
                </w:p>
              </w:tc>
              <w:tc>
                <w:tcPr>
                  <w:tcW w:w="1914" w:type="dxa"/>
                  <w:gridSpan w:val="2"/>
                  <w:tcBorders>
                    <w:top w:val="single" w:sz="4" w:space="0" w:color="auto"/>
                  </w:tcBorders>
                  <w:vAlign w:val="center"/>
                </w:tcPr>
                <w:p w:rsidR="001466E9" w:rsidRPr="009747E0" w:rsidRDefault="001466E9" w:rsidP="00CB5727">
                  <w:pPr>
                    <w:adjustRightInd w:val="0"/>
                    <w:snapToGrid w:val="0"/>
                    <w:spacing w:line="360" w:lineRule="exact"/>
                    <w:jc w:val="center"/>
                    <w:rPr>
                      <w:color w:val="0D0D0D" w:themeColor="text1" w:themeTint="F2"/>
                      <w:szCs w:val="21"/>
                    </w:rPr>
                  </w:pPr>
                  <w:r w:rsidRPr="009747E0">
                    <w:rPr>
                      <w:rFonts w:hint="eastAsia"/>
                      <w:color w:val="0D0D0D" w:themeColor="text1" w:themeTint="F2"/>
                      <w:szCs w:val="21"/>
                    </w:rPr>
                    <w:t>洗车平台</w:t>
                  </w:r>
                </w:p>
              </w:tc>
              <w:tc>
                <w:tcPr>
                  <w:tcW w:w="5793" w:type="dxa"/>
                  <w:vAlign w:val="center"/>
                </w:tcPr>
                <w:p w:rsidR="001466E9" w:rsidRPr="009747E0" w:rsidRDefault="001466E9" w:rsidP="00CB5727">
                  <w:pPr>
                    <w:adjustRightInd w:val="0"/>
                    <w:snapToGrid w:val="0"/>
                    <w:spacing w:line="360" w:lineRule="exact"/>
                    <w:jc w:val="center"/>
                    <w:rPr>
                      <w:color w:val="0D0D0D" w:themeColor="text1" w:themeTint="F2"/>
                      <w:szCs w:val="21"/>
                    </w:rPr>
                  </w:pPr>
                  <w:r w:rsidRPr="009747E0">
                    <w:rPr>
                      <w:rFonts w:hint="eastAsia"/>
                      <w:color w:val="0D0D0D" w:themeColor="text1" w:themeTint="F2"/>
                      <w:szCs w:val="21"/>
                    </w:rPr>
                    <w:t>2</w:t>
                  </w:r>
                  <w:r w:rsidRPr="009747E0">
                    <w:rPr>
                      <w:rFonts w:hint="eastAsia"/>
                      <w:color w:val="0D0D0D" w:themeColor="text1" w:themeTint="F2"/>
                      <w:szCs w:val="21"/>
                    </w:rPr>
                    <w:t>个，分别位于</w:t>
                  </w:r>
                  <w:r w:rsidR="00E902FE" w:rsidRPr="009747E0">
                    <w:rPr>
                      <w:rFonts w:hint="eastAsia"/>
                      <w:color w:val="0D0D0D" w:themeColor="text1" w:themeTint="F2"/>
                      <w:szCs w:val="21"/>
                    </w:rPr>
                    <w:t>两个厂区</w:t>
                  </w:r>
                  <w:r w:rsidRPr="009747E0">
                    <w:rPr>
                      <w:rFonts w:hint="eastAsia"/>
                      <w:color w:val="0D0D0D" w:themeColor="text1" w:themeTint="F2"/>
                      <w:szCs w:val="21"/>
                    </w:rPr>
                    <w:t>进门入口处，主要用作进入厂区车辆冲洗</w:t>
                  </w:r>
                </w:p>
              </w:tc>
            </w:tr>
            <w:tr w:rsidR="009747E0" w:rsidRPr="009747E0" w:rsidTr="00CB5727">
              <w:tc>
                <w:tcPr>
                  <w:tcW w:w="1363" w:type="dxa"/>
                  <w:vMerge w:val="restart"/>
                  <w:vAlign w:val="center"/>
                </w:tcPr>
                <w:p w:rsidR="001466E9" w:rsidRPr="009747E0" w:rsidRDefault="001466E9" w:rsidP="00CB5727">
                  <w:pPr>
                    <w:jc w:val="center"/>
                    <w:rPr>
                      <w:color w:val="0D0D0D" w:themeColor="text1" w:themeTint="F2"/>
                      <w:szCs w:val="21"/>
                    </w:rPr>
                  </w:pPr>
                  <w:r w:rsidRPr="009747E0">
                    <w:rPr>
                      <w:rFonts w:hint="eastAsia"/>
                      <w:color w:val="0D0D0D" w:themeColor="text1" w:themeTint="F2"/>
                      <w:szCs w:val="21"/>
                    </w:rPr>
                    <w:t>储运</w:t>
                  </w:r>
                  <w:r w:rsidRPr="009747E0">
                    <w:rPr>
                      <w:color w:val="0D0D0D" w:themeColor="text1" w:themeTint="F2"/>
                      <w:szCs w:val="21"/>
                    </w:rPr>
                    <w:t>工程</w:t>
                  </w:r>
                </w:p>
              </w:tc>
              <w:tc>
                <w:tcPr>
                  <w:tcW w:w="1914" w:type="dxa"/>
                  <w:gridSpan w:val="2"/>
                  <w:vAlign w:val="center"/>
                </w:tcPr>
                <w:p w:rsidR="001466E9" w:rsidRPr="009747E0" w:rsidRDefault="001466E9" w:rsidP="00CB5727">
                  <w:pPr>
                    <w:jc w:val="center"/>
                    <w:rPr>
                      <w:color w:val="0D0D0D" w:themeColor="text1" w:themeTint="F2"/>
                      <w:szCs w:val="21"/>
                    </w:rPr>
                  </w:pPr>
                  <w:proofErr w:type="gramStart"/>
                  <w:r w:rsidRPr="009747E0">
                    <w:rPr>
                      <w:rFonts w:hint="eastAsia"/>
                      <w:color w:val="0D0D0D" w:themeColor="text1" w:themeTint="F2"/>
                      <w:szCs w:val="21"/>
                    </w:rPr>
                    <w:t>料仓</w:t>
                  </w:r>
                  <w:proofErr w:type="gramEnd"/>
                </w:p>
              </w:tc>
              <w:tc>
                <w:tcPr>
                  <w:tcW w:w="5793" w:type="dxa"/>
                  <w:tcBorders>
                    <w:bottom w:val="single" w:sz="4" w:space="0" w:color="auto"/>
                  </w:tcBorders>
                  <w:vAlign w:val="center"/>
                </w:tcPr>
                <w:p w:rsidR="001466E9" w:rsidRPr="009747E0" w:rsidRDefault="004F354A" w:rsidP="004F354A">
                  <w:pPr>
                    <w:jc w:val="center"/>
                    <w:rPr>
                      <w:color w:val="0D0D0D" w:themeColor="text1" w:themeTint="F2"/>
                      <w:szCs w:val="21"/>
                    </w:rPr>
                  </w:pPr>
                  <w:proofErr w:type="gramStart"/>
                  <w:r w:rsidRPr="009747E0">
                    <w:rPr>
                      <w:rFonts w:hint="eastAsia"/>
                      <w:color w:val="0D0D0D" w:themeColor="text1" w:themeTint="F2"/>
                      <w:szCs w:val="21"/>
                    </w:rPr>
                    <w:t>水稳料</w:t>
                  </w:r>
                  <w:proofErr w:type="gramEnd"/>
                  <w:r w:rsidRPr="009747E0">
                    <w:rPr>
                      <w:rFonts w:hint="eastAsia"/>
                      <w:color w:val="0D0D0D" w:themeColor="text1" w:themeTint="F2"/>
                      <w:szCs w:val="21"/>
                    </w:rPr>
                    <w:t>、混凝土厂区</w:t>
                  </w:r>
                  <w:r w:rsidR="001466E9" w:rsidRPr="009747E0">
                    <w:rPr>
                      <w:rFonts w:hint="eastAsia"/>
                      <w:color w:val="0D0D0D" w:themeColor="text1" w:themeTint="F2"/>
                      <w:szCs w:val="21"/>
                    </w:rPr>
                    <w:t>位于厂区</w:t>
                  </w:r>
                  <w:r w:rsidRPr="009747E0">
                    <w:rPr>
                      <w:rFonts w:hint="eastAsia"/>
                      <w:color w:val="0D0D0D" w:themeColor="text1" w:themeTint="F2"/>
                      <w:szCs w:val="21"/>
                    </w:rPr>
                    <w:t>东</w:t>
                  </w:r>
                  <w:r w:rsidR="001466E9" w:rsidRPr="009747E0">
                    <w:rPr>
                      <w:rFonts w:hint="eastAsia"/>
                      <w:color w:val="0D0D0D" w:themeColor="text1" w:themeTint="F2"/>
                      <w:szCs w:val="21"/>
                    </w:rPr>
                    <w:t>侧，</w:t>
                  </w:r>
                  <w:proofErr w:type="gramStart"/>
                  <w:r w:rsidR="001466E9" w:rsidRPr="009747E0">
                    <w:rPr>
                      <w:rFonts w:hint="eastAsia"/>
                      <w:color w:val="0D0D0D" w:themeColor="text1" w:themeTint="F2"/>
                      <w:szCs w:val="21"/>
                    </w:rPr>
                    <w:t>料仓面积</w:t>
                  </w:r>
                  <w:proofErr w:type="gramEnd"/>
                  <w:r w:rsidRPr="009747E0">
                    <w:rPr>
                      <w:rFonts w:hint="eastAsia"/>
                      <w:color w:val="0D0D0D" w:themeColor="text1" w:themeTint="F2"/>
                      <w:szCs w:val="21"/>
                    </w:rPr>
                    <w:t>约</w:t>
                  </w:r>
                  <w:r w:rsidRPr="009747E0">
                    <w:rPr>
                      <w:rFonts w:hint="eastAsia"/>
                      <w:color w:val="0D0D0D" w:themeColor="text1" w:themeTint="F2"/>
                      <w:szCs w:val="21"/>
                    </w:rPr>
                    <w:t>8870</w:t>
                  </w:r>
                  <w:r w:rsidR="001466E9" w:rsidRPr="009747E0">
                    <w:rPr>
                      <w:rFonts w:hint="eastAsia"/>
                      <w:color w:val="0D0D0D" w:themeColor="text1" w:themeTint="F2"/>
                      <w:szCs w:val="21"/>
                    </w:rPr>
                    <w:t>m</w:t>
                  </w:r>
                  <w:r w:rsidR="001466E9" w:rsidRPr="009747E0">
                    <w:rPr>
                      <w:rFonts w:hint="eastAsia"/>
                      <w:color w:val="0D0D0D" w:themeColor="text1" w:themeTint="F2"/>
                      <w:szCs w:val="21"/>
                      <w:vertAlign w:val="superscript"/>
                    </w:rPr>
                    <w:t>2</w:t>
                  </w:r>
                  <w:r w:rsidR="001466E9" w:rsidRPr="009747E0">
                    <w:rPr>
                      <w:rFonts w:hint="eastAsia"/>
                      <w:color w:val="0D0D0D" w:themeColor="text1" w:themeTint="F2"/>
                      <w:szCs w:val="21"/>
                    </w:rPr>
                    <w:t>，</w:t>
                  </w:r>
                  <w:r w:rsidRPr="009747E0">
                    <w:rPr>
                      <w:rFonts w:hint="eastAsia"/>
                      <w:color w:val="0D0D0D" w:themeColor="text1" w:themeTint="F2"/>
                      <w:szCs w:val="21"/>
                    </w:rPr>
                    <w:t>四</w:t>
                  </w:r>
                  <w:r w:rsidR="001466E9" w:rsidRPr="009747E0">
                    <w:rPr>
                      <w:rFonts w:hint="eastAsia"/>
                      <w:color w:val="0D0D0D" w:themeColor="text1" w:themeTint="F2"/>
                      <w:szCs w:val="21"/>
                    </w:rPr>
                    <w:t>面封闭</w:t>
                  </w:r>
                  <w:r w:rsidRPr="009747E0">
                    <w:rPr>
                      <w:rFonts w:hint="eastAsia"/>
                      <w:color w:val="0D0D0D" w:themeColor="text1" w:themeTint="F2"/>
                      <w:szCs w:val="21"/>
                    </w:rPr>
                    <w:t>；沥青</w:t>
                  </w:r>
                  <w:proofErr w:type="gramStart"/>
                  <w:r w:rsidRPr="009747E0">
                    <w:rPr>
                      <w:rFonts w:hint="eastAsia"/>
                      <w:color w:val="0D0D0D" w:themeColor="text1" w:themeTint="F2"/>
                      <w:szCs w:val="21"/>
                    </w:rPr>
                    <w:t>砼</w:t>
                  </w:r>
                  <w:proofErr w:type="gramEnd"/>
                  <w:r w:rsidRPr="009747E0">
                    <w:rPr>
                      <w:rFonts w:hint="eastAsia"/>
                      <w:color w:val="0D0D0D" w:themeColor="text1" w:themeTint="F2"/>
                      <w:szCs w:val="21"/>
                    </w:rPr>
                    <w:t>厂区位于厂区北侧，</w:t>
                  </w:r>
                  <w:proofErr w:type="gramStart"/>
                  <w:r w:rsidRPr="009747E0">
                    <w:rPr>
                      <w:rFonts w:hint="eastAsia"/>
                      <w:color w:val="0D0D0D" w:themeColor="text1" w:themeTint="F2"/>
                      <w:szCs w:val="21"/>
                    </w:rPr>
                    <w:t>料仓面积</w:t>
                  </w:r>
                  <w:proofErr w:type="gramEnd"/>
                  <w:r w:rsidRPr="009747E0">
                    <w:rPr>
                      <w:rFonts w:hint="eastAsia"/>
                      <w:color w:val="0D0D0D" w:themeColor="text1" w:themeTint="F2"/>
                      <w:szCs w:val="21"/>
                    </w:rPr>
                    <w:t>约</w:t>
                  </w:r>
                  <w:r w:rsidRPr="009747E0">
                    <w:rPr>
                      <w:rFonts w:hint="eastAsia"/>
                      <w:color w:val="0D0D0D" w:themeColor="text1" w:themeTint="F2"/>
                      <w:szCs w:val="21"/>
                    </w:rPr>
                    <w:t>1540m</w:t>
                  </w:r>
                  <w:r w:rsidRPr="009747E0">
                    <w:rPr>
                      <w:rFonts w:hint="eastAsia"/>
                      <w:color w:val="0D0D0D" w:themeColor="text1" w:themeTint="F2"/>
                      <w:szCs w:val="21"/>
                      <w:vertAlign w:val="superscript"/>
                    </w:rPr>
                    <w:t>2</w:t>
                  </w:r>
                  <w:r w:rsidRPr="009747E0">
                    <w:rPr>
                      <w:rFonts w:hint="eastAsia"/>
                      <w:color w:val="0D0D0D" w:themeColor="text1" w:themeTint="F2"/>
                      <w:szCs w:val="21"/>
                    </w:rPr>
                    <w:t>，四面封闭</w:t>
                  </w:r>
                </w:p>
              </w:tc>
            </w:tr>
            <w:tr w:rsidR="009747E0" w:rsidRPr="009747E0" w:rsidTr="00CB5727">
              <w:tc>
                <w:tcPr>
                  <w:tcW w:w="1363" w:type="dxa"/>
                  <w:vMerge/>
                  <w:vAlign w:val="center"/>
                </w:tcPr>
                <w:p w:rsidR="001466E9" w:rsidRPr="009747E0" w:rsidRDefault="001466E9" w:rsidP="00CB5727">
                  <w:pPr>
                    <w:jc w:val="center"/>
                    <w:rPr>
                      <w:color w:val="0D0D0D" w:themeColor="text1" w:themeTint="F2"/>
                      <w:szCs w:val="21"/>
                    </w:rPr>
                  </w:pPr>
                </w:p>
              </w:tc>
              <w:tc>
                <w:tcPr>
                  <w:tcW w:w="1914" w:type="dxa"/>
                  <w:gridSpan w:val="2"/>
                  <w:vAlign w:val="center"/>
                </w:tcPr>
                <w:p w:rsidR="001466E9" w:rsidRPr="009747E0" w:rsidRDefault="004F354A" w:rsidP="00CB5727">
                  <w:pPr>
                    <w:jc w:val="center"/>
                    <w:rPr>
                      <w:color w:val="0D0D0D" w:themeColor="text1" w:themeTint="F2"/>
                      <w:szCs w:val="21"/>
                    </w:rPr>
                  </w:pPr>
                  <w:r w:rsidRPr="009747E0">
                    <w:rPr>
                      <w:rFonts w:hint="eastAsia"/>
                      <w:color w:val="0D0D0D" w:themeColor="text1" w:themeTint="F2"/>
                      <w:szCs w:val="21"/>
                    </w:rPr>
                    <w:t>柴油</w:t>
                  </w:r>
                  <w:r w:rsidRPr="009747E0">
                    <w:rPr>
                      <w:color w:val="0D0D0D" w:themeColor="text1" w:themeTint="F2"/>
                      <w:szCs w:val="21"/>
                    </w:rPr>
                    <w:t>储罐</w:t>
                  </w:r>
                </w:p>
              </w:tc>
              <w:tc>
                <w:tcPr>
                  <w:tcW w:w="5793" w:type="dxa"/>
                  <w:tcBorders>
                    <w:bottom w:val="single" w:sz="4" w:space="0" w:color="auto"/>
                  </w:tcBorders>
                  <w:vAlign w:val="center"/>
                </w:tcPr>
                <w:p w:rsidR="001466E9" w:rsidRPr="009747E0" w:rsidRDefault="004F354A" w:rsidP="00966E34">
                  <w:pPr>
                    <w:jc w:val="center"/>
                    <w:rPr>
                      <w:color w:val="0D0D0D" w:themeColor="text1" w:themeTint="F2"/>
                      <w:szCs w:val="21"/>
                    </w:rPr>
                  </w:pPr>
                  <w:r w:rsidRPr="009747E0">
                    <w:rPr>
                      <w:rFonts w:hint="eastAsia"/>
                      <w:color w:val="0D0D0D" w:themeColor="text1" w:themeTint="F2"/>
                      <w:szCs w:val="21"/>
                    </w:rPr>
                    <w:t>设置柴油储罐</w:t>
                  </w:r>
                  <w:r w:rsidRPr="009747E0">
                    <w:rPr>
                      <w:rFonts w:hint="eastAsia"/>
                      <w:color w:val="0D0D0D" w:themeColor="text1" w:themeTint="F2"/>
                      <w:szCs w:val="21"/>
                    </w:rPr>
                    <w:t>1</w:t>
                  </w:r>
                  <w:r w:rsidRPr="009747E0">
                    <w:rPr>
                      <w:rFonts w:hint="eastAsia"/>
                      <w:color w:val="0D0D0D" w:themeColor="text1" w:themeTint="F2"/>
                      <w:szCs w:val="21"/>
                    </w:rPr>
                    <w:t>个，每罐贮存量</w:t>
                  </w:r>
                  <w:r w:rsidRPr="009747E0">
                    <w:rPr>
                      <w:rFonts w:hint="eastAsia"/>
                      <w:color w:val="0D0D0D" w:themeColor="text1" w:themeTint="F2"/>
                      <w:szCs w:val="21"/>
                    </w:rPr>
                    <w:t>50t</w:t>
                  </w:r>
                  <w:r w:rsidRPr="009747E0">
                    <w:rPr>
                      <w:rFonts w:hint="eastAsia"/>
                      <w:color w:val="0D0D0D" w:themeColor="text1" w:themeTint="F2"/>
                      <w:szCs w:val="21"/>
                    </w:rPr>
                    <w:t>，厂区储存量</w:t>
                  </w:r>
                  <w:r w:rsidR="00966E34" w:rsidRPr="009747E0">
                    <w:rPr>
                      <w:rFonts w:hint="eastAsia"/>
                      <w:color w:val="0D0D0D" w:themeColor="text1" w:themeTint="F2"/>
                      <w:szCs w:val="21"/>
                    </w:rPr>
                    <w:t>5</w:t>
                  </w:r>
                  <w:r w:rsidRPr="009747E0">
                    <w:rPr>
                      <w:rFonts w:hint="eastAsia"/>
                      <w:color w:val="0D0D0D" w:themeColor="text1" w:themeTint="F2"/>
                      <w:szCs w:val="21"/>
                    </w:rPr>
                    <w:t>0t</w:t>
                  </w:r>
                </w:p>
              </w:tc>
            </w:tr>
            <w:tr w:rsidR="009747E0" w:rsidRPr="009747E0" w:rsidTr="00CB5727">
              <w:trPr>
                <w:trHeight w:val="523"/>
              </w:trPr>
              <w:tc>
                <w:tcPr>
                  <w:tcW w:w="1363" w:type="dxa"/>
                  <w:vMerge/>
                  <w:vAlign w:val="center"/>
                </w:tcPr>
                <w:p w:rsidR="001466E9" w:rsidRPr="009747E0" w:rsidRDefault="001466E9" w:rsidP="00CB5727">
                  <w:pPr>
                    <w:jc w:val="center"/>
                    <w:rPr>
                      <w:color w:val="0D0D0D" w:themeColor="text1" w:themeTint="F2"/>
                      <w:szCs w:val="21"/>
                    </w:rPr>
                  </w:pPr>
                </w:p>
              </w:tc>
              <w:tc>
                <w:tcPr>
                  <w:tcW w:w="1914" w:type="dxa"/>
                  <w:gridSpan w:val="2"/>
                  <w:vAlign w:val="center"/>
                </w:tcPr>
                <w:p w:rsidR="001466E9" w:rsidRPr="009747E0" w:rsidRDefault="004F354A" w:rsidP="00CB5727">
                  <w:pPr>
                    <w:jc w:val="center"/>
                    <w:rPr>
                      <w:color w:val="0D0D0D" w:themeColor="text1" w:themeTint="F2"/>
                      <w:szCs w:val="21"/>
                    </w:rPr>
                  </w:pPr>
                  <w:r w:rsidRPr="009747E0">
                    <w:rPr>
                      <w:rFonts w:hint="eastAsia"/>
                      <w:color w:val="0D0D0D" w:themeColor="text1" w:themeTint="F2"/>
                      <w:szCs w:val="21"/>
                    </w:rPr>
                    <w:t>沥青</w:t>
                  </w:r>
                  <w:r w:rsidRPr="009747E0">
                    <w:rPr>
                      <w:color w:val="0D0D0D" w:themeColor="text1" w:themeTint="F2"/>
                      <w:szCs w:val="21"/>
                    </w:rPr>
                    <w:t>储罐</w:t>
                  </w:r>
                </w:p>
              </w:tc>
              <w:tc>
                <w:tcPr>
                  <w:tcW w:w="5793" w:type="dxa"/>
                  <w:tcBorders>
                    <w:bottom w:val="single" w:sz="4" w:space="0" w:color="auto"/>
                  </w:tcBorders>
                  <w:vAlign w:val="center"/>
                </w:tcPr>
                <w:p w:rsidR="001466E9" w:rsidRPr="009747E0" w:rsidRDefault="001466E9" w:rsidP="00966E34">
                  <w:pPr>
                    <w:jc w:val="center"/>
                    <w:rPr>
                      <w:color w:val="0D0D0D" w:themeColor="text1" w:themeTint="F2"/>
                      <w:szCs w:val="21"/>
                    </w:rPr>
                  </w:pPr>
                  <w:r w:rsidRPr="009747E0">
                    <w:rPr>
                      <w:rFonts w:hint="eastAsia"/>
                      <w:color w:val="0D0D0D" w:themeColor="text1" w:themeTint="F2"/>
                      <w:szCs w:val="21"/>
                    </w:rPr>
                    <w:t>设置沥青储罐</w:t>
                  </w:r>
                  <w:r w:rsidRPr="009747E0">
                    <w:rPr>
                      <w:rFonts w:hint="eastAsia"/>
                      <w:color w:val="0D0D0D" w:themeColor="text1" w:themeTint="F2"/>
                      <w:szCs w:val="21"/>
                    </w:rPr>
                    <w:t>4</w:t>
                  </w:r>
                  <w:r w:rsidRPr="009747E0">
                    <w:rPr>
                      <w:rFonts w:hint="eastAsia"/>
                      <w:color w:val="0D0D0D" w:themeColor="text1" w:themeTint="F2"/>
                      <w:szCs w:val="21"/>
                    </w:rPr>
                    <w:t>个，每罐贮存量</w:t>
                  </w:r>
                  <w:r w:rsidR="00966E34" w:rsidRPr="009747E0">
                    <w:rPr>
                      <w:rFonts w:hint="eastAsia"/>
                      <w:color w:val="0D0D0D" w:themeColor="text1" w:themeTint="F2"/>
                      <w:szCs w:val="21"/>
                    </w:rPr>
                    <w:t>5</w:t>
                  </w:r>
                  <w:r w:rsidRPr="009747E0">
                    <w:rPr>
                      <w:rFonts w:hint="eastAsia"/>
                      <w:color w:val="0D0D0D" w:themeColor="text1" w:themeTint="F2"/>
                      <w:szCs w:val="21"/>
                    </w:rPr>
                    <w:t>0t</w:t>
                  </w:r>
                  <w:r w:rsidRPr="009747E0">
                    <w:rPr>
                      <w:rFonts w:hint="eastAsia"/>
                      <w:color w:val="0D0D0D" w:themeColor="text1" w:themeTint="F2"/>
                      <w:szCs w:val="21"/>
                    </w:rPr>
                    <w:t>，厂区储存量</w:t>
                  </w:r>
                  <w:r w:rsidR="00966E34" w:rsidRPr="009747E0">
                    <w:rPr>
                      <w:rFonts w:hint="eastAsia"/>
                      <w:color w:val="0D0D0D" w:themeColor="text1" w:themeTint="F2"/>
                      <w:szCs w:val="21"/>
                    </w:rPr>
                    <w:t>20</w:t>
                  </w:r>
                  <w:r w:rsidRPr="009747E0">
                    <w:rPr>
                      <w:rFonts w:hint="eastAsia"/>
                      <w:color w:val="0D0D0D" w:themeColor="text1" w:themeTint="F2"/>
                      <w:szCs w:val="21"/>
                    </w:rPr>
                    <w:t>0t</w:t>
                  </w:r>
                </w:p>
              </w:tc>
            </w:tr>
            <w:tr w:rsidR="009747E0" w:rsidRPr="009747E0" w:rsidTr="00966E34">
              <w:trPr>
                <w:trHeight w:val="807"/>
              </w:trPr>
              <w:tc>
                <w:tcPr>
                  <w:tcW w:w="1363" w:type="dxa"/>
                  <w:vMerge/>
                  <w:vAlign w:val="center"/>
                </w:tcPr>
                <w:p w:rsidR="00966E34" w:rsidRPr="009747E0" w:rsidRDefault="00966E34" w:rsidP="00CB5727">
                  <w:pPr>
                    <w:jc w:val="center"/>
                    <w:rPr>
                      <w:color w:val="0D0D0D" w:themeColor="text1" w:themeTint="F2"/>
                      <w:szCs w:val="21"/>
                    </w:rPr>
                  </w:pPr>
                </w:p>
              </w:tc>
              <w:tc>
                <w:tcPr>
                  <w:tcW w:w="1914" w:type="dxa"/>
                  <w:gridSpan w:val="2"/>
                  <w:vAlign w:val="center"/>
                </w:tcPr>
                <w:p w:rsidR="00966E34" w:rsidRPr="009747E0" w:rsidRDefault="00966E34" w:rsidP="00CB5727">
                  <w:pPr>
                    <w:jc w:val="center"/>
                    <w:rPr>
                      <w:color w:val="0D0D0D" w:themeColor="text1" w:themeTint="F2"/>
                      <w:szCs w:val="21"/>
                    </w:rPr>
                  </w:pPr>
                  <w:r w:rsidRPr="009747E0">
                    <w:rPr>
                      <w:rFonts w:hint="eastAsia"/>
                      <w:color w:val="0D0D0D" w:themeColor="text1" w:themeTint="F2"/>
                      <w:szCs w:val="21"/>
                    </w:rPr>
                    <w:t>配料</w:t>
                  </w:r>
                  <w:r w:rsidRPr="009747E0">
                    <w:rPr>
                      <w:color w:val="0D0D0D" w:themeColor="text1" w:themeTint="F2"/>
                      <w:szCs w:val="21"/>
                    </w:rPr>
                    <w:t>系统</w:t>
                  </w:r>
                </w:p>
              </w:tc>
              <w:tc>
                <w:tcPr>
                  <w:tcW w:w="5793" w:type="dxa"/>
                  <w:vAlign w:val="center"/>
                </w:tcPr>
                <w:p w:rsidR="00966E34" w:rsidRPr="009747E0" w:rsidRDefault="00966E34" w:rsidP="00CB5727">
                  <w:pPr>
                    <w:jc w:val="center"/>
                    <w:rPr>
                      <w:color w:val="0D0D0D" w:themeColor="text1" w:themeTint="F2"/>
                      <w:szCs w:val="21"/>
                    </w:rPr>
                  </w:pPr>
                  <w:r w:rsidRPr="009747E0">
                    <w:rPr>
                      <w:rFonts w:hint="eastAsia"/>
                      <w:color w:val="0D0D0D" w:themeColor="text1" w:themeTint="F2"/>
                      <w:szCs w:val="21"/>
                    </w:rPr>
                    <w:t>每个厂区配料系统位于料场仓库内，为半地下密闭结构，配料系统上方设置有喷淋洒水装置，平传送带位于配料系统下方，平皮带与斜皮带连接处设置</w:t>
                  </w:r>
                  <w:r w:rsidRPr="009747E0">
                    <w:rPr>
                      <w:rFonts w:hint="eastAsia"/>
                      <w:color w:val="0D0D0D" w:themeColor="text1" w:themeTint="F2"/>
                      <w:szCs w:val="21"/>
                    </w:rPr>
                    <w:t>1</w:t>
                  </w:r>
                  <w:r w:rsidRPr="009747E0">
                    <w:rPr>
                      <w:rFonts w:hint="eastAsia"/>
                      <w:color w:val="0D0D0D" w:themeColor="text1" w:themeTint="F2"/>
                      <w:szCs w:val="21"/>
                    </w:rPr>
                    <w:t>套喷淋洒水装置</w:t>
                  </w:r>
                </w:p>
              </w:tc>
            </w:tr>
            <w:tr w:rsidR="009747E0" w:rsidRPr="009747E0" w:rsidTr="00966E34">
              <w:trPr>
                <w:trHeight w:val="489"/>
              </w:trPr>
              <w:tc>
                <w:tcPr>
                  <w:tcW w:w="1208" w:type="dxa"/>
                  <w:vMerge w:val="restart"/>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公用</w:t>
                  </w:r>
                </w:p>
                <w:p w:rsidR="001466E9" w:rsidRPr="009747E0" w:rsidRDefault="001466E9" w:rsidP="00CB5727">
                  <w:pPr>
                    <w:jc w:val="center"/>
                    <w:rPr>
                      <w:color w:val="0D0D0D" w:themeColor="text1" w:themeTint="F2"/>
                      <w:szCs w:val="21"/>
                    </w:rPr>
                  </w:pPr>
                  <w:r w:rsidRPr="009747E0">
                    <w:rPr>
                      <w:color w:val="0D0D0D" w:themeColor="text1" w:themeTint="F2"/>
                      <w:szCs w:val="21"/>
                    </w:rPr>
                    <w:t>工程</w:t>
                  </w:r>
                </w:p>
              </w:tc>
              <w:tc>
                <w:tcPr>
                  <w:tcW w:w="1738" w:type="dxa"/>
                  <w:gridSpan w:val="2"/>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供水</w:t>
                  </w:r>
                </w:p>
              </w:tc>
              <w:tc>
                <w:tcPr>
                  <w:tcW w:w="5073" w:type="dxa"/>
                  <w:tcBorders>
                    <w:top w:val="single" w:sz="4" w:space="0" w:color="auto"/>
                  </w:tcBorders>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由市政供水管网提供</w:t>
                  </w:r>
                </w:p>
              </w:tc>
            </w:tr>
            <w:tr w:rsidR="009747E0" w:rsidRPr="009747E0" w:rsidTr="00966E34">
              <w:trPr>
                <w:trHeight w:val="422"/>
              </w:trPr>
              <w:tc>
                <w:tcPr>
                  <w:tcW w:w="1208" w:type="dxa"/>
                  <w:vMerge/>
                  <w:vAlign w:val="center"/>
                </w:tcPr>
                <w:p w:rsidR="001466E9" w:rsidRPr="009747E0" w:rsidRDefault="001466E9" w:rsidP="00CB5727">
                  <w:pPr>
                    <w:jc w:val="center"/>
                    <w:rPr>
                      <w:color w:val="0D0D0D" w:themeColor="text1" w:themeTint="F2"/>
                      <w:szCs w:val="21"/>
                    </w:rPr>
                  </w:pPr>
                </w:p>
              </w:tc>
              <w:tc>
                <w:tcPr>
                  <w:tcW w:w="1738" w:type="dxa"/>
                  <w:gridSpan w:val="2"/>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供电</w:t>
                  </w:r>
                </w:p>
              </w:tc>
              <w:tc>
                <w:tcPr>
                  <w:tcW w:w="5073" w:type="dxa"/>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由市政供电网络提供</w:t>
                  </w:r>
                </w:p>
              </w:tc>
            </w:tr>
            <w:tr w:rsidR="009747E0" w:rsidRPr="009747E0" w:rsidTr="00966E34">
              <w:trPr>
                <w:trHeight w:val="474"/>
              </w:trPr>
              <w:tc>
                <w:tcPr>
                  <w:tcW w:w="1208" w:type="dxa"/>
                  <w:vMerge/>
                  <w:vAlign w:val="center"/>
                </w:tcPr>
                <w:p w:rsidR="001466E9" w:rsidRPr="009747E0" w:rsidRDefault="001466E9" w:rsidP="00CB5727">
                  <w:pPr>
                    <w:jc w:val="center"/>
                    <w:rPr>
                      <w:color w:val="0D0D0D" w:themeColor="text1" w:themeTint="F2"/>
                      <w:szCs w:val="21"/>
                    </w:rPr>
                  </w:pPr>
                </w:p>
              </w:tc>
              <w:tc>
                <w:tcPr>
                  <w:tcW w:w="462" w:type="dxa"/>
                  <w:vMerge w:val="restart"/>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污染治</w:t>
                  </w:r>
                  <w:r w:rsidRPr="009747E0">
                    <w:rPr>
                      <w:color w:val="0D0D0D" w:themeColor="text1" w:themeTint="F2"/>
                      <w:szCs w:val="21"/>
                    </w:rPr>
                    <w:lastRenderedPageBreak/>
                    <w:t>理</w:t>
                  </w:r>
                </w:p>
              </w:tc>
              <w:tc>
                <w:tcPr>
                  <w:tcW w:w="1276" w:type="dxa"/>
                  <w:vMerge w:val="restart"/>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lastRenderedPageBreak/>
                    <w:t>废气治理</w:t>
                  </w:r>
                </w:p>
              </w:tc>
              <w:tc>
                <w:tcPr>
                  <w:tcW w:w="5073" w:type="dxa"/>
                  <w:vAlign w:val="center"/>
                </w:tcPr>
                <w:p w:rsidR="001466E9" w:rsidRPr="009747E0" w:rsidRDefault="001466E9" w:rsidP="00CB5727">
                  <w:pPr>
                    <w:jc w:val="center"/>
                    <w:rPr>
                      <w:color w:val="0D0D0D" w:themeColor="text1" w:themeTint="F2"/>
                      <w:szCs w:val="21"/>
                    </w:rPr>
                  </w:pPr>
                  <w:proofErr w:type="gramStart"/>
                  <w:r w:rsidRPr="009747E0">
                    <w:rPr>
                      <w:rFonts w:hint="eastAsia"/>
                      <w:color w:val="0D0D0D" w:themeColor="text1" w:themeTint="F2"/>
                      <w:szCs w:val="21"/>
                    </w:rPr>
                    <w:t>料仓密闭</w:t>
                  </w:r>
                  <w:proofErr w:type="gramEnd"/>
                  <w:r w:rsidRPr="009747E0">
                    <w:rPr>
                      <w:rFonts w:hint="eastAsia"/>
                      <w:color w:val="0D0D0D" w:themeColor="text1" w:themeTint="F2"/>
                      <w:szCs w:val="21"/>
                    </w:rPr>
                    <w:t>，</w:t>
                  </w:r>
                  <w:proofErr w:type="gramStart"/>
                  <w:r w:rsidRPr="009747E0">
                    <w:rPr>
                      <w:rFonts w:hint="eastAsia"/>
                      <w:color w:val="0D0D0D" w:themeColor="text1" w:themeTint="F2"/>
                      <w:szCs w:val="21"/>
                    </w:rPr>
                    <w:t>每个料仓</w:t>
                  </w:r>
                  <w:r w:rsidR="00966E34" w:rsidRPr="009747E0">
                    <w:rPr>
                      <w:rFonts w:hint="eastAsia"/>
                      <w:color w:val="0D0D0D" w:themeColor="text1" w:themeTint="F2"/>
                      <w:szCs w:val="21"/>
                    </w:rPr>
                    <w:t>隔间</w:t>
                  </w:r>
                  <w:proofErr w:type="gramEnd"/>
                  <w:r w:rsidRPr="009747E0">
                    <w:rPr>
                      <w:rFonts w:hint="eastAsia"/>
                      <w:color w:val="0D0D0D" w:themeColor="text1" w:themeTint="F2"/>
                      <w:szCs w:val="21"/>
                    </w:rPr>
                    <w:t>设置</w:t>
                  </w:r>
                  <w:r w:rsidRPr="009747E0">
                    <w:rPr>
                      <w:rFonts w:hint="eastAsia"/>
                      <w:color w:val="0D0D0D" w:themeColor="text1" w:themeTint="F2"/>
                      <w:szCs w:val="21"/>
                    </w:rPr>
                    <w:t>3</w:t>
                  </w:r>
                  <w:r w:rsidRPr="009747E0">
                    <w:rPr>
                      <w:rFonts w:hint="eastAsia"/>
                      <w:color w:val="0D0D0D" w:themeColor="text1" w:themeTint="F2"/>
                      <w:szCs w:val="21"/>
                    </w:rPr>
                    <w:t>个洒水喷头</w:t>
                  </w:r>
                  <w:proofErr w:type="gramStart"/>
                  <w:r w:rsidRPr="009747E0">
                    <w:rPr>
                      <w:rFonts w:hint="eastAsia"/>
                      <w:color w:val="0D0D0D" w:themeColor="text1" w:themeTint="F2"/>
                      <w:szCs w:val="21"/>
                    </w:rPr>
                    <w:t>个</w:t>
                  </w:r>
                  <w:proofErr w:type="gramEnd"/>
                </w:p>
              </w:tc>
            </w:tr>
            <w:tr w:rsidR="009747E0" w:rsidRPr="009747E0" w:rsidTr="00966E34">
              <w:trPr>
                <w:trHeight w:val="566"/>
              </w:trPr>
              <w:tc>
                <w:tcPr>
                  <w:tcW w:w="1208" w:type="dxa"/>
                  <w:vMerge/>
                  <w:vAlign w:val="center"/>
                </w:tcPr>
                <w:p w:rsidR="001466E9" w:rsidRPr="009747E0" w:rsidRDefault="001466E9" w:rsidP="00CB5727">
                  <w:pPr>
                    <w:jc w:val="center"/>
                    <w:rPr>
                      <w:color w:val="0D0D0D" w:themeColor="text1" w:themeTint="F2"/>
                      <w:szCs w:val="21"/>
                    </w:rPr>
                  </w:pPr>
                </w:p>
              </w:tc>
              <w:tc>
                <w:tcPr>
                  <w:tcW w:w="462" w:type="dxa"/>
                  <w:vMerge/>
                  <w:vAlign w:val="center"/>
                </w:tcPr>
                <w:p w:rsidR="001466E9" w:rsidRPr="009747E0" w:rsidRDefault="001466E9" w:rsidP="00CB5727">
                  <w:pPr>
                    <w:jc w:val="center"/>
                    <w:rPr>
                      <w:color w:val="0D0D0D" w:themeColor="text1" w:themeTint="F2"/>
                      <w:szCs w:val="21"/>
                    </w:rPr>
                  </w:pPr>
                </w:p>
              </w:tc>
              <w:tc>
                <w:tcPr>
                  <w:tcW w:w="1276" w:type="dxa"/>
                  <w:vMerge/>
                  <w:vAlign w:val="center"/>
                </w:tcPr>
                <w:p w:rsidR="001466E9" w:rsidRPr="009747E0" w:rsidRDefault="001466E9" w:rsidP="00CB5727">
                  <w:pPr>
                    <w:jc w:val="center"/>
                    <w:rPr>
                      <w:color w:val="0D0D0D" w:themeColor="text1" w:themeTint="F2"/>
                      <w:szCs w:val="21"/>
                    </w:rPr>
                  </w:pPr>
                </w:p>
              </w:tc>
              <w:tc>
                <w:tcPr>
                  <w:tcW w:w="5073" w:type="dxa"/>
                  <w:vAlign w:val="center"/>
                </w:tcPr>
                <w:p w:rsidR="001466E9" w:rsidRPr="009747E0" w:rsidRDefault="001466E9" w:rsidP="00966E34">
                  <w:pPr>
                    <w:jc w:val="center"/>
                    <w:rPr>
                      <w:color w:val="0D0D0D" w:themeColor="text1" w:themeTint="F2"/>
                      <w:szCs w:val="21"/>
                    </w:rPr>
                  </w:pPr>
                  <w:proofErr w:type="gramStart"/>
                  <w:r w:rsidRPr="009747E0">
                    <w:rPr>
                      <w:rFonts w:hint="eastAsia"/>
                      <w:color w:val="0D0D0D" w:themeColor="text1" w:themeTint="F2"/>
                      <w:szCs w:val="21"/>
                      <w:lang w:val="zh-CN"/>
                    </w:rPr>
                    <w:t>水稳料</w:t>
                  </w:r>
                  <w:proofErr w:type="gramEnd"/>
                  <w:r w:rsidRPr="009747E0">
                    <w:rPr>
                      <w:rFonts w:hint="eastAsia"/>
                      <w:color w:val="0D0D0D" w:themeColor="text1" w:themeTint="F2"/>
                      <w:szCs w:val="21"/>
                      <w:lang w:val="zh-CN"/>
                    </w:rPr>
                    <w:t>生产线皮带输送、搅拌粉尘收集后经</w:t>
                  </w:r>
                  <w:r w:rsidRPr="009747E0">
                    <w:rPr>
                      <w:rFonts w:hint="eastAsia"/>
                      <w:color w:val="0D0D0D" w:themeColor="text1" w:themeTint="F2"/>
                      <w:szCs w:val="21"/>
                      <w:lang w:val="zh-CN"/>
                    </w:rPr>
                    <w:t>1#</w:t>
                  </w:r>
                  <w:r w:rsidRPr="009747E0">
                    <w:rPr>
                      <w:rFonts w:hint="eastAsia"/>
                      <w:color w:val="0D0D0D" w:themeColor="text1" w:themeTint="F2"/>
                      <w:szCs w:val="21"/>
                      <w:lang w:val="zh-CN"/>
                    </w:rPr>
                    <w:t>布袋</w:t>
                  </w:r>
                  <w:r w:rsidRPr="009747E0">
                    <w:rPr>
                      <w:rFonts w:hAnsi="宋体" w:hint="eastAsia"/>
                      <w:color w:val="0D0D0D" w:themeColor="text1" w:themeTint="F2"/>
                      <w:kern w:val="24"/>
                      <w:szCs w:val="21"/>
                    </w:rPr>
                    <w:t>除尘器处理</w:t>
                  </w:r>
                  <w:r w:rsidRPr="009747E0">
                    <w:rPr>
                      <w:rFonts w:hAnsi="宋体" w:hint="eastAsia"/>
                      <w:color w:val="0D0D0D" w:themeColor="text1" w:themeTint="F2"/>
                      <w:kern w:val="24"/>
                      <w:szCs w:val="21"/>
                    </w:rPr>
                    <w:t>+15m</w:t>
                  </w:r>
                  <w:r w:rsidRPr="009747E0">
                    <w:rPr>
                      <w:rFonts w:hAnsi="宋体" w:hint="eastAsia"/>
                      <w:color w:val="0D0D0D" w:themeColor="text1" w:themeTint="F2"/>
                      <w:kern w:val="24"/>
                      <w:szCs w:val="21"/>
                    </w:rPr>
                    <w:t>高排气筒</w:t>
                  </w:r>
                  <w:r w:rsidR="00966E34" w:rsidRPr="009747E0">
                    <w:rPr>
                      <w:rFonts w:hAnsi="宋体" w:hint="eastAsia"/>
                      <w:color w:val="0D0D0D" w:themeColor="text1" w:themeTint="F2"/>
                      <w:kern w:val="24"/>
                      <w:szCs w:val="21"/>
                    </w:rPr>
                    <w:t>（</w:t>
                  </w:r>
                  <w:r w:rsidR="00966E34" w:rsidRPr="009747E0">
                    <w:rPr>
                      <w:rFonts w:hAnsi="宋体" w:hint="eastAsia"/>
                      <w:color w:val="0D0D0D" w:themeColor="text1" w:themeTint="F2"/>
                      <w:kern w:val="24"/>
                      <w:szCs w:val="21"/>
                    </w:rPr>
                    <w:t>DA001</w:t>
                  </w:r>
                  <w:r w:rsidR="00966E34" w:rsidRPr="009747E0">
                    <w:rPr>
                      <w:rFonts w:hAnsi="宋体" w:hint="eastAsia"/>
                      <w:color w:val="0D0D0D" w:themeColor="text1" w:themeTint="F2"/>
                      <w:kern w:val="24"/>
                      <w:szCs w:val="21"/>
                    </w:rPr>
                    <w:t>）</w:t>
                  </w:r>
                  <w:r w:rsidRPr="009747E0">
                    <w:rPr>
                      <w:rFonts w:hAnsi="宋体" w:hint="eastAsia"/>
                      <w:color w:val="0D0D0D" w:themeColor="text1" w:themeTint="F2"/>
                      <w:kern w:val="24"/>
                      <w:szCs w:val="21"/>
                    </w:rPr>
                    <w:t>排放</w:t>
                  </w:r>
                </w:p>
              </w:tc>
            </w:tr>
            <w:tr w:rsidR="009747E0" w:rsidRPr="009747E0" w:rsidTr="00966E34">
              <w:trPr>
                <w:trHeight w:val="566"/>
              </w:trPr>
              <w:tc>
                <w:tcPr>
                  <w:tcW w:w="1208" w:type="dxa"/>
                  <w:vMerge/>
                  <w:vAlign w:val="center"/>
                </w:tcPr>
                <w:p w:rsidR="00966E34" w:rsidRPr="009747E0" w:rsidRDefault="00966E34" w:rsidP="00CB5727">
                  <w:pPr>
                    <w:jc w:val="center"/>
                    <w:rPr>
                      <w:color w:val="0D0D0D" w:themeColor="text1" w:themeTint="F2"/>
                      <w:szCs w:val="21"/>
                    </w:rPr>
                  </w:pPr>
                </w:p>
              </w:tc>
              <w:tc>
                <w:tcPr>
                  <w:tcW w:w="462" w:type="dxa"/>
                  <w:vMerge/>
                  <w:vAlign w:val="center"/>
                </w:tcPr>
                <w:p w:rsidR="00966E34" w:rsidRPr="009747E0" w:rsidRDefault="00966E34" w:rsidP="00CB5727">
                  <w:pPr>
                    <w:jc w:val="center"/>
                    <w:rPr>
                      <w:color w:val="0D0D0D" w:themeColor="text1" w:themeTint="F2"/>
                      <w:szCs w:val="21"/>
                    </w:rPr>
                  </w:pPr>
                </w:p>
              </w:tc>
              <w:tc>
                <w:tcPr>
                  <w:tcW w:w="1276" w:type="dxa"/>
                  <w:vMerge/>
                  <w:vAlign w:val="center"/>
                </w:tcPr>
                <w:p w:rsidR="00966E34" w:rsidRPr="009747E0" w:rsidRDefault="00966E34" w:rsidP="00CB5727">
                  <w:pPr>
                    <w:jc w:val="center"/>
                    <w:rPr>
                      <w:color w:val="0D0D0D" w:themeColor="text1" w:themeTint="F2"/>
                      <w:szCs w:val="21"/>
                    </w:rPr>
                  </w:pPr>
                </w:p>
              </w:tc>
              <w:tc>
                <w:tcPr>
                  <w:tcW w:w="5073" w:type="dxa"/>
                  <w:vAlign w:val="center"/>
                </w:tcPr>
                <w:p w:rsidR="00966E34" w:rsidRPr="009747E0" w:rsidRDefault="00966E34" w:rsidP="00966E34">
                  <w:pPr>
                    <w:jc w:val="center"/>
                    <w:rPr>
                      <w:color w:val="0D0D0D" w:themeColor="text1" w:themeTint="F2"/>
                      <w:szCs w:val="21"/>
                      <w:lang w:val="zh-CN"/>
                    </w:rPr>
                  </w:pPr>
                  <w:r w:rsidRPr="009747E0">
                    <w:rPr>
                      <w:rFonts w:hint="eastAsia"/>
                      <w:color w:val="0D0D0D" w:themeColor="text1" w:themeTint="F2"/>
                      <w:szCs w:val="21"/>
                      <w:lang w:val="zh-CN"/>
                    </w:rPr>
                    <w:t>混凝土生产线皮带输送、搅拌粉尘收集后经</w:t>
                  </w:r>
                  <w:r w:rsidRPr="009747E0">
                    <w:rPr>
                      <w:rFonts w:hint="eastAsia"/>
                      <w:color w:val="0D0D0D" w:themeColor="text1" w:themeTint="F2"/>
                      <w:szCs w:val="21"/>
                      <w:lang w:val="zh-CN"/>
                    </w:rPr>
                    <w:t>2#</w:t>
                  </w:r>
                  <w:r w:rsidRPr="009747E0">
                    <w:rPr>
                      <w:rFonts w:hint="eastAsia"/>
                      <w:color w:val="0D0D0D" w:themeColor="text1" w:themeTint="F2"/>
                      <w:szCs w:val="21"/>
                      <w:lang w:val="zh-CN"/>
                    </w:rPr>
                    <w:t>布袋</w:t>
                  </w:r>
                  <w:r w:rsidRPr="009747E0">
                    <w:rPr>
                      <w:rFonts w:hAnsi="宋体" w:hint="eastAsia"/>
                      <w:color w:val="0D0D0D" w:themeColor="text1" w:themeTint="F2"/>
                      <w:kern w:val="24"/>
                      <w:szCs w:val="21"/>
                    </w:rPr>
                    <w:t>除尘器处理</w:t>
                  </w:r>
                  <w:r w:rsidRPr="009747E0">
                    <w:rPr>
                      <w:rFonts w:hAnsi="宋体" w:hint="eastAsia"/>
                      <w:color w:val="0D0D0D" w:themeColor="text1" w:themeTint="F2"/>
                      <w:kern w:val="24"/>
                      <w:szCs w:val="21"/>
                    </w:rPr>
                    <w:t>+15m</w:t>
                  </w:r>
                  <w:r w:rsidRPr="009747E0">
                    <w:rPr>
                      <w:rFonts w:hAnsi="宋体" w:hint="eastAsia"/>
                      <w:color w:val="0D0D0D" w:themeColor="text1" w:themeTint="F2"/>
                      <w:kern w:val="24"/>
                      <w:szCs w:val="21"/>
                    </w:rPr>
                    <w:t>高排气筒（</w:t>
                  </w:r>
                  <w:r w:rsidRPr="009747E0">
                    <w:rPr>
                      <w:rFonts w:hAnsi="宋体" w:hint="eastAsia"/>
                      <w:color w:val="0D0D0D" w:themeColor="text1" w:themeTint="F2"/>
                      <w:kern w:val="24"/>
                      <w:szCs w:val="21"/>
                    </w:rPr>
                    <w:t>DA002</w:t>
                  </w:r>
                  <w:r w:rsidRPr="009747E0">
                    <w:rPr>
                      <w:rFonts w:hAnsi="宋体" w:hint="eastAsia"/>
                      <w:color w:val="0D0D0D" w:themeColor="text1" w:themeTint="F2"/>
                      <w:kern w:val="24"/>
                      <w:szCs w:val="21"/>
                    </w:rPr>
                    <w:t>）排放</w:t>
                  </w:r>
                </w:p>
              </w:tc>
            </w:tr>
            <w:tr w:rsidR="009747E0" w:rsidRPr="009747E0" w:rsidTr="00966E34">
              <w:trPr>
                <w:trHeight w:val="348"/>
              </w:trPr>
              <w:tc>
                <w:tcPr>
                  <w:tcW w:w="1208" w:type="dxa"/>
                  <w:vMerge/>
                  <w:vAlign w:val="center"/>
                </w:tcPr>
                <w:p w:rsidR="001466E9" w:rsidRPr="009747E0" w:rsidRDefault="001466E9" w:rsidP="00CB5727">
                  <w:pPr>
                    <w:jc w:val="center"/>
                    <w:rPr>
                      <w:color w:val="0D0D0D" w:themeColor="text1" w:themeTint="F2"/>
                      <w:szCs w:val="21"/>
                    </w:rPr>
                  </w:pPr>
                </w:p>
              </w:tc>
              <w:tc>
                <w:tcPr>
                  <w:tcW w:w="462" w:type="dxa"/>
                  <w:vMerge/>
                  <w:vAlign w:val="center"/>
                </w:tcPr>
                <w:p w:rsidR="001466E9" w:rsidRPr="009747E0" w:rsidRDefault="001466E9" w:rsidP="00CB5727">
                  <w:pPr>
                    <w:jc w:val="center"/>
                    <w:rPr>
                      <w:color w:val="0D0D0D" w:themeColor="text1" w:themeTint="F2"/>
                      <w:szCs w:val="21"/>
                    </w:rPr>
                  </w:pPr>
                </w:p>
              </w:tc>
              <w:tc>
                <w:tcPr>
                  <w:tcW w:w="1276" w:type="dxa"/>
                  <w:vMerge/>
                  <w:vAlign w:val="center"/>
                </w:tcPr>
                <w:p w:rsidR="001466E9" w:rsidRPr="009747E0" w:rsidRDefault="001466E9" w:rsidP="00CB5727">
                  <w:pPr>
                    <w:jc w:val="center"/>
                    <w:rPr>
                      <w:color w:val="0D0D0D" w:themeColor="text1" w:themeTint="F2"/>
                      <w:szCs w:val="21"/>
                    </w:rPr>
                  </w:pPr>
                </w:p>
              </w:tc>
              <w:tc>
                <w:tcPr>
                  <w:tcW w:w="5073" w:type="dxa"/>
                  <w:vAlign w:val="center"/>
                </w:tcPr>
                <w:p w:rsidR="001466E9" w:rsidRPr="009747E0" w:rsidRDefault="001466E9" w:rsidP="00966E34">
                  <w:pPr>
                    <w:jc w:val="center"/>
                    <w:rPr>
                      <w:color w:val="0D0D0D" w:themeColor="text1" w:themeTint="F2"/>
                      <w:szCs w:val="21"/>
                    </w:rPr>
                  </w:pPr>
                  <w:r w:rsidRPr="009747E0">
                    <w:rPr>
                      <w:rFonts w:hint="eastAsia"/>
                      <w:color w:val="0D0D0D" w:themeColor="text1" w:themeTint="F2"/>
                      <w:szCs w:val="21"/>
                      <w:lang w:val="zh-CN"/>
                    </w:rPr>
                    <w:t>四个水泥筒仓呼吸粉尘分别收集后经</w:t>
                  </w:r>
                  <w:proofErr w:type="gramStart"/>
                  <w:r w:rsidRPr="009747E0">
                    <w:rPr>
                      <w:rFonts w:hint="eastAsia"/>
                      <w:color w:val="0D0D0D" w:themeColor="text1" w:themeTint="F2"/>
                      <w:szCs w:val="21"/>
                    </w:rPr>
                    <w:t>仓顶</w:t>
                  </w:r>
                  <w:proofErr w:type="gramEnd"/>
                  <w:r w:rsidRPr="009747E0">
                    <w:rPr>
                      <w:rFonts w:hint="eastAsia"/>
                      <w:color w:val="0D0D0D" w:themeColor="text1" w:themeTint="F2"/>
                      <w:szCs w:val="21"/>
                    </w:rPr>
                    <w:t>袋式除尘器</w:t>
                  </w:r>
                  <w:r w:rsidRPr="009747E0">
                    <w:rPr>
                      <w:rFonts w:hAnsi="宋体" w:hint="eastAsia"/>
                      <w:color w:val="0D0D0D" w:themeColor="text1" w:themeTint="F2"/>
                      <w:kern w:val="24"/>
                      <w:szCs w:val="21"/>
                    </w:rPr>
                    <w:t>处理</w:t>
                  </w:r>
                  <w:r w:rsidRPr="009747E0">
                    <w:rPr>
                      <w:rFonts w:hAnsi="宋体" w:hint="eastAsia"/>
                      <w:color w:val="0D0D0D" w:themeColor="text1" w:themeTint="F2"/>
                      <w:kern w:val="24"/>
                      <w:szCs w:val="21"/>
                    </w:rPr>
                    <w:t>+15m</w:t>
                  </w:r>
                  <w:r w:rsidRPr="009747E0">
                    <w:rPr>
                      <w:rFonts w:hAnsi="宋体" w:hint="eastAsia"/>
                      <w:color w:val="0D0D0D" w:themeColor="text1" w:themeTint="F2"/>
                      <w:kern w:val="24"/>
                      <w:szCs w:val="21"/>
                    </w:rPr>
                    <w:t>高排气筒</w:t>
                  </w:r>
                  <w:r w:rsidR="00966E34" w:rsidRPr="009747E0">
                    <w:rPr>
                      <w:rFonts w:hAnsi="宋体" w:hint="eastAsia"/>
                      <w:color w:val="0D0D0D" w:themeColor="text1" w:themeTint="F2"/>
                      <w:kern w:val="24"/>
                      <w:szCs w:val="21"/>
                    </w:rPr>
                    <w:t>（</w:t>
                  </w:r>
                  <w:r w:rsidR="00966E34" w:rsidRPr="009747E0">
                    <w:rPr>
                      <w:rFonts w:hAnsi="宋体" w:hint="eastAsia"/>
                      <w:color w:val="0D0D0D" w:themeColor="text1" w:themeTint="F2"/>
                      <w:kern w:val="24"/>
                      <w:szCs w:val="21"/>
                    </w:rPr>
                    <w:t>DA003~006</w:t>
                  </w:r>
                  <w:r w:rsidR="00966E34" w:rsidRPr="009747E0">
                    <w:rPr>
                      <w:rFonts w:hAnsi="宋体" w:hint="eastAsia"/>
                      <w:color w:val="0D0D0D" w:themeColor="text1" w:themeTint="F2"/>
                      <w:kern w:val="24"/>
                      <w:szCs w:val="21"/>
                    </w:rPr>
                    <w:t>）</w:t>
                  </w:r>
                  <w:r w:rsidRPr="009747E0">
                    <w:rPr>
                      <w:rFonts w:hAnsi="宋体" w:hint="eastAsia"/>
                      <w:color w:val="0D0D0D" w:themeColor="text1" w:themeTint="F2"/>
                      <w:kern w:val="24"/>
                      <w:szCs w:val="21"/>
                    </w:rPr>
                    <w:t>排放</w:t>
                  </w:r>
                </w:p>
              </w:tc>
            </w:tr>
            <w:tr w:rsidR="009747E0" w:rsidRPr="009747E0" w:rsidTr="00966E34">
              <w:trPr>
                <w:trHeight w:val="780"/>
              </w:trPr>
              <w:tc>
                <w:tcPr>
                  <w:tcW w:w="1208" w:type="dxa"/>
                  <w:vMerge/>
                  <w:vAlign w:val="center"/>
                </w:tcPr>
                <w:p w:rsidR="001466E9" w:rsidRPr="009747E0" w:rsidRDefault="001466E9" w:rsidP="00CB5727">
                  <w:pPr>
                    <w:jc w:val="center"/>
                    <w:rPr>
                      <w:color w:val="0D0D0D" w:themeColor="text1" w:themeTint="F2"/>
                      <w:szCs w:val="21"/>
                    </w:rPr>
                  </w:pPr>
                </w:p>
              </w:tc>
              <w:tc>
                <w:tcPr>
                  <w:tcW w:w="462" w:type="dxa"/>
                  <w:vMerge/>
                  <w:vAlign w:val="center"/>
                </w:tcPr>
                <w:p w:rsidR="001466E9" w:rsidRPr="009747E0" w:rsidRDefault="001466E9" w:rsidP="00CB5727">
                  <w:pPr>
                    <w:jc w:val="center"/>
                    <w:rPr>
                      <w:color w:val="0D0D0D" w:themeColor="text1" w:themeTint="F2"/>
                      <w:szCs w:val="21"/>
                    </w:rPr>
                  </w:pPr>
                </w:p>
              </w:tc>
              <w:tc>
                <w:tcPr>
                  <w:tcW w:w="1276" w:type="dxa"/>
                  <w:vMerge/>
                  <w:vAlign w:val="center"/>
                </w:tcPr>
                <w:p w:rsidR="001466E9" w:rsidRPr="009747E0" w:rsidRDefault="001466E9" w:rsidP="00CB5727">
                  <w:pPr>
                    <w:jc w:val="center"/>
                    <w:rPr>
                      <w:color w:val="0D0D0D" w:themeColor="text1" w:themeTint="F2"/>
                      <w:szCs w:val="21"/>
                    </w:rPr>
                  </w:pPr>
                </w:p>
              </w:tc>
              <w:tc>
                <w:tcPr>
                  <w:tcW w:w="5073" w:type="dxa"/>
                  <w:vAlign w:val="center"/>
                </w:tcPr>
                <w:p w:rsidR="001466E9" w:rsidRPr="009747E0" w:rsidRDefault="001466E9" w:rsidP="00CB5727">
                  <w:pPr>
                    <w:jc w:val="center"/>
                    <w:rPr>
                      <w:color w:val="0D0D0D" w:themeColor="text1" w:themeTint="F2"/>
                      <w:szCs w:val="21"/>
                      <w:lang w:val="zh-CN"/>
                    </w:rPr>
                  </w:pPr>
                  <w:r w:rsidRPr="009747E0">
                    <w:rPr>
                      <w:rFonts w:hint="eastAsia"/>
                      <w:color w:val="0D0D0D" w:themeColor="text1" w:themeTint="F2"/>
                      <w:szCs w:val="21"/>
                      <w:lang w:val="zh-CN"/>
                    </w:rPr>
                    <w:t>沥青加热及搅拌废气引入柴油燃烧器燃烧后与沥青</w:t>
                  </w:r>
                  <w:proofErr w:type="gramStart"/>
                  <w:r w:rsidRPr="009747E0">
                    <w:rPr>
                      <w:rFonts w:hint="eastAsia"/>
                      <w:color w:val="0D0D0D" w:themeColor="text1" w:themeTint="F2"/>
                      <w:szCs w:val="21"/>
                      <w:lang w:val="zh-CN"/>
                    </w:rPr>
                    <w:t>砼</w:t>
                  </w:r>
                  <w:proofErr w:type="gramEnd"/>
                  <w:r w:rsidRPr="009747E0">
                    <w:rPr>
                      <w:rFonts w:hint="eastAsia"/>
                      <w:color w:val="0D0D0D" w:themeColor="text1" w:themeTint="F2"/>
                      <w:szCs w:val="21"/>
                      <w:lang w:val="zh-CN"/>
                    </w:rPr>
                    <w:t>生产线皮带输送粉尘、振动筛分粉尘及柴油燃烧器柴油燃烧废气</w:t>
                  </w:r>
                </w:p>
                <w:p w:rsidR="001466E9" w:rsidRPr="009747E0" w:rsidRDefault="001466E9" w:rsidP="00966E34">
                  <w:pPr>
                    <w:jc w:val="center"/>
                    <w:rPr>
                      <w:color w:val="0D0D0D" w:themeColor="text1" w:themeTint="F2"/>
                      <w:szCs w:val="21"/>
                    </w:rPr>
                  </w:pPr>
                  <w:r w:rsidRPr="009747E0">
                    <w:rPr>
                      <w:rFonts w:hint="eastAsia"/>
                      <w:color w:val="0D0D0D" w:themeColor="text1" w:themeTint="F2"/>
                      <w:szCs w:val="21"/>
                      <w:lang w:val="zh-CN"/>
                    </w:rPr>
                    <w:t>一起经</w:t>
                  </w:r>
                  <w:r w:rsidR="00966E34" w:rsidRPr="009747E0">
                    <w:rPr>
                      <w:rFonts w:hint="eastAsia"/>
                      <w:color w:val="0D0D0D" w:themeColor="text1" w:themeTint="F2"/>
                      <w:szCs w:val="21"/>
                      <w:lang w:val="zh-CN"/>
                    </w:rPr>
                    <w:t>3</w:t>
                  </w:r>
                  <w:r w:rsidRPr="009747E0">
                    <w:rPr>
                      <w:rFonts w:hint="eastAsia"/>
                      <w:color w:val="0D0D0D" w:themeColor="text1" w:themeTint="F2"/>
                      <w:szCs w:val="21"/>
                      <w:lang w:val="zh-CN"/>
                    </w:rPr>
                    <w:t>#</w:t>
                  </w:r>
                  <w:r w:rsidRPr="009747E0">
                    <w:rPr>
                      <w:rFonts w:hint="eastAsia"/>
                      <w:color w:val="0D0D0D" w:themeColor="text1" w:themeTint="F2"/>
                      <w:szCs w:val="21"/>
                    </w:rPr>
                    <w:t>布袋除尘器</w:t>
                  </w:r>
                  <w:r w:rsidRPr="009747E0">
                    <w:rPr>
                      <w:rFonts w:hint="eastAsia"/>
                      <w:color w:val="0D0D0D" w:themeColor="text1" w:themeTint="F2"/>
                      <w:szCs w:val="21"/>
                    </w:rPr>
                    <w:t>+</w:t>
                  </w:r>
                  <w:r w:rsidRPr="009747E0">
                    <w:rPr>
                      <w:rFonts w:hint="eastAsia"/>
                      <w:color w:val="0D0D0D" w:themeColor="text1" w:themeTint="F2"/>
                      <w:szCs w:val="21"/>
                    </w:rPr>
                    <w:t>两级活性炭</w:t>
                  </w:r>
                  <w:r w:rsidR="00966E34" w:rsidRPr="009747E0">
                    <w:rPr>
                      <w:rFonts w:hint="eastAsia"/>
                      <w:color w:val="0D0D0D" w:themeColor="text1" w:themeTint="F2"/>
                      <w:szCs w:val="21"/>
                    </w:rPr>
                    <w:t>+1</w:t>
                  </w:r>
                  <w:r w:rsidRPr="009747E0">
                    <w:rPr>
                      <w:rFonts w:hint="eastAsia"/>
                      <w:color w:val="0D0D0D" w:themeColor="text1" w:themeTint="F2"/>
                      <w:szCs w:val="21"/>
                    </w:rPr>
                    <w:t>5m</w:t>
                  </w:r>
                  <w:r w:rsidRPr="009747E0">
                    <w:rPr>
                      <w:rFonts w:hint="eastAsia"/>
                      <w:color w:val="0D0D0D" w:themeColor="text1" w:themeTint="F2"/>
                      <w:szCs w:val="21"/>
                    </w:rPr>
                    <w:t>高</w:t>
                  </w:r>
                  <w:r w:rsidRPr="009747E0">
                    <w:rPr>
                      <w:rFonts w:hAnsi="宋体" w:hint="eastAsia"/>
                      <w:color w:val="0D0D0D" w:themeColor="text1" w:themeTint="F2"/>
                      <w:kern w:val="24"/>
                      <w:szCs w:val="21"/>
                    </w:rPr>
                    <w:t>排气筒</w:t>
                  </w:r>
                  <w:r w:rsidR="00966E34" w:rsidRPr="009747E0">
                    <w:rPr>
                      <w:rFonts w:hAnsi="宋体" w:hint="eastAsia"/>
                      <w:color w:val="0D0D0D" w:themeColor="text1" w:themeTint="F2"/>
                      <w:kern w:val="24"/>
                      <w:szCs w:val="21"/>
                    </w:rPr>
                    <w:t>（</w:t>
                  </w:r>
                  <w:r w:rsidR="00966E34" w:rsidRPr="009747E0">
                    <w:rPr>
                      <w:rFonts w:hAnsi="宋体" w:hint="eastAsia"/>
                      <w:color w:val="0D0D0D" w:themeColor="text1" w:themeTint="F2"/>
                      <w:kern w:val="24"/>
                      <w:szCs w:val="21"/>
                    </w:rPr>
                    <w:t>DA007</w:t>
                  </w:r>
                  <w:r w:rsidR="00966E34" w:rsidRPr="009747E0">
                    <w:rPr>
                      <w:rFonts w:hAnsi="宋体" w:hint="eastAsia"/>
                      <w:color w:val="0D0D0D" w:themeColor="text1" w:themeTint="F2"/>
                      <w:kern w:val="24"/>
                      <w:szCs w:val="21"/>
                    </w:rPr>
                    <w:t>）</w:t>
                  </w:r>
                  <w:r w:rsidRPr="009747E0">
                    <w:rPr>
                      <w:rFonts w:hAnsi="宋体" w:hint="eastAsia"/>
                      <w:color w:val="0D0D0D" w:themeColor="text1" w:themeTint="F2"/>
                      <w:kern w:val="24"/>
                      <w:szCs w:val="21"/>
                    </w:rPr>
                    <w:t>排放</w:t>
                  </w:r>
                </w:p>
              </w:tc>
            </w:tr>
            <w:tr w:rsidR="009747E0" w:rsidRPr="009747E0" w:rsidTr="00966E34">
              <w:trPr>
                <w:trHeight w:val="624"/>
              </w:trPr>
              <w:tc>
                <w:tcPr>
                  <w:tcW w:w="1208" w:type="dxa"/>
                  <w:vMerge/>
                  <w:vAlign w:val="center"/>
                </w:tcPr>
                <w:p w:rsidR="001466E9" w:rsidRPr="009747E0" w:rsidRDefault="001466E9" w:rsidP="00CB5727">
                  <w:pPr>
                    <w:jc w:val="center"/>
                    <w:rPr>
                      <w:color w:val="0D0D0D" w:themeColor="text1" w:themeTint="F2"/>
                      <w:szCs w:val="21"/>
                    </w:rPr>
                  </w:pPr>
                </w:p>
              </w:tc>
              <w:tc>
                <w:tcPr>
                  <w:tcW w:w="462" w:type="dxa"/>
                  <w:vMerge/>
                  <w:vAlign w:val="center"/>
                </w:tcPr>
                <w:p w:rsidR="001466E9" w:rsidRPr="009747E0" w:rsidRDefault="001466E9" w:rsidP="00CB5727">
                  <w:pPr>
                    <w:jc w:val="center"/>
                    <w:rPr>
                      <w:color w:val="0D0D0D" w:themeColor="text1" w:themeTint="F2"/>
                      <w:szCs w:val="21"/>
                    </w:rPr>
                  </w:pPr>
                </w:p>
              </w:tc>
              <w:tc>
                <w:tcPr>
                  <w:tcW w:w="1276" w:type="dxa"/>
                  <w:vMerge/>
                  <w:vAlign w:val="center"/>
                </w:tcPr>
                <w:p w:rsidR="001466E9" w:rsidRPr="009747E0" w:rsidRDefault="001466E9" w:rsidP="00CB5727">
                  <w:pPr>
                    <w:jc w:val="center"/>
                    <w:rPr>
                      <w:color w:val="0D0D0D" w:themeColor="text1" w:themeTint="F2"/>
                      <w:szCs w:val="21"/>
                    </w:rPr>
                  </w:pPr>
                </w:p>
              </w:tc>
              <w:tc>
                <w:tcPr>
                  <w:tcW w:w="5073" w:type="dxa"/>
                  <w:vAlign w:val="center"/>
                </w:tcPr>
                <w:p w:rsidR="001466E9" w:rsidRPr="009747E0" w:rsidRDefault="001466E9" w:rsidP="00966E34">
                  <w:pPr>
                    <w:jc w:val="center"/>
                    <w:rPr>
                      <w:color w:val="0D0D0D" w:themeColor="text1" w:themeTint="F2"/>
                      <w:szCs w:val="21"/>
                      <w:lang w:val="zh-CN"/>
                    </w:rPr>
                  </w:pPr>
                  <w:r w:rsidRPr="009747E0">
                    <w:rPr>
                      <w:rFonts w:ascii="宋体" w:hAnsi="宋体" w:cs="宋体" w:hint="eastAsia"/>
                      <w:color w:val="0D0D0D" w:themeColor="text1" w:themeTint="F2"/>
                      <w:szCs w:val="21"/>
                    </w:rPr>
                    <w:t>导热油炉</w:t>
                  </w:r>
                  <w:r w:rsidRPr="009747E0">
                    <w:rPr>
                      <w:color w:val="0D0D0D" w:themeColor="text1" w:themeTint="F2"/>
                      <w:szCs w:val="21"/>
                    </w:rPr>
                    <w:t>柴油燃烧废气经</w:t>
                  </w:r>
                  <w:r w:rsidR="00966E34" w:rsidRPr="009747E0">
                    <w:rPr>
                      <w:rFonts w:hAnsi="宋体" w:hint="eastAsia"/>
                      <w:color w:val="0D0D0D" w:themeColor="text1" w:themeTint="F2"/>
                      <w:kern w:val="24"/>
                      <w:szCs w:val="21"/>
                    </w:rPr>
                    <w:t>15</w:t>
                  </w:r>
                  <w:r w:rsidRPr="009747E0">
                    <w:rPr>
                      <w:rFonts w:hAnsi="宋体" w:hint="eastAsia"/>
                      <w:color w:val="0D0D0D" w:themeColor="text1" w:themeTint="F2"/>
                      <w:kern w:val="24"/>
                      <w:szCs w:val="21"/>
                    </w:rPr>
                    <w:t>m</w:t>
                  </w:r>
                  <w:r w:rsidRPr="009747E0">
                    <w:rPr>
                      <w:rFonts w:hAnsi="宋体" w:hint="eastAsia"/>
                      <w:color w:val="0D0D0D" w:themeColor="text1" w:themeTint="F2"/>
                      <w:kern w:val="24"/>
                      <w:szCs w:val="21"/>
                    </w:rPr>
                    <w:t>高排气筒</w:t>
                  </w:r>
                  <w:r w:rsidR="00966E34" w:rsidRPr="009747E0">
                    <w:rPr>
                      <w:rFonts w:hAnsi="宋体" w:hint="eastAsia"/>
                      <w:color w:val="0D0D0D" w:themeColor="text1" w:themeTint="F2"/>
                      <w:kern w:val="24"/>
                      <w:szCs w:val="21"/>
                    </w:rPr>
                    <w:t>（</w:t>
                  </w:r>
                  <w:r w:rsidR="00966E34" w:rsidRPr="009747E0">
                    <w:rPr>
                      <w:rFonts w:hAnsi="宋体" w:hint="eastAsia"/>
                      <w:color w:val="0D0D0D" w:themeColor="text1" w:themeTint="F2"/>
                      <w:kern w:val="24"/>
                      <w:szCs w:val="21"/>
                    </w:rPr>
                    <w:t>DA008</w:t>
                  </w:r>
                  <w:r w:rsidR="00966E34" w:rsidRPr="009747E0">
                    <w:rPr>
                      <w:rFonts w:hAnsi="宋体" w:hint="eastAsia"/>
                      <w:color w:val="0D0D0D" w:themeColor="text1" w:themeTint="F2"/>
                      <w:kern w:val="24"/>
                      <w:szCs w:val="21"/>
                    </w:rPr>
                    <w:t>）</w:t>
                  </w:r>
                  <w:r w:rsidRPr="009747E0">
                    <w:rPr>
                      <w:rFonts w:hAnsi="宋体" w:hint="eastAsia"/>
                      <w:color w:val="0D0D0D" w:themeColor="text1" w:themeTint="F2"/>
                      <w:kern w:val="24"/>
                      <w:szCs w:val="21"/>
                    </w:rPr>
                    <w:t>排放</w:t>
                  </w:r>
                </w:p>
              </w:tc>
            </w:tr>
            <w:tr w:rsidR="009747E0" w:rsidRPr="009747E0" w:rsidTr="00966E34">
              <w:tc>
                <w:tcPr>
                  <w:tcW w:w="1208" w:type="dxa"/>
                  <w:vMerge/>
                  <w:vAlign w:val="center"/>
                </w:tcPr>
                <w:p w:rsidR="001466E9" w:rsidRPr="009747E0" w:rsidRDefault="001466E9" w:rsidP="00CB5727">
                  <w:pPr>
                    <w:jc w:val="center"/>
                    <w:rPr>
                      <w:color w:val="0D0D0D" w:themeColor="text1" w:themeTint="F2"/>
                      <w:szCs w:val="21"/>
                    </w:rPr>
                  </w:pPr>
                </w:p>
              </w:tc>
              <w:tc>
                <w:tcPr>
                  <w:tcW w:w="462" w:type="dxa"/>
                  <w:vMerge/>
                  <w:vAlign w:val="center"/>
                </w:tcPr>
                <w:p w:rsidR="001466E9" w:rsidRPr="009747E0" w:rsidRDefault="001466E9" w:rsidP="00CB5727">
                  <w:pPr>
                    <w:jc w:val="center"/>
                    <w:rPr>
                      <w:color w:val="0D0D0D" w:themeColor="text1" w:themeTint="F2"/>
                      <w:szCs w:val="21"/>
                    </w:rPr>
                  </w:pPr>
                </w:p>
              </w:tc>
              <w:tc>
                <w:tcPr>
                  <w:tcW w:w="1276" w:type="dxa"/>
                  <w:vMerge w:val="restart"/>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废水治理</w:t>
                  </w:r>
                </w:p>
              </w:tc>
              <w:tc>
                <w:tcPr>
                  <w:tcW w:w="5073" w:type="dxa"/>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车辆清洗废水、地面冲洗废水和初期雨水经截流沟收集</w:t>
                  </w:r>
                  <w:r w:rsidRPr="009747E0">
                    <w:rPr>
                      <w:color w:val="0D0D0D" w:themeColor="text1" w:themeTint="F2"/>
                      <w:szCs w:val="21"/>
                    </w:rPr>
                    <w:t>+</w:t>
                  </w:r>
                  <w:r w:rsidRPr="009747E0">
                    <w:rPr>
                      <w:color w:val="0D0D0D" w:themeColor="text1" w:themeTint="F2"/>
                      <w:szCs w:val="21"/>
                    </w:rPr>
                    <w:t>三级沉淀池处理后，</w:t>
                  </w:r>
                  <w:r w:rsidR="00966E34" w:rsidRPr="009747E0">
                    <w:rPr>
                      <w:rFonts w:hint="eastAsia"/>
                      <w:color w:val="0D0D0D" w:themeColor="text1" w:themeTint="F2"/>
                      <w:szCs w:val="21"/>
                    </w:rPr>
                    <w:t>均回用于</w:t>
                  </w:r>
                  <w:proofErr w:type="gramStart"/>
                  <w:r w:rsidR="00966E34" w:rsidRPr="009747E0">
                    <w:rPr>
                      <w:rFonts w:hint="eastAsia"/>
                      <w:color w:val="0D0D0D" w:themeColor="text1" w:themeTint="F2"/>
                      <w:szCs w:val="21"/>
                    </w:rPr>
                    <w:t>水稳料</w:t>
                  </w:r>
                  <w:proofErr w:type="gramEnd"/>
                  <w:r w:rsidR="00966E34" w:rsidRPr="009747E0">
                    <w:rPr>
                      <w:rFonts w:hint="eastAsia"/>
                      <w:color w:val="0D0D0D" w:themeColor="text1" w:themeTint="F2"/>
                      <w:szCs w:val="21"/>
                    </w:rPr>
                    <w:t>、混凝土</w:t>
                  </w:r>
                  <w:r w:rsidRPr="009747E0">
                    <w:rPr>
                      <w:rFonts w:hint="eastAsia"/>
                      <w:color w:val="0D0D0D" w:themeColor="text1" w:themeTint="F2"/>
                      <w:szCs w:val="21"/>
                    </w:rPr>
                    <w:t>拌合</w:t>
                  </w:r>
                  <w:r w:rsidR="009747E0" w:rsidRPr="009747E0">
                    <w:rPr>
                      <w:rFonts w:hint="eastAsia"/>
                      <w:color w:val="0D0D0D" w:themeColor="text1" w:themeTint="F2"/>
                      <w:szCs w:val="21"/>
                    </w:rPr>
                    <w:t>及降尘</w:t>
                  </w:r>
                  <w:r w:rsidRPr="009747E0">
                    <w:rPr>
                      <w:rFonts w:hint="eastAsia"/>
                      <w:color w:val="0D0D0D" w:themeColor="text1" w:themeTint="F2"/>
                      <w:szCs w:val="21"/>
                    </w:rPr>
                    <w:t>，</w:t>
                  </w:r>
                  <w:r w:rsidRPr="009747E0">
                    <w:rPr>
                      <w:color w:val="0D0D0D" w:themeColor="text1" w:themeTint="F2"/>
                      <w:szCs w:val="21"/>
                    </w:rPr>
                    <w:t>不外排</w:t>
                  </w:r>
                </w:p>
              </w:tc>
            </w:tr>
            <w:tr w:rsidR="009747E0" w:rsidRPr="009747E0" w:rsidTr="00966E34">
              <w:tc>
                <w:tcPr>
                  <w:tcW w:w="1208" w:type="dxa"/>
                  <w:vMerge/>
                  <w:vAlign w:val="center"/>
                </w:tcPr>
                <w:p w:rsidR="001466E9" w:rsidRPr="009747E0" w:rsidRDefault="001466E9" w:rsidP="00CB5727">
                  <w:pPr>
                    <w:jc w:val="center"/>
                    <w:rPr>
                      <w:color w:val="0D0D0D" w:themeColor="text1" w:themeTint="F2"/>
                      <w:szCs w:val="21"/>
                    </w:rPr>
                  </w:pPr>
                </w:p>
              </w:tc>
              <w:tc>
                <w:tcPr>
                  <w:tcW w:w="462" w:type="dxa"/>
                  <w:vMerge/>
                  <w:vAlign w:val="center"/>
                </w:tcPr>
                <w:p w:rsidR="001466E9" w:rsidRPr="009747E0" w:rsidRDefault="001466E9" w:rsidP="00CB5727">
                  <w:pPr>
                    <w:jc w:val="center"/>
                    <w:rPr>
                      <w:color w:val="0D0D0D" w:themeColor="text1" w:themeTint="F2"/>
                      <w:szCs w:val="21"/>
                    </w:rPr>
                  </w:pPr>
                </w:p>
              </w:tc>
              <w:tc>
                <w:tcPr>
                  <w:tcW w:w="1276" w:type="dxa"/>
                  <w:vMerge/>
                  <w:vAlign w:val="center"/>
                </w:tcPr>
                <w:p w:rsidR="001466E9" w:rsidRPr="009747E0" w:rsidRDefault="001466E9" w:rsidP="00CB5727">
                  <w:pPr>
                    <w:jc w:val="center"/>
                    <w:rPr>
                      <w:color w:val="0D0D0D" w:themeColor="text1" w:themeTint="F2"/>
                      <w:szCs w:val="21"/>
                    </w:rPr>
                  </w:pPr>
                </w:p>
              </w:tc>
              <w:tc>
                <w:tcPr>
                  <w:tcW w:w="5073" w:type="dxa"/>
                  <w:vAlign w:val="center"/>
                </w:tcPr>
                <w:p w:rsidR="005937C6" w:rsidRPr="009747E0" w:rsidRDefault="001466E9" w:rsidP="00CB5727">
                  <w:pPr>
                    <w:jc w:val="center"/>
                    <w:rPr>
                      <w:color w:val="0D0D0D" w:themeColor="text1" w:themeTint="F2"/>
                      <w:szCs w:val="21"/>
                    </w:rPr>
                  </w:pPr>
                  <w:r w:rsidRPr="009747E0">
                    <w:rPr>
                      <w:color w:val="0D0D0D" w:themeColor="text1" w:themeTint="F2"/>
                      <w:szCs w:val="21"/>
                    </w:rPr>
                    <w:t>生活污水经化粪池处理</w:t>
                  </w:r>
                  <w:r w:rsidRPr="009747E0">
                    <w:rPr>
                      <w:rFonts w:hint="eastAsia"/>
                      <w:color w:val="0D0D0D" w:themeColor="text1" w:themeTint="F2"/>
                      <w:szCs w:val="21"/>
                    </w:rPr>
                    <w:t>后，再经市政污水管网排</w:t>
                  </w:r>
                  <w:r w:rsidR="005937C6" w:rsidRPr="009747E0">
                    <w:rPr>
                      <w:rFonts w:hint="eastAsia"/>
                      <w:color w:val="0D0D0D" w:themeColor="text1" w:themeTint="F2"/>
                      <w:szCs w:val="21"/>
                    </w:rPr>
                    <w:t>江北</w:t>
                  </w:r>
                </w:p>
                <w:p w:rsidR="001466E9" w:rsidRPr="009747E0" w:rsidRDefault="001466E9" w:rsidP="00CB5727">
                  <w:pPr>
                    <w:jc w:val="center"/>
                    <w:rPr>
                      <w:color w:val="0D0D0D" w:themeColor="text1" w:themeTint="F2"/>
                      <w:szCs w:val="21"/>
                    </w:rPr>
                  </w:pPr>
                  <w:r w:rsidRPr="009747E0">
                    <w:rPr>
                      <w:rFonts w:hint="eastAsia"/>
                      <w:color w:val="0D0D0D" w:themeColor="text1" w:themeTint="F2"/>
                      <w:szCs w:val="21"/>
                    </w:rPr>
                    <w:t>污水处理厂进行达标处理</w:t>
                  </w:r>
                </w:p>
              </w:tc>
            </w:tr>
            <w:tr w:rsidR="009747E0" w:rsidRPr="009747E0" w:rsidTr="00966E34">
              <w:tc>
                <w:tcPr>
                  <w:tcW w:w="1208" w:type="dxa"/>
                  <w:vMerge/>
                  <w:vAlign w:val="center"/>
                </w:tcPr>
                <w:p w:rsidR="001466E9" w:rsidRPr="009747E0" w:rsidRDefault="001466E9" w:rsidP="00CB5727">
                  <w:pPr>
                    <w:jc w:val="center"/>
                    <w:rPr>
                      <w:color w:val="0D0D0D" w:themeColor="text1" w:themeTint="F2"/>
                      <w:szCs w:val="21"/>
                    </w:rPr>
                  </w:pPr>
                </w:p>
              </w:tc>
              <w:tc>
                <w:tcPr>
                  <w:tcW w:w="462" w:type="dxa"/>
                  <w:vMerge/>
                  <w:vAlign w:val="center"/>
                </w:tcPr>
                <w:p w:rsidR="001466E9" w:rsidRPr="009747E0" w:rsidRDefault="001466E9" w:rsidP="00CB5727">
                  <w:pPr>
                    <w:jc w:val="center"/>
                    <w:rPr>
                      <w:color w:val="0D0D0D" w:themeColor="text1" w:themeTint="F2"/>
                      <w:szCs w:val="21"/>
                    </w:rPr>
                  </w:pPr>
                </w:p>
              </w:tc>
              <w:tc>
                <w:tcPr>
                  <w:tcW w:w="1276" w:type="dxa"/>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噪声治理</w:t>
                  </w:r>
                </w:p>
              </w:tc>
              <w:tc>
                <w:tcPr>
                  <w:tcW w:w="5073" w:type="dxa"/>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隔声、减震、消声措施</w:t>
                  </w:r>
                </w:p>
              </w:tc>
            </w:tr>
            <w:tr w:rsidR="009747E0" w:rsidRPr="009747E0" w:rsidTr="00966E34">
              <w:tc>
                <w:tcPr>
                  <w:tcW w:w="1208" w:type="dxa"/>
                  <w:vMerge/>
                  <w:vAlign w:val="center"/>
                </w:tcPr>
                <w:p w:rsidR="001466E9" w:rsidRPr="009747E0" w:rsidRDefault="001466E9" w:rsidP="00CB5727">
                  <w:pPr>
                    <w:jc w:val="center"/>
                    <w:rPr>
                      <w:color w:val="0D0D0D" w:themeColor="text1" w:themeTint="F2"/>
                      <w:szCs w:val="21"/>
                    </w:rPr>
                  </w:pPr>
                </w:p>
              </w:tc>
              <w:tc>
                <w:tcPr>
                  <w:tcW w:w="462" w:type="dxa"/>
                  <w:vMerge/>
                  <w:vAlign w:val="center"/>
                </w:tcPr>
                <w:p w:rsidR="001466E9" w:rsidRPr="009747E0" w:rsidRDefault="001466E9" w:rsidP="00CB5727">
                  <w:pPr>
                    <w:jc w:val="center"/>
                    <w:rPr>
                      <w:color w:val="0D0D0D" w:themeColor="text1" w:themeTint="F2"/>
                      <w:szCs w:val="21"/>
                    </w:rPr>
                  </w:pPr>
                </w:p>
              </w:tc>
              <w:tc>
                <w:tcPr>
                  <w:tcW w:w="1276" w:type="dxa"/>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固废收集</w:t>
                  </w:r>
                </w:p>
              </w:tc>
              <w:tc>
                <w:tcPr>
                  <w:tcW w:w="5073" w:type="dxa"/>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一般固废暂存库、</w:t>
                  </w:r>
                  <w:proofErr w:type="gramStart"/>
                  <w:r w:rsidRPr="009747E0">
                    <w:rPr>
                      <w:color w:val="0D0D0D" w:themeColor="text1" w:themeTint="F2"/>
                      <w:szCs w:val="21"/>
                    </w:rPr>
                    <w:t>危废暂存</w:t>
                  </w:r>
                  <w:proofErr w:type="gramEnd"/>
                  <w:r w:rsidRPr="009747E0">
                    <w:rPr>
                      <w:color w:val="0D0D0D" w:themeColor="text1" w:themeTint="F2"/>
                      <w:szCs w:val="21"/>
                    </w:rPr>
                    <w:t>间</w:t>
                  </w:r>
                </w:p>
              </w:tc>
            </w:tr>
            <w:tr w:rsidR="009747E0" w:rsidRPr="009747E0" w:rsidTr="00966E34">
              <w:tc>
                <w:tcPr>
                  <w:tcW w:w="1208" w:type="dxa"/>
                  <w:vMerge/>
                  <w:vAlign w:val="center"/>
                </w:tcPr>
                <w:p w:rsidR="001466E9" w:rsidRPr="009747E0" w:rsidRDefault="001466E9" w:rsidP="00CB5727">
                  <w:pPr>
                    <w:jc w:val="center"/>
                    <w:rPr>
                      <w:color w:val="0D0D0D" w:themeColor="text1" w:themeTint="F2"/>
                      <w:szCs w:val="21"/>
                    </w:rPr>
                  </w:pPr>
                </w:p>
              </w:tc>
              <w:tc>
                <w:tcPr>
                  <w:tcW w:w="462" w:type="dxa"/>
                  <w:vMerge/>
                  <w:vAlign w:val="center"/>
                </w:tcPr>
                <w:p w:rsidR="001466E9" w:rsidRPr="009747E0" w:rsidRDefault="001466E9" w:rsidP="00CB5727">
                  <w:pPr>
                    <w:jc w:val="center"/>
                    <w:rPr>
                      <w:color w:val="0D0D0D" w:themeColor="text1" w:themeTint="F2"/>
                      <w:szCs w:val="21"/>
                    </w:rPr>
                  </w:pPr>
                </w:p>
              </w:tc>
              <w:tc>
                <w:tcPr>
                  <w:tcW w:w="1276" w:type="dxa"/>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硬化</w:t>
                  </w:r>
                </w:p>
              </w:tc>
              <w:tc>
                <w:tcPr>
                  <w:tcW w:w="5073" w:type="dxa"/>
                  <w:vAlign w:val="center"/>
                </w:tcPr>
                <w:p w:rsidR="001466E9" w:rsidRPr="009747E0" w:rsidRDefault="001466E9" w:rsidP="00CB5727">
                  <w:pPr>
                    <w:jc w:val="center"/>
                    <w:rPr>
                      <w:color w:val="0D0D0D" w:themeColor="text1" w:themeTint="F2"/>
                      <w:szCs w:val="21"/>
                    </w:rPr>
                  </w:pPr>
                  <w:r w:rsidRPr="009747E0">
                    <w:rPr>
                      <w:color w:val="0D0D0D" w:themeColor="text1" w:themeTint="F2"/>
                      <w:szCs w:val="21"/>
                    </w:rPr>
                    <w:t>厂房内外局部地</w:t>
                  </w:r>
                  <w:r w:rsidR="009747E0" w:rsidRPr="009747E0">
                    <w:rPr>
                      <w:rFonts w:hint="eastAsia"/>
                      <w:color w:val="0D0D0D" w:themeColor="text1" w:themeTint="F2"/>
                      <w:szCs w:val="21"/>
                    </w:rPr>
                    <w:t>面</w:t>
                  </w:r>
                  <w:r w:rsidRPr="009747E0">
                    <w:rPr>
                      <w:color w:val="0D0D0D" w:themeColor="text1" w:themeTint="F2"/>
                      <w:szCs w:val="21"/>
                    </w:rPr>
                    <w:t>硬化</w:t>
                  </w:r>
                </w:p>
              </w:tc>
            </w:tr>
          </w:tbl>
          <w:p w:rsidR="003F4660" w:rsidRPr="00F021A6" w:rsidRDefault="007A1E3A" w:rsidP="003926BD">
            <w:pPr>
              <w:spacing w:beforeLines="50" w:before="120" w:line="360" w:lineRule="auto"/>
              <w:ind w:firstLineChars="200" w:firstLine="482"/>
              <w:rPr>
                <w:b/>
                <w:color w:val="000000"/>
                <w:kern w:val="0"/>
                <w:sz w:val="24"/>
              </w:rPr>
            </w:pPr>
            <w:r>
              <w:rPr>
                <w:rFonts w:hint="eastAsia"/>
                <w:b/>
                <w:color w:val="000000"/>
                <w:kern w:val="0"/>
                <w:sz w:val="24"/>
              </w:rPr>
              <w:t>4</w:t>
            </w:r>
            <w:r w:rsidR="003F4660" w:rsidRPr="00F021A6">
              <w:rPr>
                <w:rFonts w:hint="eastAsia"/>
                <w:b/>
                <w:color w:val="000000"/>
                <w:kern w:val="0"/>
                <w:sz w:val="24"/>
              </w:rPr>
              <w:t>、主要生产设备</w:t>
            </w:r>
          </w:p>
          <w:p w:rsidR="009732F8" w:rsidRPr="00DB06AF" w:rsidRDefault="009732F8" w:rsidP="009732F8">
            <w:pPr>
              <w:spacing w:line="360" w:lineRule="auto"/>
              <w:ind w:firstLine="482"/>
              <w:jc w:val="left"/>
              <w:rPr>
                <w:rFonts w:hAnsi="宋体"/>
                <w:kern w:val="24"/>
                <w:sz w:val="24"/>
              </w:rPr>
            </w:pPr>
            <w:r>
              <w:rPr>
                <w:rFonts w:hAnsi="宋体" w:hint="eastAsia"/>
                <w:kern w:val="24"/>
                <w:sz w:val="24"/>
              </w:rPr>
              <w:t>主要生产设备详见表</w:t>
            </w:r>
            <w:r w:rsidR="006E2F8C">
              <w:rPr>
                <w:rFonts w:hAnsi="宋体" w:hint="eastAsia"/>
                <w:kern w:val="24"/>
                <w:sz w:val="24"/>
              </w:rPr>
              <w:t>2-3</w:t>
            </w:r>
            <w:r>
              <w:rPr>
                <w:rFonts w:hAnsi="宋体" w:hint="eastAsia"/>
                <w:kern w:val="24"/>
                <w:sz w:val="24"/>
              </w:rPr>
              <w:t>。</w:t>
            </w:r>
          </w:p>
          <w:p w:rsidR="009732F8" w:rsidRPr="00D4019D" w:rsidRDefault="009732F8" w:rsidP="009732F8">
            <w:pPr>
              <w:ind w:leftChars="50" w:left="105"/>
              <w:jc w:val="center"/>
              <w:rPr>
                <w:rFonts w:hAnsi="宋体"/>
                <w:b/>
                <w:kern w:val="24"/>
                <w:sz w:val="24"/>
              </w:rPr>
            </w:pPr>
            <w:r w:rsidRPr="00D4019D">
              <w:rPr>
                <w:rFonts w:hAnsi="宋体"/>
                <w:b/>
                <w:kern w:val="24"/>
                <w:sz w:val="24"/>
              </w:rPr>
              <w:t>表</w:t>
            </w:r>
            <w:r w:rsidR="006E2F8C">
              <w:rPr>
                <w:rFonts w:hAnsi="宋体" w:hint="eastAsia"/>
                <w:b/>
                <w:kern w:val="24"/>
                <w:sz w:val="24"/>
              </w:rPr>
              <w:t>2-3</w:t>
            </w:r>
            <w:r w:rsidRPr="00D4019D">
              <w:rPr>
                <w:rFonts w:hAnsi="宋体"/>
                <w:b/>
                <w:kern w:val="24"/>
                <w:sz w:val="24"/>
              </w:rPr>
              <w:t xml:space="preserve"> </w:t>
            </w:r>
            <w:r>
              <w:rPr>
                <w:rFonts w:hAnsi="宋体" w:hint="eastAsia"/>
                <w:b/>
                <w:kern w:val="24"/>
                <w:sz w:val="24"/>
              </w:rPr>
              <w:t>项目</w:t>
            </w:r>
            <w:r>
              <w:rPr>
                <w:rFonts w:hAnsi="宋体"/>
                <w:b/>
                <w:kern w:val="24"/>
                <w:sz w:val="24"/>
              </w:rPr>
              <w:t>主要生产设备一览</w:t>
            </w:r>
            <w:r w:rsidRPr="00D4019D">
              <w:rPr>
                <w:rFonts w:hAnsi="宋体"/>
                <w:b/>
                <w:kern w:val="24"/>
                <w:sz w:val="24"/>
              </w:rPr>
              <w:t>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736"/>
              <w:gridCol w:w="1492"/>
              <w:gridCol w:w="2335"/>
              <w:gridCol w:w="2328"/>
              <w:gridCol w:w="1128"/>
            </w:tblGrid>
            <w:tr w:rsidR="00213C29" w:rsidRPr="008E3F09" w:rsidTr="00F95EB8">
              <w:trPr>
                <w:jc w:val="center"/>
              </w:trPr>
              <w:tc>
                <w:tcPr>
                  <w:tcW w:w="736" w:type="dxa"/>
                  <w:vAlign w:val="center"/>
                </w:tcPr>
                <w:p w:rsidR="00213C29" w:rsidRPr="008E3F09" w:rsidRDefault="00213C29" w:rsidP="00B675DC">
                  <w:pPr>
                    <w:snapToGrid w:val="0"/>
                    <w:spacing w:line="240" w:lineRule="atLeast"/>
                    <w:jc w:val="center"/>
                    <w:rPr>
                      <w:b/>
                      <w:color w:val="0D0D0D"/>
                      <w:szCs w:val="21"/>
                    </w:rPr>
                  </w:pPr>
                  <w:r w:rsidRPr="008E3F09">
                    <w:rPr>
                      <w:b/>
                      <w:color w:val="0D0D0D"/>
                      <w:szCs w:val="21"/>
                    </w:rPr>
                    <w:t>序号</w:t>
                  </w:r>
                </w:p>
              </w:tc>
              <w:tc>
                <w:tcPr>
                  <w:tcW w:w="3827" w:type="dxa"/>
                  <w:gridSpan w:val="2"/>
                  <w:vAlign w:val="center"/>
                </w:tcPr>
                <w:p w:rsidR="00213C29" w:rsidRPr="008E3F09" w:rsidRDefault="00213C29" w:rsidP="00B675DC">
                  <w:pPr>
                    <w:snapToGrid w:val="0"/>
                    <w:spacing w:line="240" w:lineRule="atLeast"/>
                    <w:jc w:val="center"/>
                    <w:rPr>
                      <w:b/>
                      <w:color w:val="0D0D0D"/>
                      <w:szCs w:val="21"/>
                    </w:rPr>
                  </w:pPr>
                  <w:r w:rsidRPr="008E3F09">
                    <w:rPr>
                      <w:b/>
                      <w:color w:val="0D0D0D"/>
                      <w:szCs w:val="21"/>
                    </w:rPr>
                    <w:t>设备名称</w:t>
                  </w:r>
                </w:p>
              </w:tc>
              <w:tc>
                <w:tcPr>
                  <w:tcW w:w="2328" w:type="dxa"/>
                  <w:vAlign w:val="center"/>
                </w:tcPr>
                <w:p w:rsidR="00213C29" w:rsidRPr="008E3F09" w:rsidRDefault="00213C29" w:rsidP="00B675DC">
                  <w:pPr>
                    <w:snapToGrid w:val="0"/>
                    <w:spacing w:line="240" w:lineRule="atLeast"/>
                    <w:jc w:val="center"/>
                    <w:rPr>
                      <w:b/>
                      <w:color w:val="0D0D0D"/>
                      <w:szCs w:val="21"/>
                    </w:rPr>
                  </w:pPr>
                  <w:r w:rsidRPr="008E3F09">
                    <w:rPr>
                      <w:b/>
                      <w:color w:val="0D0D0D"/>
                      <w:szCs w:val="21"/>
                    </w:rPr>
                    <w:t>型号</w:t>
                  </w:r>
                </w:p>
              </w:tc>
              <w:tc>
                <w:tcPr>
                  <w:tcW w:w="1128" w:type="dxa"/>
                  <w:vAlign w:val="center"/>
                </w:tcPr>
                <w:p w:rsidR="00213C29" w:rsidRPr="008E3F09" w:rsidRDefault="00213C29" w:rsidP="00B675DC">
                  <w:pPr>
                    <w:snapToGrid w:val="0"/>
                    <w:spacing w:line="240" w:lineRule="atLeast"/>
                    <w:jc w:val="center"/>
                    <w:rPr>
                      <w:b/>
                      <w:color w:val="0D0D0D"/>
                      <w:szCs w:val="21"/>
                    </w:rPr>
                  </w:pPr>
                  <w:r w:rsidRPr="008E3F09">
                    <w:rPr>
                      <w:b/>
                      <w:color w:val="0D0D0D"/>
                      <w:szCs w:val="21"/>
                    </w:rPr>
                    <w:t>数量</w:t>
                  </w:r>
                </w:p>
              </w:tc>
            </w:tr>
            <w:tr w:rsidR="00844F24" w:rsidRPr="008E3F09" w:rsidTr="00F95EB8">
              <w:trPr>
                <w:jc w:val="center"/>
              </w:trPr>
              <w:tc>
                <w:tcPr>
                  <w:tcW w:w="736" w:type="dxa"/>
                  <w:vAlign w:val="center"/>
                </w:tcPr>
                <w:p w:rsidR="00844F24" w:rsidRPr="008E3F09" w:rsidRDefault="00844F24" w:rsidP="00B675DC">
                  <w:pPr>
                    <w:snapToGrid w:val="0"/>
                    <w:spacing w:line="240" w:lineRule="atLeast"/>
                    <w:jc w:val="center"/>
                    <w:rPr>
                      <w:color w:val="0D0D0D"/>
                      <w:szCs w:val="21"/>
                    </w:rPr>
                  </w:pPr>
                  <w:r w:rsidRPr="008E3F09">
                    <w:rPr>
                      <w:color w:val="0D0D0D"/>
                      <w:szCs w:val="21"/>
                    </w:rPr>
                    <w:t>1</w:t>
                  </w:r>
                </w:p>
              </w:tc>
              <w:tc>
                <w:tcPr>
                  <w:tcW w:w="1492" w:type="dxa"/>
                  <w:vMerge w:val="restart"/>
                  <w:vAlign w:val="center"/>
                </w:tcPr>
                <w:p w:rsidR="00844F24" w:rsidRDefault="00844F24" w:rsidP="00B675DC">
                  <w:pPr>
                    <w:snapToGrid w:val="0"/>
                    <w:spacing w:line="240" w:lineRule="atLeast"/>
                    <w:jc w:val="center"/>
                    <w:rPr>
                      <w:color w:val="0D0D0D"/>
                      <w:szCs w:val="21"/>
                    </w:rPr>
                  </w:pPr>
                  <w:r w:rsidRPr="008E3F09">
                    <w:rPr>
                      <w:rFonts w:hint="eastAsia"/>
                      <w:color w:val="0D0D0D"/>
                      <w:szCs w:val="21"/>
                    </w:rPr>
                    <w:t>沥青</w:t>
                  </w:r>
                  <w:proofErr w:type="gramStart"/>
                  <w:r w:rsidRPr="008E3F09">
                    <w:rPr>
                      <w:rFonts w:hint="eastAsia"/>
                      <w:color w:val="0D0D0D"/>
                      <w:szCs w:val="21"/>
                    </w:rPr>
                    <w:t>砼</w:t>
                  </w:r>
                  <w:proofErr w:type="gramEnd"/>
                </w:p>
                <w:p w:rsidR="00844F24" w:rsidRPr="008E3F09" w:rsidRDefault="00844F24" w:rsidP="00B675DC">
                  <w:pPr>
                    <w:snapToGrid w:val="0"/>
                    <w:spacing w:line="240" w:lineRule="atLeast"/>
                    <w:jc w:val="center"/>
                    <w:rPr>
                      <w:color w:val="0D0D0D"/>
                      <w:szCs w:val="21"/>
                    </w:rPr>
                  </w:pPr>
                  <w:r w:rsidRPr="008E3F09">
                    <w:rPr>
                      <w:color w:val="0D0D0D"/>
                      <w:szCs w:val="21"/>
                    </w:rPr>
                    <w:t>生产线</w:t>
                  </w:r>
                </w:p>
              </w:tc>
              <w:tc>
                <w:tcPr>
                  <w:tcW w:w="2335" w:type="dxa"/>
                  <w:vAlign w:val="center"/>
                </w:tcPr>
                <w:p w:rsidR="00844F24" w:rsidRDefault="00844F24" w:rsidP="00CB5727">
                  <w:pPr>
                    <w:snapToGrid w:val="0"/>
                    <w:spacing w:line="240" w:lineRule="atLeast"/>
                    <w:jc w:val="center"/>
                    <w:rPr>
                      <w:color w:val="0D0D0D"/>
                      <w:szCs w:val="21"/>
                    </w:rPr>
                  </w:pPr>
                  <w:r>
                    <w:rPr>
                      <w:color w:val="0D0D0D"/>
                      <w:szCs w:val="21"/>
                    </w:rPr>
                    <w:t>沥青罐</w:t>
                  </w:r>
                </w:p>
              </w:tc>
              <w:tc>
                <w:tcPr>
                  <w:tcW w:w="2328" w:type="dxa"/>
                  <w:vAlign w:val="center"/>
                </w:tcPr>
                <w:p w:rsidR="00844F24" w:rsidRPr="00844F24" w:rsidRDefault="00844F24" w:rsidP="00844F24">
                  <w:pPr>
                    <w:snapToGrid w:val="0"/>
                    <w:spacing w:line="240" w:lineRule="atLeast"/>
                    <w:jc w:val="center"/>
                    <w:rPr>
                      <w:color w:val="0D0D0D" w:themeColor="text1" w:themeTint="F2"/>
                      <w:szCs w:val="21"/>
                    </w:rPr>
                  </w:pPr>
                  <w:r w:rsidRPr="00844F24">
                    <w:rPr>
                      <w:color w:val="0D0D0D" w:themeColor="text1" w:themeTint="F2"/>
                      <w:szCs w:val="21"/>
                    </w:rPr>
                    <w:t>50</w:t>
                  </w:r>
                  <w:r>
                    <w:rPr>
                      <w:rFonts w:hint="eastAsia"/>
                      <w:color w:val="0D0D0D" w:themeColor="text1" w:themeTint="F2"/>
                      <w:szCs w:val="21"/>
                    </w:rPr>
                    <w:t xml:space="preserve"> m</w:t>
                  </w:r>
                  <w:r w:rsidRPr="00844F24">
                    <w:rPr>
                      <w:rFonts w:hint="eastAsia"/>
                      <w:color w:val="0D0D0D" w:themeColor="text1" w:themeTint="F2"/>
                      <w:szCs w:val="21"/>
                      <w:vertAlign w:val="superscript"/>
                    </w:rPr>
                    <w:t>3</w:t>
                  </w:r>
                </w:p>
              </w:tc>
              <w:tc>
                <w:tcPr>
                  <w:tcW w:w="1128" w:type="dxa"/>
                  <w:vAlign w:val="center"/>
                </w:tcPr>
                <w:p w:rsidR="00844F24" w:rsidRPr="00844F24" w:rsidRDefault="00844F24" w:rsidP="00CB5727">
                  <w:pPr>
                    <w:snapToGrid w:val="0"/>
                    <w:spacing w:line="240" w:lineRule="atLeast"/>
                    <w:jc w:val="center"/>
                    <w:rPr>
                      <w:color w:val="0D0D0D" w:themeColor="text1" w:themeTint="F2"/>
                      <w:szCs w:val="21"/>
                    </w:rPr>
                  </w:pPr>
                  <w:r w:rsidRPr="00844F24">
                    <w:rPr>
                      <w:rFonts w:hint="eastAsia"/>
                      <w:color w:val="0D0D0D" w:themeColor="text1" w:themeTint="F2"/>
                      <w:szCs w:val="21"/>
                    </w:rPr>
                    <w:t>4</w:t>
                  </w:r>
                  <w:r w:rsidRPr="00844F24">
                    <w:rPr>
                      <w:color w:val="0D0D0D" w:themeColor="text1" w:themeTint="F2"/>
                      <w:szCs w:val="21"/>
                    </w:rPr>
                    <w:t>台</w:t>
                  </w:r>
                </w:p>
              </w:tc>
            </w:tr>
            <w:tr w:rsidR="00844F24" w:rsidRPr="008E3F09" w:rsidTr="00F95EB8">
              <w:trPr>
                <w:jc w:val="center"/>
              </w:trPr>
              <w:tc>
                <w:tcPr>
                  <w:tcW w:w="736" w:type="dxa"/>
                  <w:vAlign w:val="center"/>
                </w:tcPr>
                <w:p w:rsidR="00844F24" w:rsidRPr="008E3F09" w:rsidRDefault="00844F24" w:rsidP="00B675DC">
                  <w:pPr>
                    <w:snapToGrid w:val="0"/>
                    <w:spacing w:line="240" w:lineRule="atLeast"/>
                    <w:jc w:val="center"/>
                    <w:rPr>
                      <w:color w:val="0D0D0D"/>
                      <w:szCs w:val="21"/>
                    </w:rPr>
                  </w:pPr>
                  <w:r w:rsidRPr="008E3F09">
                    <w:rPr>
                      <w:rFonts w:hint="eastAsia"/>
                      <w:color w:val="0D0D0D"/>
                      <w:szCs w:val="21"/>
                    </w:rPr>
                    <w:t>2</w:t>
                  </w:r>
                </w:p>
              </w:tc>
              <w:tc>
                <w:tcPr>
                  <w:tcW w:w="1492" w:type="dxa"/>
                  <w:vMerge/>
                  <w:vAlign w:val="center"/>
                </w:tcPr>
                <w:p w:rsidR="00844F24" w:rsidRPr="008E3F09" w:rsidRDefault="00844F24" w:rsidP="00B675DC">
                  <w:pPr>
                    <w:snapToGrid w:val="0"/>
                    <w:spacing w:line="240" w:lineRule="atLeast"/>
                    <w:jc w:val="center"/>
                    <w:rPr>
                      <w:color w:val="0D0D0D"/>
                      <w:szCs w:val="21"/>
                    </w:rPr>
                  </w:pPr>
                </w:p>
              </w:tc>
              <w:tc>
                <w:tcPr>
                  <w:tcW w:w="2335" w:type="dxa"/>
                  <w:vAlign w:val="center"/>
                </w:tcPr>
                <w:p w:rsidR="00844F24" w:rsidRDefault="00844F24" w:rsidP="00CB5727">
                  <w:pPr>
                    <w:snapToGrid w:val="0"/>
                    <w:spacing w:line="240" w:lineRule="atLeast"/>
                    <w:jc w:val="center"/>
                    <w:rPr>
                      <w:color w:val="0D0D0D"/>
                      <w:szCs w:val="21"/>
                    </w:rPr>
                  </w:pPr>
                  <w:r>
                    <w:rPr>
                      <w:color w:val="0D0D0D"/>
                      <w:szCs w:val="21"/>
                    </w:rPr>
                    <w:t>沥青搅拌</w:t>
                  </w:r>
                  <w:r>
                    <w:rPr>
                      <w:rFonts w:hint="eastAsia"/>
                      <w:color w:val="0D0D0D"/>
                      <w:szCs w:val="21"/>
                    </w:rPr>
                    <w:t>机</w:t>
                  </w:r>
                </w:p>
              </w:tc>
              <w:tc>
                <w:tcPr>
                  <w:tcW w:w="2328" w:type="dxa"/>
                  <w:vAlign w:val="center"/>
                </w:tcPr>
                <w:p w:rsidR="00844F24" w:rsidRPr="00844F24" w:rsidRDefault="00844F24" w:rsidP="00CB5727">
                  <w:pPr>
                    <w:snapToGrid w:val="0"/>
                    <w:spacing w:line="240" w:lineRule="atLeast"/>
                    <w:jc w:val="center"/>
                    <w:rPr>
                      <w:color w:val="0D0D0D" w:themeColor="text1" w:themeTint="F2"/>
                      <w:szCs w:val="21"/>
                    </w:rPr>
                  </w:pPr>
                  <w:r w:rsidRPr="00844F24">
                    <w:rPr>
                      <w:color w:val="0D0D0D" w:themeColor="text1" w:themeTint="F2"/>
                      <w:szCs w:val="21"/>
                    </w:rPr>
                    <w:t>JLB4000</w:t>
                  </w:r>
                </w:p>
              </w:tc>
              <w:tc>
                <w:tcPr>
                  <w:tcW w:w="1128" w:type="dxa"/>
                  <w:vAlign w:val="center"/>
                </w:tcPr>
                <w:p w:rsidR="00844F24" w:rsidRPr="00844F24" w:rsidRDefault="00844F24" w:rsidP="00CB5727">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r>
            <w:tr w:rsidR="00844F24" w:rsidRPr="00492705" w:rsidTr="00F95EB8">
              <w:trPr>
                <w:jc w:val="center"/>
              </w:trPr>
              <w:tc>
                <w:tcPr>
                  <w:tcW w:w="736" w:type="dxa"/>
                  <w:vAlign w:val="center"/>
                </w:tcPr>
                <w:p w:rsidR="00844F24" w:rsidRPr="00492705" w:rsidRDefault="00844F24" w:rsidP="00B675DC">
                  <w:pPr>
                    <w:snapToGrid w:val="0"/>
                    <w:spacing w:line="240" w:lineRule="atLeast"/>
                    <w:jc w:val="center"/>
                    <w:rPr>
                      <w:szCs w:val="21"/>
                    </w:rPr>
                  </w:pPr>
                  <w:r>
                    <w:rPr>
                      <w:rFonts w:hint="eastAsia"/>
                      <w:szCs w:val="21"/>
                    </w:rPr>
                    <w:t>3</w:t>
                  </w:r>
                </w:p>
              </w:tc>
              <w:tc>
                <w:tcPr>
                  <w:tcW w:w="1492" w:type="dxa"/>
                  <w:vMerge/>
                  <w:vAlign w:val="center"/>
                </w:tcPr>
                <w:p w:rsidR="00844F24" w:rsidRPr="00492705" w:rsidRDefault="00844F24" w:rsidP="00B675DC">
                  <w:pPr>
                    <w:snapToGrid w:val="0"/>
                    <w:spacing w:line="240" w:lineRule="atLeast"/>
                    <w:jc w:val="center"/>
                    <w:rPr>
                      <w:szCs w:val="21"/>
                    </w:rPr>
                  </w:pPr>
                </w:p>
              </w:tc>
              <w:tc>
                <w:tcPr>
                  <w:tcW w:w="2335" w:type="dxa"/>
                  <w:vAlign w:val="center"/>
                </w:tcPr>
                <w:p w:rsidR="00844F24" w:rsidRDefault="00844F24" w:rsidP="00CB5727">
                  <w:pPr>
                    <w:snapToGrid w:val="0"/>
                    <w:spacing w:line="240" w:lineRule="atLeast"/>
                    <w:jc w:val="center"/>
                    <w:rPr>
                      <w:szCs w:val="21"/>
                    </w:rPr>
                  </w:pPr>
                  <w:r>
                    <w:rPr>
                      <w:szCs w:val="21"/>
                    </w:rPr>
                    <w:t>整体式导热油加热炉</w:t>
                  </w:r>
                </w:p>
              </w:tc>
              <w:tc>
                <w:tcPr>
                  <w:tcW w:w="2328" w:type="dxa"/>
                  <w:vAlign w:val="center"/>
                </w:tcPr>
                <w:p w:rsidR="00844F24" w:rsidRPr="00844F24" w:rsidRDefault="00844F24" w:rsidP="00CB5727">
                  <w:pPr>
                    <w:snapToGrid w:val="0"/>
                    <w:spacing w:line="240" w:lineRule="atLeast"/>
                    <w:jc w:val="center"/>
                    <w:rPr>
                      <w:color w:val="0D0D0D" w:themeColor="text1" w:themeTint="F2"/>
                      <w:szCs w:val="21"/>
                    </w:rPr>
                  </w:pPr>
                  <w:r w:rsidRPr="00844F24">
                    <w:rPr>
                      <w:color w:val="0D0D0D" w:themeColor="text1" w:themeTint="F2"/>
                      <w:szCs w:val="21"/>
                    </w:rPr>
                    <w:t>70</w:t>
                  </w:r>
                  <w:r w:rsidRPr="00844F24">
                    <w:rPr>
                      <w:color w:val="0D0D0D" w:themeColor="text1" w:themeTint="F2"/>
                      <w:szCs w:val="21"/>
                    </w:rPr>
                    <w:t>万大卡</w:t>
                  </w:r>
                </w:p>
              </w:tc>
              <w:tc>
                <w:tcPr>
                  <w:tcW w:w="1128" w:type="dxa"/>
                  <w:vAlign w:val="center"/>
                </w:tcPr>
                <w:p w:rsidR="00844F24" w:rsidRPr="00844F24" w:rsidRDefault="00844F24" w:rsidP="00CB5727">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r>
            <w:tr w:rsidR="00844F24" w:rsidRPr="00492705" w:rsidTr="00F95EB8">
              <w:trPr>
                <w:jc w:val="center"/>
              </w:trPr>
              <w:tc>
                <w:tcPr>
                  <w:tcW w:w="736" w:type="dxa"/>
                  <w:vAlign w:val="center"/>
                </w:tcPr>
                <w:p w:rsidR="00844F24" w:rsidRPr="00492705" w:rsidRDefault="00844F24" w:rsidP="00B675DC">
                  <w:pPr>
                    <w:snapToGrid w:val="0"/>
                    <w:spacing w:line="240" w:lineRule="atLeast"/>
                    <w:jc w:val="center"/>
                    <w:rPr>
                      <w:szCs w:val="21"/>
                    </w:rPr>
                  </w:pPr>
                  <w:r>
                    <w:rPr>
                      <w:rFonts w:hint="eastAsia"/>
                      <w:szCs w:val="21"/>
                    </w:rPr>
                    <w:t>4</w:t>
                  </w:r>
                </w:p>
              </w:tc>
              <w:tc>
                <w:tcPr>
                  <w:tcW w:w="1492" w:type="dxa"/>
                  <w:vMerge/>
                  <w:vAlign w:val="center"/>
                </w:tcPr>
                <w:p w:rsidR="00844F24" w:rsidRPr="00492705" w:rsidRDefault="00844F24" w:rsidP="00B675DC">
                  <w:pPr>
                    <w:snapToGrid w:val="0"/>
                    <w:spacing w:line="240" w:lineRule="atLeast"/>
                    <w:jc w:val="center"/>
                    <w:rPr>
                      <w:szCs w:val="21"/>
                    </w:rPr>
                  </w:pPr>
                </w:p>
              </w:tc>
              <w:tc>
                <w:tcPr>
                  <w:tcW w:w="2335" w:type="dxa"/>
                  <w:vAlign w:val="center"/>
                </w:tcPr>
                <w:p w:rsidR="00844F24" w:rsidRDefault="00844F24" w:rsidP="00CB5727">
                  <w:pPr>
                    <w:snapToGrid w:val="0"/>
                    <w:spacing w:line="240" w:lineRule="atLeast"/>
                    <w:jc w:val="center"/>
                    <w:rPr>
                      <w:color w:val="0D0D0D" w:themeColor="text1" w:themeTint="F2"/>
                      <w:szCs w:val="21"/>
                    </w:rPr>
                  </w:pPr>
                  <w:r>
                    <w:rPr>
                      <w:rFonts w:hint="eastAsia"/>
                      <w:color w:val="0D0D0D" w:themeColor="text1" w:themeTint="F2"/>
                      <w:szCs w:val="21"/>
                    </w:rPr>
                    <w:t>干燥筒</w:t>
                  </w:r>
                </w:p>
              </w:tc>
              <w:tc>
                <w:tcPr>
                  <w:tcW w:w="2328" w:type="dxa"/>
                  <w:vAlign w:val="center"/>
                </w:tcPr>
                <w:p w:rsidR="00844F24" w:rsidRPr="00844F24" w:rsidRDefault="00844F24" w:rsidP="00CB5727">
                  <w:pPr>
                    <w:snapToGrid w:val="0"/>
                    <w:spacing w:line="240" w:lineRule="atLeast"/>
                    <w:jc w:val="center"/>
                    <w:rPr>
                      <w:color w:val="0D0D0D" w:themeColor="text1" w:themeTint="F2"/>
                      <w:szCs w:val="21"/>
                    </w:rPr>
                  </w:pPr>
                  <w:r w:rsidRPr="00844F24">
                    <w:rPr>
                      <w:color w:val="0D0D0D" w:themeColor="text1" w:themeTint="F2"/>
                      <w:szCs w:val="21"/>
                    </w:rPr>
                    <w:t>JLB4000</w:t>
                  </w:r>
                </w:p>
              </w:tc>
              <w:tc>
                <w:tcPr>
                  <w:tcW w:w="1128" w:type="dxa"/>
                  <w:vAlign w:val="center"/>
                </w:tcPr>
                <w:p w:rsidR="00844F24" w:rsidRPr="00844F24" w:rsidRDefault="00844F24" w:rsidP="00CB5727">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r>
            <w:tr w:rsidR="00844F24" w:rsidRPr="00492705" w:rsidTr="00F95EB8">
              <w:trPr>
                <w:jc w:val="center"/>
              </w:trPr>
              <w:tc>
                <w:tcPr>
                  <w:tcW w:w="736" w:type="dxa"/>
                  <w:vAlign w:val="center"/>
                </w:tcPr>
                <w:p w:rsidR="00844F24" w:rsidRPr="00492705" w:rsidRDefault="00844F24" w:rsidP="00B675DC">
                  <w:pPr>
                    <w:snapToGrid w:val="0"/>
                    <w:spacing w:line="240" w:lineRule="atLeast"/>
                    <w:jc w:val="center"/>
                    <w:rPr>
                      <w:szCs w:val="21"/>
                    </w:rPr>
                  </w:pPr>
                  <w:r>
                    <w:rPr>
                      <w:rFonts w:hint="eastAsia"/>
                      <w:szCs w:val="21"/>
                    </w:rPr>
                    <w:t>5</w:t>
                  </w:r>
                </w:p>
              </w:tc>
              <w:tc>
                <w:tcPr>
                  <w:tcW w:w="1492" w:type="dxa"/>
                  <w:vMerge/>
                  <w:vAlign w:val="center"/>
                </w:tcPr>
                <w:p w:rsidR="00844F24" w:rsidRPr="00492705" w:rsidRDefault="00844F24" w:rsidP="00B675DC">
                  <w:pPr>
                    <w:snapToGrid w:val="0"/>
                    <w:spacing w:line="240" w:lineRule="atLeast"/>
                    <w:jc w:val="center"/>
                    <w:rPr>
                      <w:szCs w:val="21"/>
                    </w:rPr>
                  </w:pPr>
                </w:p>
              </w:tc>
              <w:tc>
                <w:tcPr>
                  <w:tcW w:w="2335" w:type="dxa"/>
                  <w:vAlign w:val="center"/>
                </w:tcPr>
                <w:p w:rsidR="00844F24" w:rsidRDefault="00844F24" w:rsidP="00CB5727">
                  <w:pPr>
                    <w:snapToGrid w:val="0"/>
                    <w:spacing w:line="240" w:lineRule="atLeast"/>
                    <w:jc w:val="center"/>
                    <w:rPr>
                      <w:color w:val="0D0D0D" w:themeColor="text1" w:themeTint="F2"/>
                      <w:szCs w:val="21"/>
                    </w:rPr>
                  </w:pPr>
                  <w:r>
                    <w:rPr>
                      <w:rFonts w:hint="eastAsia"/>
                      <w:color w:val="0D0D0D" w:themeColor="text1" w:themeTint="F2"/>
                      <w:szCs w:val="21"/>
                    </w:rPr>
                    <w:t>燃油燃烧器</w:t>
                  </w:r>
                </w:p>
              </w:tc>
              <w:tc>
                <w:tcPr>
                  <w:tcW w:w="2328" w:type="dxa"/>
                  <w:vAlign w:val="center"/>
                </w:tcPr>
                <w:p w:rsidR="00844F24" w:rsidRPr="00844F24" w:rsidRDefault="00844F24" w:rsidP="00CB5727">
                  <w:pPr>
                    <w:snapToGrid w:val="0"/>
                    <w:spacing w:line="240" w:lineRule="atLeast"/>
                    <w:jc w:val="center"/>
                    <w:rPr>
                      <w:color w:val="0D0D0D" w:themeColor="text1" w:themeTint="F2"/>
                      <w:szCs w:val="21"/>
                    </w:rPr>
                  </w:pPr>
                  <w:proofErr w:type="gramStart"/>
                  <w:r w:rsidRPr="00844F24">
                    <w:rPr>
                      <w:color w:val="0D0D0D" w:themeColor="text1" w:themeTint="F2"/>
                      <w:szCs w:val="21"/>
                    </w:rPr>
                    <w:t>埃泰克</w:t>
                  </w:r>
                  <w:proofErr w:type="gramEnd"/>
                </w:p>
              </w:tc>
              <w:tc>
                <w:tcPr>
                  <w:tcW w:w="1128" w:type="dxa"/>
                  <w:vAlign w:val="center"/>
                </w:tcPr>
                <w:p w:rsidR="00844F24" w:rsidRPr="00844F24" w:rsidRDefault="00844F24" w:rsidP="00CB5727">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r>
            <w:tr w:rsidR="00844F24" w:rsidRPr="00492705" w:rsidTr="00F95EB8">
              <w:trPr>
                <w:jc w:val="center"/>
              </w:trPr>
              <w:tc>
                <w:tcPr>
                  <w:tcW w:w="736" w:type="dxa"/>
                  <w:vAlign w:val="center"/>
                </w:tcPr>
                <w:p w:rsidR="00844F24" w:rsidRPr="00492705" w:rsidRDefault="00844F24" w:rsidP="00B675DC">
                  <w:pPr>
                    <w:snapToGrid w:val="0"/>
                    <w:spacing w:line="240" w:lineRule="atLeast"/>
                    <w:jc w:val="center"/>
                    <w:rPr>
                      <w:szCs w:val="21"/>
                    </w:rPr>
                  </w:pPr>
                  <w:r>
                    <w:rPr>
                      <w:rFonts w:hint="eastAsia"/>
                      <w:szCs w:val="21"/>
                    </w:rPr>
                    <w:t>6</w:t>
                  </w:r>
                </w:p>
              </w:tc>
              <w:tc>
                <w:tcPr>
                  <w:tcW w:w="1492" w:type="dxa"/>
                  <w:vMerge/>
                  <w:vAlign w:val="center"/>
                </w:tcPr>
                <w:p w:rsidR="00844F24" w:rsidRPr="00492705" w:rsidRDefault="00844F24" w:rsidP="00B675DC">
                  <w:pPr>
                    <w:snapToGrid w:val="0"/>
                    <w:spacing w:line="240" w:lineRule="atLeast"/>
                    <w:jc w:val="center"/>
                    <w:rPr>
                      <w:szCs w:val="21"/>
                    </w:rPr>
                  </w:pPr>
                </w:p>
              </w:tc>
              <w:tc>
                <w:tcPr>
                  <w:tcW w:w="2335" w:type="dxa"/>
                  <w:vAlign w:val="center"/>
                </w:tcPr>
                <w:p w:rsidR="00844F24" w:rsidRDefault="00844F24" w:rsidP="00CB5727">
                  <w:pPr>
                    <w:snapToGrid w:val="0"/>
                    <w:spacing w:line="240" w:lineRule="atLeast"/>
                    <w:jc w:val="center"/>
                    <w:rPr>
                      <w:color w:val="0D0D0D" w:themeColor="text1" w:themeTint="F2"/>
                      <w:szCs w:val="21"/>
                    </w:rPr>
                  </w:pPr>
                  <w:r>
                    <w:rPr>
                      <w:rFonts w:hint="eastAsia"/>
                      <w:color w:val="0D0D0D" w:themeColor="text1" w:themeTint="F2"/>
                      <w:szCs w:val="21"/>
                    </w:rPr>
                    <w:t>热骨料提升机</w:t>
                  </w:r>
                </w:p>
              </w:tc>
              <w:tc>
                <w:tcPr>
                  <w:tcW w:w="2328" w:type="dxa"/>
                  <w:vAlign w:val="center"/>
                </w:tcPr>
                <w:p w:rsidR="00844F24" w:rsidRPr="00844F24" w:rsidRDefault="00844F24" w:rsidP="00CB5727">
                  <w:pPr>
                    <w:snapToGrid w:val="0"/>
                    <w:spacing w:line="240" w:lineRule="atLeast"/>
                    <w:jc w:val="center"/>
                    <w:rPr>
                      <w:color w:val="0D0D0D" w:themeColor="text1" w:themeTint="F2"/>
                      <w:szCs w:val="21"/>
                    </w:rPr>
                  </w:pPr>
                  <w:r w:rsidRPr="00844F24">
                    <w:rPr>
                      <w:color w:val="0D0D0D" w:themeColor="text1" w:themeTint="F2"/>
                      <w:szCs w:val="21"/>
                    </w:rPr>
                    <w:t>jlb</w:t>
                  </w:r>
                  <w:r w:rsidRPr="00844F24">
                    <w:rPr>
                      <w:color w:val="0D0D0D" w:themeColor="text1" w:themeTint="F2"/>
                      <w:szCs w:val="21"/>
                    </w:rPr>
                    <w:cr/>
                    <w:t>000</w:t>
                  </w:r>
                </w:p>
              </w:tc>
              <w:tc>
                <w:tcPr>
                  <w:tcW w:w="1128" w:type="dxa"/>
                  <w:vAlign w:val="center"/>
                </w:tcPr>
                <w:p w:rsidR="00844F24" w:rsidRPr="00844F24" w:rsidRDefault="00844F24" w:rsidP="00CB5727">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r>
            <w:tr w:rsidR="00844F24" w:rsidRPr="00492705" w:rsidTr="00F95EB8">
              <w:trPr>
                <w:jc w:val="center"/>
              </w:trPr>
              <w:tc>
                <w:tcPr>
                  <w:tcW w:w="736" w:type="dxa"/>
                  <w:vAlign w:val="center"/>
                </w:tcPr>
                <w:p w:rsidR="00844F24" w:rsidRPr="00492705" w:rsidRDefault="00844F24" w:rsidP="00B675DC">
                  <w:pPr>
                    <w:snapToGrid w:val="0"/>
                    <w:spacing w:line="240" w:lineRule="atLeast"/>
                    <w:jc w:val="center"/>
                    <w:rPr>
                      <w:szCs w:val="21"/>
                    </w:rPr>
                  </w:pPr>
                  <w:r>
                    <w:rPr>
                      <w:rFonts w:hint="eastAsia"/>
                      <w:szCs w:val="21"/>
                    </w:rPr>
                    <w:t>7</w:t>
                  </w:r>
                </w:p>
              </w:tc>
              <w:tc>
                <w:tcPr>
                  <w:tcW w:w="1492" w:type="dxa"/>
                  <w:vMerge/>
                  <w:vAlign w:val="center"/>
                </w:tcPr>
                <w:p w:rsidR="00844F24" w:rsidRPr="00492705" w:rsidRDefault="00844F24" w:rsidP="00B675DC">
                  <w:pPr>
                    <w:snapToGrid w:val="0"/>
                    <w:spacing w:line="240" w:lineRule="atLeast"/>
                    <w:jc w:val="center"/>
                    <w:rPr>
                      <w:szCs w:val="21"/>
                    </w:rPr>
                  </w:pPr>
                </w:p>
              </w:tc>
              <w:tc>
                <w:tcPr>
                  <w:tcW w:w="2335" w:type="dxa"/>
                  <w:vAlign w:val="center"/>
                </w:tcPr>
                <w:p w:rsidR="00844F24" w:rsidRDefault="00844F24" w:rsidP="00CB5727">
                  <w:pPr>
                    <w:snapToGrid w:val="0"/>
                    <w:spacing w:line="240" w:lineRule="atLeast"/>
                    <w:jc w:val="center"/>
                    <w:rPr>
                      <w:color w:val="0D0D0D" w:themeColor="text1" w:themeTint="F2"/>
                      <w:szCs w:val="21"/>
                    </w:rPr>
                  </w:pPr>
                  <w:r>
                    <w:rPr>
                      <w:color w:val="0D0D0D" w:themeColor="text1" w:themeTint="F2"/>
                      <w:szCs w:val="21"/>
                    </w:rPr>
                    <w:t>振动筛</w:t>
                  </w:r>
                </w:p>
              </w:tc>
              <w:tc>
                <w:tcPr>
                  <w:tcW w:w="2328" w:type="dxa"/>
                  <w:vAlign w:val="center"/>
                </w:tcPr>
                <w:p w:rsidR="00844F24" w:rsidRPr="00844F24" w:rsidRDefault="00844F24" w:rsidP="00CB5727">
                  <w:pPr>
                    <w:snapToGrid w:val="0"/>
                    <w:spacing w:line="240" w:lineRule="atLeast"/>
                    <w:jc w:val="center"/>
                    <w:rPr>
                      <w:color w:val="0D0D0D" w:themeColor="text1" w:themeTint="F2"/>
                      <w:szCs w:val="21"/>
                    </w:rPr>
                  </w:pPr>
                  <w:r w:rsidRPr="00844F24">
                    <w:rPr>
                      <w:color w:val="0D0D0D" w:themeColor="text1" w:themeTint="F2"/>
                      <w:szCs w:val="21"/>
                    </w:rPr>
                    <w:t>jlb4000</w:t>
                  </w:r>
                </w:p>
              </w:tc>
              <w:tc>
                <w:tcPr>
                  <w:tcW w:w="1128" w:type="dxa"/>
                  <w:vAlign w:val="center"/>
                </w:tcPr>
                <w:p w:rsidR="00844F24" w:rsidRPr="00844F24" w:rsidRDefault="00844F24" w:rsidP="00CB5727">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r>
            <w:tr w:rsidR="00844F24" w:rsidRPr="00492705" w:rsidTr="00F95EB8">
              <w:trPr>
                <w:jc w:val="center"/>
              </w:trPr>
              <w:tc>
                <w:tcPr>
                  <w:tcW w:w="736" w:type="dxa"/>
                  <w:vAlign w:val="center"/>
                </w:tcPr>
                <w:p w:rsidR="00844F24" w:rsidRPr="00492705" w:rsidRDefault="00844F24" w:rsidP="00B675DC">
                  <w:pPr>
                    <w:snapToGrid w:val="0"/>
                    <w:spacing w:line="240" w:lineRule="atLeast"/>
                    <w:jc w:val="center"/>
                    <w:rPr>
                      <w:szCs w:val="21"/>
                    </w:rPr>
                  </w:pPr>
                  <w:r>
                    <w:rPr>
                      <w:rFonts w:hint="eastAsia"/>
                      <w:szCs w:val="21"/>
                    </w:rPr>
                    <w:t>8</w:t>
                  </w:r>
                </w:p>
              </w:tc>
              <w:tc>
                <w:tcPr>
                  <w:tcW w:w="1492" w:type="dxa"/>
                  <w:vMerge/>
                  <w:vAlign w:val="center"/>
                </w:tcPr>
                <w:p w:rsidR="00844F24" w:rsidRPr="00492705" w:rsidRDefault="00844F24" w:rsidP="00B675DC">
                  <w:pPr>
                    <w:snapToGrid w:val="0"/>
                    <w:spacing w:line="240" w:lineRule="atLeast"/>
                    <w:jc w:val="center"/>
                    <w:rPr>
                      <w:szCs w:val="21"/>
                    </w:rPr>
                  </w:pPr>
                </w:p>
              </w:tc>
              <w:tc>
                <w:tcPr>
                  <w:tcW w:w="2335" w:type="dxa"/>
                  <w:vAlign w:val="center"/>
                </w:tcPr>
                <w:p w:rsidR="00844F24" w:rsidRDefault="00844F24" w:rsidP="00CB5727">
                  <w:pPr>
                    <w:snapToGrid w:val="0"/>
                    <w:spacing w:line="240" w:lineRule="atLeast"/>
                    <w:jc w:val="center"/>
                    <w:rPr>
                      <w:color w:val="0D0D0D" w:themeColor="text1" w:themeTint="F2"/>
                      <w:szCs w:val="21"/>
                    </w:rPr>
                  </w:pPr>
                  <w:r>
                    <w:rPr>
                      <w:color w:val="0D0D0D" w:themeColor="text1" w:themeTint="F2"/>
                      <w:szCs w:val="21"/>
                    </w:rPr>
                    <w:t>卸油泵</w:t>
                  </w:r>
                </w:p>
              </w:tc>
              <w:tc>
                <w:tcPr>
                  <w:tcW w:w="2328" w:type="dxa"/>
                  <w:vAlign w:val="center"/>
                </w:tcPr>
                <w:p w:rsidR="00844F24" w:rsidRPr="00844F24" w:rsidRDefault="00844F24" w:rsidP="00CB5727">
                  <w:pPr>
                    <w:snapToGrid w:val="0"/>
                    <w:spacing w:line="240" w:lineRule="atLeast"/>
                    <w:jc w:val="center"/>
                    <w:rPr>
                      <w:color w:val="0D0D0D" w:themeColor="text1" w:themeTint="F2"/>
                      <w:szCs w:val="21"/>
                    </w:rPr>
                  </w:pPr>
                  <w:r>
                    <w:rPr>
                      <w:rFonts w:hint="eastAsia"/>
                      <w:color w:val="0D0D0D" w:themeColor="text1" w:themeTint="F2"/>
                      <w:szCs w:val="21"/>
                    </w:rPr>
                    <w:t>30 m</w:t>
                  </w:r>
                  <w:r w:rsidRPr="00844F24">
                    <w:rPr>
                      <w:rFonts w:hint="eastAsia"/>
                      <w:color w:val="0D0D0D" w:themeColor="text1" w:themeTint="F2"/>
                      <w:szCs w:val="21"/>
                      <w:vertAlign w:val="superscript"/>
                    </w:rPr>
                    <w:t>3</w:t>
                  </w:r>
                  <w:r>
                    <w:rPr>
                      <w:rFonts w:hint="eastAsia"/>
                      <w:color w:val="0D0D0D" w:themeColor="text1" w:themeTint="F2"/>
                      <w:szCs w:val="21"/>
                    </w:rPr>
                    <w:t>/h</w:t>
                  </w:r>
                </w:p>
              </w:tc>
              <w:tc>
                <w:tcPr>
                  <w:tcW w:w="1128" w:type="dxa"/>
                  <w:vAlign w:val="center"/>
                </w:tcPr>
                <w:p w:rsidR="00844F24" w:rsidRDefault="00844F24" w:rsidP="00CB5727">
                  <w:pPr>
                    <w:snapToGrid w:val="0"/>
                    <w:spacing w:line="240" w:lineRule="atLeast"/>
                    <w:jc w:val="center"/>
                    <w:rPr>
                      <w:color w:val="0D0D0D" w:themeColor="text1" w:themeTint="F2"/>
                      <w:szCs w:val="21"/>
                    </w:rPr>
                  </w:pPr>
                  <w:r>
                    <w:rPr>
                      <w:rFonts w:hint="eastAsia"/>
                      <w:color w:val="0D0D0D" w:themeColor="text1" w:themeTint="F2"/>
                      <w:szCs w:val="21"/>
                    </w:rPr>
                    <w:t>1</w:t>
                  </w:r>
                  <w:r w:rsidRPr="00B675DC">
                    <w:rPr>
                      <w:color w:val="0D0D0D" w:themeColor="text1" w:themeTint="F2"/>
                      <w:szCs w:val="21"/>
                    </w:rPr>
                    <w:t>台</w:t>
                  </w:r>
                </w:p>
              </w:tc>
            </w:tr>
            <w:tr w:rsidR="001466E9" w:rsidRPr="00492705" w:rsidTr="00F95EB8">
              <w:trPr>
                <w:jc w:val="center"/>
              </w:trPr>
              <w:tc>
                <w:tcPr>
                  <w:tcW w:w="736" w:type="dxa"/>
                  <w:vAlign w:val="center"/>
                </w:tcPr>
                <w:p w:rsidR="001466E9" w:rsidRDefault="001466E9" w:rsidP="00B675DC">
                  <w:pPr>
                    <w:snapToGrid w:val="0"/>
                    <w:spacing w:line="240" w:lineRule="atLeast"/>
                    <w:jc w:val="center"/>
                    <w:rPr>
                      <w:szCs w:val="21"/>
                    </w:rPr>
                  </w:pPr>
                  <w:r>
                    <w:rPr>
                      <w:rFonts w:hint="eastAsia"/>
                      <w:szCs w:val="21"/>
                    </w:rPr>
                    <w:t>9</w:t>
                  </w:r>
                </w:p>
              </w:tc>
              <w:tc>
                <w:tcPr>
                  <w:tcW w:w="1492" w:type="dxa"/>
                  <w:vMerge w:val="restart"/>
                  <w:vAlign w:val="center"/>
                </w:tcPr>
                <w:p w:rsidR="001466E9" w:rsidRPr="00492705" w:rsidRDefault="001466E9" w:rsidP="00B675DC">
                  <w:pPr>
                    <w:snapToGrid w:val="0"/>
                    <w:spacing w:line="240" w:lineRule="atLeast"/>
                    <w:jc w:val="center"/>
                    <w:rPr>
                      <w:szCs w:val="21"/>
                    </w:rPr>
                  </w:pPr>
                  <w:proofErr w:type="gramStart"/>
                  <w:r>
                    <w:rPr>
                      <w:szCs w:val="21"/>
                    </w:rPr>
                    <w:t>水稳料</w:t>
                  </w:r>
                  <w:proofErr w:type="gramEnd"/>
                  <w:r>
                    <w:rPr>
                      <w:szCs w:val="21"/>
                    </w:rPr>
                    <w:t>生产线</w:t>
                  </w:r>
                </w:p>
              </w:tc>
              <w:tc>
                <w:tcPr>
                  <w:tcW w:w="2335" w:type="dxa"/>
                  <w:vAlign w:val="center"/>
                </w:tcPr>
                <w:p w:rsidR="001466E9" w:rsidRDefault="001466E9" w:rsidP="00CB5727">
                  <w:pPr>
                    <w:snapToGrid w:val="0"/>
                    <w:spacing w:line="240" w:lineRule="atLeast"/>
                    <w:jc w:val="center"/>
                    <w:rPr>
                      <w:szCs w:val="21"/>
                    </w:rPr>
                  </w:pPr>
                  <w:r>
                    <w:rPr>
                      <w:rFonts w:hint="eastAsia"/>
                      <w:szCs w:val="21"/>
                    </w:rPr>
                    <w:t>搅拌机</w:t>
                  </w:r>
                </w:p>
              </w:tc>
              <w:tc>
                <w:tcPr>
                  <w:tcW w:w="2328" w:type="dxa"/>
                  <w:vAlign w:val="center"/>
                </w:tcPr>
                <w:p w:rsidR="001466E9" w:rsidRPr="009D2BB2" w:rsidRDefault="00D536B8"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700</w:t>
                  </w:r>
                </w:p>
              </w:tc>
              <w:tc>
                <w:tcPr>
                  <w:tcW w:w="1128" w:type="dxa"/>
                  <w:vAlign w:val="center"/>
                </w:tcPr>
                <w:p w:rsidR="001466E9" w:rsidRPr="009D2BB2" w:rsidRDefault="00D536B8"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2</w:t>
                  </w:r>
                  <w:r w:rsidRPr="009D2BB2">
                    <w:rPr>
                      <w:rFonts w:hint="eastAsia"/>
                      <w:color w:val="0D0D0D" w:themeColor="text1" w:themeTint="F2"/>
                      <w:szCs w:val="21"/>
                    </w:rPr>
                    <w:t>台</w:t>
                  </w:r>
                </w:p>
              </w:tc>
            </w:tr>
            <w:tr w:rsidR="001466E9" w:rsidRPr="00492705" w:rsidTr="00F95EB8">
              <w:trPr>
                <w:jc w:val="center"/>
              </w:trPr>
              <w:tc>
                <w:tcPr>
                  <w:tcW w:w="736" w:type="dxa"/>
                  <w:vAlign w:val="center"/>
                </w:tcPr>
                <w:p w:rsidR="001466E9" w:rsidRDefault="001466E9" w:rsidP="00CB5727">
                  <w:pPr>
                    <w:snapToGrid w:val="0"/>
                    <w:spacing w:line="240" w:lineRule="atLeast"/>
                    <w:jc w:val="center"/>
                    <w:rPr>
                      <w:szCs w:val="21"/>
                    </w:rPr>
                  </w:pPr>
                  <w:r>
                    <w:rPr>
                      <w:rFonts w:hint="eastAsia"/>
                      <w:szCs w:val="21"/>
                    </w:rPr>
                    <w:t>10</w:t>
                  </w:r>
                </w:p>
              </w:tc>
              <w:tc>
                <w:tcPr>
                  <w:tcW w:w="1492" w:type="dxa"/>
                  <w:vMerge/>
                  <w:vAlign w:val="center"/>
                </w:tcPr>
                <w:p w:rsidR="001466E9" w:rsidRDefault="001466E9" w:rsidP="00B675DC">
                  <w:pPr>
                    <w:snapToGrid w:val="0"/>
                    <w:spacing w:line="240" w:lineRule="atLeast"/>
                    <w:jc w:val="center"/>
                    <w:rPr>
                      <w:szCs w:val="21"/>
                    </w:rPr>
                  </w:pPr>
                </w:p>
              </w:tc>
              <w:tc>
                <w:tcPr>
                  <w:tcW w:w="2335" w:type="dxa"/>
                  <w:vAlign w:val="center"/>
                </w:tcPr>
                <w:p w:rsidR="001466E9" w:rsidRDefault="001466E9" w:rsidP="00CB5727">
                  <w:pPr>
                    <w:snapToGrid w:val="0"/>
                    <w:spacing w:line="240" w:lineRule="atLeast"/>
                    <w:jc w:val="center"/>
                    <w:rPr>
                      <w:color w:val="0D0D0D" w:themeColor="text1" w:themeTint="F2"/>
                      <w:szCs w:val="21"/>
                    </w:rPr>
                  </w:pPr>
                  <w:r>
                    <w:rPr>
                      <w:rFonts w:hint="eastAsia"/>
                      <w:color w:val="0D0D0D" w:themeColor="text1" w:themeTint="F2"/>
                      <w:szCs w:val="21"/>
                    </w:rPr>
                    <w:t>输送系统</w:t>
                  </w:r>
                </w:p>
              </w:tc>
              <w:tc>
                <w:tcPr>
                  <w:tcW w:w="2328" w:type="dxa"/>
                  <w:vAlign w:val="center"/>
                </w:tcPr>
                <w:p w:rsidR="001466E9" w:rsidRPr="009D2BB2" w:rsidRDefault="00D536B8"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15kw</w:t>
                  </w:r>
                </w:p>
              </w:tc>
              <w:tc>
                <w:tcPr>
                  <w:tcW w:w="1128" w:type="dxa"/>
                  <w:vAlign w:val="center"/>
                </w:tcPr>
                <w:p w:rsidR="001466E9" w:rsidRPr="009D2BB2" w:rsidRDefault="00D536B8"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1</w:t>
                  </w:r>
                  <w:r w:rsidRPr="009D2BB2">
                    <w:rPr>
                      <w:rFonts w:hint="eastAsia"/>
                      <w:color w:val="0D0D0D" w:themeColor="text1" w:themeTint="F2"/>
                      <w:szCs w:val="21"/>
                    </w:rPr>
                    <w:t>套</w:t>
                  </w:r>
                </w:p>
              </w:tc>
            </w:tr>
            <w:tr w:rsidR="001466E9" w:rsidRPr="00492705" w:rsidTr="00F95EB8">
              <w:trPr>
                <w:jc w:val="center"/>
              </w:trPr>
              <w:tc>
                <w:tcPr>
                  <w:tcW w:w="736" w:type="dxa"/>
                  <w:vAlign w:val="center"/>
                </w:tcPr>
                <w:p w:rsidR="001466E9" w:rsidRDefault="001466E9" w:rsidP="00CB5727">
                  <w:pPr>
                    <w:snapToGrid w:val="0"/>
                    <w:spacing w:line="240" w:lineRule="atLeast"/>
                    <w:jc w:val="center"/>
                    <w:rPr>
                      <w:szCs w:val="21"/>
                    </w:rPr>
                  </w:pPr>
                  <w:r>
                    <w:rPr>
                      <w:rFonts w:hint="eastAsia"/>
                      <w:szCs w:val="21"/>
                    </w:rPr>
                    <w:t>11</w:t>
                  </w:r>
                </w:p>
              </w:tc>
              <w:tc>
                <w:tcPr>
                  <w:tcW w:w="1492" w:type="dxa"/>
                  <w:vMerge/>
                  <w:vAlign w:val="center"/>
                </w:tcPr>
                <w:p w:rsidR="001466E9" w:rsidRDefault="001466E9" w:rsidP="00B675DC">
                  <w:pPr>
                    <w:snapToGrid w:val="0"/>
                    <w:spacing w:line="240" w:lineRule="atLeast"/>
                    <w:jc w:val="center"/>
                    <w:rPr>
                      <w:szCs w:val="21"/>
                    </w:rPr>
                  </w:pPr>
                </w:p>
              </w:tc>
              <w:tc>
                <w:tcPr>
                  <w:tcW w:w="2335" w:type="dxa"/>
                  <w:vAlign w:val="center"/>
                </w:tcPr>
                <w:p w:rsidR="001466E9" w:rsidRDefault="001466E9" w:rsidP="00CB5727">
                  <w:pPr>
                    <w:snapToGrid w:val="0"/>
                    <w:spacing w:line="240" w:lineRule="atLeast"/>
                    <w:jc w:val="center"/>
                    <w:rPr>
                      <w:color w:val="0D0D0D" w:themeColor="text1" w:themeTint="F2"/>
                      <w:szCs w:val="21"/>
                    </w:rPr>
                  </w:pPr>
                  <w:proofErr w:type="gramStart"/>
                  <w:r>
                    <w:rPr>
                      <w:color w:val="0D0D0D" w:themeColor="text1" w:themeTint="F2"/>
                      <w:szCs w:val="21"/>
                    </w:rPr>
                    <w:t>料仓</w:t>
                  </w:r>
                  <w:proofErr w:type="gramEnd"/>
                </w:p>
              </w:tc>
              <w:tc>
                <w:tcPr>
                  <w:tcW w:w="2328" w:type="dxa"/>
                  <w:vAlign w:val="center"/>
                </w:tcPr>
                <w:p w:rsidR="001466E9" w:rsidRPr="009D2BB2" w:rsidRDefault="00D536B8"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1728 m</w:t>
                  </w:r>
                  <w:r w:rsidRPr="009D2BB2">
                    <w:rPr>
                      <w:rFonts w:hint="eastAsia"/>
                      <w:color w:val="0D0D0D" w:themeColor="text1" w:themeTint="F2"/>
                      <w:szCs w:val="21"/>
                      <w:vertAlign w:val="superscript"/>
                    </w:rPr>
                    <w:t>3</w:t>
                  </w:r>
                </w:p>
              </w:tc>
              <w:tc>
                <w:tcPr>
                  <w:tcW w:w="1128" w:type="dxa"/>
                  <w:vAlign w:val="center"/>
                </w:tcPr>
                <w:p w:rsidR="001466E9" w:rsidRPr="009D2BB2" w:rsidRDefault="009D2BB2"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5</w:t>
                  </w:r>
                  <w:r w:rsidR="00D536B8" w:rsidRPr="009D2BB2">
                    <w:rPr>
                      <w:rFonts w:hint="eastAsia"/>
                      <w:color w:val="0D0D0D" w:themeColor="text1" w:themeTint="F2"/>
                      <w:szCs w:val="21"/>
                    </w:rPr>
                    <w:t>个</w:t>
                  </w:r>
                </w:p>
              </w:tc>
            </w:tr>
            <w:tr w:rsidR="001466E9" w:rsidRPr="00492705" w:rsidTr="00F95EB8">
              <w:trPr>
                <w:jc w:val="center"/>
              </w:trPr>
              <w:tc>
                <w:tcPr>
                  <w:tcW w:w="736" w:type="dxa"/>
                  <w:vAlign w:val="center"/>
                </w:tcPr>
                <w:p w:rsidR="001466E9" w:rsidRDefault="001466E9" w:rsidP="00CB5727">
                  <w:pPr>
                    <w:snapToGrid w:val="0"/>
                    <w:spacing w:line="240" w:lineRule="atLeast"/>
                    <w:jc w:val="center"/>
                    <w:rPr>
                      <w:szCs w:val="21"/>
                    </w:rPr>
                  </w:pPr>
                  <w:r>
                    <w:rPr>
                      <w:rFonts w:hint="eastAsia"/>
                      <w:szCs w:val="21"/>
                    </w:rPr>
                    <w:t>12</w:t>
                  </w:r>
                </w:p>
              </w:tc>
              <w:tc>
                <w:tcPr>
                  <w:tcW w:w="1492" w:type="dxa"/>
                  <w:vMerge/>
                  <w:vAlign w:val="center"/>
                </w:tcPr>
                <w:p w:rsidR="001466E9" w:rsidRDefault="001466E9" w:rsidP="00B675DC">
                  <w:pPr>
                    <w:snapToGrid w:val="0"/>
                    <w:spacing w:line="240" w:lineRule="atLeast"/>
                    <w:jc w:val="center"/>
                    <w:rPr>
                      <w:szCs w:val="21"/>
                    </w:rPr>
                  </w:pPr>
                </w:p>
              </w:tc>
              <w:tc>
                <w:tcPr>
                  <w:tcW w:w="2335" w:type="dxa"/>
                  <w:vAlign w:val="center"/>
                </w:tcPr>
                <w:p w:rsidR="001466E9" w:rsidRDefault="001466E9" w:rsidP="00CB5727">
                  <w:pPr>
                    <w:snapToGrid w:val="0"/>
                    <w:spacing w:line="240" w:lineRule="atLeast"/>
                    <w:jc w:val="center"/>
                    <w:rPr>
                      <w:color w:val="0D0D0D" w:themeColor="text1" w:themeTint="F2"/>
                      <w:szCs w:val="21"/>
                    </w:rPr>
                  </w:pPr>
                  <w:r>
                    <w:rPr>
                      <w:color w:val="0D0D0D" w:themeColor="text1" w:themeTint="F2"/>
                      <w:szCs w:val="21"/>
                    </w:rPr>
                    <w:t>集料皮带机</w:t>
                  </w:r>
                </w:p>
              </w:tc>
              <w:tc>
                <w:tcPr>
                  <w:tcW w:w="2328" w:type="dxa"/>
                  <w:vAlign w:val="center"/>
                </w:tcPr>
                <w:p w:rsidR="001466E9" w:rsidRPr="009D2BB2" w:rsidRDefault="00D536B8"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18.5kw</w:t>
                  </w:r>
                </w:p>
              </w:tc>
              <w:tc>
                <w:tcPr>
                  <w:tcW w:w="1128" w:type="dxa"/>
                  <w:vAlign w:val="center"/>
                </w:tcPr>
                <w:p w:rsidR="001466E9" w:rsidRPr="009D2BB2" w:rsidRDefault="00D536B8"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1</w:t>
                  </w:r>
                  <w:r w:rsidRPr="009D2BB2">
                    <w:rPr>
                      <w:rFonts w:hint="eastAsia"/>
                      <w:color w:val="0D0D0D" w:themeColor="text1" w:themeTint="F2"/>
                      <w:szCs w:val="21"/>
                    </w:rPr>
                    <w:t>套</w:t>
                  </w:r>
                </w:p>
              </w:tc>
            </w:tr>
            <w:tr w:rsidR="001466E9" w:rsidRPr="00492705" w:rsidTr="00F95EB8">
              <w:trPr>
                <w:jc w:val="center"/>
              </w:trPr>
              <w:tc>
                <w:tcPr>
                  <w:tcW w:w="736" w:type="dxa"/>
                  <w:vAlign w:val="center"/>
                </w:tcPr>
                <w:p w:rsidR="001466E9" w:rsidRDefault="001466E9" w:rsidP="00CB5727">
                  <w:pPr>
                    <w:snapToGrid w:val="0"/>
                    <w:spacing w:line="240" w:lineRule="atLeast"/>
                    <w:jc w:val="center"/>
                    <w:rPr>
                      <w:szCs w:val="21"/>
                    </w:rPr>
                  </w:pPr>
                  <w:r>
                    <w:rPr>
                      <w:rFonts w:hint="eastAsia"/>
                      <w:szCs w:val="21"/>
                    </w:rPr>
                    <w:t>13</w:t>
                  </w:r>
                </w:p>
              </w:tc>
              <w:tc>
                <w:tcPr>
                  <w:tcW w:w="1492" w:type="dxa"/>
                  <w:vMerge/>
                  <w:vAlign w:val="center"/>
                </w:tcPr>
                <w:p w:rsidR="001466E9" w:rsidRDefault="001466E9" w:rsidP="00B675DC">
                  <w:pPr>
                    <w:snapToGrid w:val="0"/>
                    <w:spacing w:line="240" w:lineRule="atLeast"/>
                    <w:jc w:val="center"/>
                    <w:rPr>
                      <w:szCs w:val="21"/>
                    </w:rPr>
                  </w:pPr>
                </w:p>
              </w:tc>
              <w:tc>
                <w:tcPr>
                  <w:tcW w:w="2335" w:type="dxa"/>
                  <w:vAlign w:val="center"/>
                </w:tcPr>
                <w:p w:rsidR="001466E9" w:rsidRDefault="001466E9" w:rsidP="00CB5727">
                  <w:pPr>
                    <w:snapToGrid w:val="0"/>
                    <w:spacing w:line="240" w:lineRule="atLeast"/>
                    <w:jc w:val="center"/>
                    <w:rPr>
                      <w:color w:val="0D0D0D" w:themeColor="text1" w:themeTint="F2"/>
                      <w:szCs w:val="21"/>
                    </w:rPr>
                  </w:pPr>
                  <w:r>
                    <w:rPr>
                      <w:color w:val="0D0D0D" w:themeColor="text1" w:themeTint="F2"/>
                      <w:szCs w:val="21"/>
                    </w:rPr>
                    <w:t>倾斜皮带机</w:t>
                  </w:r>
                </w:p>
              </w:tc>
              <w:tc>
                <w:tcPr>
                  <w:tcW w:w="2328" w:type="dxa"/>
                  <w:vAlign w:val="center"/>
                </w:tcPr>
                <w:p w:rsidR="001466E9" w:rsidRPr="009D2BB2" w:rsidRDefault="00D536B8"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18.5kw</w:t>
                  </w:r>
                </w:p>
              </w:tc>
              <w:tc>
                <w:tcPr>
                  <w:tcW w:w="1128" w:type="dxa"/>
                  <w:vAlign w:val="center"/>
                </w:tcPr>
                <w:p w:rsidR="001466E9" w:rsidRPr="009D2BB2" w:rsidRDefault="00D536B8"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1</w:t>
                  </w:r>
                  <w:r w:rsidRPr="009D2BB2">
                    <w:rPr>
                      <w:rFonts w:hint="eastAsia"/>
                      <w:color w:val="0D0D0D" w:themeColor="text1" w:themeTint="F2"/>
                      <w:szCs w:val="21"/>
                    </w:rPr>
                    <w:t>套</w:t>
                  </w:r>
                </w:p>
              </w:tc>
            </w:tr>
            <w:tr w:rsidR="001466E9" w:rsidRPr="00492705" w:rsidTr="00F95EB8">
              <w:trPr>
                <w:jc w:val="center"/>
              </w:trPr>
              <w:tc>
                <w:tcPr>
                  <w:tcW w:w="736" w:type="dxa"/>
                  <w:vAlign w:val="center"/>
                </w:tcPr>
                <w:p w:rsidR="001466E9" w:rsidRDefault="001466E9" w:rsidP="00CB5727">
                  <w:pPr>
                    <w:snapToGrid w:val="0"/>
                    <w:spacing w:line="240" w:lineRule="atLeast"/>
                    <w:jc w:val="center"/>
                    <w:rPr>
                      <w:szCs w:val="21"/>
                    </w:rPr>
                  </w:pPr>
                  <w:r>
                    <w:rPr>
                      <w:rFonts w:hint="eastAsia"/>
                      <w:szCs w:val="21"/>
                    </w:rPr>
                    <w:t>14</w:t>
                  </w:r>
                </w:p>
              </w:tc>
              <w:tc>
                <w:tcPr>
                  <w:tcW w:w="1492" w:type="dxa"/>
                  <w:vMerge/>
                  <w:vAlign w:val="center"/>
                </w:tcPr>
                <w:p w:rsidR="001466E9" w:rsidRDefault="001466E9" w:rsidP="00B675DC">
                  <w:pPr>
                    <w:snapToGrid w:val="0"/>
                    <w:spacing w:line="240" w:lineRule="atLeast"/>
                    <w:jc w:val="center"/>
                    <w:rPr>
                      <w:szCs w:val="21"/>
                    </w:rPr>
                  </w:pPr>
                </w:p>
              </w:tc>
              <w:tc>
                <w:tcPr>
                  <w:tcW w:w="2335" w:type="dxa"/>
                  <w:vAlign w:val="center"/>
                </w:tcPr>
                <w:p w:rsidR="001466E9" w:rsidRDefault="001466E9" w:rsidP="00CB5727">
                  <w:pPr>
                    <w:snapToGrid w:val="0"/>
                    <w:spacing w:line="240" w:lineRule="atLeast"/>
                    <w:jc w:val="center"/>
                    <w:rPr>
                      <w:color w:val="0D0D0D" w:themeColor="text1" w:themeTint="F2"/>
                      <w:szCs w:val="21"/>
                    </w:rPr>
                  </w:pPr>
                  <w:r>
                    <w:rPr>
                      <w:color w:val="0D0D0D" w:themeColor="text1" w:themeTint="F2"/>
                      <w:szCs w:val="21"/>
                    </w:rPr>
                    <w:t>水泥筒仓</w:t>
                  </w:r>
                </w:p>
              </w:tc>
              <w:tc>
                <w:tcPr>
                  <w:tcW w:w="2328" w:type="dxa"/>
                  <w:vAlign w:val="center"/>
                </w:tcPr>
                <w:p w:rsidR="001466E9" w:rsidRPr="009D2BB2" w:rsidRDefault="00D536B8"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100t</w:t>
                  </w:r>
                </w:p>
              </w:tc>
              <w:tc>
                <w:tcPr>
                  <w:tcW w:w="1128" w:type="dxa"/>
                  <w:vAlign w:val="center"/>
                </w:tcPr>
                <w:p w:rsidR="001466E9" w:rsidRPr="009D2BB2" w:rsidRDefault="00887A49" w:rsidP="00B675DC">
                  <w:pPr>
                    <w:snapToGrid w:val="0"/>
                    <w:spacing w:line="240" w:lineRule="atLeast"/>
                    <w:jc w:val="center"/>
                    <w:rPr>
                      <w:color w:val="0D0D0D" w:themeColor="text1" w:themeTint="F2"/>
                      <w:szCs w:val="21"/>
                    </w:rPr>
                  </w:pPr>
                  <w:r>
                    <w:rPr>
                      <w:rFonts w:hint="eastAsia"/>
                      <w:color w:val="0D0D0D" w:themeColor="text1" w:themeTint="F2"/>
                      <w:szCs w:val="21"/>
                    </w:rPr>
                    <w:t>1</w:t>
                  </w:r>
                  <w:r w:rsidR="00D536B8" w:rsidRPr="009D2BB2">
                    <w:rPr>
                      <w:color w:val="0D0D0D" w:themeColor="text1" w:themeTint="F2"/>
                      <w:szCs w:val="21"/>
                    </w:rPr>
                    <w:t>台</w:t>
                  </w:r>
                </w:p>
              </w:tc>
            </w:tr>
            <w:tr w:rsidR="001466E9" w:rsidRPr="00492705" w:rsidTr="00F95EB8">
              <w:trPr>
                <w:jc w:val="center"/>
              </w:trPr>
              <w:tc>
                <w:tcPr>
                  <w:tcW w:w="736" w:type="dxa"/>
                  <w:vAlign w:val="center"/>
                </w:tcPr>
                <w:p w:rsidR="001466E9" w:rsidRDefault="001466E9" w:rsidP="00CB5727">
                  <w:pPr>
                    <w:snapToGrid w:val="0"/>
                    <w:spacing w:line="240" w:lineRule="atLeast"/>
                    <w:jc w:val="center"/>
                    <w:rPr>
                      <w:szCs w:val="21"/>
                    </w:rPr>
                  </w:pPr>
                  <w:r>
                    <w:rPr>
                      <w:rFonts w:hint="eastAsia"/>
                      <w:szCs w:val="21"/>
                    </w:rPr>
                    <w:t>15</w:t>
                  </w:r>
                </w:p>
              </w:tc>
              <w:tc>
                <w:tcPr>
                  <w:tcW w:w="1492" w:type="dxa"/>
                  <w:vMerge/>
                  <w:vAlign w:val="center"/>
                </w:tcPr>
                <w:p w:rsidR="001466E9" w:rsidRDefault="001466E9" w:rsidP="00B675DC">
                  <w:pPr>
                    <w:snapToGrid w:val="0"/>
                    <w:spacing w:line="240" w:lineRule="atLeast"/>
                    <w:jc w:val="center"/>
                    <w:rPr>
                      <w:szCs w:val="21"/>
                    </w:rPr>
                  </w:pPr>
                </w:p>
              </w:tc>
              <w:tc>
                <w:tcPr>
                  <w:tcW w:w="2335" w:type="dxa"/>
                  <w:vAlign w:val="center"/>
                </w:tcPr>
                <w:p w:rsidR="001466E9" w:rsidRDefault="001466E9" w:rsidP="00CB5727">
                  <w:pPr>
                    <w:snapToGrid w:val="0"/>
                    <w:spacing w:line="240" w:lineRule="atLeast"/>
                    <w:jc w:val="center"/>
                    <w:rPr>
                      <w:color w:val="0D0D0D" w:themeColor="text1" w:themeTint="F2"/>
                      <w:szCs w:val="21"/>
                    </w:rPr>
                  </w:pPr>
                  <w:r>
                    <w:rPr>
                      <w:color w:val="0D0D0D" w:themeColor="text1" w:themeTint="F2"/>
                      <w:szCs w:val="21"/>
                    </w:rPr>
                    <w:t>蓄水池</w:t>
                  </w:r>
                </w:p>
              </w:tc>
              <w:tc>
                <w:tcPr>
                  <w:tcW w:w="2328" w:type="dxa"/>
                  <w:vAlign w:val="center"/>
                </w:tcPr>
                <w:p w:rsidR="001466E9" w:rsidRPr="009D2BB2" w:rsidRDefault="00D536B8"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8m*8m*8m</w:t>
                  </w:r>
                </w:p>
              </w:tc>
              <w:tc>
                <w:tcPr>
                  <w:tcW w:w="1128" w:type="dxa"/>
                  <w:vAlign w:val="center"/>
                </w:tcPr>
                <w:p w:rsidR="001466E9" w:rsidRPr="009D2BB2" w:rsidRDefault="009D2BB2" w:rsidP="00B675DC">
                  <w:pPr>
                    <w:snapToGrid w:val="0"/>
                    <w:spacing w:line="240" w:lineRule="atLeast"/>
                    <w:jc w:val="center"/>
                    <w:rPr>
                      <w:color w:val="0D0D0D" w:themeColor="text1" w:themeTint="F2"/>
                      <w:szCs w:val="21"/>
                    </w:rPr>
                  </w:pPr>
                  <w:r w:rsidRPr="009D2BB2">
                    <w:rPr>
                      <w:rFonts w:hint="eastAsia"/>
                      <w:color w:val="0D0D0D" w:themeColor="text1" w:themeTint="F2"/>
                      <w:szCs w:val="21"/>
                    </w:rPr>
                    <w:t>1</w:t>
                  </w:r>
                  <w:r w:rsidRPr="009D2BB2">
                    <w:rPr>
                      <w:color w:val="0D0D0D" w:themeColor="text1" w:themeTint="F2"/>
                      <w:szCs w:val="21"/>
                    </w:rPr>
                    <w:t>个</w:t>
                  </w:r>
                </w:p>
              </w:tc>
            </w:tr>
            <w:tr w:rsidR="00867070" w:rsidRPr="00492705" w:rsidTr="00F95EB8">
              <w:trPr>
                <w:jc w:val="center"/>
              </w:trPr>
              <w:tc>
                <w:tcPr>
                  <w:tcW w:w="736" w:type="dxa"/>
                  <w:vAlign w:val="center"/>
                </w:tcPr>
                <w:p w:rsidR="00867070" w:rsidRDefault="00867070" w:rsidP="00CB5727">
                  <w:pPr>
                    <w:snapToGrid w:val="0"/>
                    <w:spacing w:line="240" w:lineRule="atLeast"/>
                    <w:jc w:val="center"/>
                    <w:rPr>
                      <w:szCs w:val="21"/>
                    </w:rPr>
                  </w:pPr>
                  <w:r>
                    <w:rPr>
                      <w:rFonts w:hint="eastAsia"/>
                      <w:szCs w:val="21"/>
                    </w:rPr>
                    <w:t>16</w:t>
                  </w:r>
                </w:p>
              </w:tc>
              <w:tc>
                <w:tcPr>
                  <w:tcW w:w="1492" w:type="dxa"/>
                  <w:vMerge w:val="restart"/>
                  <w:vAlign w:val="center"/>
                </w:tcPr>
                <w:p w:rsidR="00867070" w:rsidRDefault="00867070" w:rsidP="00B675DC">
                  <w:pPr>
                    <w:snapToGrid w:val="0"/>
                    <w:spacing w:line="240" w:lineRule="atLeast"/>
                    <w:jc w:val="center"/>
                    <w:rPr>
                      <w:szCs w:val="21"/>
                    </w:rPr>
                  </w:pPr>
                  <w:r>
                    <w:rPr>
                      <w:szCs w:val="21"/>
                    </w:rPr>
                    <w:t>混凝土生产线</w:t>
                  </w:r>
                </w:p>
              </w:tc>
              <w:tc>
                <w:tcPr>
                  <w:tcW w:w="2335" w:type="dxa"/>
                  <w:vAlign w:val="center"/>
                </w:tcPr>
                <w:p w:rsidR="00867070" w:rsidRDefault="00867070" w:rsidP="00CB5727">
                  <w:pPr>
                    <w:snapToGrid w:val="0"/>
                    <w:spacing w:line="240" w:lineRule="atLeast"/>
                    <w:jc w:val="center"/>
                    <w:rPr>
                      <w:szCs w:val="21"/>
                    </w:rPr>
                  </w:pPr>
                  <w:r>
                    <w:rPr>
                      <w:rFonts w:hint="eastAsia"/>
                      <w:szCs w:val="21"/>
                    </w:rPr>
                    <w:t>搅拌机</w:t>
                  </w:r>
                </w:p>
              </w:tc>
              <w:tc>
                <w:tcPr>
                  <w:tcW w:w="2328" w:type="dxa"/>
                  <w:vAlign w:val="center"/>
                </w:tcPr>
                <w:p w:rsidR="00867070" w:rsidRPr="001466E9" w:rsidRDefault="00867070" w:rsidP="00CB5727">
                  <w:pPr>
                    <w:snapToGrid w:val="0"/>
                    <w:spacing w:line="240" w:lineRule="atLeast"/>
                    <w:jc w:val="center"/>
                    <w:rPr>
                      <w:color w:val="0D0D0D" w:themeColor="text1" w:themeTint="F2"/>
                      <w:szCs w:val="21"/>
                    </w:rPr>
                  </w:pPr>
                  <w:r w:rsidRPr="001466E9">
                    <w:rPr>
                      <w:color w:val="0D0D0D" w:themeColor="text1" w:themeTint="F2"/>
                      <w:szCs w:val="21"/>
                    </w:rPr>
                    <w:t>90</w:t>
                  </w:r>
                </w:p>
              </w:tc>
              <w:tc>
                <w:tcPr>
                  <w:tcW w:w="1128" w:type="dxa"/>
                  <w:vAlign w:val="center"/>
                </w:tcPr>
                <w:p w:rsidR="00867070" w:rsidRPr="00867070" w:rsidRDefault="00867070" w:rsidP="00CB5727">
                  <w:pPr>
                    <w:snapToGrid w:val="0"/>
                    <w:spacing w:line="240" w:lineRule="atLeast"/>
                    <w:jc w:val="center"/>
                    <w:rPr>
                      <w:color w:val="0D0D0D" w:themeColor="text1" w:themeTint="F2"/>
                      <w:szCs w:val="21"/>
                    </w:rPr>
                  </w:pPr>
                  <w:r w:rsidRPr="00867070">
                    <w:rPr>
                      <w:rFonts w:hint="eastAsia"/>
                      <w:color w:val="0D0D0D" w:themeColor="text1" w:themeTint="F2"/>
                      <w:szCs w:val="21"/>
                    </w:rPr>
                    <w:t>1</w:t>
                  </w:r>
                  <w:r w:rsidRPr="00867070">
                    <w:rPr>
                      <w:color w:val="0D0D0D" w:themeColor="text1" w:themeTint="F2"/>
                      <w:szCs w:val="21"/>
                    </w:rPr>
                    <w:t>台</w:t>
                  </w:r>
                </w:p>
              </w:tc>
            </w:tr>
            <w:tr w:rsidR="00867070" w:rsidRPr="00492705" w:rsidTr="00F95EB8">
              <w:trPr>
                <w:jc w:val="center"/>
              </w:trPr>
              <w:tc>
                <w:tcPr>
                  <w:tcW w:w="736" w:type="dxa"/>
                  <w:vAlign w:val="center"/>
                </w:tcPr>
                <w:p w:rsidR="00867070" w:rsidRDefault="00867070" w:rsidP="00CB5727">
                  <w:pPr>
                    <w:snapToGrid w:val="0"/>
                    <w:spacing w:line="240" w:lineRule="atLeast"/>
                    <w:jc w:val="center"/>
                    <w:rPr>
                      <w:szCs w:val="21"/>
                    </w:rPr>
                  </w:pPr>
                  <w:r>
                    <w:rPr>
                      <w:rFonts w:hint="eastAsia"/>
                      <w:szCs w:val="21"/>
                    </w:rPr>
                    <w:t>17</w:t>
                  </w:r>
                </w:p>
              </w:tc>
              <w:tc>
                <w:tcPr>
                  <w:tcW w:w="1492" w:type="dxa"/>
                  <w:vMerge/>
                  <w:vAlign w:val="center"/>
                </w:tcPr>
                <w:p w:rsidR="00867070" w:rsidRDefault="00867070" w:rsidP="00B675DC">
                  <w:pPr>
                    <w:snapToGrid w:val="0"/>
                    <w:spacing w:line="240" w:lineRule="atLeast"/>
                    <w:jc w:val="center"/>
                    <w:rPr>
                      <w:szCs w:val="21"/>
                    </w:rPr>
                  </w:pPr>
                </w:p>
              </w:tc>
              <w:tc>
                <w:tcPr>
                  <w:tcW w:w="2335" w:type="dxa"/>
                  <w:vAlign w:val="center"/>
                </w:tcPr>
                <w:p w:rsidR="00867070" w:rsidRDefault="00867070" w:rsidP="00CB5727">
                  <w:pPr>
                    <w:snapToGrid w:val="0"/>
                    <w:spacing w:line="240" w:lineRule="atLeast"/>
                    <w:jc w:val="center"/>
                    <w:rPr>
                      <w:color w:val="0D0D0D" w:themeColor="text1" w:themeTint="F2"/>
                      <w:szCs w:val="21"/>
                    </w:rPr>
                  </w:pPr>
                  <w:r>
                    <w:rPr>
                      <w:rFonts w:hint="eastAsia"/>
                      <w:color w:val="0D0D0D" w:themeColor="text1" w:themeTint="F2"/>
                      <w:szCs w:val="21"/>
                    </w:rPr>
                    <w:t>输送系统</w:t>
                  </w:r>
                </w:p>
              </w:tc>
              <w:tc>
                <w:tcPr>
                  <w:tcW w:w="2328" w:type="dxa"/>
                  <w:vAlign w:val="center"/>
                </w:tcPr>
                <w:p w:rsidR="00867070" w:rsidRPr="001466E9" w:rsidRDefault="00867070" w:rsidP="00CB5727">
                  <w:pPr>
                    <w:snapToGrid w:val="0"/>
                    <w:spacing w:line="240" w:lineRule="atLeast"/>
                    <w:jc w:val="center"/>
                    <w:rPr>
                      <w:color w:val="0D0D0D" w:themeColor="text1" w:themeTint="F2"/>
                      <w:szCs w:val="21"/>
                    </w:rPr>
                  </w:pPr>
                  <w:r w:rsidRPr="001466E9">
                    <w:rPr>
                      <w:color w:val="0D0D0D" w:themeColor="text1" w:themeTint="F2"/>
                      <w:szCs w:val="21"/>
                    </w:rPr>
                    <w:t>18.5kw</w:t>
                  </w:r>
                </w:p>
              </w:tc>
              <w:tc>
                <w:tcPr>
                  <w:tcW w:w="1128" w:type="dxa"/>
                  <w:vAlign w:val="center"/>
                </w:tcPr>
                <w:p w:rsidR="00867070" w:rsidRPr="00867070" w:rsidRDefault="00867070" w:rsidP="00CB5727">
                  <w:pPr>
                    <w:snapToGrid w:val="0"/>
                    <w:spacing w:line="240" w:lineRule="atLeast"/>
                    <w:jc w:val="center"/>
                    <w:rPr>
                      <w:color w:val="0D0D0D" w:themeColor="text1" w:themeTint="F2"/>
                      <w:szCs w:val="21"/>
                    </w:rPr>
                  </w:pPr>
                  <w:r w:rsidRPr="00867070">
                    <w:rPr>
                      <w:rFonts w:hint="eastAsia"/>
                      <w:color w:val="0D0D0D" w:themeColor="text1" w:themeTint="F2"/>
                      <w:szCs w:val="21"/>
                    </w:rPr>
                    <w:t>1</w:t>
                  </w:r>
                  <w:r w:rsidR="00855066" w:rsidRPr="009D2BB2">
                    <w:rPr>
                      <w:rFonts w:hint="eastAsia"/>
                      <w:color w:val="0D0D0D" w:themeColor="text1" w:themeTint="F2"/>
                      <w:szCs w:val="21"/>
                    </w:rPr>
                    <w:t>套</w:t>
                  </w:r>
                </w:p>
              </w:tc>
            </w:tr>
            <w:tr w:rsidR="00867070" w:rsidRPr="00492705" w:rsidTr="00F95EB8">
              <w:trPr>
                <w:jc w:val="center"/>
              </w:trPr>
              <w:tc>
                <w:tcPr>
                  <w:tcW w:w="736" w:type="dxa"/>
                  <w:vAlign w:val="center"/>
                </w:tcPr>
                <w:p w:rsidR="00867070" w:rsidRDefault="00867070" w:rsidP="00B675DC">
                  <w:pPr>
                    <w:snapToGrid w:val="0"/>
                    <w:spacing w:line="240" w:lineRule="atLeast"/>
                    <w:jc w:val="center"/>
                    <w:rPr>
                      <w:szCs w:val="21"/>
                    </w:rPr>
                  </w:pPr>
                  <w:r>
                    <w:rPr>
                      <w:rFonts w:hint="eastAsia"/>
                      <w:szCs w:val="21"/>
                    </w:rPr>
                    <w:t>18</w:t>
                  </w:r>
                </w:p>
              </w:tc>
              <w:tc>
                <w:tcPr>
                  <w:tcW w:w="1492" w:type="dxa"/>
                  <w:vMerge/>
                  <w:vAlign w:val="center"/>
                </w:tcPr>
                <w:p w:rsidR="00867070" w:rsidRDefault="00867070" w:rsidP="00B675DC">
                  <w:pPr>
                    <w:snapToGrid w:val="0"/>
                    <w:spacing w:line="240" w:lineRule="atLeast"/>
                    <w:jc w:val="center"/>
                    <w:rPr>
                      <w:szCs w:val="21"/>
                    </w:rPr>
                  </w:pPr>
                </w:p>
              </w:tc>
              <w:tc>
                <w:tcPr>
                  <w:tcW w:w="2335" w:type="dxa"/>
                  <w:vAlign w:val="center"/>
                </w:tcPr>
                <w:p w:rsidR="00867070" w:rsidRDefault="00867070" w:rsidP="00CB5727">
                  <w:pPr>
                    <w:snapToGrid w:val="0"/>
                    <w:spacing w:line="240" w:lineRule="atLeast"/>
                    <w:jc w:val="center"/>
                    <w:rPr>
                      <w:color w:val="0D0D0D" w:themeColor="text1" w:themeTint="F2"/>
                      <w:szCs w:val="21"/>
                    </w:rPr>
                  </w:pPr>
                  <w:proofErr w:type="gramStart"/>
                  <w:r>
                    <w:rPr>
                      <w:color w:val="0D0D0D" w:themeColor="text1" w:themeTint="F2"/>
                      <w:szCs w:val="21"/>
                    </w:rPr>
                    <w:t>料仓</w:t>
                  </w:r>
                  <w:proofErr w:type="gramEnd"/>
                </w:p>
              </w:tc>
              <w:tc>
                <w:tcPr>
                  <w:tcW w:w="2328" w:type="dxa"/>
                  <w:vAlign w:val="center"/>
                </w:tcPr>
                <w:p w:rsidR="00867070" w:rsidRPr="001466E9" w:rsidRDefault="00867070" w:rsidP="00CB5727">
                  <w:pPr>
                    <w:snapToGrid w:val="0"/>
                    <w:spacing w:line="240" w:lineRule="atLeast"/>
                    <w:jc w:val="center"/>
                    <w:rPr>
                      <w:color w:val="0D0D0D" w:themeColor="text1" w:themeTint="F2"/>
                      <w:szCs w:val="21"/>
                    </w:rPr>
                  </w:pPr>
                  <w:r w:rsidRPr="001466E9">
                    <w:rPr>
                      <w:color w:val="0D0D0D" w:themeColor="text1" w:themeTint="F2"/>
                      <w:szCs w:val="21"/>
                    </w:rPr>
                    <w:t>3000</w:t>
                  </w:r>
                  <w:r>
                    <w:rPr>
                      <w:rFonts w:hint="eastAsia"/>
                      <w:color w:val="0D0D0D" w:themeColor="text1" w:themeTint="F2"/>
                      <w:szCs w:val="21"/>
                    </w:rPr>
                    <w:t xml:space="preserve"> m</w:t>
                  </w:r>
                  <w:r w:rsidRPr="00844F24">
                    <w:rPr>
                      <w:rFonts w:hint="eastAsia"/>
                      <w:color w:val="0D0D0D" w:themeColor="text1" w:themeTint="F2"/>
                      <w:szCs w:val="21"/>
                      <w:vertAlign w:val="superscript"/>
                    </w:rPr>
                    <w:t>3</w:t>
                  </w:r>
                </w:p>
              </w:tc>
              <w:tc>
                <w:tcPr>
                  <w:tcW w:w="1128" w:type="dxa"/>
                  <w:vAlign w:val="center"/>
                </w:tcPr>
                <w:p w:rsidR="00867070" w:rsidRPr="00867070" w:rsidRDefault="00867070" w:rsidP="00CB5727">
                  <w:pPr>
                    <w:snapToGrid w:val="0"/>
                    <w:spacing w:line="240" w:lineRule="atLeast"/>
                    <w:jc w:val="center"/>
                    <w:rPr>
                      <w:color w:val="0D0D0D" w:themeColor="text1" w:themeTint="F2"/>
                      <w:szCs w:val="21"/>
                    </w:rPr>
                  </w:pPr>
                  <w:r w:rsidRPr="00867070">
                    <w:rPr>
                      <w:rFonts w:hint="eastAsia"/>
                      <w:color w:val="0D0D0D" w:themeColor="text1" w:themeTint="F2"/>
                      <w:szCs w:val="21"/>
                    </w:rPr>
                    <w:t>5</w:t>
                  </w:r>
                  <w:r w:rsidRPr="00867070">
                    <w:rPr>
                      <w:rFonts w:hint="eastAsia"/>
                      <w:color w:val="0D0D0D" w:themeColor="text1" w:themeTint="F2"/>
                      <w:szCs w:val="21"/>
                    </w:rPr>
                    <w:t>个</w:t>
                  </w:r>
                </w:p>
              </w:tc>
            </w:tr>
            <w:tr w:rsidR="00E902FE" w:rsidRPr="00492705" w:rsidTr="00F95EB8">
              <w:trPr>
                <w:jc w:val="center"/>
              </w:trPr>
              <w:tc>
                <w:tcPr>
                  <w:tcW w:w="736" w:type="dxa"/>
                  <w:vAlign w:val="center"/>
                </w:tcPr>
                <w:p w:rsidR="00E902FE" w:rsidRDefault="00E902FE" w:rsidP="00B675DC">
                  <w:pPr>
                    <w:snapToGrid w:val="0"/>
                    <w:spacing w:line="240" w:lineRule="atLeast"/>
                    <w:jc w:val="center"/>
                    <w:rPr>
                      <w:szCs w:val="21"/>
                    </w:rPr>
                  </w:pPr>
                  <w:r>
                    <w:rPr>
                      <w:rFonts w:hint="eastAsia"/>
                      <w:szCs w:val="21"/>
                    </w:rPr>
                    <w:t>19</w:t>
                  </w:r>
                </w:p>
              </w:tc>
              <w:tc>
                <w:tcPr>
                  <w:tcW w:w="1492" w:type="dxa"/>
                  <w:vMerge/>
                  <w:vAlign w:val="center"/>
                </w:tcPr>
                <w:p w:rsidR="00E902FE" w:rsidRPr="00492705" w:rsidRDefault="00E902FE" w:rsidP="00B675DC">
                  <w:pPr>
                    <w:snapToGrid w:val="0"/>
                    <w:spacing w:line="240" w:lineRule="atLeast"/>
                    <w:jc w:val="center"/>
                    <w:rPr>
                      <w:szCs w:val="21"/>
                    </w:rPr>
                  </w:pPr>
                </w:p>
              </w:tc>
              <w:tc>
                <w:tcPr>
                  <w:tcW w:w="2335" w:type="dxa"/>
                  <w:vAlign w:val="center"/>
                </w:tcPr>
                <w:p w:rsidR="00E902FE" w:rsidRDefault="00E902FE" w:rsidP="00CB5727">
                  <w:pPr>
                    <w:snapToGrid w:val="0"/>
                    <w:spacing w:line="240" w:lineRule="atLeast"/>
                    <w:jc w:val="center"/>
                    <w:rPr>
                      <w:color w:val="0D0D0D" w:themeColor="text1" w:themeTint="F2"/>
                      <w:szCs w:val="21"/>
                    </w:rPr>
                  </w:pPr>
                  <w:r>
                    <w:rPr>
                      <w:color w:val="0D0D0D" w:themeColor="text1" w:themeTint="F2"/>
                      <w:szCs w:val="21"/>
                    </w:rPr>
                    <w:t>集料皮带机</w:t>
                  </w:r>
                </w:p>
              </w:tc>
              <w:tc>
                <w:tcPr>
                  <w:tcW w:w="2328" w:type="dxa"/>
                  <w:vAlign w:val="center"/>
                </w:tcPr>
                <w:p w:rsidR="00E902FE" w:rsidRPr="001466E9" w:rsidRDefault="00E902FE" w:rsidP="00CB5727">
                  <w:pPr>
                    <w:snapToGrid w:val="0"/>
                    <w:spacing w:line="240" w:lineRule="atLeast"/>
                    <w:jc w:val="center"/>
                    <w:rPr>
                      <w:color w:val="0D0D0D" w:themeColor="text1" w:themeTint="F2"/>
                      <w:szCs w:val="21"/>
                    </w:rPr>
                  </w:pPr>
                  <w:r w:rsidRPr="001466E9">
                    <w:rPr>
                      <w:color w:val="0D0D0D" w:themeColor="text1" w:themeTint="F2"/>
                      <w:szCs w:val="21"/>
                    </w:rPr>
                    <w:cr/>
                    <w:t>kw</w:t>
                  </w:r>
                </w:p>
              </w:tc>
              <w:tc>
                <w:tcPr>
                  <w:tcW w:w="1128" w:type="dxa"/>
                  <w:vAlign w:val="center"/>
                </w:tcPr>
                <w:p w:rsidR="00E902FE" w:rsidRPr="009D2BB2" w:rsidRDefault="00E902FE" w:rsidP="004F354A">
                  <w:pPr>
                    <w:snapToGrid w:val="0"/>
                    <w:spacing w:line="240" w:lineRule="atLeast"/>
                    <w:jc w:val="center"/>
                    <w:rPr>
                      <w:color w:val="0D0D0D" w:themeColor="text1" w:themeTint="F2"/>
                      <w:szCs w:val="21"/>
                    </w:rPr>
                  </w:pPr>
                  <w:r w:rsidRPr="009D2BB2">
                    <w:rPr>
                      <w:rFonts w:hint="eastAsia"/>
                      <w:color w:val="0D0D0D" w:themeColor="text1" w:themeTint="F2"/>
                      <w:szCs w:val="21"/>
                    </w:rPr>
                    <w:t>1</w:t>
                  </w:r>
                  <w:r w:rsidRPr="009D2BB2">
                    <w:rPr>
                      <w:rFonts w:hint="eastAsia"/>
                      <w:color w:val="0D0D0D" w:themeColor="text1" w:themeTint="F2"/>
                      <w:szCs w:val="21"/>
                    </w:rPr>
                    <w:t>套</w:t>
                  </w:r>
                </w:p>
              </w:tc>
            </w:tr>
            <w:tr w:rsidR="00E902FE" w:rsidRPr="00492705" w:rsidTr="00F95EB8">
              <w:trPr>
                <w:jc w:val="center"/>
              </w:trPr>
              <w:tc>
                <w:tcPr>
                  <w:tcW w:w="736" w:type="dxa"/>
                  <w:vAlign w:val="center"/>
                </w:tcPr>
                <w:p w:rsidR="00E902FE" w:rsidRDefault="00E902FE" w:rsidP="00B675DC">
                  <w:pPr>
                    <w:snapToGrid w:val="0"/>
                    <w:spacing w:line="240" w:lineRule="atLeast"/>
                    <w:jc w:val="center"/>
                    <w:rPr>
                      <w:szCs w:val="21"/>
                    </w:rPr>
                  </w:pPr>
                  <w:r>
                    <w:rPr>
                      <w:rFonts w:hint="eastAsia"/>
                      <w:szCs w:val="21"/>
                    </w:rPr>
                    <w:t>20</w:t>
                  </w:r>
                </w:p>
              </w:tc>
              <w:tc>
                <w:tcPr>
                  <w:tcW w:w="1492" w:type="dxa"/>
                  <w:vMerge/>
                  <w:vAlign w:val="center"/>
                </w:tcPr>
                <w:p w:rsidR="00E902FE" w:rsidRPr="00492705" w:rsidRDefault="00E902FE" w:rsidP="00B675DC">
                  <w:pPr>
                    <w:snapToGrid w:val="0"/>
                    <w:spacing w:line="240" w:lineRule="atLeast"/>
                    <w:jc w:val="center"/>
                    <w:rPr>
                      <w:szCs w:val="21"/>
                    </w:rPr>
                  </w:pPr>
                </w:p>
              </w:tc>
              <w:tc>
                <w:tcPr>
                  <w:tcW w:w="2335" w:type="dxa"/>
                  <w:vAlign w:val="center"/>
                </w:tcPr>
                <w:p w:rsidR="00E902FE" w:rsidRDefault="00E902FE" w:rsidP="00CB5727">
                  <w:pPr>
                    <w:snapToGrid w:val="0"/>
                    <w:spacing w:line="240" w:lineRule="atLeast"/>
                    <w:jc w:val="center"/>
                    <w:rPr>
                      <w:color w:val="0D0D0D" w:themeColor="text1" w:themeTint="F2"/>
                      <w:szCs w:val="21"/>
                    </w:rPr>
                  </w:pPr>
                  <w:r>
                    <w:rPr>
                      <w:color w:val="0D0D0D" w:themeColor="text1" w:themeTint="F2"/>
                      <w:szCs w:val="21"/>
                    </w:rPr>
                    <w:t>倾斜皮带机</w:t>
                  </w:r>
                </w:p>
              </w:tc>
              <w:tc>
                <w:tcPr>
                  <w:tcW w:w="2328" w:type="dxa"/>
                  <w:vAlign w:val="center"/>
                </w:tcPr>
                <w:p w:rsidR="00E902FE" w:rsidRPr="001466E9" w:rsidRDefault="00E902FE" w:rsidP="00CB5727">
                  <w:pPr>
                    <w:snapToGrid w:val="0"/>
                    <w:spacing w:line="240" w:lineRule="atLeast"/>
                    <w:jc w:val="center"/>
                    <w:rPr>
                      <w:color w:val="0D0D0D" w:themeColor="text1" w:themeTint="F2"/>
                      <w:szCs w:val="21"/>
                    </w:rPr>
                  </w:pPr>
                  <w:r w:rsidRPr="001466E9">
                    <w:rPr>
                      <w:color w:val="0D0D0D" w:themeColor="text1" w:themeTint="F2"/>
                      <w:szCs w:val="21"/>
                    </w:rPr>
                    <w:t>4kw</w:t>
                  </w:r>
                </w:p>
              </w:tc>
              <w:tc>
                <w:tcPr>
                  <w:tcW w:w="1128" w:type="dxa"/>
                  <w:vAlign w:val="center"/>
                </w:tcPr>
                <w:p w:rsidR="00E902FE" w:rsidRPr="009D2BB2" w:rsidRDefault="00E902FE" w:rsidP="004F354A">
                  <w:pPr>
                    <w:snapToGrid w:val="0"/>
                    <w:spacing w:line="240" w:lineRule="atLeast"/>
                    <w:jc w:val="center"/>
                    <w:rPr>
                      <w:color w:val="0D0D0D" w:themeColor="text1" w:themeTint="F2"/>
                      <w:szCs w:val="21"/>
                    </w:rPr>
                  </w:pPr>
                  <w:r w:rsidRPr="009D2BB2">
                    <w:rPr>
                      <w:rFonts w:hint="eastAsia"/>
                      <w:color w:val="0D0D0D" w:themeColor="text1" w:themeTint="F2"/>
                      <w:szCs w:val="21"/>
                    </w:rPr>
                    <w:t>1</w:t>
                  </w:r>
                  <w:r w:rsidRPr="009D2BB2">
                    <w:rPr>
                      <w:rFonts w:hint="eastAsia"/>
                      <w:color w:val="0D0D0D" w:themeColor="text1" w:themeTint="F2"/>
                      <w:szCs w:val="21"/>
                    </w:rPr>
                    <w:t>套</w:t>
                  </w:r>
                </w:p>
              </w:tc>
            </w:tr>
            <w:tr w:rsidR="00E902FE" w:rsidRPr="00492705" w:rsidTr="00F95EB8">
              <w:trPr>
                <w:jc w:val="center"/>
              </w:trPr>
              <w:tc>
                <w:tcPr>
                  <w:tcW w:w="736" w:type="dxa"/>
                  <w:vAlign w:val="center"/>
                </w:tcPr>
                <w:p w:rsidR="00E902FE" w:rsidRDefault="00E902FE" w:rsidP="00B675DC">
                  <w:pPr>
                    <w:snapToGrid w:val="0"/>
                    <w:spacing w:line="240" w:lineRule="atLeast"/>
                    <w:jc w:val="center"/>
                    <w:rPr>
                      <w:szCs w:val="21"/>
                    </w:rPr>
                  </w:pPr>
                  <w:r>
                    <w:rPr>
                      <w:rFonts w:hint="eastAsia"/>
                      <w:szCs w:val="21"/>
                    </w:rPr>
                    <w:lastRenderedPageBreak/>
                    <w:t>21</w:t>
                  </w:r>
                </w:p>
              </w:tc>
              <w:tc>
                <w:tcPr>
                  <w:tcW w:w="1492" w:type="dxa"/>
                  <w:vMerge/>
                  <w:vAlign w:val="center"/>
                </w:tcPr>
                <w:p w:rsidR="00E902FE" w:rsidRPr="00492705" w:rsidRDefault="00E902FE" w:rsidP="00B675DC">
                  <w:pPr>
                    <w:snapToGrid w:val="0"/>
                    <w:spacing w:line="240" w:lineRule="atLeast"/>
                    <w:jc w:val="center"/>
                    <w:rPr>
                      <w:szCs w:val="21"/>
                    </w:rPr>
                  </w:pPr>
                </w:p>
              </w:tc>
              <w:tc>
                <w:tcPr>
                  <w:tcW w:w="2335" w:type="dxa"/>
                  <w:vAlign w:val="center"/>
                </w:tcPr>
                <w:p w:rsidR="00E902FE" w:rsidRDefault="00E902FE" w:rsidP="00CB5727">
                  <w:pPr>
                    <w:snapToGrid w:val="0"/>
                    <w:spacing w:line="240" w:lineRule="atLeast"/>
                    <w:jc w:val="center"/>
                    <w:rPr>
                      <w:color w:val="0D0D0D" w:themeColor="text1" w:themeTint="F2"/>
                      <w:szCs w:val="21"/>
                    </w:rPr>
                  </w:pPr>
                  <w:r>
                    <w:rPr>
                      <w:color w:val="0D0D0D" w:themeColor="text1" w:themeTint="F2"/>
                      <w:szCs w:val="21"/>
                    </w:rPr>
                    <w:t>水泥筒仓</w:t>
                  </w:r>
                </w:p>
              </w:tc>
              <w:tc>
                <w:tcPr>
                  <w:tcW w:w="2328" w:type="dxa"/>
                  <w:vAlign w:val="center"/>
                </w:tcPr>
                <w:p w:rsidR="00E902FE" w:rsidRPr="001466E9" w:rsidRDefault="00E902FE" w:rsidP="00CB5727">
                  <w:pPr>
                    <w:snapToGrid w:val="0"/>
                    <w:spacing w:line="240" w:lineRule="atLeast"/>
                    <w:jc w:val="center"/>
                    <w:rPr>
                      <w:color w:val="0D0D0D" w:themeColor="text1" w:themeTint="F2"/>
                      <w:szCs w:val="21"/>
                    </w:rPr>
                  </w:pPr>
                  <w:r w:rsidRPr="001466E9">
                    <w:rPr>
                      <w:color w:val="0D0D0D" w:themeColor="text1" w:themeTint="F2"/>
                      <w:szCs w:val="21"/>
                    </w:rPr>
                    <w:t>100t</w:t>
                  </w:r>
                </w:p>
              </w:tc>
              <w:tc>
                <w:tcPr>
                  <w:tcW w:w="1128" w:type="dxa"/>
                  <w:vAlign w:val="center"/>
                </w:tcPr>
                <w:p w:rsidR="00E902FE" w:rsidRPr="00867070" w:rsidRDefault="00E902FE" w:rsidP="00CB5727">
                  <w:pPr>
                    <w:snapToGrid w:val="0"/>
                    <w:spacing w:line="240" w:lineRule="atLeast"/>
                    <w:jc w:val="center"/>
                    <w:rPr>
                      <w:color w:val="0D0D0D" w:themeColor="text1" w:themeTint="F2"/>
                      <w:szCs w:val="21"/>
                    </w:rPr>
                  </w:pPr>
                  <w:r>
                    <w:rPr>
                      <w:rFonts w:hint="eastAsia"/>
                      <w:color w:val="0D0D0D" w:themeColor="text1" w:themeTint="F2"/>
                      <w:szCs w:val="21"/>
                    </w:rPr>
                    <w:t>3</w:t>
                  </w:r>
                  <w:r w:rsidRPr="00867070">
                    <w:rPr>
                      <w:color w:val="0D0D0D" w:themeColor="text1" w:themeTint="F2"/>
                      <w:szCs w:val="21"/>
                    </w:rPr>
                    <w:t>台</w:t>
                  </w:r>
                </w:p>
              </w:tc>
            </w:tr>
            <w:tr w:rsidR="00E902FE" w:rsidRPr="00492705" w:rsidTr="00F95EB8">
              <w:trPr>
                <w:jc w:val="center"/>
              </w:trPr>
              <w:tc>
                <w:tcPr>
                  <w:tcW w:w="736" w:type="dxa"/>
                  <w:vAlign w:val="center"/>
                </w:tcPr>
                <w:p w:rsidR="00E902FE" w:rsidRDefault="00E902FE" w:rsidP="00B675DC">
                  <w:pPr>
                    <w:snapToGrid w:val="0"/>
                    <w:spacing w:line="240" w:lineRule="atLeast"/>
                    <w:jc w:val="center"/>
                    <w:rPr>
                      <w:szCs w:val="21"/>
                    </w:rPr>
                  </w:pPr>
                  <w:r>
                    <w:rPr>
                      <w:rFonts w:hint="eastAsia"/>
                      <w:szCs w:val="21"/>
                    </w:rPr>
                    <w:t>22</w:t>
                  </w:r>
                </w:p>
              </w:tc>
              <w:tc>
                <w:tcPr>
                  <w:tcW w:w="1492" w:type="dxa"/>
                  <w:vMerge/>
                  <w:vAlign w:val="center"/>
                </w:tcPr>
                <w:p w:rsidR="00E902FE" w:rsidRPr="00492705" w:rsidRDefault="00E902FE" w:rsidP="00B675DC">
                  <w:pPr>
                    <w:snapToGrid w:val="0"/>
                    <w:spacing w:line="240" w:lineRule="atLeast"/>
                    <w:jc w:val="center"/>
                    <w:rPr>
                      <w:szCs w:val="21"/>
                    </w:rPr>
                  </w:pPr>
                </w:p>
              </w:tc>
              <w:tc>
                <w:tcPr>
                  <w:tcW w:w="2335" w:type="dxa"/>
                  <w:vAlign w:val="center"/>
                </w:tcPr>
                <w:p w:rsidR="00E902FE" w:rsidRDefault="00E902FE" w:rsidP="00CB5727">
                  <w:pPr>
                    <w:snapToGrid w:val="0"/>
                    <w:spacing w:line="240" w:lineRule="atLeast"/>
                    <w:jc w:val="center"/>
                    <w:rPr>
                      <w:color w:val="0D0D0D" w:themeColor="text1" w:themeTint="F2"/>
                      <w:szCs w:val="21"/>
                    </w:rPr>
                  </w:pPr>
                  <w:r>
                    <w:rPr>
                      <w:color w:val="0D0D0D" w:themeColor="text1" w:themeTint="F2"/>
                      <w:szCs w:val="21"/>
                    </w:rPr>
                    <w:t>蓄水池</w:t>
                  </w:r>
                </w:p>
              </w:tc>
              <w:tc>
                <w:tcPr>
                  <w:tcW w:w="2328" w:type="dxa"/>
                  <w:vAlign w:val="center"/>
                </w:tcPr>
                <w:p w:rsidR="00E902FE" w:rsidRPr="001466E9" w:rsidRDefault="00E902FE" w:rsidP="00CB5727">
                  <w:pPr>
                    <w:snapToGrid w:val="0"/>
                    <w:spacing w:line="240" w:lineRule="atLeast"/>
                    <w:jc w:val="center"/>
                    <w:rPr>
                      <w:color w:val="0D0D0D" w:themeColor="text1" w:themeTint="F2"/>
                      <w:szCs w:val="21"/>
                    </w:rPr>
                  </w:pPr>
                  <w:r w:rsidRPr="001466E9">
                    <w:rPr>
                      <w:color w:val="0D0D0D" w:themeColor="text1" w:themeTint="F2"/>
                      <w:szCs w:val="21"/>
                    </w:rPr>
                    <w:t>240</w:t>
                  </w:r>
                  <w:r>
                    <w:rPr>
                      <w:rFonts w:hint="eastAsia"/>
                      <w:color w:val="0D0D0D" w:themeColor="text1" w:themeTint="F2"/>
                      <w:szCs w:val="21"/>
                    </w:rPr>
                    <w:t xml:space="preserve"> m</w:t>
                  </w:r>
                  <w:r w:rsidRPr="00844F24">
                    <w:rPr>
                      <w:rFonts w:hint="eastAsia"/>
                      <w:color w:val="0D0D0D" w:themeColor="text1" w:themeTint="F2"/>
                      <w:szCs w:val="21"/>
                      <w:vertAlign w:val="superscript"/>
                    </w:rPr>
                    <w:t>3</w:t>
                  </w:r>
                </w:p>
              </w:tc>
              <w:tc>
                <w:tcPr>
                  <w:tcW w:w="1128" w:type="dxa"/>
                  <w:vAlign w:val="center"/>
                </w:tcPr>
                <w:p w:rsidR="00E902FE" w:rsidRPr="00867070" w:rsidRDefault="00E902FE" w:rsidP="00CB5727">
                  <w:pPr>
                    <w:snapToGrid w:val="0"/>
                    <w:spacing w:line="240" w:lineRule="atLeast"/>
                    <w:jc w:val="center"/>
                    <w:rPr>
                      <w:color w:val="0D0D0D" w:themeColor="text1" w:themeTint="F2"/>
                      <w:szCs w:val="21"/>
                    </w:rPr>
                  </w:pPr>
                  <w:r w:rsidRPr="00867070">
                    <w:rPr>
                      <w:rFonts w:hint="eastAsia"/>
                      <w:color w:val="0D0D0D" w:themeColor="text1" w:themeTint="F2"/>
                      <w:szCs w:val="21"/>
                    </w:rPr>
                    <w:t>1</w:t>
                  </w:r>
                  <w:r w:rsidRPr="00867070">
                    <w:rPr>
                      <w:color w:val="0D0D0D" w:themeColor="text1" w:themeTint="F2"/>
                      <w:szCs w:val="21"/>
                    </w:rPr>
                    <w:t>台</w:t>
                  </w:r>
                </w:p>
              </w:tc>
            </w:tr>
            <w:tr w:rsidR="00E902FE" w:rsidRPr="00492705" w:rsidTr="00F95EB8">
              <w:trPr>
                <w:jc w:val="center"/>
              </w:trPr>
              <w:tc>
                <w:tcPr>
                  <w:tcW w:w="736" w:type="dxa"/>
                  <w:vAlign w:val="center"/>
                </w:tcPr>
                <w:p w:rsidR="00E902FE" w:rsidRDefault="00E902FE" w:rsidP="00B675DC">
                  <w:pPr>
                    <w:snapToGrid w:val="0"/>
                    <w:spacing w:line="240" w:lineRule="atLeast"/>
                    <w:jc w:val="center"/>
                    <w:rPr>
                      <w:szCs w:val="21"/>
                    </w:rPr>
                  </w:pPr>
                  <w:r>
                    <w:rPr>
                      <w:rFonts w:hint="eastAsia"/>
                      <w:szCs w:val="21"/>
                    </w:rPr>
                    <w:t>23</w:t>
                  </w:r>
                </w:p>
              </w:tc>
              <w:tc>
                <w:tcPr>
                  <w:tcW w:w="1492" w:type="dxa"/>
                  <w:vMerge w:val="restart"/>
                  <w:vAlign w:val="center"/>
                </w:tcPr>
                <w:p w:rsidR="00E902FE" w:rsidRPr="00492705" w:rsidRDefault="00E902FE" w:rsidP="00B675DC">
                  <w:pPr>
                    <w:snapToGrid w:val="0"/>
                    <w:spacing w:line="240" w:lineRule="atLeast"/>
                    <w:jc w:val="center"/>
                    <w:rPr>
                      <w:szCs w:val="21"/>
                    </w:rPr>
                  </w:pPr>
                  <w:r>
                    <w:rPr>
                      <w:szCs w:val="21"/>
                    </w:rPr>
                    <w:t>环保设备</w:t>
                  </w:r>
                </w:p>
              </w:tc>
              <w:tc>
                <w:tcPr>
                  <w:tcW w:w="2335" w:type="dxa"/>
                  <w:vAlign w:val="center"/>
                </w:tcPr>
                <w:p w:rsidR="00E902FE" w:rsidRPr="00F95EB8" w:rsidRDefault="00E902FE" w:rsidP="00B675DC">
                  <w:pPr>
                    <w:snapToGrid w:val="0"/>
                    <w:spacing w:line="240" w:lineRule="atLeast"/>
                    <w:jc w:val="center"/>
                    <w:rPr>
                      <w:color w:val="0D0D0D" w:themeColor="text1" w:themeTint="F2"/>
                      <w:szCs w:val="21"/>
                    </w:rPr>
                  </w:pPr>
                  <w:r w:rsidRPr="00F95EB8">
                    <w:rPr>
                      <w:color w:val="0D0D0D" w:themeColor="text1" w:themeTint="F2"/>
                      <w:szCs w:val="21"/>
                    </w:rPr>
                    <w:t>布袋除尘器</w:t>
                  </w:r>
                </w:p>
              </w:tc>
              <w:tc>
                <w:tcPr>
                  <w:tcW w:w="2328" w:type="dxa"/>
                  <w:vAlign w:val="center"/>
                </w:tcPr>
                <w:p w:rsidR="00E902FE" w:rsidRPr="00F95EB8" w:rsidRDefault="00E902FE" w:rsidP="00B675DC">
                  <w:pPr>
                    <w:snapToGrid w:val="0"/>
                    <w:spacing w:line="240" w:lineRule="atLeast"/>
                    <w:jc w:val="center"/>
                    <w:rPr>
                      <w:color w:val="0D0D0D" w:themeColor="text1" w:themeTint="F2"/>
                      <w:szCs w:val="21"/>
                    </w:rPr>
                  </w:pPr>
                  <w:r w:rsidRPr="00F95EB8">
                    <w:rPr>
                      <w:rFonts w:hint="eastAsia"/>
                      <w:color w:val="0D0D0D" w:themeColor="text1" w:themeTint="F2"/>
                      <w:szCs w:val="21"/>
                    </w:rPr>
                    <w:t>/</w:t>
                  </w:r>
                </w:p>
              </w:tc>
              <w:tc>
                <w:tcPr>
                  <w:tcW w:w="1128" w:type="dxa"/>
                  <w:vAlign w:val="center"/>
                </w:tcPr>
                <w:p w:rsidR="00E902FE" w:rsidRPr="00F95EB8" w:rsidRDefault="00E902FE" w:rsidP="00B675DC">
                  <w:pPr>
                    <w:snapToGrid w:val="0"/>
                    <w:spacing w:line="240" w:lineRule="atLeast"/>
                    <w:jc w:val="center"/>
                    <w:rPr>
                      <w:color w:val="0D0D0D" w:themeColor="text1" w:themeTint="F2"/>
                      <w:szCs w:val="21"/>
                    </w:rPr>
                  </w:pPr>
                  <w:r w:rsidRPr="00F95EB8">
                    <w:rPr>
                      <w:rFonts w:hint="eastAsia"/>
                      <w:color w:val="0D0D0D" w:themeColor="text1" w:themeTint="F2"/>
                      <w:szCs w:val="21"/>
                    </w:rPr>
                    <w:t>3</w:t>
                  </w:r>
                  <w:r w:rsidRPr="00F95EB8">
                    <w:rPr>
                      <w:rFonts w:hint="eastAsia"/>
                      <w:color w:val="0D0D0D" w:themeColor="text1" w:themeTint="F2"/>
                      <w:szCs w:val="21"/>
                    </w:rPr>
                    <w:t>套</w:t>
                  </w:r>
                </w:p>
              </w:tc>
            </w:tr>
            <w:tr w:rsidR="00E902FE" w:rsidRPr="00492705" w:rsidTr="00F95EB8">
              <w:trPr>
                <w:jc w:val="center"/>
              </w:trPr>
              <w:tc>
                <w:tcPr>
                  <w:tcW w:w="736" w:type="dxa"/>
                  <w:vAlign w:val="center"/>
                </w:tcPr>
                <w:p w:rsidR="00E902FE" w:rsidRDefault="00E902FE" w:rsidP="00B675DC">
                  <w:pPr>
                    <w:snapToGrid w:val="0"/>
                    <w:spacing w:line="240" w:lineRule="atLeast"/>
                    <w:jc w:val="center"/>
                    <w:rPr>
                      <w:szCs w:val="21"/>
                    </w:rPr>
                  </w:pPr>
                  <w:r>
                    <w:rPr>
                      <w:rFonts w:hint="eastAsia"/>
                      <w:szCs w:val="21"/>
                    </w:rPr>
                    <w:t>24</w:t>
                  </w:r>
                </w:p>
              </w:tc>
              <w:tc>
                <w:tcPr>
                  <w:tcW w:w="1492" w:type="dxa"/>
                  <w:vMerge/>
                  <w:vAlign w:val="center"/>
                </w:tcPr>
                <w:p w:rsidR="00E902FE" w:rsidRPr="00492705" w:rsidRDefault="00E902FE" w:rsidP="00B675DC">
                  <w:pPr>
                    <w:snapToGrid w:val="0"/>
                    <w:spacing w:line="240" w:lineRule="atLeast"/>
                    <w:jc w:val="center"/>
                    <w:rPr>
                      <w:szCs w:val="21"/>
                    </w:rPr>
                  </w:pPr>
                </w:p>
              </w:tc>
              <w:tc>
                <w:tcPr>
                  <w:tcW w:w="2335" w:type="dxa"/>
                  <w:vAlign w:val="center"/>
                </w:tcPr>
                <w:p w:rsidR="00E902FE" w:rsidRPr="00F95EB8" w:rsidRDefault="00E902FE" w:rsidP="00B675DC">
                  <w:pPr>
                    <w:snapToGrid w:val="0"/>
                    <w:spacing w:line="240" w:lineRule="atLeast"/>
                    <w:jc w:val="center"/>
                    <w:rPr>
                      <w:color w:val="0D0D0D" w:themeColor="text1" w:themeTint="F2"/>
                      <w:szCs w:val="21"/>
                    </w:rPr>
                  </w:pPr>
                  <w:r w:rsidRPr="00F95EB8">
                    <w:rPr>
                      <w:color w:val="0D0D0D" w:themeColor="text1" w:themeTint="F2"/>
                      <w:szCs w:val="21"/>
                    </w:rPr>
                    <w:t>两级活性炭</w:t>
                  </w:r>
                  <w:r w:rsidRPr="00F95EB8">
                    <w:rPr>
                      <w:rFonts w:hint="eastAsia"/>
                      <w:color w:val="0D0D0D" w:themeColor="text1" w:themeTint="F2"/>
                      <w:szCs w:val="21"/>
                    </w:rPr>
                    <w:t>吸附</w:t>
                  </w:r>
                  <w:r w:rsidRPr="00F95EB8">
                    <w:rPr>
                      <w:color w:val="0D0D0D" w:themeColor="text1" w:themeTint="F2"/>
                      <w:szCs w:val="21"/>
                    </w:rPr>
                    <w:t>附设备</w:t>
                  </w:r>
                </w:p>
              </w:tc>
              <w:tc>
                <w:tcPr>
                  <w:tcW w:w="2328" w:type="dxa"/>
                  <w:vAlign w:val="center"/>
                </w:tcPr>
                <w:p w:rsidR="00E902FE" w:rsidRPr="00F95EB8" w:rsidRDefault="00E902FE" w:rsidP="00B675DC">
                  <w:pPr>
                    <w:snapToGrid w:val="0"/>
                    <w:spacing w:line="240" w:lineRule="atLeast"/>
                    <w:jc w:val="center"/>
                    <w:rPr>
                      <w:color w:val="0D0D0D" w:themeColor="text1" w:themeTint="F2"/>
                      <w:szCs w:val="21"/>
                    </w:rPr>
                  </w:pPr>
                  <w:r w:rsidRPr="00F95EB8">
                    <w:rPr>
                      <w:rFonts w:hint="eastAsia"/>
                      <w:color w:val="0D0D0D" w:themeColor="text1" w:themeTint="F2"/>
                      <w:szCs w:val="21"/>
                    </w:rPr>
                    <w:t>/</w:t>
                  </w:r>
                </w:p>
              </w:tc>
              <w:tc>
                <w:tcPr>
                  <w:tcW w:w="1128" w:type="dxa"/>
                  <w:vAlign w:val="center"/>
                </w:tcPr>
                <w:p w:rsidR="00E902FE" w:rsidRPr="00F95EB8" w:rsidRDefault="00E902FE" w:rsidP="00B675DC">
                  <w:pPr>
                    <w:snapToGrid w:val="0"/>
                    <w:spacing w:line="240" w:lineRule="atLeast"/>
                    <w:jc w:val="center"/>
                    <w:rPr>
                      <w:color w:val="0D0D0D" w:themeColor="text1" w:themeTint="F2"/>
                      <w:szCs w:val="21"/>
                    </w:rPr>
                  </w:pPr>
                  <w:r w:rsidRPr="00F95EB8">
                    <w:rPr>
                      <w:rFonts w:hint="eastAsia"/>
                      <w:color w:val="0D0D0D" w:themeColor="text1" w:themeTint="F2"/>
                      <w:szCs w:val="21"/>
                    </w:rPr>
                    <w:t>1</w:t>
                  </w:r>
                  <w:r w:rsidRPr="00F95EB8">
                    <w:rPr>
                      <w:rFonts w:hint="eastAsia"/>
                      <w:color w:val="0D0D0D" w:themeColor="text1" w:themeTint="F2"/>
                      <w:szCs w:val="21"/>
                    </w:rPr>
                    <w:t>套</w:t>
                  </w:r>
                </w:p>
              </w:tc>
            </w:tr>
            <w:tr w:rsidR="00E902FE" w:rsidRPr="00492705" w:rsidTr="00F95EB8">
              <w:trPr>
                <w:jc w:val="center"/>
              </w:trPr>
              <w:tc>
                <w:tcPr>
                  <w:tcW w:w="736" w:type="dxa"/>
                  <w:vAlign w:val="center"/>
                </w:tcPr>
                <w:p w:rsidR="00E902FE" w:rsidRDefault="00E902FE" w:rsidP="00B675DC">
                  <w:pPr>
                    <w:snapToGrid w:val="0"/>
                    <w:spacing w:line="240" w:lineRule="atLeast"/>
                    <w:jc w:val="center"/>
                    <w:rPr>
                      <w:szCs w:val="21"/>
                    </w:rPr>
                  </w:pPr>
                  <w:r>
                    <w:rPr>
                      <w:rFonts w:hint="eastAsia"/>
                      <w:szCs w:val="21"/>
                    </w:rPr>
                    <w:t>25</w:t>
                  </w:r>
                </w:p>
              </w:tc>
              <w:tc>
                <w:tcPr>
                  <w:tcW w:w="1492" w:type="dxa"/>
                  <w:vMerge/>
                  <w:vAlign w:val="center"/>
                </w:tcPr>
                <w:p w:rsidR="00E902FE" w:rsidRPr="00492705" w:rsidRDefault="00E902FE" w:rsidP="00B675DC">
                  <w:pPr>
                    <w:snapToGrid w:val="0"/>
                    <w:spacing w:line="240" w:lineRule="atLeast"/>
                    <w:jc w:val="center"/>
                    <w:rPr>
                      <w:szCs w:val="21"/>
                    </w:rPr>
                  </w:pPr>
                </w:p>
              </w:tc>
              <w:tc>
                <w:tcPr>
                  <w:tcW w:w="2335" w:type="dxa"/>
                  <w:vAlign w:val="center"/>
                </w:tcPr>
                <w:p w:rsidR="00E902FE" w:rsidRPr="00F95EB8" w:rsidRDefault="00E902FE" w:rsidP="00B675DC">
                  <w:pPr>
                    <w:snapToGrid w:val="0"/>
                    <w:spacing w:line="240" w:lineRule="atLeast"/>
                    <w:jc w:val="center"/>
                    <w:rPr>
                      <w:color w:val="0D0D0D" w:themeColor="text1" w:themeTint="F2"/>
                      <w:szCs w:val="21"/>
                    </w:rPr>
                  </w:pPr>
                  <w:proofErr w:type="gramStart"/>
                  <w:r w:rsidRPr="00F95EB8">
                    <w:rPr>
                      <w:color w:val="0D0D0D" w:themeColor="text1" w:themeTint="F2"/>
                      <w:szCs w:val="21"/>
                    </w:rPr>
                    <w:t>仓顶</w:t>
                  </w:r>
                  <w:proofErr w:type="gramEnd"/>
                  <w:r w:rsidRPr="00F95EB8">
                    <w:rPr>
                      <w:color w:val="0D0D0D" w:themeColor="text1" w:themeTint="F2"/>
                      <w:szCs w:val="21"/>
                    </w:rPr>
                    <w:t>袋式除尘器</w:t>
                  </w:r>
                </w:p>
              </w:tc>
              <w:tc>
                <w:tcPr>
                  <w:tcW w:w="2328" w:type="dxa"/>
                  <w:vAlign w:val="center"/>
                </w:tcPr>
                <w:p w:rsidR="00E902FE" w:rsidRPr="00F95EB8" w:rsidRDefault="00E902FE" w:rsidP="00B675DC">
                  <w:pPr>
                    <w:snapToGrid w:val="0"/>
                    <w:spacing w:line="240" w:lineRule="atLeast"/>
                    <w:jc w:val="center"/>
                    <w:rPr>
                      <w:color w:val="0D0D0D" w:themeColor="text1" w:themeTint="F2"/>
                      <w:szCs w:val="21"/>
                    </w:rPr>
                  </w:pPr>
                  <w:r w:rsidRPr="00F95EB8">
                    <w:rPr>
                      <w:rFonts w:hint="eastAsia"/>
                      <w:color w:val="0D0D0D" w:themeColor="text1" w:themeTint="F2"/>
                      <w:szCs w:val="21"/>
                    </w:rPr>
                    <w:t>/</w:t>
                  </w:r>
                </w:p>
              </w:tc>
              <w:tc>
                <w:tcPr>
                  <w:tcW w:w="1128" w:type="dxa"/>
                  <w:vAlign w:val="center"/>
                </w:tcPr>
                <w:p w:rsidR="00E902FE" w:rsidRPr="00F95EB8" w:rsidRDefault="00E902FE" w:rsidP="00B675DC">
                  <w:pPr>
                    <w:snapToGrid w:val="0"/>
                    <w:spacing w:line="240" w:lineRule="atLeast"/>
                    <w:jc w:val="center"/>
                    <w:rPr>
                      <w:color w:val="0D0D0D" w:themeColor="text1" w:themeTint="F2"/>
                      <w:szCs w:val="21"/>
                    </w:rPr>
                  </w:pPr>
                  <w:r w:rsidRPr="00F95EB8">
                    <w:rPr>
                      <w:rFonts w:hint="eastAsia"/>
                      <w:color w:val="0D0D0D" w:themeColor="text1" w:themeTint="F2"/>
                      <w:szCs w:val="21"/>
                    </w:rPr>
                    <w:t>4</w:t>
                  </w:r>
                  <w:r w:rsidRPr="00F95EB8">
                    <w:rPr>
                      <w:rFonts w:hint="eastAsia"/>
                      <w:color w:val="0D0D0D" w:themeColor="text1" w:themeTint="F2"/>
                      <w:szCs w:val="21"/>
                    </w:rPr>
                    <w:t>套</w:t>
                  </w:r>
                </w:p>
              </w:tc>
            </w:tr>
          </w:tbl>
          <w:p w:rsidR="003F4660" w:rsidRPr="00F021A6" w:rsidRDefault="007A1E3A" w:rsidP="003F4660">
            <w:pPr>
              <w:spacing w:beforeLines="50" w:before="120"/>
              <w:ind w:firstLineChars="250" w:firstLine="602"/>
              <w:rPr>
                <w:b/>
                <w:color w:val="000000"/>
                <w:kern w:val="0"/>
                <w:sz w:val="24"/>
              </w:rPr>
            </w:pPr>
            <w:r>
              <w:rPr>
                <w:rFonts w:hint="eastAsia"/>
                <w:b/>
                <w:color w:val="000000"/>
                <w:kern w:val="0"/>
                <w:sz w:val="24"/>
              </w:rPr>
              <w:t>5</w:t>
            </w:r>
            <w:r w:rsidR="003F4660" w:rsidRPr="00F021A6">
              <w:rPr>
                <w:rFonts w:hint="eastAsia"/>
                <w:b/>
                <w:color w:val="000000"/>
                <w:kern w:val="0"/>
                <w:sz w:val="24"/>
              </w:rPr>
              <w:t>、主要原辅材料及能源消耗</w:t>
            </w:r>
          </w:p>
          <w:p w:rsidR="00867070" w:rsidRPr="00501DEA" w:rsidRDefault="00871FDB" w:rsidP="00501DEA">
            <w:pPr>
              <w:spacing w:line="400" w:lineRule="exact"/>
              <w:ind w:firstLineChars="200" w:firstLine="480"/>
              <w:rPr>
                <w:rFonts w:hAnsi="宋体"/>
                <w:kern w:val="24"/>
                <w:sz w:val="24"/>
              </w:rPr>
            </w:pPr>
            <w:r w:rsidRPr="00B41C74">
              <w:rPr>
                <w:rFonts w:hAnsi="宋体"/>
                <w:kern w:val="24"/>
                <w:sz w:val="24"/>
              </w:rPr>
              <w:t>项目原辅材料消耗见表</w:t>
            </w:r>
            <w:r w:rsidR="006E2F8C">
              <w:rPr>
                <w:rFonts w:hAnsi="宋体" w:hint="eastAsia"/>
                <w:kern w:val="24"/>
                <w:sz w:val="24"/>
              </w:rPr>
              <w:t>2-</w:t>
            </w:r>
            <w:r>
              <w:rPr>
                <w:rFonts w:hAnsi="宋体" w:hint="eastAsia"/>
                <w:kern w:val="24"/>
                <w:sz w:val="24"/>
              </w:rPr>
              <w:t>4</w:t>
            </w:r>
            <w:r w:rsidRPr="00B41C74">
              <w:rPr>
                <w:rFonts w:hAnsi="宋体"/>
                <w:kern w:val="24"/>
                <w:sz w:val="24"/>
              </w:rPr>
              <w:t>。</w:t>
            </w:r>
          </w:p>
          <w:p w:rsidR="00871FDB" w:rsidRPr="00501DEA" w:rsidRDefault="00871FDB" w:rsidP="006E2F8C">
            <w:pPr>
              <w:spacing w:beforeLines="50" w:before="120"/>
              <w:jc w:val="center"/>
              <w:rPr>
                <w:rFonts w:hAnsi="宋体"/>
                <w:b/>
                <w:color w:val="0D0D0D" w:themeColor="text1" w:themeTint="F2"/>
                <w:kern w:val="24"/>
                <w:sz w:val="24"/>
              </w:rPr>
            </w:pPr>
            <w:r w:rsidRPr="00501DEA">
              <w:rPr>
                <w:rFonts w:hAnsi="宋体"/>
                <w:b/>
                <w:color w:val="0D0D0D" w:themeColor="text1" w:themeTint="F2"/>
                <w:kern w:val="24"/>
                <w:sz w:val="24"/>
              </w:rPr>
              <w:t>表</w:t>
            </w:r>
            <w:r w:rsidR="006E2F8C" w:rsidRPr="00501DEA">
              <w:rPr>
                <w:rFonts w:hAnsi="宋体" w:hint="eastAsia"/>
                <w:b/>
                <w:color w:val="0D0D0D" w:themeColor="text1" w:themeTint="F2"/>
                <w:kern w:val="24"/>
                <w:sz w:val="24"/>
              </w:rPr>
              <w:t>2-</w:t>
            </w:r>
            <w:r w:rsidRPr="00501DEA">
              <w:rPr>
                <w:rFonts w:hAnsi="宋体" w:hint="eastAsia"/>
                <w:b/>
                <w:color w:val="0D0D0D" w:themeColor="text1" w:themeTint="F2"/>
                <w:kern w:val="24"/>
                <w:sz w:val="24"/>
              </w:rPr>
              <w:t>4</w:t>
            </w:r>
            <w:r w:rsidRPr="00501DEA">
              <w:rPr>
                <w:rFonts w:hAnsi="宋体"/>
                <w:b/>
                <w:color w:val="0D0D0D" w:themeColor="text1" w:themeTint="F2"/>
                <w:kern w:val="24"/>
                <w:sz w:val="24"/>
              </w:rPr>
              <w:t xml:space="preserve"> </w:t>
            </w:r>
            <w:r w:rsidRPr="00501DEA">
              <w:rPr>
                <w:rFonts w:hAnsi="宋体"/>
                <w:b/>
                <w:color w:val="0D0D0D" w:themeColor="text1" w:themeTint="F2"/>
                <w:kern w:val="24"/>
                <w:sz w:val="24"/>
              </w:rPr>
              <w:t>项目原辅材料消耗表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460"/>
              <w:gridCol w:w="559"/>
              <w:gridCol w:w="709"/>
              <w:gridCol w:w="992"/>
              <w:gridCol w:w="992"/>
              <w:gridCol w:w="1418"/>
              <w:gridCol w:w="1436"/>
              <w:gridCol w:w="1453"/>
            </w:tblGrid>
            <w:tr w:rsidR="00501DEA" w:rsidRPr="00501DEA" w:rsidTr="007C2AE5">
              <w:trPr>
                <w:trHeight w:val="406"/>
                <w:jc w:val="center"/>
              </w:trPr>
              <w:tc>
                <w:tcPr>
                  <w:tcW w:w="460" w:type="dxa"/>
                  <w:vAlign w:val="center"/>
                </w:tcPr>
                <w:p w:rsidR="007C2AE5" w:rsidRPr="00501DEA" w:rsidRDefault="007C2AE5" w:rsidP="0009625B">
                  <w:pPr>
                    <w:spacing w:line="360" w:lineRule="atLeast"/>
                    <w:contextualSpacing/>
                    <w:jc w:val="center"/>
                    <w:rPr>
                      <w:b/>
                      <w:bCs/>
                      <w:color w:val="0D0D0D" w:themeColor="text1" w:themeTint="F2"/>
                      <w:szCs w:val="21"/>
                    </w:rPr>
                  </w:pPr>
                  <w:r w:rsidRPr="00501DEA">
                    <w:rPr>
                      <w:b/>
                      <w:bCs/>
                      <w:color w:val="0D0D0D" w:themeColor="text1" w:themeTint="F2"/>
                      <w:szCs w:val="21"/>
                    </w:rPr>
                    <w:t>序号</w:t>
                  </w:r>
                </w:p>
              </w:tc>
              <w:tc>
                <w:tcPr>
                  <w:tcW w:w="2260" w:type="dxa"/>
                  <w:gridSpan w:val="3"/>
                  <w:vAlign w:val="center"/>
                </w:tcPr>
                <w:p w:rsidR="007C2AE5" w:rsidRPr="00501DEA" w:rsidRDefault="007C2AE5" w:rsidP="0009625B">
                  <w:pPr>
                    <w:spacing w:line="360" w:lineRule="atLeast"/>
                    <w:contextualSpacing/>
                    <w:jc w:val="center"/>
                    <w:rPr>
                      <w:b/>
                      <w:bCs/>
                      <w:color w:val="0D0D0D" w:themeColor="text1" w:themeTint="F2"/>
                      <w:szCs w:val="21"/>
                    </w:rPr>
                  </w:pPr>
                  <w:r w:rsidRPr="00501DEA">
                    <w:rPr>
                      <w:b/>
                      <w:bCs/>
                      <w:color w:val="0D0D0D" w:themeColor="text1" w:themeTint="F2"/>
                      <w:szCs w:val="21"/>
                    </w:rPr>
                    <w:t>名称</w:t>
                  </w:r>
                </w:p>
              </w:tc>
              <w:tc>
                <w:tcPr>
                  <w:tcW w:w="992" w:type="dxa"/>
                  <w:vAlign w:val="center"/>
                </w:tcPr>
                <w:p w:rsidR="007C2AE5" w:rsidRPr="00501DEA" w:rsidRDefault="007C2AE5" w:rsidP="0009625B">
                  <w:pPr>
                    <w:spacing w:line="360" w:lineRule="atLeast"/>
                    <w:contextualSpacing/>
                    <w:jc w:val="center"/>
                    <w:rPr>
                      <w:b/>
                      <w:bCs/>
                      <w:color w:val="0D0D0D" w:themeColor="text1" w:themeTint="F2"/>
                      <w:szCs w:val="21"/>
                    </w:rPr>
                  </w:pPr>
                  <w:r w:rsidRPr="00501DEA">
                    <w:rPr>
                      <w:b/>
                      <w:bCs/>
                      <w:color w:val="0D0D0D" w:themeColor="text1" w:themeTint="F2"/>
                      <w:szCs w:val="21"/>
                    </w:rPr>
                    <w:t>状态</w:t>
                  </w:r>
                </w:p>
              </w:tc>
              <w:tc>
                <w:tcPr>
                  <w:tcW w:w="1418" w:type="dxa"/>
                  <w:vAlign w:val="center"/>
                </w:tcPr>
                <w:p w:rsidR="007C2AE5" w:rsidRPr="00501DEA" w:rsidRDefault="007C2AE5" w:rsidP="0009625B">
                  <w:pPr>
                    <w:spacing w:line="360" w:lineRule="atLeast"/>
                    <w:contextualSpacing/>
                    <w:jc w:val="center"/>
                    <w:rPr>
                      <w:b/>
                      <w:bCs/>
                      <w:color w:val="0D0D0D" w:themeColor="text1" w:themeTint="F2"/>
                      <w:szCs w:val="21"/>
                    </w:rPr>
                  </w:pPr>
                  <w:r w:rsidRPr="00501DEA">
                    <w:rPr>
                      <w:b/>
                      <w:bCs/>
                      <w:color w:val="0D0D0D" w:themeColor="text1" w:themeTint="F2"/>
                      <w:szCs w:val="21"/>
                    </w:rPr>
                    <w:t>消耗量</w:t>
                  </w:r>
                </w:p>
              </w:tc>
              <w:tc>
                <w:tcPr>
                  <w:tcW w:w="1436" w:type="dxa"/>
                  <w:vAlign w:val="center"/>
                </w:tcPr>
                <w:p w:rsidR="007C2AE5" w:rsidRPr="00501DEA" w:rsidRDefault="007C2AE5" w:rsidP="0009625B">
                  <w:pPr>
                    <w:spacing w:line="360" w:lineRule="atLeast"/>
                    <w:contextualSpacing/>
                    <w:jc w:val="center"/>
                    <w:rPr>
                      <w:b/>
                      <w:bCs/>
                      <w:color w:val="0D0D0D" w:themeColor="text1" w:themeTint="F2"/>
                      <w:szCs w:val="21"/>
                    </w:rPr>
                  </w:pPr>
                  <w:r w:rsidRPr="00501DEA">
                    <w:rPr>
                      <w:rFonts w:hint="eastAsia"/>
                      <w:b/>
                      <w:bCs/>
                      <w:color w:val="0D0D0D" w:themeColor="text1" w:themeTint="F2"/>
                      <w:szCs w:val="21"/>
                    </w:rPr>
                    <w:t>最大</w:t>
                  </w:r>
                  <w:r w:rsidRPr="00501DEA">
                    <w:rPr>
                      <w:b/>
                      <w:bCs/>
                      <w:color w:val="0D0D0D" w:themeColor="text1" w:themeTint="F2"/>
                      <w:szCs w:val="21"/>
                    </w:rPr>
                    <w:t>储存量</w:t>
                  </w:r>
                </w:p>
              </w:tc>
              <w:tc>
                <w:tcPr>
                  <w:tcW w:w="1453" w:type="dxa"/>
                  <w:vAlign w:val="center"/>
                </w:tcPr>
                <w:p w:rsidR="007C2AE5" w:rsidRPr="00501DEA" w:rsidRDefault="007C2AE5" w:rsidP="0009625B">
                  <w:pPr>
                    <w:spacing w:line="360" w:lineRule="atLeast"/>
                    <w:contextualSpacing/>
                    <w:jc w:val="center"/>
                    <w:rPr>
                      <w:b/>
                      <w:bCs/>
                      <w:color w:val="0D0D0D" w:themeColor="text1" w:themeTint="F2"/>
                      <w:szCs w:val="21"/>
                    </w:rPr>
                  </w:pPr>
                  <w:r w:rsidRPr="00501DEA">
                    <w:rPr>
                      <w:b/>
                      <w:bCs/>
                      <w:color w:val="0D0D0D" w:themeColor="text1" w:themeTint="F2"/>
                      <w:szCs w:val="21"/>
                    </w:rPr>
                    <w:t>储</w:t>
                  </w:r>
                  <w:r w:rsidRPr="00501DEA">
                    <w:rPr>
                      <w:b/>
                      <w:bCs/>
                      <w:color w:val="0D0D0D" w:themeColor="text1" w:themeTint="F2"/>
                      <w:szCs w:val="21"/>
                    </w:rPr>
                    <w:cr/>
                  </w:r>
                  <w:r w:rsidRPr="00501DEA">
                    <w:rPr>
                      <w:b/>
                      <w:bCs/>
                      <w:color w:val="0D0D0D" w:themeColor="text1" w:themeTint="F2"/>
                      <w:szCs w:val="21"/>
                    </w:rPr>
                    <w:t>方式</w:t>
                  </w:r>
                </w:p>
              </w:tc>
            </w:tr>
            <w:tr w:rsidR="00501DEA" w:rsidRPr="00501DEA" w:rsidTr="007C2AE5">
              <w:trPr>
                <w:trHeight w:val="406"/>
                <w:jc w:val="center"/>
              </w:trPr>
              <w:tc>
                <w:tcPr>
                  <w:tcW w:w="460"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color w:val="0D0D0D" w:themeColor="text1" w:themeTint="F2"/>
                      <w:szCs w:val="21"/>
                    </w:rPr>
                    <w:t>1</w:t>
                  </w:r>
                </w:p>
              </w:tc>
              <w:tc>
                <w:tcPr>
                  <w:tcW w:w="559" w:type="dxa"/>
                  <w:vMerge w:val="restart"/>
                  <w:vAlign w:val="center"/>
                </w:tcPr>
                <w:p w:rsidR="00501DEA" w:rsidRPr="00501DEA" w:rsidRDefault="00501DEA" w:rsidP="0009625B">
                  <w:pPr>
                    <w:spacing w:line="360" w:lineRule="atLeast"/>
                    <w:contextualSpacing/>
                    <w:jc w:val="center"/>
                    <w:rPr>
                      <w:color w:val="0D0D0D" w:themeColor="text1" w:themeTint="F2"/>
                      <w:szCs w:val="21"/>
                    </w:rPr>
                  </w:pPr>
                  <w:r w:rsidRPr="00501DEA">
                    <w:rPr>
                      <w:color w:val="0D0D0D" w:themeColor="text1" w:themeTint="F2"/>
                      <w:szCs w:val="21"/>
                    </w:rPr>
                    <w:t>原辅料</w:t>
                  </w:r>
                </w:p>
              </w:tc>
              <w:tc>
                <w:tcPr>
                  <w:tcW w:w="709" w:type="dxa"/>
                  <w:vMerge w:val="restart"/>
                  <w:vAlign w:val="center"/>
                </w:tcPr>
                <w:p w:rsidR="00501DEA" w:rsidRPr="00501DEA" w:rsidRDefault="00501DEA" w:rsidP="0009625B">
                  <w:pPr>
                    <w:spacing w:line="360" w:lineRule="atLeast"/>
                    <w:contextualSpacing/>
                    <w:jc w:val="center"/>
                    <w:rPr>
                      <w:color w:val="0D0D0D" w:themeColor="text1" w:themeTint="F2"/>
                      <w:szCs w:val="21"/>
                    </w:rPr>
                  </w:pPr>
                  <w:proofErr w:type="gramStart"/>
                  <w:r w:rsidRPr="00501DEA">
                    <w:rPr>
                      <w:rFonts w:hint="eastAsia"/>
                      <w:color w:val="0D0D0D" w:themeColor="text1" w:themeTint="F2"/>
                      <w:szCs w:val="21"/>
                    </w:rPr>
                    <w:t>水稳料</w:t>
                  </w:r>
                  <w:proofErr w:type="gramEnd"/>
                </w:p>
              </w:tc>
              <w:tc>
                <w:tcPr>
                  <w:tcW w:w="992" w:type="dxa"/>
                  <w:vAlign w:val="center"/>
                </w:tcPr>
                <w:p w:rsidR="00501DEA" w:rsidRPr="00501DEA" w:rsidRDefault="00501DEA" w:rsidP="00CB5727">
                  <w:pPr>
                    <w:spacing w:line="360" w:lineRule="atLeast"/>
                    <w:contextualSpacing/>
                    <w:jc w:val="center"/>
                    <w:rPr>
                      <w:color w:val="0D0D0D" w:themeColor="text1" w:themeTint="F2"/>
                      <w:szCs w:val="21"/>
                      <w:shd w:val="clear" w:color="auto" w:fill="FFFFFF"/>
                    </w:rPr>
                  </w:pPr>
                  <w:r w:rsidRPr="00501DEA">
                    <w:rPr>
                      <w:rFonts w:hint="eastAsia"/>
                      <w:color w:val="0D0D0D" w:themeColor="text1" w:themeTint="F2"/>
                      <w:szCs w:val="21"/>
                      <w:shd w:val="clear" w:color="auto" w:fill="FFFFFF"/>
                    </w:rPr>
                    <w:t>水泥</w:t>
                  </w:r>
                </w:p>
              </w:tc>
              <w:tc>
                <w:tcPr>
                  <w:tcW w:w="992"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粉末状</w:t>
                  </w:r>
                </w:p>
              </w:tc>
              <w:tc>
                <w:tcPr>
                  <w:tcW w:w="1418" w:type="dxa"/>
                  <w:vAlign w:val="center"/>
                </w:tcPr>
                <w:p w:rsidR="00501DEA" w:rsidRPr="00501DEA" w:rsidRDefault="00501DEA" w:rsidP="00CB5727">
                  <w:pPr>
                    <w:snapToGrid w:val="0"/>
                    <w:spacing w:line="240" w:lineRule="atLeast"/>
                    <w:jc w:val="center"/>
                    <w:rPr>
                      <w:color w:val="0D0D0D" w:themeColor="text1" w:themeTint="F2"/>
                      <w:szCs w:val="21"/>
                    </w:rPr>
                  </w:pPr>
                  <w:r w:rsidRPr="00501DEA">
                    <w:rPr>
                      <w:rFonts w:hint="eastAsia"/>
                      <w:color w:val="0D0D0D" w:themeColor="text1" w:themeTint="F2"/>
                      <w:szCs w:val="21"/>
                    </w:rPr>
                    <w:t>0.5</w:t>
                  </w:r>
                  <w:r w:rsidRPr="00501DEA">
                    <w:rPr>
                      <w:color w:val="0D0D0D" w:themeColor="text1" w:themeTint="F2"/>
                      <w:szCs w:val="21"/>
                    </w:rPr>
                    <w:t>万</w:t>
                  </w:r>
                  <w:r w:rsidRPr="00501DEA">
                    <w:rPr>
                      <w:color w:val="0D0D0D" w:themeColor="text1" w:themeTint="F2"/>
                      <w:szCs w:val="21"/>
                    </w:rPr>
                    <w:t>t/a</w:t>
                  </w:r>
                </w:p>
              </w:tc>
              <w:tc>
                <w:tcPr>
                  <w:tcW w:w="1436" w:type="dxa"/>
                  <w:vAlign w:val="center"/>
                </w:tcPr>
                <w:p w:rsidR="00501DEA" w:rsidRPr="00501DEA" w:rsidRDefault="00501DEA" w:rsidP="00CB5727">
                  <w:pPr>
                    <w:snapToGrid w:val="0"/>
                    <w:spacing w:line="240" w:lineRule="atLeast"/>
                    <w:jc w:val="center"/>
                    <w:rPr>
                      <w:color w:val="0D0D0D" w:themeColor="text1" w:themeTint="F2"/>
                      <w:szCs w:val="21"/>
                    </w:rPr>
                  </w:pPr>
                  <w:r w:rsidRPr="00501DEA">
                    <w:rPr>
                      <w:rFonts w:hint="eastAsia"/>
                      <w:color w:val="0D0D0D" w:themeColor="text1" w:themeTint="F2"/>
                      <w:szCs w:val="21"/>
                    </w:rPr>
                    <w:t>200</w:t>
                  </w:r>
                  <w:r w:rsidRPr="00501DEA">
                    <w:rPr>
                      <w:color w:val="0D0D0D" w:themeColor="text1" w:themeTint="F2"/>
                      <w:szCs w:val="21"/>
                    </w:rPr>
                    <w:t xml:space="preserve"> t</w:t>
                  </w:r>
                </w:p>
              </w:tc>
              <w:tc>
                <w:tcPr>
                  <w:tcW w:w="1453"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粉料储罐</w:t>
                  </w:r>
                </w:p>
              </w:tc>
            </w:tr>
            <w:tr w:rsidR="00501DEA" w:rsidRPr="00501DEA" w:rsidTr="007C2AE5">
              <w:trPr>
                <w:trHeight w:val="406"/>
                <w:jc w:val="center"/>
              </w:trPr>
              <w:tc>
                <w:tcPr>
                  <w:tcW w:w="460"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color w:val="0D0D0D" w:themeColor="text1" w:themeTint="F2"/>
                      <w:szCs w:val="21"/>
                    </w:rPr>
                    <w:t>2</w:t>
                  </w:r>
                </w:p>
              </w:tc>
              <w:tc>
                <w:tcPr>
                  <w:tcW w:w="55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70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992"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碎石</w:t>
                  </w:r>
                </w:p>
              </w:tc>
              <w:tc>
                <w:tcPr>
                  <w:tcW w:w="992"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颗粒状</w:t>
                  </w:r>
                </w:p>
              </w:tc>
              <w:tc>
                <w:tcPr>
                  <w:tcW w:w="1418" w:type="dxa"/>
                  <w:vAlign w:val="center"/>
                </w:tcPr>
                <w:p w:rsidR="00501DEA" w:rsidRPr="00501DEA" w:rsidRDefault="00501DEA" w:rsidP="00CB5727">
                  <w:pPr>
                    <w:snapToGrid w:val="0"/>
                    <w:spacing w:line="240" w:lineRule="atLeast"/>
                    <w:jc w:val="center"/>
                    <w:rPr>
                      <w:color w:val="0D0D0D" w:themeColor="text1" w:themeTint="F2"/>
                      <w:szCs w:val="21"/>
                    </w:rPr>
                  </w:pPr>
                  <w:r w:rsidRPr="00501DEA">
                    <w:rPr>
                      <w:rFonts w:hint="eastAsia"/>
                      <w:color w:val="0D0D0D" w:themeColor="text1" w:themeTint="F2"/>
                      <w:szCs w:val="21"/>
                    </w:rPr>
                    <w:t>8.2</w:t>
                  </w:r>
                  <w:r w:rsidRPr="00501DEA">
                    <w:rPr>
                      <w:color w:val="0D0D0D" w:themeColor="text1" w:themeTint="F2"/>
                      <w:szCs w:val="21"/>
                    </w:rPr>
                    <w:t>万</w:t>
                  </w:r>
                  <w:r w:rsidRPr="00501DEA">
                    <w:rPr>
                      <w:color w:val="0D0D0D" w:themeColor="text1" w:themeTint="F2"/>
                      <w:szCs w:val="21"/>
                    </w:rPr>
                    <w:t>t/a</w:t>
                  </w:r>
                </w:p>
              </w:tc>
              <w:tc>
                <w:tcPr>
                  <w:tcW w:w="1436" w:type="dxa"/>
                  <w:vAlign w:val="center"/>
                </w:tcPr>
                <w:p w:rsidR="00501DEA" w:rsidRPr="00501DEA" w:rsidRDefault="00501DEA" w:rsidP="00CB5727">
                  <w:pPr>
                    <w:snapToGrid w:val="0"/>
                    <w:spacing w:line="240" w:lineRule="atLeast"/>
                    <w:jc w:val="center"/>
                    <w:rPr>
                      <w:color w:val="0D0D0D" w:themeColor="text1" w:themeTint="F2"/>
                      <w:szCs w:val="21"/>
                    </w:rPr>
                  </w:pPr>
                  <w:r w:rsidRPr="00501DEA">
                    <w:rPr>
                      <w:rFonts w:hint="eastAsia"/>
                      <w:color w:val="0D0D0D" w:themeColor="text1" w:themeTint="F2"/>
                      <w:szCs w:val="21"/>
                    </w:rPr>
                    <w:t>1.25</w:t>
                  </w:r>
                  <w:r w:rsidRPr="00501DEA">
                    <w:rPr>
                      <w:color w:val="0D0D0D" w:themeColor="text1" w:themeTint="F2"/>
                      <w:szCs w:val="21"/>
                    </w:rPr>
                    <w:t xml:space="preserve"> t</w:t>
                  </w:r>
                </w:p>
              </w:tc>
              <w:tc>
                <w:tcPr>
                  <w:tcW w:w="1453" w:type="dxa"/>
                  <w:vAlign w:val="center"/>
                </w:tcPr>
                <w:p w:rsidR="00501DEA" w:rsidRPr="00501DEA" w:rsidRDefault="00501DEA" w:rsidP="00CB5727">
                  <w:pPr>
                    <w:spacing w:line="360" w:lineRule="atLeast"/>
                    <w:contextualSpacing/>
                    <w:jc w:val="center"/>
                    <w:rPr>
                      <w:color w:val="0D0D0D" w:themeColor="text1" w:themeTint="F2"/>
                      <w:szCs w:val="21"/>
                    </w:rPr>
                  </w:pPr>
                  <w:proofErr w:type="gramStart"/>
                  <w:r w:rsidRPr="00501DEA">
                    <w:rPr>
                      <w:rFonts w:hint="eastAsia"/>
                      <w:color w:val="0D0D0D" w:themeColor="text1" w:themeTint="F2"/>
                      <w:szCs w:val="21"/>
                    </w:rPr>
                    <w:t>密闭料</w:t>
                  </w:r>
                  <w:r w:rsidRPr="00501DEA">
                    <w:rPr>
                      <w:color w:val="0D0D0D" w:themeColor="text1" w:themeTint="F2"/>
                      <w:szCs w:val="21"/>
                    </w:rPr>
                    <w:t>仓</w:t>
                  </w:r>
                  <w:proofErr w:type="gramEnd"/>
                </w:p>
              </w:tc>
            </w:tr>
            <w:tr w:rsidR="00501DEA" w:rsidRPr="00501DEA" w:rsidTr="007C2AE5">
              <w:trPr>
                <w:trHeight w:val="406"/>
                <w:jc w:val="center"/>
              </w:trPr>
              <w:tc>
                <w:tcPr>
                  <w:tcW w:w="460"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3</w:t>
                  </w:r>
                </w:p>
              </w:tc>
              <w:tc>
                <w:tcPr>
                  <w:tcW w:w="55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70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992"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color w:val="0D0D0D" w:themeColor="text1" w:themeTint="F2"/>
                      <w:szCs w:val="21"/>
                    </w:rPr>
                    <w:t>石粉</w:t>
                  </w:r>
                </w:p>
              </w:tc>
              <w:tc>
                <w:tcPr>
                  <w:tcW w:w="992" w:type="dxa"/>
                  <w:vAlign w:val="center"/>
                </w:tcPr>
                <w:p w:rsidR="00501DEA" w:rsidRPr="00501DEA" w:rsidRDefault="00501DEA" w:rsidP="00CB5727">
                  <w:pPr>
                    <w:spacing w:line="360" w:lineRule="atLeast"/>
                    <w:contextualSpacing/>
                    <w:jc w:val="center"/>
                    <w:rPr>
                      <w:b/>
                      <w:color w:val="0D0D0D" w:themeColor="text1" w:themeTint="F2"/>
                      <w:szCs w:val="21"/>
                    </w:rPr>
                  </w:pPr>
                  <w:r w:rsidRPr="00501DEA">
                    <w:rPr>
                      <w:rFonts w:hint="eastAsia"/>
                      <w:color w:val="0D0D0D" w:themeColor="text1" w:themeTint="F2"/>
                      <w:szCs w:val="21"/>
                    </w:rPr>
                    <w:t>粉末状</w:t>
                  </w:r>
                </w:p>
              </w:tc>
              <w:tc>
                <w:tcPr>
                  <w:tcW w:w="1418" w:type="dxa"/>
                  <w:vAlign w:val="center"/>
                </w:tcPr>
                <w:p w:rsidR="00501DEA" w:rsidRPr="00501DEA" w:rsidRDefault="00501DEA" w:rsidP="00CB5727">
                  <w:pPr>
                    <w:snapToGrid w:val="0"/>
                    <w:spacing w:line="240" w:lineRule="atLeast"/>
                    <w:jc w:val="center"/>
                    <w:rPr>
                      <w:color w:val="0D0D0D" w:themeColor="text1" w:themeTint="F2"/>
                      <w:szCs w:val="21"/>
                    </w:rPr>
                  </w:pPr>
                  <w:r w:rsidRPr="00501DEA">
                    <w:rPr>
                      <w:rFonts w:hint="eastAsia"/>
                      <w:color w:val="0D0D0D" w:themeColor="text1" w:themeTint="F2"/>
                      <w:szCs w:val="21"/>
                    </w:rPr>
                    <w:t>3.5</w:t>
                  </w:r>
                  <w:r w:rsidRPr="00501DEA">
                    <w:rPr>
                      <w:color w:val="0D0D0D" w:themeColor="text1" w:themeTint="F2"/>
                      <w:szCs w:val="21"/>
                    </w:rPr>
                    <w:t>万</w:t>
                  </w:r>
                  <w:r w:rsidRPr="00501DEA">
                    <w:rPr>
                      <w:color w:val="0D0D0D" w:themeColor="text1" w:themeTint="F2"/>
                      <w:szCs w:val="21"/>
                    </w:rPr>
                    <w:t>t/a</w:t>
                  </w:r>
                </w:p>
              </w:tc>
              <w:tc>
                <w:tcPr>
                  <w:tcW w:w="1436" w:type="dxa"/>
                  <w:vAlign w:val="center"/>
                </w:tcPr>
                <w:p w:rsidR="00501DEA" w:rsidRPr="00501DEA" w:rsidRDefault="00501DEA" w:rsidP="00CB5727">
                  <w:pPr>
                    <w:snapToGrid w:val="0"/>
                    <w:spacing w:line="240" w:lineRule="atLeast"/>
                    <w:jc w:val="center"/>
                    <w:rPr>
                      <w:color w:val="0D0D0D" w:themeColor="text1" w:themeTint="F2"/>
                      <w:szCs w:val="21"/>
                    </w:rPr>
                  </w:pPr>
                  <w:r w:rsidRPr="00501DEA">
                    <w:rPr>
                      <w:rFonts w:hint="eastAsia"/>
                      <w:color w:val="0D0D0D" w:themeColor="text1" w:themeTint="F2"/>
                      <w:szCs w:val="21"/>
                    </w:rPr>
                    <w:t>5000</w:t>
                  </w:r>
                  <w:r w:rsidRPr="00501DEA">
                    <w:rPr>
                      <w:color w:val="0D0D0D" w:themeColor="text1" w:themeTint="F2"/>
                      <w:szCs w:val="21"/>
                    </w:rPr>
                    <w:t xml:space="preserve"> t</w:t>
                  </w:r>
                </w:p>
              </w:tc>
              <w:tc>
                <w:tcPr>
                  <w:tcW w:w="1453" w:type="dxa"/>
                  <w:vAlign w:val="center"/>
                </w:tcPr>
                <w:p w:rsidR="00501DEA" w:rsidRPr="00501DEA" w:rsidRDefault="00501DEA" w:rsidP="00CB5727">
                  <w:pPr>
                    <w:spacing w:line="360" w:lineRule="atLeast"/>
                    <w:contextualSpacing/>
                    <w:jc w:val="center"/>
                    <w:rPr>
                      <w:color w:val="0D0D0D" w:themeColor="text1" w:themeTint="F2"/>
                      <w:szCs w:val="21"/>
                    </w:rPr>
                  </w:pPr>
                  <w:proofErr w:type="gramStart"/>
                  <w:r w:rsidRPr="00501DEA">
                    <w:rPr>
                      <w:rFonts w:hint="eastAsia"/>
                      <w:color w:val="0D0D0D" w:themeColor="text1" w:themeTint="F2"/>
                      <w:szCs w:val="21"/>
                    </w:rPr>
                    <w:t>密闭料</w:t>
                  </w:r>
                  <w:r w:rsidRPr="00501DEA">
                    <w:rPr>
                      <w:color w:val="0D0D0D" w:themeColor="text1" w:themeTint="F2"/>
                      <w:szCs w:val="21"/>
                    </w:rPr>
                    <w:t>仓</w:t>
                  </w:r>
                  <w:proofErr w:type="gramEnd"/>
                </w:p>
              </w:tc>
            </w:tr>
            <w:tr w:rsidR="00501DEA" w:rsidRPr="00501DEA" w:rsidTr="007C2AE5">
              <w:trPr>
                <w:trHeight w:val="406"/>
                <w:jc w:val="center"/>
              </w:trPr>
              <w:tc>
                <w:tcPr>
                  <w:tcW w:w="460"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4</w:t>
                  </w:r>
                </w:p>
              </w:tc>
              <w:tc>
                <w:tcPr>
                  <w:tcW w:w="55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709" w:type="dxa"/>
                  <w:vMerge w:val="restart"/>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沥青</w:t>
                  </w:r>
                  <w:proofErr w:type="gramStart"/>
                  <w:r w:rsidRPr="00501DEA">
                    <w:rPr>
                      <w:rFonts w:hint="eastAsia"/>
                      <w:color w:val="0D0D0D" w:themeColor="text1" w:themeTint="F2"/>
                      <w:szCs w:val="21"/>
                    </w:rPr>
                    <w:t>砼</w:t>
                  </w:r>
                  <w:proofErr w:type="gramEnd"/>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碎石</w:t>
                  </w:r>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块</w:t>
                  </w:r>
                  <w:r w:rsidRPr="00501DEA">
                    <w:rPr>
                      <w:color w:val="0D0D0D" w:themeColor="text1" w:themeTint="F2"/>
                      <w:szCs w:val="21"/>
                    </w:rPr>
                    <w:t>状</w:t>
                  </w:r>
                </w:p>
              </w:tc>
              <w:tc>
                <w:tcPr>
                  <w:tcW w:w="1418" w:type="dxa"/>
                  <w:vAlign w:val="center"/>
                </w:tcPr>
                <w:p w:rsidR="00501DEA" w:rsidRPr="00501DEA" w:rsidRDefault="00501DEA" w:rsidP="0009625B">
                  <w:pPr>
                    <w:snapToGrid w:val="0"/>
                    <w:spacing w:line="240" w:lineRule="atLeast"/>
                    <w:jc w:val="center"/>
                    <w:rPr>
                      <w:color w:val="0D0D0D" w:themeColor="text1" w:themeTint="F2"/>
                      <w:szCs w:val="21"/>
                    </w:rPr>
                  </w:pPr>
                  <w:r w:rsidRPr="00501DEA">
                    <w:rPr>
                      <w:rFonts w:hint="eastAsia"/>
                      <w:color w:val="0D0D0D" w:themeColor="text1" w:themeTint="F2"/>
                      <w:szCs w:val="21"/>
                    </w:rPr>
                    <w:t>8.15</w:t>
                  </w:r>
                  <w:r w:rsidRPr="00501DEA">
                    <w:rPr>
                      <w:color w:val="0D0D0D" w:themeColor="text1" w:themeTint="F2"/>
                      <w:szCs w:val="21"/>
                    </w:rPr>
                    <w:t>万</w:t>
                  </w:r>
                  <w:r w:rsidRPr="00501DEA">
                    <w:rPr>
                      <w:color w:val="0D0D0D" w:themeColor="text1" w:themeTint="F2"/>
                      <w:szCs w:val="21"/>
                    </w:rPr>
                    <w:t>t/a</w:t>
                  </w:r>
                </w:p>
              </w:tc>
              <w:tc>
                <w:tcPr>
                  <w:tcW w:w="1436" w:type="dxa"/>
                  <w:vAlign w:val="center"/>
                </w:tcPr>
                <w:p w:rsidR="00501DEA" w:rsidRPr="00501DEA" w:rsidRDefault="00501DEA" w:rsidP="0009625B">
                  <w:pPr>
                    <w:snapToGrid w:val="0"/>
                    <w:spacing w:line="240" w:lineRule="atLeast"/>
                    <w:jc w:val="center"/>
                    <w:rPr>
                      <w:color w:val="0D0D0D" w:themeColor="text1" w:themeTint="F2"/>
                      <w:szCs w:val="21"/>
                    </w:rPr>
                  </w:pPr>
                  <w:r w:rsidRPr="00501DEA">
                    <w:rPr>
                      <w:rFonts w:hint="eastAsia"/>
                      <w:color w:val="0D0D0D" w:themeColor="text1" w:themeTint="F2"/>
                      <w:szCs w:val="21"/>
                    </w:rPr>
                    <w:t>20</w:t>
                  </w:r>
                  <w:r w:rsidRPr="00501DEA">
                    <w:rPr>
                      <w:color w:val="0D0D0D" w:themeColor="text1" w:themeTint="F2"/>
                      <w:szCs w:val="21"/>
                    </w:rPr>
                    <w:t>00 t</w:t>
                  </w:r>
                </w:p>
              </w:tc>
              <w:tc>
                <w:tcPr>
                  <w:tcW w:w="1453" w:type="dxa"/>
                  <w:vAlign w:val="center"/>
                </w:tcPr>
                <w:p w:rsidR="00501DEA" w:rsidRPr="00501DEA" w:rsidRDefault="00501DEA" w:rsidP="0009625B">
                  <w:pPr>
                    <w:spacing w:line="360" w:lineRule="atLeast"/>
                    <w:contextualSpacing/>
                    <w:jc w:val="center"/>
                    <w:rPr>
                      <w:color w:val="0D0D0D" w:themeColor="text1" w:themeTint="F2"/>
                      <w:szCs w:val="21"/>
                    </w:rPr>
                  </w:pPr>
                  <w:proofErr w:type="gramStart"/>
                  <w:r w:rsidRPr="00501DEA">
                    <w:rPr>
                      <w:rFonts w:hint="eastAsia"/>
                      <w:color w:val="0D0D0D" w:themeColor="text1" w:themeTint="F2"/>
                      <w:szCs w:val="21"/>
                    </w:rPr>
                    <w:t>密闭料</w:t>
                  </w:r>
                  <w:r w:rsidRPr="00501DEA">
                    <w:rPr>
                      <w:color w:val="0D0D0D" w:themeColor="text1" w:themeTint="F2"/>
                      <w:szCs w:val="21"/>
                    </w:rPr>
                    <w:t>仓</w:t>
                  </w:r>
                  <w:proofErr w:type="gramEnd"/>
                </w:p>
              </w:tc>
            </w:tr>
            <w:tr w:rsidR="00501DEA" w:rsidRPr="00501DEA" w:rsidTr="007C2AE5">
              <w:trPr>
                <w:trHeight w:val="444"/>
                <w:jc w:val="center"/>
              </w:trPr>
              <w:tc>
                <w:tcPr>
                  <w:tcW w:w="460"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5</w:t>
                  </w:r>
                </w:p>
              </w:tc>
              <w:tc>
                <w:tcPr>
                  <w:tcW w:w="55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70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沥青</w:t>
                  </w:r>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半固态</w:t>
                  </w:r>
                </w:p>
              </w:tc>
              <w:tc>
                <w:tcPr>
                  <w:tcW w:w="1418" w:type="dxa"/>
                  <w:vAlign w:val="center"/>
                </w:tcPr>
                <w:p w:rsidR="00501DEA" w:rsidRPr="00501DEA" w:rsidRDefault="00501DEA" w:rsidP="00F61549">
                  <w:pPr>
                    <w:snapToGrid w:val="0"/>
                    <w:spacing w:line="240" w:lineRule="atLeast"/>
                    <w:jc w:val="center"/>
                    <w:rPr>
                      <w:color w:val="0D0D0D" w:themeColor="text1" w:themeTint="F2"/>
                      <w:szCs w:val="21"/>
                    </w:rPr>
                  </w:pPr>
                  <w:r w:rsidRPr="00501DEA">
                    <w:rPr>
                      <w:rFonts w:hint="eastAsia"/>
                      <w:color w:val="0D0D0D" w:themeColor="text1" w:themeTint="F2"/>
                      <w:szCs w:val="21"/>
                    </w:rPr>
                    <w:t>0.35</w:t>
                  </w:r>
                  <w:r w:rsidRPr="00501DEA">
                    <w:rPr>
                      <w:color w:val="0D0D0D" w:themeColor="text1" w:themeTint="F2"/>
                      <w:szCs w:val="21"/>
                    </w:rPr>
                    <w:t>万</w:t>
                  </w:r>
                  <w:r w:rsidRPr="00501DEA">
                    <w:rPr>
                      <w:color w:val="0D0D0D" w:themeColor="text1" w:themeTint="F2"/>
                      <w:szCs w:val="21"/>
                    </w:rPr>
                    <w:t>t/a</w:t>
                  </w:r>
                </w:p>
              </w:tc>
              <w:tc>
                <w:tcPr>
                  <w:tcW w:w="1436" w:type="dxa"/>
                  <w:vAlign w:val="center"/>
                </w:tcPr>
                <w:p w:rsidR="00501DEA" w:rsidRPr="00501DEA" w:rsidRDefault="00966E34" w:rsidP="0009625B">
                  <w:pPr>
                    <w:snapToGrid w:val="0"/>
                    <w:spacing w:line="240" w:lineRule="atLeast"/>
                    <w:jc w:val="center"/>
                    <w:rPr>
                      <w:color w:val="0D0D0D" w:themeColor="text1" w:themeTint="F2"/>
                      <w:szCs w:val="21"/>
                    </w:rPr>
                  </w:pPr>
                  <w:r>
                    <w:rPr>
                      <w:rFonts w:hint="eastAsia"/>
                      <w:color w:val="0D0D0D" w:themeColor="text1" w:themeTint="F2"/>
                      <w:szCs w:val="21"/>
                    </w:rPr>
                    <w:t>200</w:t>
                  </w:r>
                  <w:r w:rsidR="00501DEA" w:rsidRPr="00501DEA">
                    <w:rPr>
                      <w:color w:val="0D0D0D" w:themeColor="text1" w:themeTint="F2"/>
                      <w:szCs w:val="21"/>
                    </w:rPr>
                    <w:t xml:space="preserve"> t</w:t>
                  </w:r>
                </w:p>
              </w:tc>
              <w:tc>
                <w:tcPr>
                  <w:tcW w:w="1453"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沥青储罐</w:t>
                  </w:r>
                </w:p>
              </w:tc>
            </w:tr>
            <w:tr w:rsidR="00501DEA" w:rsidRPr="00501DEA" w:rsidTr="007C2AE5">
              <w:trPr>
                <w:trHeight w:val="444"/>
                <w:jc w:val="center"/>
              </w:trPr>
              <w:tc>
                <w:tcPr>
                  <w:tcW w:w="460"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6</w:t>
                  </w:r>
                </w:p>
              </w:tc>
              <w:tc>
                <w:tcPr>
                  <w:tcW w:w="55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709" w:type="dxa"/>
                  <w:vMerge w:val="restart"/>
                  <w:vAlign w:val="center"/>
                </w:tcPr>
                <w:p w:rsidR="00501DEA" w:rsidRPr="00501DEA" w:rsidRDefault="00501DEA" w:rsidP="0009625B">
                  <w:pPr>
                    <w:spacing w:line="360" w:lineRule="atLeast"/>
                    <w:contextualSpacing/>
                    <w:jc w:val="center"/>
                    <w:rPr>
                      <w:color w:val="0D0D0D" w:themeColor="text1" w:themeTint="F2"/>
                      <w:szCs w:val="21"/>
                    </w:rPr>
                  </w:pPr>
                  <w:r w:rsidRPr="00501DEA">
                    <w:rPr>
                      <w:color w:val="0D0D0D" w:themeColor="text1" w:themeTint="F2"/>
                      <w:szCs w:val="21"/>
                    </w:rPr>
                    <w:t>混凝土</w:t>
                  </w:r>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shd w:val="clear" w:color="auto" w:fill="FFFFFF"/>
                    </w:rPr>
                    <w:t>水泥</w:t>
                  </w:r>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粉末状</w:t>
                  </w:r>
                </w:p>
              </w:tc>
              <w:tc>
                <w:tcPr>
                  <w:tcW w:w="1418" w:type="dxa"/>
                  <w:vAlign w:val="center"/>
                </w:tcPr>
                <w:p w:rsidR="00501DEA" w:rsidRPr="00501DEA" w:rsidRDefault="00501DEA" w:rsidP="0009625B">
                  <w:pPr>
                    <w:snapToGrid w:val="0"/>
                    <w:spacing w:line="240" w:lineRule="atLeast"/>
                    <w:jc w:val="center"/>
                    <w:rPr>
                      <w:color w:val="0D0D0D" w:themeColor="text1" w:themeTint="F2"/>
                      <w:szCs w:val="21"/>
                    </w:rPr>
                  </w:pPr>
                  <w:r w:rsidRPr="00501DEA">
                    <w:rPr>
                      <w:rFonts w:hint="eastAsia"/>
                      <w:color w:val="0D0D0D" w:themeColor="text1" w:themeTint="F2"/>
                      <w:szCs w:val="21"/>
                    </w:rPr>
                    <w:t>2</w:t>
                  </w:r>
                  <w:r w:rsidRPr="00501DEA">
                    <w:rPr>
                      <w:color w:val="0D0D0D" w:themeColor="text1" w:themeTint="F2"/>
                      <w:szCs w:val="21"/>
                    </w:rPr>
                    <w:t>万</w:t>
                  </w:r>
                  <w:r w:rsidRPr="00501DEA">
                    <w:rPr>
                      <w:color w:val="0D0D0D" w:themeColor="text1" w:themeTint="F2"/>
                      <w:szCs w:val="21"/>
                    </w:rPr>
                    <w:t>t/a</w:t>
                  </w:r>
                </w:p>
              </w:tc>
              <w:tc>
                <w:tcPr>
                  <w:tcW w:w="1436" w:type="dxa"/>
                  <w:vAlign w:val="center"/>
                </w:tcPr>
                <w:p w:rsidR="00501DEA" w:rsidRPr="00501DEA" w:rsidRDefault="00501DEA" w:rsidP="0009625B">
                  <w:pPr>
                    <w:snapToGrid w:val="0"/>
                    <w:spacing w:line="240" w:lineRule="atLeast"/>
                    <w:jc w:val="center"/>
                    <w:rPr>
                      <w:color w:val="0D0D0D" w:themeColor="text1" w:themeTint="F2"/>
                      <w:szCs w:val="21"/>
                    </w:rPr>
                  </w:pPr>
                  <w:r w:rsidRPr="00501DEA">
                    <w:rPr>
                      <w:rFonts w:hint="eastAsia"/>
                      <w:color w:val="0D0D0D" w:themeColor="text1" w:themeTint="F2"/>
                      <w:szCs w:val="21"/>
                    </w:rPr>
                    <w:t>400</w:t>
                  </w:r>
                  <w:r w:rsidRPr="00501DEA">
                    <w:rPr>
                      <w:color w:val="0D0D0D" w:themeColor="text1" w:themeTint="F2"/>
                      <w:szCs w:val="21"/>
                    </w:rPr>
                    <w:t xml:space="preserve"> t</w:t>
                  </w:r>
                </w:p>
              </w:tc>
              <w:tc>
                <w:tcPr>
                  <w:tcW w:w="1453"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粉料储罐</w:t>
                  </w:r>
                </w:p>
              </w:tc>
            </w:tr>
            <w:tr w:rsidR="00501DEA" w:rsidRPr="00501DEA" w:rsidTr="007C2AE5">
              <w:trPr>
                <w:trHeight w:val="444"/>
                <w:jc w:val="center"/>
              </w:trPr>
              <w:tc>
                <w:tcPr>
                  <w:tcW w:w="460"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7</w:t>
                  </w:r>
                </w:p>
              </w:tc>
              <w:tc>
                <w:tcPr>
                  <w:tcW w:w="55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70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碎石</w:t>
                  </w:r>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颗粒状</w:t>
                  </w:r>
                </w:p>
              </w:tc>
              <w:tc>
                <w:tcPr>
                  <w:tcW w:w="1418" w:type="dxa"/>
                  <w:vAlign w:val="center"/>
                </w:tcPr>
                <w:p w:rsidR="00501DEA" w:rsidRPr="00501DEA" w:rsidRDefault="00501DEA" w:rsidP="0009625B">
                  <w:pPr>
                    <w:snapToGrid w:val="0"/>
                    <w:spacing w:line="240" w:lineRule="atLeast"/>
                    <w:jc w:val="center"/>
                    <w:rPr>
                      <w:color w:val="0D0D0D" w:themeColor="text1" w:themeTint="F2"/>
                      <w:szCs w:val="21"/>
                    </w:rPr>
                  </w:pPr>
                  <w:r w:rsidRPr="00501DEA">
                    <w:rPr>
                      <w:rFonts w:hint="eastAsia"/>
                      <w:color w:val="0D0D0D" w:themeColor="text1" w:themeTint="F2"/>
                      <w:szCs w:val="21"/>
                    </w:rPr>
                    <w:t>6</w:t>
                  </w:r>
                  <w:r w:rsidRPr="00501DEA">
                    <w:rPr>
                      <w:color w:val="0D0D0D" w:themeColor="text1" w:themeTint="F2"/>
                      <w:szCs w:val="21"/>
                    </w:rPr>
                    <w:t>万</w:t>
                  </w:r>
                  <w:r w:rsidRPr="00501DEA">
                    <w:rPr>
                      <w:color w:val="0D0D0D" w:themeColor="text1" w:themeTint="F2"/>
                      <w:szCs w:val="21"/>
                    </w:rPr>
                    <w:t>t/a</w:t>
                  </w:r>
                </w:p>
              </w:tc>
              <w:tc>
                <w:tcPr>
                  <w:tcW w:w="1436" w:type="dxa"/>
                  <w:vAlign w:val="center"/>
                </w:tcPr>
                <w:p w:rsidR="00501DEA" w:rsidRPr="00501DEA" w:rsidRDefault="00501DEA" w:rsidP="0009625B">
                  <w:pPr>
                    <w:snapToGrid w:val="0"/>
                    <w:spacing w:line="240" w:lineRule="atLeast"/>
                    <w:jc w:val="center"/>
                    <w:rPr>
                      <w:color w:val="0D0D0D" w:themeColor="text1" w:themeTint="F2"/>
                      <w:szCs w:val="21"/>
                    </w:rPr>
                  </w:pPr>
                  <w:r w:rsidRPr="00501DEA">
                    <w:rPr>
                      <w:rFonts w:hint="eastAsia"/>
                      <w:color w:val="0D0D0D" w:themeColor="text1" w:themeTint="F2"/>
                      <w:szCs w:val="21"/>
                    </w:rPr>
                    <w:t>8000 t</w:t>
                  </w:r>
                </w:p>
              </w:tc>
              <w:tc>
                <w:tcPr>
                  <w:tcW w:w="1453" w:type="dxa"/>
                  <w:vAlign w:val="center"/>
                </w:tcPr>
                <w:p w:rsidR="00501DEA" w:rsidRPr="00501DEA" w:rsidRDefault="00501DEA" w:rsidP="00CB5727">
                  <w:pPr>
                    <w:spacing w:line="360" w:lineRule="atLeast"/>
                    <w:contextualSpacing/>
                    <w:jc w:val="center"/>
                    <w:rPr>
                      <w:color w:val="0D0D0D" w:themeColor="text1" w:themeTint="F2"/>
                      <w:szCs w:val="21"/>
                    </w:rPr>
                  </w:pPr>
                  <w:proofErr w:type="gramStart"/>
                  <w:r w:rsidRPr="00501DEA">
                    <w:rPr>
                      <w:rFonts w:hint="eastAsia"/>
                      <w:color w:val="0D0D0D" w:themeColor="text1" w:themeTint="F2"/>
                      <w:szCs w:val="21"/>
                    </w:rPr>
                    <w:t>密闭料</w:t>
                  </w:r>
                  <w:r w:rsidRPr="00501DEA">
                    <w:rPr>
                      <w:color w:val="0D0D0D" w:themeColor="text1" w:themeTint="F2"/>
                      <w:szCs w:val="21"/>
                    </w:rPr>
                    <w:t>仓</w:t>
                  </w:r>
                  <w:proofErr w:type="gramEnd"/>
                </w:p>
              </w:tc>
            </w:tr>
            <w:tr w:rsidR="00501DEA" w:rsidRPr="00501DEA" w:rsidTr="007C2AE5">
              <w:trPr>
                <w:trHeight w:val="444"/>
                <w:jc w:val="center"/>
              </w:trPr>
              <w:tc>
                <w:tcPr>
                  <w:tcW w:w="460"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8</w:t>
                  </w:r>
                </w:p>
              </w:tc>
              <w:tc>
                <w:tcPr>
                  <w:tcW w:w="55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70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黄沙</w:t>
                  </w:r>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颗粒状</w:t>
                  </w:r>
                </w:p>
              </w:tc>
              <w:tc>
                <w:tcPr>
                  <w:tcW w:w="1418" w:type="dxa"/>
                  <w:vAlign w:val="center"/>
                </w:tcPr>
                <w:p w:rsidR="00501DEA" w:rsidRPr="00501DEA" w:rsidRDefault="00501DEA" w:rsidP="0009625B">
                  <w:pPr>
                    <w:snapToGrid w:val="0"/>
                    <w:spacing w:line="240" w:lineRule="atLeast"/>
                    <w:jc w:val="center"/>
                    <w:rPr>
                      <w:color w:val="0D0D0D" w:themeColor="text1" w:themeTint="F2"/>
                      <w:szCs w:val="21"/>
                    </w:rPr>
                  </w:pPr>
                  <w:r w:rsidRPr="00501DEA">
                    <w:rPr>
                      <w:rFonts w:hint="eastAsia"/>
                      <w:color w:val="0D0D0D" w:themeColor="text1" w:themeTint="F2"/>
                      <w:szCs w:val="21"/>
                    </w:rPr>
                    <w:t>4.2</w:t>
                  </w:r>
                  <w:r w:rsidRPr="00501DEA">
                    <w:rPr>
                      <w:color w:val="0D0D0D" w:themeColor="text1" w:themeTint="F2"/>
                      <w:szCs w:val="21"/>
                    </w:rPr>
                    <w:t>万</w:t>
                  </w:r>
                  <w:r w:rsidRPr="00501DEA">
                    <w:rPr>
                      <w:color w:val="0D0D0D" w:themeColor="text1" w:themeTint="F2"/>
                      <w:szCs w:val="21"/>
                    </w:rPr>
                    <w:t>t/a</w:t>
                  </w:r>
                </w:p>
              </w:tc>
              <w:tc>
                <w:tcPr>
                  <w:tcW w:w="1436" w:type="dxa"/>
                  <w:vAlign w:val="center"/>
                </w:tcPr>
                <w:p w:rsidR="00501DEA" w:rsidRPr="00501DEA" w:rsidRDefault="00501DEA" w:rsidP="0009625B">
                  <w:pPr>
                    <w:snapToGrid w:val="0"/>
                    <w:spacing w:line="240" w:lineRule="atLeast"/>
                    <w:jc w:val="center"/>
                    <w:rPr>
                      <w:color w:val="0D0D0D" w:themeColor="text1" w:themeTint="F2"/>
                      <w:szCs w:val="21"/>
                    </w:rPr>
                  </w:pPr>
                  <w:r w:rsidRPr="00501DEA">
                    <w:rPr>
                      <w:rFonts w:hint="eastAsia"/>
                      <w:color w:val="0D0D0D" w:themeColor="text1" w:themeTint="F2"/>
                      <w:szCs w:val="21"/>
                    </w:rPr>
                    <w:t>5000 t</w:t>
                  </w:r>
                </w:p>
              </w:tc>
              <w:tc>
                <w:tcPr>
                  <w:tcW w:w="1453" w:type="dxa"/>
                  <w:vAlign w:val="center"/>
                </w:tcPr>
                <w:p w:rsidR="00501DEA" w:rsidRPr="00501DEA" w:rsidRDefault="00501DEA" w:rsidP="0009625B">
                  <w:pPr>
                    <w:spacing w:line="360" w:lineRule="atLeast"/>
                    <w:contextualSpacing/>
                    <w:jc w:val="center"/>
                    <w:rPr>
                      <w:color w:val="0D0D0D" w:themeColor="text1" w:themeTint="F2"/>
                      <w:szCs w:val="21"/>
                    </w:rPr>
                  </w:pPr>
                  <w:proofErr w:type="gramStart"/>
                  <w:r w:rsidRPr="00501DEA">
                    <w:rPr>
                      <w:rFonts w:hint="eastAsia"/>
                      <w:color w:val="0D0D0D" w:themeColor="text1" w:themeTint="F2"/>
                      <w:szCs w:val="21"/>
                    </w:rPr>
                    <w:t>密闭料</w:t>
                  </w:r>
                  <w:r w:rsidRPr="00501DEA">
                    <w:rPr>
                      <w:color w:val="0D0D0D" w:themeColor="text1" w:themeTint="F2"/>
                      <w:szCs w:val="21"/>
                    </w:rPr>
                    <w:t>仓</w:t>
                  </w:r>
                  <w:proofErr w:type="gramEnd"/>
                </w:p>
              </w:tc>
            </w:tr>
            <w:tr w:rsidR="00501DEA" w:rsidRPr="00501DEA" w:rsidTr="007C2AE5">
              <w:trPr>
                <w:trHeight w:val="444"/>
                <w:jc w:val="center"/>
              </w:trPr>
              <w:tc>
                <w:tcPr>
                  <w:tcW w:w="460"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9</w:t>
                  </w:r>
                </w:p>
              </w:tc>
              <w:tc>
                <w:tcPr>
                  <w:tcW w:w="55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709" w:type="dxa"/>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外加剂</w:t>
                  </w:r>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color w:val="0D0D0D" w:themeColor="text1" w:themeTint="F2"/>
                      <w:szCs w:val="21"/>
                    </w:rPr>
                    <w:t>液态</w:t>
                  </w:r>
                </w:p>
              </w:tc>
              <w:tc>
                <w:tcPr>
                  <w:tcW w:w="1418" w:type="dxa"/>
                  <w:vAlign w:val="center"/>
                </w:tcPr>
                <w:p w:rsidR="00501DEA" w:rsidRPr="00501DEA" w:rsidRDefault="00501DEA" w:rsidP="0009625B">
                  <w:pPr>
                    <w:snapToGrid w:val="0"/>
                    <w:spacing w:line="240" w:lineRule="atLeast"/>
                    <w:jc w:val="center"/>
                    <w:rPr>
                      <w:color w:val="0D0D0D" w:themeColor="text1" w:themeTint="F2"/>
                      <w:szCs w:val="21"/>
                    </w:rPr>
                  </w:pPr>
                  <w:r w:rsidRPr="00501DEA">
                    <w:rPr>
                      <w:rFonts w:hint="eastAsia"/>
                      <w:color w:val="0D0D0D" w:themeColor="text1" w:themeTint="F2"/>
                      <w:szCs w:val="21"/>
                    </w:rPr>
                    <w:t>0.025</w:t>
                  </w:r>
                  <w:r w:rsidRPr="00501DEA">
                    <w:rPr>
                      <w:color w:val="0D0D0D" w:themeColor="text1" w:themeTint="F2"/>
                      <w:szCs w:val="21"/>
                    </w:rPr>
                    <w:t>万</w:t>
                  </w:r>
                  <w:r w:rsidRPr="00501DEA">
                    <w:rPr>
                      <w:color w:val="0D0D0D" w:themeColor="text1" w:themeTint="F2"/>
                      <w:szCs w:val="21"/>
                    </w:rPr>
                    <w:t>t/a</w:t>
                  </w:r>
                </w:p>
              </w:tc>
              <w:tc>
                <w:tcPr>
                  <w:tcW w:w="1436" w:type="dxa"/>
                  <w:vAlign w:val="center"/>
                </w:tcPr>
                <w:p w:rsidR="00501DEA" w:rsidRPr="00501DEA" w:rsidRDefault="00501DEA" w:rsidP="0009625B">
                  <w:pPr>
                    <w:snapToGrid w:val="0"/>
                    <w:spacing w:line="240" w:lineRule="atLeast"/>
                    <w:jc w:val="center"/>
                    <w:rPr>
                      <w:color w:val="0D0D0D" w:themeColor="text1" w:themeTint="F2"/>
                      <w:szCs w:val="21"/>
                    </w:rPr>
                  </w:pPr>
                  <w:r w:rsidRPr="00501DEA">
                    <w:rPr>
                      <w:rFonts w:hint="eastAsia"/>
                      <w:color w:val="0D0D0D" w:themeColor="text1" w:themeTint="F2"/>
                      <w:szCs w:val="21"/>
                    </w:rPr>
                    <w:t>15 t</w:t>
                  </w:r>
                </w:p>
              </w:tc>
              <w:tc>
                <w:tcPr>
                  <w:tcW w:w="1453"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color w:val="0D0D0D" w:themeColor="text1" w:themeTint="F2"/>
                      <w:szCs w:val="21"/>
                    </w:rPr>
                    <w:t>塑料桶</w:t>
                  </w:r>
                </w:p>
              </w:tc>
            </w:tr>
            <w:tr w:rsidR="00501DEA" w:rsidRPr="00501DEA" w:rsidTr="007C2AE5">
              <w:trPr>
                <w:trHeight w:val="406"/>
                <w:jc w:val="center"/>
              </w:trPr>
              <w:tc>
                <w:tcPr>
                  <w:tcW w:w="460" w:type="dxa"/>
                  <w:vAlign w:val="center"/>
                </w:tcPr>
                <w:p w:rsidR="00165487"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10</w:t>
                  </w:r>
                </w:p>
              </w:tc>
              <w:tc>
                <w:tcPr>
                  <w:tcW w:w="1268" w:type="dxa"/>
                  <w:gridSpan w:val="2"/>
                  <w:vMerge w:val="restart"/>
                  <w:vAlign w:val="center"/>
                </w:tcPr>
                <w:p w:rsidR="00165487" w:rsidRPr="00501DEA" w:rsidRDefault="00165487"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能源</w:t>
                  </w:r>
                </w:p>
              </w:tc>
              <w:tc>
                <w:tcPr>
                  <w:tcW w:w="992" w:type="dxa"/>
                  <w:vAlign w:val="center"/>
                </w:tcPr>
                <w:p w:rsidR="00165487" w:rsidRPr="001B6AF8" w:rsidRDefault="00165487" w:rsidP="0009625B">
                  <w:pPr>
                    <w:spacing w:line="360" w:lineRule="atLeast"/>
                    <w:contextualSpacing/>
                    <w:jc w:val="center"/>
                    <w:rPr>
                      <w:color w:val="0D0D0D" w:themeColor="text1" w:themeTint="F2"/>
                      <w:szCs w:val="21"/>
                      <w:shd w:val="clear" w:color="auto" w:fill="FFFFFF"/>
                    </w:rPr>
                  </w:pPr>
                  <w:r w:rsidRPr="001B6AF8">
                    <w:rPr>
                      <w:rFonts w:hint="eastAsia"/>
                      <w:color w:val="0D0D0D" w:themeColor="text1" w:themeTint="F2"/>
                      <w:szCs w:val="21"/>
                      <w:shd w:val="clear" w:color="auto" w:fill="FFFFFF"/>
                    </w:rPr>
                    <w:t>水</w:t>
                  </w:r>
                </w:p>
              </w:tc>
              <w:tc>
                <w:tcPr>
                  <w:tcW w:w="992" w:type="dxa"/>
                  <w:vAlign w:val="center"/>
                </w:tcPr>
                <w:p w:rsidR="00165487" w:rsidRPr="001B6AF8" w:rsidRDefault="00165487"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c>
                <w:tcPr>
                  <w:tcW w:w="1418" w:type="dxa"/>
                  <w:vAlign w:val="center"/>
                </w:tcPr>
                <w:p w:rsidR="00165487" w:rsidRPr="001B6AF8" w:rsidRDefault="001B6AF8"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7598.1</w:t>
                  </w:r>
                  <w:r w:rsidR="00165487" w:rsidRPr="001B6AF8">
                    <w:rPr>
                      <w:rFonts w:hint="eastAsia"/>
                      <w:color w:val="0D0D0D" w:themeColor="text1" w:themeTint="F2"/>
                      <w:szCs w:val="21"/>
                    </w:rPr>
                    <w:t xml:space="preserve"> </w:t>
                  </w:r>
                  <w:r w:rsidR="00165487" w:rsidRPr="001B6AF8">
                    <w:rPr>
                      <w:color w:val="0D0D0D" w:themeColor="text1" w:themeTint="F2"/>
                      <w:szCs w:val="21"/>
                    </w:rPr>
                    <w:t>t/a</w:t>
                  </w:r>
                </w:p>
              </w:tc>
              <w:tc>
                <w:tcPr>
                  <w:tcW w:w="1436" w:type="dxa"/>
                  <w:vAlign w:val="center"/>
                </w:tcPr>
                <w:p w:rsidR="00165487" w:rsidRPr="001B6AF8" w:rsidRDefault="00165487"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c>
                <w:tcPr>
                  <w:tcW w:w="1453" w:type="dxa"/>
                  <w:vAlign w:val="center"/>
                </w:tcPr>
                <w:p w:rsidR="00165487" w:rsidRPr="001B6AF8" w:rsidRDefault="00165487"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r>
            <w:tr w:rsidR="00501DEA" w:rsidRPr="00501DEA" w:rsidTr="007C2AE5">
              <w:trPr>
                <w:trHeight w:val="406"/>
                <w:jc w:val="center"/>
              </w:trPr>
              <w:tc>
                <w:tcPr>
                  <w:tcW w:w="460" w:type="dxa"/>
                  <w:vAlign w:val="center"/>
                </w:tcPr>
                <w:p w:rsidR="00165487"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11</w:t>
                  </w:r>
                </w:p>
              </w:tc>
              <w:tc>
                <w:tcPr>
                  <w:tcW w:w="1268" w:type="dxa"/>
                  <w:gridSpan w:val="2"/>
                  <w:vMerge/>
                  <w:vAlign w:val="center"/>
                </w:tcPr>
                <w:p w:rsidR="00165487" w:rsidRPr="00501DEA" w:rsidRDefault="00165487" w:rsidP="0009625B">
                  <w:pPr>
                    <w:spacing w:line="360" w:lineRule="atLeast"/>
                    <w:contextualSpacing/>
                    <w:jc w:val="center"/>
                    <w:rPr>
                      <w:color w:val="0D0D0D" w:themeColor="text1" w:themeTint="F2"/>
                      <w:szCs w:val="21"/>
                    </w:rPr>
                  </w:pPr>
                </w:p>
              </w:tc>
              <w:tc>
                <w:tcPr>
                  <w:tcW w:w="992" w:type="dxa"/>
                  <w:vAlign w:val="center"/>
                </w:tcPr>
                <w:p w:rsidR="00165487" w:rsidRPr="001B6AF8" w:rsidRDefault="00165487" w:rsidP="0009625B">
                  <w:pPr>
                    <w:spacing w:line="360" w:lineRule="atLeast"/>
                    <w:contextualSpacing/>
                    <w:jc w:val="center"/>
                    <w:rPr>
                      <w:color w:val="0D0D0D" w:themeColor="text1" w:themeTint="F2"/>
                      <w:szCs w:val="21"/>
                      <w:shd w:val="clear" w:color="auto" w:fill="FFFFFF"/>
                    </w:rPr>
                  </w:pPr>
                  <w:r w:rsidRPr="001B6AF8">
                    <w:rPr>
                      <w:rFonts w:hint="eastAsia"/>
                      <w:color w:val="0D0D0D" w:themeColor="text1" w:themeTint="F2"/>
                      <w:szCs w:val="21"/>
                      <w:shd w:val="clear" w:color="auto" w:fill="FFFFFF"/>
                    </w:rPr>
                    <w:t>电</w:t>
                  </w:r>
                </w:p>
              </w:tc>
              <w:tc>
                <w:tcPr>
                  <w:tcW w:w="992" w:type="dxa"/>
                  <w:vAlign w:val="center"/>
                </w:tcPr>
                <w:p w:rsidR="00165487" w:rsidRPr="001B6AF8" w:rsidRDefault="00165487"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c>
                <w:tcPr>
                  <w:tcW w:w="1418" w:type="dxa"/>
                  <w:vAlign w:val="center"/>
                </w:tcPr>
                <w:p w:rsidR="00165487" w:rsidRPr="001B6AF8" w:rsidRDefault="00501DEA"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100</w:t>
                  </w:r>
                  <w:r w:rsidR="00165487" w:rsidRPr="001B6AF8">
                    <w:rPr>
                      <w:rFonts w:hint="eastAsia"/>
                      <w:color w:val="0D0D0D" w:themeColor="text1" w:themeTint="F2"/>
                      <w:szCs w:val="21"/>
                    </w:rPr>
                    <w:t>万</w:t>
                  </w:r>
                  <w:r w:rsidR="00165487" w:rsidRPr="001B6AF8">
                    <w:rPr>
                      <w:rFonts w:hint="eastAsia"/>
                      <w:color w:val="0D0D0D" w:themeColor="text1" w:themeTint="F2"/>
                      <w:szCs w:val="21"/>
                    </w:rPr>
                    <w:t>kwh</w:t>
                  </w:r>
                </w:p>
              </w:tc>
              <w:tc>
                <w:tcPr>
                  <w:tcW w:w="1436" w:type="dxa"/>
                  <w:vAlign w:val="center"/>
                </w:tcPr>
                <w:p w:rsidR="00165487" w:rsidRPr="001B6AF8" w:rsidRDefault="00165487"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c>
                <w:tcPr>
                  <w:tcW w:w="1453" w:type="dxa"/>
                  <w:vAlign w:val="center"/>
                </w:tcPr>
                <w:p w:rsidR="00165487" w:rsidRPr="001B6AF8" w:rsidRDefault="00165487"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r>
            <w:tr w:rsidR="00501DEA" w:rsidRPr="00501DEA" w:rsidTr="007C2AE5">
              <w:trPr>
                <w:trHeight w:val="406"/>
                <w:jc w:val="center"/>
              </w:trPr>
              <w:tc>
                <w:tcPr>
                  <w:tcW w:w="460" w:type="dxa"/>
                  <w:vAlign w:val="center"/>
                </w:tcPr>
                <w:p w:rsidR="00165487"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12</w:t>
                  </w:r>
                </w:p>
              </w:tc>
              <w:tc>
                <w:tcPr>
                  <w:tcW w:w="1268" w:type="dxa"/>
                  <w:gridSpan w:val="2"/>
                  <w:vMerge/>
                  <w:vAlign w:val="center"/>
                </w:tcPr>
                <w:p w:rsidR="00165487" w:rsidRPr="00501DEA" w:rsidRDefault="00165487" w:rsidP="0009625B">
                  <w:pPr>
                    <w:spacing w:line="360" w:lineRule="atLeast"/>
                    <w:contextualSpacing/>
                    <w:jc w:val="center"/>
                    <w:rPr>
                      <w:color w:val="0D0D0D" w:themeColor="text1" w:themeTint="F2"/>
                      <w:szCs w:val="21"/>
                    </w:rPr>
                  </w:pPr>
                </w:p>
              </w:tc>
              <w:tc>
                <w:tcPr>
                  <w:tcW w:w="992" w:type="dxa"/>
                  <w:vAlign w:val="center"/>
                </w:tcPr>
                <w:p w:rsidR="00165487" w:rsidRPr="001B6AF8" w:rsidRDefault="00165487" w:rsidP="0009625B">
                  <w:pPr>
                    <w:spacing w:line="360" w:lineRule="atLeast"/>
                    <w:contextualSpacing/>
                    <w:jc w:val="center"/>
                    <w:rPr>
                      <w:color w:val="0D0D0D" w:themeColor="text1" w:themeTint="F2"/>
                      <w:szCs w:val="21"/>
                      <w:shd w:val="clear" w:color="auto" w:fill="FFFFFF"/>
                    </w:rPr>
                  </w:pPr>
                  <w:r w:rsidRPr="001B6AF8">
                    <w:rPr>
                      <w:rFonts w:hint="eastAsia"/>
                      <w:color w:val="0D0D0D" w:themeColor="text1" w:themeTint="F2"/>
                      <w:szCs w:val="21"/>
                      <w:shd w:val="clear" w:color="auto" w:fill="FFFFFF"/>
                    </w:rPr>
                    <w:t>柴油</w:t>
                  </w:r>
                </w:p>
              </w:tc>
              <w:tc>
                <w:tcPr>
                  <w:tcW w:w="992" w:type="dxa"/>
                  <w:vAlign w:val="center"/>
                </w:tcPr>
                <w:p w:rsidR="00165487" w:rsidRPr="001B6AF8" w:rsidRDefault="00165487"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w:t>
                  </w:r>
                </w:p>
              </w:tc>
              <w:tc>
                <w:tcPr>
                  <w:tcW w:w="1418" w:type="dxa"/>
                  <w:vAlign w:val="center"/>
                </w:tcPr>
                <w:p w:rsidR="00165487" w:rsidRPr="001B6AF8" w:rsidRDefault="00501DEA" w:rsidP="0009625B">
                  <w:pPr>
                    <w:spacing w:line="360" w:lineRule="atLeast"/>
                    <w:contextualSpacing/>
                    <w:jc w:val="center"/>
                    <w:rPr>
                      <w:color w:val="0D0D0D" w:themeColor="text1" w:themeTint="F2"/>
                      <w:szCs w:val="21"/>
                    </w:rPr>
                  </w:pPr>
                  <w:r w:rsidRPr="001B6AF8">
                    <w:rPr>
                      <w:rFonts w:hint="eastAsia"/>
                      <w:color w:val="0D0D0D" w:themeColor="text1" w:themeTint="F2"/>
                      <w:szCs w:val="21"/>
                    </w:rPr>
                    <w:t xml:space="preserve">1190 </w:t>
                  </w:r>
                  <w:r w:rsidR="00165487" w:rsidRPr="001B6AF8">
                    <w:rPr>
                      <w:color w:val="0D0D0D" w:themeColor="text1" w:themeTint="F2"/>
                      <w:szCs w:val="21"/>
                    </w:rPr>
                    <w:t>t/a</w:t>
                  </w:r>
                </w:p>
              </w:tc>
              <w:tc>
                <w:tcPr>
                  <w:tcW w:w="1436" w:type="dxa"/>
                  <w:vAlign w:val="center"/>
                </w:tcPr>
                <w:p w:rsidR="00165487" w:rsidRPr="001B6AF8" w:rsidRDefault="00966E34" w:rsidP="0009625B">
                  <w:pPr>
                    <w:spacing w:line="360" w:lineRule="atLeast"/>
                    <w:contextualSpacing/>
                    <w:jc w:val="center"/>
                    <w:rPr>
                      <w:color w:val="0D0D0D" w:themeColor="text1" w:themeTint="F2"/>
                      <w:szCs w:val="21"/>
                    </w:rPr>
                  </w:pPr>
                  <w:r>
                    <w:rPr>
                      <w:rFonts w:hint="eastAsia"/>
                      <w:color w:val="0D0D0D" w:themeColor="text1" w:themeTint="F2"/>
                      <w:szCs w:val="21"/>
                    </w:rPr>
                    <w:t>50</w:t>
                  </w:r>
                  <w:r w:rsidRPr="00501DEA">
                    <w:rPr>
                      <w:rFonts w:hint="eastAsia"/>
                      <w:color w:val="0D0D0D" w:themeColor="text1" w:themeTint="F2"/>
                      <w:szCs w:val="21"/>
                    </w:rPr>
                    <w:t xml:space="preserve"> t</w:t>
                  </w:r>
                </w:p>
              </w:tc>
              <w:tc>
                <w:tcPr>
                  <w:tcW w:w="1453" w:type="dxa"/>
                  <w:vAlign w:val="center"/>
                </w:tcPr>
                <w:p w:rsidR="00165487" w:rsidRPr="001B6AF8" w:rsidRDefault="00966E34" w:rsidP="0009625B">
                  <w:pPr>
                    <w:spacing w:line="360" w:lineRule="atLeast"/>
                    <w:contextualSpacing/>
                    <w:jc w:val="center"/>
                    <w:rPr>
                      <w:color w:val="0D0D0D" w:themeColor="text1" w:themeTint="F2"/>
                      <w:szCs w:val="21"/>
                    </w:rPr>
                  </w:pPr>
                  <w:r>
                    <w:rPr>
                      <w:rFonts w:hint="eastAsia"/>
                      <w:color w:val="0D0D0D" w:themeColor="text1" w:themeTint="F2"/>
                      <w:szCs w:val="21"/>
                    </w:rPr>
                    <w:t>柴油储罐</w:t>
                  </w:r>
                </w:p>
              </w:tc>
            </w:tr>
            <w:tr w:rsidR="00501DEA" w:rsidRPr="00501DEA" w:rsidTr="007C2AE5">
              <w:trPr>
                <w:trHeight w:val="406"/>
                <w:jc w:val="center"/>
              </w:trPr>
              <w:tc>
                <w:tcPr>
                  <w:tcW w:w="460"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13</w:t>
                  </w:r>
                </w:p>
              </w:tc>
              <w:tc>
                <w:tcPr>
                  <w:tcW w:w="1268" w:type="dxa"/>
                  <w:gridSpan w:val="2"/>
                  <w:vMerge/>
                  <w:vAlign w:val="center"/>
                </w:tcPr>
                <w:p w:rsidR="00501DEA" w:rsidRPr="00501DEA" w:rsidRDefault="00501DEA" w:rsidP="0009625B">
                  <w:pPr>
                    <w:spacing w:line="360" w:lineRule="atLeast"/>
                    <w:contextualSpacing/>
                    <w:jc w:val="center"/>
                    <w:rPr>
                      <w:color w:val="0D0D0D" w:themeColor="text1" w:themeTint="F2"/>
                      <w:szCs w:val="21"/>
                    </w:rPr>
                  </w:pPr>
                </w:p>
              </w:tc>
              <w:tc>
                <w:tcPr>
                  <w:tcW w:w="992" w:type="dxa"/>
                  <w:vAlign w:val="center"/>
                </w:tcPr>
                <w:p w:rsidR="00501DEA" w:rsidRPr="00501DEA" w:rsidRDefault="00501DEA" w:rsidP="0009625B">
                  <w:pPr>
                    <w:spacing w:line="360" w:lineRule="atLeast"/>
                    <w:contextualSpacing/>
                    <w:jc w:val="center"/>
                    <w:rPr>
                      <w:color w:val="0D0D0D" w:themeColor="text1" w:themeTint="F2"/>
                      <w:szCs w:val="21"/>
                      <w:shd w:val="clear" w:color="auto" w:fill="FFFFFF"/>
                    </w:rPr>
                  </w:pPr>
                  <w:r w:rsidRPr="00501DEA">
                    <w:rPr>
                      <w:rFonts w:hint="eastAsia"/>
                      <w:color w:val="0D0D0D" w:themeColor="text1" w:themeTint="F2"/>
                      <w:szCs w:val="21"/>
                      <w:shd w:val="clear" w:color="auto" w:fill="FFFFFF"/>
                    </w:rPr>
                    <w:t>导热油</w:t>
                  </w:r>
                </w:p>
              </w:tc>
              <w:tc>
                <w:tcPr>
                  <w:tcW w:w="992"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w:t>
                  </w:r>
                </w:p>
              </w:tc>
              <w:tc>
                <w:tcPr>
                  <w:tcW w:w="1418" w:type="dxa"/>
                  <w:vAlign w:val="center"/>
                </w:tcPr>
                <w:p w:rsidR="00501DEA" w:rsidRPr="00501DEA" w:rsidRDefault="00501DEA" w:rsidP="0009625B">
                  <w:pPr>
                    <w:spacing w:line="360" w:lineRule="atLeast"/>
                    <w:contextualSpacing/>
                    <w:jc w:val="center"/>
                    <w:rPr>
                      <w:color w:val="0D0D0D" w:themeColor="text1" w:themeTint="F2"/>
                      <w:szCs w:val="21"/>
                    </w:rPr>
                  </w:pPr>
                  <w:r w:rsidRPr="00501DEA">
                    <w:rPr>
                      <w:rFonts w:hint="eastAsia"/>
                      <w:color w:val="0D0D0D" w:themeColor="text1" w:themeTint="F2"/>
                      <w:szCs w:val="21"/>
                    </w:rPr>
                    <w:t xml:space="preserve">4 </w:t>
                  </w:r>
                  <w:r w:rsidRPr="00501DEA">
                    <w:rPr>
                      <w:color w:val="0D0D0D" w:themeColor="text1" w:themeTint="F2"/>
                      <w:szCs w:val="21"/>
                    </w:rPr>
                    <w:t>t/a</w:t>
                  </w:r>
                </w:p>
              </w:tc>
              <w:tc>
                <w:tcPr>
                  <w:tcW w:w="1436"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w:t>
                  </w:r>
                </w:p>
              </w:tc>
              <w:tc>
                <w:tcPr>
                  <w:tcW w:w="1453" w:type="dxa"/>
                  <w:vAlign w:val="center"/>
                </w:tcPr>
                <w:p w:rsidR="00501DEA" w:rsidRPr="00501DEA" w:rsidRDefault="00501DEA" w:rsidP="00CB5727">
                  <w:pPr>
                    <w:spacing w:line="360" w:lineRule="atLeast"/>
                    <w:contextualSpacing/>
                    <w:jc w:val="center"/>
                    <w:rPr>
                      <w:color w:val="0D0D0D" w:themeColor="text1" w:themeTint="F2"/>
                      <w:szCs w:val="21"/>
                    </w:rPr>
                  </w:pPr>
                  <w:r w:rsidRPr="00501DEA">
                    <w:rPr>
                      <w:rFonts w:hint="eastAsia"/>
                      <w:color w:val="0D0D0D" w:themeColor="text1" w:themeTint="F2"/>
                      <w:szCs w:val="21"/>
                    </w:rPr>
                    <w:t>/</w:t>
                  </w:r>
                </w:p>
              </w:tc>
            </w:tr>
          </w:tbl>
          <w:p w:rsidR="003F4660" w:rsidRPr="003D4D20" w:rsidRDefault="007A1E3A" w:rsidP="007A3C3A">
            <w:pPr>
              <w:spacing w:beforeLines="100" w:before="240" w:line="360" w:lineRule="auto"/>
              <w:ind w:firstLineChars="200" w:firstLine="482"/>
              <w:rPr>
                <w:b/>
                <w:color w:val="0D0D0D" w:themeColor="text1" w:themeTint="F2"/>
                <w:kern w:val="0"/>
                <w:sz w:val="24"/>
              </w:rPr>
            </w:pPr>
            <w:r>
              <w:rPr>
                <w:rFonts w:hint="eastAsia"/>
                <w:b/>
                <w:color w:val="0D0D0D" w:themeColor="text1" w:themeTint="F2"/>
                <w:kern w:val="0"/>
                <w:sz w:val="24"/>
              </w:rPr>
              <w:t>6</w:t>
            </w:r>
            <w:r w:rsidR="003F4660" w:rsidRPr="003D4D20">
              <w:rPr>
                <w:rFonts w:hint="eastAsia"/>
                <w:b/>
                <w:color w:val="0D0D0D" w:themeColor="text1" w:themeTint="F2"/>
                <w:kern w:val="0"/>
                <w:sz w:val="24"/>
              </w:rPr>
              <w:t>、项目平面布局合理性</w:t>
            </w:r>
          </w:p>
          <w:p w:rsidR="009747E0" w:rsidRPr="00685568" w:rsidRDefault="007C2AE5" w:rsidP="007C2AE5">
            <w:pPr>
              <w:pStyle w:val="aff4"/>
              <w:ind w:firstLine="480"/>
              <w:rPr>
                <w:rFonts w:ascii="Times New Roman" w:cs="Times New Roman"/>
                <w:color w:val="0D0D0D" w:themeColor="text1" w:themeTint="F2"/>
                <w:kern w:val="24"/>
                <w:sz w:val="24"/>
              </w:rPr>
            </w:pPr>
            <w:r w:rsidRPr="00685568">
              <w:rPr>
                <w:rFonts w:ascii="Times New Roman" w:cs="Times New Roman"/>
                <w:color w:val="0D0D0D" w:themeColor="text1" w:themeTint="F2"/>
                <w:kern w:val="24"/>
                <w:sz w:val="24"/>
              </w:rPr>
              <w:t>项目</w:t>
            </w:r>
            <w:r w:rsidR="009747E0" w:rsidRPr="00685568">
              <w:rPr>
                <w:rFonts w:ascii="Times New Roman" w:cs="Times New Roman"/>
                <w:color w:val="0D0D0D" w:themeColor="text1" w:themeTint="F2"/>
                <w:kern w:val="24"/>
                <w:sz w:val="24"/>
              </w:rPr>
              <w:t>设有两个厂区，</w:t>
            </w:r>
            <w:proofErr w:type="gramStart"/>
            <w:r w:rsidR="009747E0" w:rsidRPr="00685568">
              <w:rPr>
                <w:rFonts w:ascii="Times New Roman" w:cs="Times New Roman"/>
                <w:color w:val="0D0D0D" w:themeColor="text1" w:themeTint="F2"/>
                <w:sz w:val="24"/>
              </w:rPr>
              <w:t>水稳料</w:t>
            </w:r>
            <w:proofErr w:type="gramEnd"/>
            <w:r w:rsidR="009747E0" w:rsidRPr="00685568">
              <w:rPr>
                <w:rFonts w:ascii="Times New Roman" w:cs="Times New Roman"/>
                <w:color w:val="0D0D0D" w:themeColor="text1" w:themeTint="F2"/>
                <w:sz w:val="24"/>
              </w:rPr>
              <w:t>、混凝土厂区和沥青</w:t>
            </w:r>
            <w:proofErr w:type="gramStart"/>
            <w:r w:rsidR="009747E0" w:rsidRPr="00685568">
              <w:rPr>
                <w:rFonts w:ascii="Times New Roman" w:cs="Times New Roman"/>
                <w:color w:val="0D0D0D" w:themeColor="text1" w:themeTint="F2"/>
                <w:sz w:val="24"/>
              </w:rPr>
              <w:t>砼</w:t>
            </w:r>
            <w:proofErr w:type="gramEnd"/>
            <w:r w:rsidR="009747E0" w:rsidRPr="00685568">
              <w:rPr>
                <w:rFonts w:ascii="Times New Roman" w:cs="Times New Roman"/>
                <w:color w:val="0D0D0D" w:themeColor="text1" w:themeTint="F2"/>
                <w:sz w:val="24"/>
              </w:rPr>
              <w:t>厂区。</w:t>
            </w:r>
          </w:p>
          <w:p w:rsidR="009747E0" w:rsidRPr="00685568" w:rsidRDefault="009747E0" w:rsidP="00685568">
            <w:pPr>
              <w:pStyle w:val="aff4"/>
              <w:ind w:firstLine="480"/>
              <w:rPr>
                <w:rFonts w:ascii="Times New Roman" w:cs="Times New Roman"/>
                <w:color w:val="0D0D0D" w:themeColor="text1" w:themeTint="F2"/>
                <w:kern w:val="24"/>
                <w:sz w:val="24"/>
              </w:rPr>
            </w:pPr>
            <w:proofErr w:type="gramStart"/>
            <w:r w:rsidRPr="00685568">
              <w:rPr>
                <w:rFonts w:ascii="Times New Roman" w:cs="Times New Roman"/>
                <w:color w:val="0D0D0D" w:themeColor="text1" w:themeTint="F2"/>
                <w:sz w:val="24"/>
              </w:rPr>
              <w:t>水稳料</w:t>
            </w:r>
            <w:proofErr w:type="gramEnd"/>
            <w:r w:rsidRPr="00685568">
              <w:rPr>
                <w:rFonts w:ascii="Times New Roman" w:cs="Times New Roman"/>
                <w:color w:val="0D0D0D" w:themeColor="text1" w:themeTint="F2"/>
                <w:sz w:val="24"/>
              </w:rPr>
              <w:t>、混凝土厂区</w:t>
            </w:r>
            <w:r w:rsidR="007C2AE5" w:rsidRPr="00685568">
              <w:rPr>
                <w:rFonts w:ascii="Times New Roman" w:cs="Times New Roman"/>
                <w:color w:val="0D0D0D" w:themeColor="text1" w:themeTint="F2"/>
                <w:kern w:val="24"/>
                <w:sz w:val="24"/>
              </w:rPr>
              <w:t>设有</w:t>
            </w:r>
            <w:proofErr w:type="gramStart"/>
            <w:r w:rsidR="007C2AE5" w:rsidRPr="00685568">
              <w:rPr>
                <w:rFonts w:ascii="Times New Roman" w:cs="Times New Roman"/>
                <w:color w:val="0D0D0D" w:themeColor="text1" w:themeTint="F2"/>
                <w:kern w:val="24"/>
                <w:sz w:val="24"/>
              </w:rPr>
              <w:t>水稳料</w:t>
            </w:r>
            <w:proofErr w:type="gramEnd"/>
            <w:r w:rsidR="007C2AE5" w:rsidRPr="00685568">
              <w:rPr>
                <w:rFonts w:ascii="Times New Roman" w:cs="Times New Roman"/>
                <w:color w:val="0D0D0D" w:themeColor="text1" w:themeTint="F2"/>
                <w:kern w:val="24"/>
                <w:sz w:val="24"/>
              </w:rPr>
              <w:t>生产区、</w:t>
            </w:r>
            <w:r w:rsidRPr="00685568">
              <w:rPr>
                <w:rFonts w:ascii="Times New Roman" w:cs="Times New Roman"/>
                <w:color w:val="0D0D0D" w:themeColor="text1" w:themeTint="F2"/>
                <w:kern w:val="24"/>
                <w:sz w:val="24"/>
              </w:rPr>
              <w:t>混凝土生产区</w:t>
            </w:r>
            <w:r w:rsidR="007C2AE5" w:rsidRPr="00685568">
              <w:rPr>
                <w:rFonts w:ascii="Times New Roman" w:cs="Times New Roman"/>
                <w:color w:val="0D0D0D" w:themeColor="text1" w:themeTint="F2"/>
                <w:kern w:val="24"/>
                <w:sz w:val="24"/>
              </w:rPr>
              <w:t>、料仓、</w:t>
            </w:r>
            <w:r w:rsidRPr="00685568">
              <w:rPr>
                <w:rFonts w:ascii="Times New Roman" w:cs="Times New Roman"/>
                <w:color w:val="0D0D0D" w:themeColor="text1" w:themeTint="F2"/>
                <w:kern w:val="24"/>
                <w:sz w:val="24"/>
              </w:rPr>
              <w:t>办公区、一般固废仓库</w:t>
            </w:r>
            <w:proofErr w:type="gramStart"/>
            <w:r w:rsidRPr="00685568">
              <w:rPr>
                <w:rFonts w:ascii="Times New Roman" w:cs="Times New Roman"/>
                <w:color w:val="0D0D0D" w:themeColor="text1" w:themeTint="F2"/>
                <w:kern w:val="24"/>
                <w:sz w:val="24"/>
              </w:rPr>
              <w:t>及危废</w:t>
            </w:r>
            <w:proofErr w:type="gramEnd"/>
            <w:r w:rsidRPr="00685568">
              <w:rPr>
                <w:rFonts w:ascii="Times New Roman" w:cs="Times New Roman"/>
                <w:color w:val="0D0D0D" w:themeColor="text1" w:themeTint="F2"/>
                <w:kern w:val="24"/>
                <w:sz w:val="24"/>
              </w:rPr>
              <w:t>暂存间等多栋建筑，总占地面积约</w:t>
            </w:r>
            <w:r w:rsidRPr="00685568">
              <w:rPr>
                <w:rFonts w:ascii="Times New Roman" w:cs="Times New Roman"/>
                <w:color w:val="0D0D0D" w:themeColor="text1" w:themeTint="F2"/>
                <w:sz w:val="24"/>
              </w:rPr>
              <w:t>30666.67m</w:t>
            </w:r>
            <w:r w:rsidRPr="00685568">
              <w:rPr>
                <w:rFonts w:ascii="Times New Roman" w:cs="Times New Roman"/>
                <w:color w:val="0D0D0D" w:themeColor="text1" w:themeTint="F2"/>
                <w:sz w:val="24"/>
                <w:vertAlign w:val="superscript"/>
              </w:rPr>
              <w:t>2</w:t>
            </w:r>
            <w:r w:rsidRPr="00685568">
              <w:rPr>
                <w:rFonts w:ascii="Times New Roman" w:cs="Times New Roman"/>
                <w:color w:val="0D0D0D" w:themeColor="text1" w:themeTint="F2"/>
                <w:kern w:val="24"/>
                <w:sz w:val="24"/>
              </w:rPr>
              <w:t>。</w:t>
            </w:r>
            <w:proofErr w:type="gramStart"/>
            <w:r w:rsidRPr="00685568">
              <w:rPr>
                <w:rFonts w:ascii="Times New Roman" w:cs="Times New Roman"/>
                <w:color w:val="0D0D0D" w:themeColor="text1" w:themeTint="F2"/>
                <w:kern w:val="24"/>
                <w:sz w:val="24"/>
              </w:rPr>
              <w:t>水稳料</w:t>
            </w:r>
            <w:proofErr w:type="gramEnd"/>
            <w:r w:rsidRPr="00685568">
              <w:rPr>
                <w:rFonts w:ascii="Times New Roman" w:cs="Times New Roman"/>
                <w:color w:val="0D0D0D" w:themeColor="text1" w:themeTint="F2"/>
                <w:kern w:val="24"/>
                <w:sz w:val="24"/>
              </w:rPr>
              <w:t>生产区和混凝土生产区位于厂区西侧，料</w:t>
            </w:r>
            <w:proofErr w:type="gramStart"/>
            <w:r w:rsidRPr="00685568">
              <w:rPr>
                <w:rFonts w:ascii="Times New Roman" w:cs="Times New Roman"/>
                <w:color w:val="0D0D0D" w:themeColor="text1" w:themeTint="F2"/>
                <w:kern w:val="24"/>
                <w:sz w:val="24"/>
              </w:rPr>
              <w:t>仓位</w:t>
            </w:r>
            <w:proofErr w:type="gramEnd"/>
            <w:r w:rsidRPr="00685568">
              <w:rPr>
                <w:rFonts w:ascii="Times New Roman" w:cs="Times New Roman"/>
                <w:color w:val="0D0D0D" w:themeColor="text1" w:themeTint="F2"/>
                <w:kern w:val="24"/>
                <w:sz w:val="24"/>
              </w:rPr>
              <w:t>于厂区</w:t>
            </w:r>
            <w:r w:rsidR="00685568" w:rsidRPr="00685568">
              <w:rPr>
                <w:rFonts w:ascii="Times New Roman" w:cs="Times New Roman"/>
                <w:color w:val="0D0D0D" w:themeColor="text1" w:themeTint="F2"/>
                <w:kern w:val="24"/>
                <w:sz w:val="24"/>
              </w:rPr>
              <w:t>东侧，办公区及一般固废仓库位于厂区北侧，</w:t>
            </w:r>
            <w:proofErr w:type="gramStart"/>
            <w:r w:rsidR="00685568" w:rsidRPr="00685568">
              <w:rPr>
                <w:rFonts w:ascii="Times New Roman" w:cs="Times New Roman"/>
                <w:color w:val="0D0D0D" w:themeColor="text1" w:themeTint="F2"/>
                <w:kern w:val="24"/>
                <w:sz w:val="24"/>
              </w:rPr>
              <w:t>危废暂存</w:t>
            </w:r>
            <w:proofErr w:type="gramEnd"/>
            <w:r w:rsidR="00685568" w:rsidRPr="00685568">
              <w:rPr>
                <w:rFonts w:ascii="Times New Roman" w:cs="Times New Roman"/>
                <w:color w:val="0D0D0D" w:themeColor="text1" w:themeTint="F2"/>
                <w:kern w:val="24"/>
                <w:sz w:val="24"/>
              </w:rPr>
              <w:t>间位于厂区南侧。</w:t>
            </w:r>
          </w:p>
          <w:p w:rsidR="007C2AE5" w:rsidRPr="00685568" w:rsidRDefault="00685568" w:rsidP="00685568">
            <w:pPr>
              <w:pStyle w:val="aff4"/>
              <w:ind w:firstLine="480"/>
              <w:rPr>
                <w:rFonts w:ascii="Times New Roman" w:cs="Times New Roman"/>
                <w:color w:val="0D0D0D" w:themeColor="text1" w:themeTint="F2"/>
                <w:kern w:val="24"/>
                <w:sz w:val="24"/>
              </w:rPr>
            </w:pPr>
            <w:r w:rsidRPr="00685568">
              <w:rPr>
                <w:rFonts w:ascii="Times New Roman" w:cs="Times New Roman"/>
                <w:color w:val="0D0D0D" w:themeColor="text1" w:themeTint="F2"/>
                <w:sz w:val="24"/>
              </w:rPr>
              <w:t>沥青</w:t>
            </w:r>
            <w:proofErr w:type="gramStart"/>
            <w:r w:rsidRPr="00685568">
              <w:rPr>
                <w:rFonts w:ascii="Times New Roman" w:cs="Times New Roman"/>
                <w:color w:val="0D0D0D" w:themeColor="text1" w:themeTint="F2"/>
                <w:sz w:val="24"/>
              </w:rPr>
              <w:t>砼</w:t>
            </w:r>
            <w:proofErr w:type="gramEnd"/>
            <w:r w:rsidRPr="00685568">
              <w:rPr>
                <w:rFonts w:ascii="Times New Roman" w:cs="Times New Roman"/>
                <w:color w:val="0D0D0D" w:themeColor="text1" w:themeTint="F2"/>
                <w:sz w:val="24"/>
              </w:rPr>
              <w:t>厂区设有沥青</w:t>
            </w:r>
            <w:proofErr w:type="gramStart"/>
            <w:r w:rsidRPr="00685568">
              <w:rPr>
                <w:rFonts w:ascii="Times New Roman" w:cs="Times New Roman"/>
                <w:color w:val="0D0D0D" w:themeColor="text1" w:themeTint="F2"/>
                <w:sz w:val="24"/>
              </w:rPr>
              <w:t>砼</w:t>
            </w:r>
            <w:proofErr w:type="gramEnd"/>
            <w:r w:rsidRPr="00685568">
              <w:rPr>
                <w:rFonts w:ascii="Times New Roman" w:cs="Times New Roman"/>
                <w:color w:val="0D0D0D" w:themeColor="text1" w:themeTint="F2"/>
                <w:sz w:val="24"/>
              </w:rPr>
              <w:t>生产区、</w:t>
            </w:r>
            <w:r w:rsidR="007C2AE5" w:rsidRPr="00685568">
              <w:rPr>
                <w:rFonts w:ascii="Times New Roman" w:cs="Times New Roman"/>
                <w:color w:val="0D0D0D" w:themeColor="text1" w:themeTint="F2"/>
                <w:kern w:val="24"/>
                <w:sz w:val="24"/>
              </w:rPr>
              <w:t>沥青储罐区、</w:t>
            </w:r>
            <w:r w:rsidRPr="00685568">
              <w:rPr>
                <w:rFonts w:ascii="Times New Roman" w:cs="Times New Roman"/>
                <w:color w:val="0D0D0D" w:themeColor="text1" w:themeTint="F2"/>
                <w:kern w:val="24"/>
                <w:sz w:val="24"/>
              </w:rPr>
              <w:t>柴油罐区、料仓</w:t>
            </w:r>
            <w:r w:rsidR="007C2AE5" w:rsidRPr="00685568">
              <w:rPr>
                <w:rFonts w:ascii="Times New Roman" w:cs="Times New Roman"/>
                <w:color w:val="0D0D0D" w:themeColor="text1" w:themeTint="F2"/>
                <w:kern w:val="24"/>
                <w:sz w:val="24"/>
              </w:rPr>
              <w:t>、</w:t>
            </w:r>
            <w:r w:rsidRPr="00685568">
              <w:rPr>
                <w:rFonts w:ascii="Times New Roman" w:cs="Times New Roman"/>
                <w:color w:val="0D0D0D" w:themeColor="text1" w:themeTint="F2"/>
                <w:kern w:val="24"/>
                <w:sz w:val="24"/>
              </w:rPr>
              <w:t>一般固废仓库</w:t>
            </w:r>
            <w:proofErr w:type="gramStart"/>
            <w:r w:rsidR="007C2AE5" w:rsidRPr="00685568">
              <w:rPr>
                <w:rFonts w:ascii="Times New Roman" w:cs="Times New Roman"/>
                <w:color w:val="0D0D0D" w:themeColor="text1" w:themeTint="F2"/>
                <w:kern w:val="24"/>
                <w:sz w:val="24"/>
              </w:rPr>
              <w:t>及危废</w:t>
            </w:r>
            <w:proofErr w:type="gramEnd"/>
            <w:r w:rsidR="007C2AE5" w:rsidRPr="00685568">
              <w:rPr>
                <w:rFonts w:ascii="Times New Roman" w:cs="Times New Roman"/>
                <w:color w:val="0D0D0D" w:themeColor="text1" w:themeTint="F2"/>
                <w:kern w:val="24"/>
                <w:sz w:val="24"/>
              </w:rPr>
              <w:t>暂存间等多栋建筑，总占地面积约</w:t>
            </w:r>
            <w:r w:rsidRPr="00685568">
              <w:rPr>
                <w:rFonts w:ascii="Times New Roman" w:cs="Times New Roman"/>
                <w:color w:val="0D0D0D" w:themeColor="text1" w:themeTint="F2"/>
                <w:kern w:val="24"/>
                <w:sz w:val="24"/>
              </w:rPr>
              <w:t>40000</w:t>
            </w:r>
            <w:r w:rsidR="007C2AE5" w:rsidRPr="00685568">
              <w:rPr>
                <w:rFonts w:ascii="Times New Roman" w:cs="Times New Roman"/>
                <w:color w:val="0D0D0D" w:themeColor="text1" w:themeTint="F2"/>
                <w:kern w:val="24"/>
                <w:sz w:val="24"/>
              </w:rPr>
              <w:t>m</w:t>
            </w:r>
            <w:r w:rsidR="007C2AE5" w:rsidRPr="00685568">
              <w:rPr>
                <w:rFonts w:ascii="Times New Roman" w:cs="Times New Roman"/>
                <w:color w:val="0D0D0D" w:themeColor="text1" w:themeTint="F2"/>
                <w:kern w:val="24"/>
                <w:sz w:val="24"/>
                <w:vertAlign w:val="superscript"/>
              </w:rPr>
              <w:t>2</w:t>
            </w:r>
            <w:r w:rsidR="007C2AE5" w:rsidRPr="00685568">
              <w:rPr>
                <w:rFonts w:ascii="Times New Roman" w:cs="Times New Roman"/>
                <w:color w:val="0D0D0D" w:themeColor="text1" w:themeTint="F2"/>
                <w:kern w:val="24"/>
                <w:sz w:val="24"/>
              </w:rPr>
              <w:t>。</w:t>
            </w:r>
            <w:r w:rsidRPr="00685568">
              <w:rPr>
                <w:rFonts w:ascii="Times New Roman" w:cs="Times New Roman"/>
                <w:color w:val="0D0D0D" w:themeColor="text1" w:themeTint="F2"/>
                <w:sz w:val="24"/>
              </w:rPr>
              <w:t>沥青</w:t>
            </w:r>
            <w:proofErr w:type="gramStart"/>
            <w:r w:rsidRPr="00685568">
              <w:rPr>
                <w:rFonts w:ascii="Times New Roman" w:cs="Times New Roman"/>
                <w:color w:val="0D0D0D" w:themeColor="text1" w:themeTint="F2"/>
                <w:sz w:val="24"/>
              </w:rPr>
              <w:t>砼</w:t>
            </w:r>
            <w:proofErr w:type="gramEnd"/>
            <w:r w:rsidRPr="00685568">
              <w:rPr>
                <w:rFonts w:ascii="Times New Roman" w:cs="Times New Roman"/>
                <w:color w:val="0D0D0D" w:themeColor="text1" w:themeTint="F2"/>
                <w:sz w:val="24"/>
              </w:rPr>
              <w:t>生产区</w:t>
            </w:r>
            <w:r w:rsidR="007C2AE5" w:rsidRPr="00685568">
              <w:rPr>
                <w:rFonts w:ascii="Times New Roman" w:cs="Times New Roman"/>
                <w:color w:val="0D0D0D" w:themeColor="text1" w:themeTint="F2"/>
                <w:kern w:val="24"/>
                <w:sz w:val="24"/>
              </w:rPr>
              <w:t>位于</w:t>
            </w:r>
            <w:r w:rsidR="007C2AE5" w:rsidRPr="00685568">
              <w:rPr>
                <w:rFonts w:ascii="Times New Roman" w:cs="Times New Roman"/>
                <w:color w:val="0D0D0D" w:themeColor="text1" w:themeTint="F2"/>
                <w:kern w:val="24"/>
                <w:sz w:val="24"/>
              </w:rPr>
              <w:lastRenderedPageBreak/>
              <w:t>厂区中部，</w:t>
            </w:r>
            <w:r w:rsidRPr="00685568">
              <w:rPr>
                <w:rFonts w:ascii="Times New Roman" w:cs="Times New Roman"/>
                <w:color w:val="0D0D0D" w:themeColor="text1" w:themeTint="F2"/>
                <w:kern w:val="24"/>
                <w:sz w:val="24"/>
              </w:rPr>
              <w:t>沥青储罐区及柴油罐区</w:t>
            </w:r>
            <w:r w:rsidR="007C2AE5" w:rsidRPr="00685568">
              <w:rPr>
                <w:rFonts w:ascii="Times New Roman" w:cs="Times New Roman"/>
                <w:color w:val="0D0D0D" w:themeColor="text1" w:themeTint="F2"/>
                <w:kern w:val="24"/>
                <w:sz w:val="24"/>
              </w:rPr>
              <w:t>位于</w:t>
            </w:r>
            <w:r w:rsidRPr="00685568">
              <w:rPr>
                <w:rFonts w:ascii="Times New Roman" w:cs="Times New Roman"/>
                <w:color w:val="0D0D0D" w:themeColor="text1" w:themeTint="F2"/>
                <w:sz w:val="24"/>
              </w:rPr>
              <w:t>沥青</w:t>
            </w:r>
            <w:proofErr w:type="gramStart"/>
            <w:r w:rsidRPr="00685568">
              <w:rPr>
                <w:rFonts w:ascii="Times New Roman" w:cs="Times New Roman"/>
                <w:color w:val="0D0D0D" w:themeColor="text1" w:themeTint="F2"/>
                <w:sz w:val="24"/>
              </w:rPr>
              <w:t>砼</w:t>
            </w:r>
            <w:proofErr w:type="gramEnd"/>
            <w:r w:rsidRPr="00685568">
              <w:rPr>
                <w:rFonts w:ascii="Times New Roman" w:cs="Times New Roman"/>
                <w:color w:val="0D0D0D" w:themeColor="text1" w:themeTint="F2"/>
                <w:sz w:val="24"/>
              </w:rPr>
              <w:t>生产区</w:t>
            </w:r>
            <w:r w:rsidRPr="00685568">
              <w:rPr>
                <w:rFonts w:ascii="Times New Roman" w:cs="Times New Roman"/>
                <w:color w:val="0D0D0D" w:themeColor="text1" w:themeTint="F2"/>
                <w:kern w:val="24"/>
                <w:sz w:val="24"/>
              </w:rPr>
              <w:t>东</w:t>
            </w:r>
            <w:r w:rsidR="007C2AE5" w:rsidRPr="00685568">
              <w:rPr>
                <w:rFonts w:ascii="Times New Roman" w:cs="Times New Roman"/>
                <w:color w:val="0D0D0D" w:themeColor="text1" w:themeTint="F2"/>
                <w:kern w:val="24"/>
                <w:sz w:val="24"/>
              </w:rPr>
              <w:t>侧，</w:t>
            </w:r>
            <w:r w:rsidRPr="00685568">
              <w:rPr>
                <w:rFonts w:ascii="Times New Roman" w:cs="Times New Roman"/>
                <w:color w:val="0D0D0D" w:themeColor="text1" w:themeTint="F2"/>
                <w:kern w:val="24"/>
                <w:sz w:val="24"/>
              </w:rPr>
              <w:t>一般固废仓库</w:t>
            </w:r>
            <w:proofErr w:type="gramStart"/>
            <w:r w:rsidRPr="00685568">
              <w:rPr>
                <w:rFonts w:ascii="Times New Roman" w:cs="Times New Roman"/>
                <w:color w:val="0D0D0D" w:themeColor="text1" w:themeTint="F2"/>
                <w:kern w:val="24"/>
                <w:sz w:val="24"/>
              </w:rPr>
              <w:t>及危废</w:t>
            </w:r>
            <w:proofErr w:type="gramEnd"/>
            <w:r w:rsidRPr="00685568">
              <w:rPr>
                <w:rFonts w:ascii="Times New Roman" w:cs="Times New Roman"/>
                <w:color w:val="0D0D0D" w:themeColor="text1" w:themeTint="F2"/>
                <w:kern w:val="24"/>
                <w:sz w:val="24"/>
              </w:rPr>
              <w:t>暂存间位于厂区西侧</w:t>
            </w:r>
            <w:r w:rsidR="007C2AE5" w:rsidRPr="00685568">
              <w:rPr>
                <w:rFonts w:ascii="Times New Roman" w:cs="Times New Roman"/>
                <w:color w:val="0D0D0D" w:themeColor="text1" w:themeTint="F2"/>
                <w:kern w:val="24"/>
                <w:sz w:val="24"/>
              </w:rPr>
              <w:t>。项目总平面布置详见附图</w:t>
            </w:r>
            <w:r w:rsidR="007C2AE5" w:rsidRPr="00685568">
              <w:rPr>
                <w:rFonts w:ascii="Times New Roman" w:cs="Times New Roman"/>
                <w:color w:val="0D0D0D" w:themeColor="text1" w:themeTint="F2"/>
                <w:kern w:val="24"/>
                <w:sz w:val="24"/>
              </w:rPr>
              <w:t>3</w:t>
            </w:r>
            <w:r w:rsidR="007C2AE5" w:rsidRPr="00685568">
              <w:rPr>
                <w:rFonts w:ascii="Times New Roman" w:cs="Times New Roman"/>
                <w:color w:val="0D0D0D" w:themeColor="text1" w:themeTint="F2"/>
                <w:kern w:val="24"/>
                <w:sz w:val="24"/>
              </w:rPr>
              <w:t>。</w:t>
            </w:r>
          </w:p>
          <w:p w:rsidR="00EC049C" w:rsidRPr="00F021A6" w:rsidRDefault="007A1E3A" w:rsidP="007C2AE5">
            <w:pPr>
              <w:spacing w:beforeLines="50" w:before="120" w:line="360" w:lineRule="auto"/>
              <w:ind w:firstLine="480"/>
              <w:rPr>
                <w:color w:val="000000"/>
                <w:sz w:val="24"/>
              </w:rPr>
            </w:pPr>
            <w:r>
              <w:rPr>
                <w:rFonts w:hint="eastAsia"/>
                <w:b/>
                <w:color w:val="000000"/>
                <w:kern w:val="0"/>
                <w:sz w:val="24"/>
              </w:rPr>
              <w:t>7</w:t>
            </w:r>
            <w:r w:rsidR="003F4660" w:rsidRPr="00F021A6">
              <w:rPr>
                <w:rFonts w:hint="eastAsia"/>
                <w:b/>
                <w:color w:val="000000"/>
                <w:kern w:val="0"/>
                <w:sz w:val="24"/>
              </w:rPr>
              <w:t>、生产制度和劳动定员</w:t>
            </w:r>
          </w:p>
          <w:p w:rsidR="00D21E0F" w:rsidRDefault="00DA6031" w:rsidP="00322148">
            <w:pPr>
              <w:autoSpaceDE w:val="0"/>
              <w:autoSpaceDN w:val="0"/>
              <w:adjustRightInd w:val="0"/>
              <w:snapToGrid w:val="0"/>
              <w:spacing w:line="360" w:lineRule="auto"/>
              <w:jc w:val="left"/>
              <w:rPr>
                <w:rFonts w:hAnsi="宋体"/>
                <w:kern w:val="24"/>
                <w:sz w:val="24"/>
              </w:rPr>
            </w:pPr>
            <w:r>
              <w:rPr>
                <w:rFonts w:hAnsi="宋体" w:hint="eastAsia"/>
                <w:kern w:val="24"/>
                <w:sz w:val="24"/>
              </w:rPr>
              <w:t xml:space="preserve">   </w:t>
            </w:r>
            <w:r w:rsidR="001F10B7" w:rsidRPr="00EA59DB">
              <w:rPr>
                <w:rFonts w:hAnsi="宋体"/>
                <w:kern w:val="24"/>
                <w:sz w:val="24"/>
              </w:rPr>
              <w:t>本项目定</w:t>
            </w:r>
            <w:r w:rsidR="001F10B7" w:rsidRPr="00BE7963">
              <w:rPr>
                <w:rFonts w:hAnsi="宋体"/>
                <w:color w:val="0D0D0D"/>
                <w:kern w:val="24"/>
                <w:sz w:val="24"/>
              </w:rPr>
              <w:t>员</w:t>
            </w:r>
            <w:r w:rsidR="007C2AE5">
              <w:rPr>
                <w:rFonts w:hAnsi="宋体" w:hint="eastAsia"/>
                <w:color w:val="0D0D0D"/>
                <w:kern w:val="24"/>
                <w:sz w:val="24"/>
              </w:rPr>
              <w:t>12</w:t>
            </w:r>
            <w:r w:rsidR="001F10B7" w:rsidRPr="00BE7963">
              <w:rPr>
                <w:rFonts w:hAnsi="宋体"/>
                <w:color w:val="0D0D0D"/>
                <w:kern w:val="24"/>
                <w:sz w:val="24"/>
              </w:rPr>
              <w:t>人</w:t>
            </w:r>
            <w:r w:rsidR="001F10B7" w:rsidRPr="00BE7963">
              <w:rPr>
                <w:rFonts w:hAnsi="宋体" w:hint="eastAsia"/>
                <w:color w:val="0D0D0D"/>
                <w:kern w:val="24"/>
                <w:sz w:val="24"/>
              </w:rPr>
              <w:t>，</w:t>
            </w:r>
            <w:r w:rsidR="001F10B7" w:rsidRPr="00BE7963">
              <w:rPr>
                <w:rFonts w:hAnsi="宋体"/>
                <w:color w:val="0D0D0D"/>
                <w:kern w:val="24"/>
                <w:sz w:val="24"/>
              </w:rPr>
              <w:t>实行</w:t>
            </w:r>
            <w:r w:rsidR="001F10B7" w:rsidRPr="00BE7963">
              <w:rPr>
                <w:rFonts w:hAnsi="宋体" w:hint="eastAsia"/>
                <w:color w:val="0D0D0D"/>
                <w:kern w:val="24"/>
                <w:sz w:val="24"/>
              </w:rPr>
              <w:t>白班</w:t>
            </w:r>
            <w:r w:rsidR="001F10B7" w:rsidRPr="00BE7963">
              <w:rPr>
                <w:rFonts w:hAnsi="宋体"/>
                <w:color w:val="0D0D0D"/>
                <w:kern w:val="24"/>
                <w:sz w:val="24"/>
              </w:rPr>
              <w:t>制</w:t>
            </w:r>
            <w:r w:rsidR="001F10B7" w:rsidRPr="00BE7963">
              <w:rPr>
                <w:rFonts w:hAnsi="宋体" w:hint="eastAsia"/>
                <w:color w:val="0D0D0D"/>
                <w:kern w:val="24"/>
                <w:sz w:val="24"/>
              </w:rPr>
              <w:t>生产</w:t>
            </w:r>
            <w:r w:rsidR="001F10B7" w:rsidRPr="00BE7963">
              <w:rPr>
                <w:rFonts w:hAnsi="宋体"/>
                <w:color w:val="0D0D0D"/>
                <w:kern w:val="24"/>
                <w:sz w:val="24"/>
              </w:rPr>
              <w:t>，</w:t>
            </w:r>
            <w:r w:rsidR="001F10B7">
              <w:rPr>
                <w:rFonts w:hAnsi="宋体"/>
                <w:color w:val="0D0D0D"/>
                <w:kern w:val="24"/>
                <w:sz w:val="24"/>
              </w:rPr>
              <w:t>无住宿</w:t>
            </w:r>
            <w:r w:rsidR="001F10B7">
              <w:rPr>
                <w:rFonts w:hAnsi="宋体" w:hint="eastAsia"/>
                <w:color w:val="0D0D0D"/>
                <w:kern w:val="24"/>
                <w:sz w:val="24"/>
              </w:rPr>
              <w:t>，</w:t>
            </w:r>
            <w:r w:rsidR="001F10B7" w:rsidRPr="00BE7963">
              <w:rPr>
                <w:rFonts w:hAnsi="宋体" w:hint="eastAsia"/>
                <w:color w:val="0D0D0D"/>
                <w:kern w:val="24"/>
                <w:sz w:val="24"/>
              </w:rPr>
              <w:t>每天工作</w:t>
            </w:r>
            <w:r w:rsidR="001F10B7" w:rsidRPr="00BE7963">
              <w:rPr>
                <w:rFonts w:hAnsi="宋体" w:hint="eastAsia"/>
                <w:color w:val="0D0D0D"/>
                <w:kern w:val="24"/>
                <w:sz w:val="24"/>
              </w:rPr>
              <w:t>8</w:t>
            </w:r>
            <w:r w:rsidR="001F10B7" w:rsidRPr="00BE7963">
              <w:rPr>
                <w:rFonts w:hAnsi="宋体" w:hint="eastAsia"/>
                <w:color w:val="0D0D0D"/>
                <w:kern w:val="24"/>
                <w:sz w:val="24"/>
              </w:rPr>
              <w:t>小</w:t>
            </w:r>
            <w:r w:rsidR="001F10B7" w:rsidRPr="00EA59DB">
              <w:rPr>
                <w:rFonts w:hAnsi="宋体" w:hint="eastAsia"/>
                <w:kern w:val="24"/>
                <w:sz w:val="24"/>
              </w:rPr>
              <w:t>时，年工作日</w:t>
            </w:r>
            <w:r w:rsidR="001F10B7" w:rsidRPr="00EA59DB">
              <w:rPr>
                <w:rFonts w:hAnsi="宋体" w:hint="eastAsia"/>
                <w:kern w:val="24"/>
                <w:sz w:val="24"/>
              </w:rPr>
              <w:t>300</w:t>
            </w:r>
            <w:r w:rsidR="001F10B7" w:rsidRPr="00EA59DB">
              <w:rPr>
                <w:rFonts w:hAnsi="宋体" w:hint="eastAsia"/>
                <w:kern w:val="24"/>
                <w:sz w:val="24"/>
              </w:rPr>
              <w:t>天</w:t>
            </w:r>
            <w:r w:rsidR="001F10B7">
              <w:rPr>
                <w:rFonts w:hAnsi="宋体" w:hint="eastAsia"/>
                <w:kern w:val="24"/>
                <w:sz w:val="24"/>
              </w:rPr>
              <w:t>。</w:t>
            </w:r>
          </w:p>
          <w:p w:rsidR="00D21E0F" w:rsidRDefault="00D21E0F" w:rsidP="00322148">
            <w:pPr>
              <w:autoSpaceDE w:val="0"/>
              <w:autoSpaceDN w:val="0"/>
              <w:adjustRightInd w:val="0"/>
              <w:snapToGrid w:val="0"/>
              <w:spacing w:line="360" w:lineRule="auto"/>
              <w:jc w:val="left"/>
              <w:rPr>
                <w:rFonts w:hAnsi="宋体"/>
                <w:kern w:val="24"/>
                <w:sz w:val="24"/>
              </w:rPr>
            </w:pPr>
          </w:p>
          <w:p w:rsidR="00D21E0F" w:rsidRDefault="00D21E0F" w:rsidP="00322148">
            <w:pPr>
              <w:autoSpaceDE w:val="0"/>
              <w:autoSpaceDN w:val="0"/>
              <w:adjustRightInd w:val="0"/>
              <w:snapToGrid w:val="0"/>
              <w:spacing w:line="360" w:lineRule="auto"/>
              <w:jc w:val="left"/>
              <w:rPr>
                <w:rFonts w:hAnsi="宋体"/>
                <w:kern w:val="24"/>
                <w:sz w:val="24"/>
              </w:rPr>
            </w:pPr>
          </w:p>
          <w:p w:rsidR="00D21E0F" w:rsidRDefault="00D21E0F" w:rsidP="00322148">
            <w:pPr>
              <w:autoSpaceDE w:val="0"/>
              <w:autoSpaceDN w:val="0"/>
              <w:adjustRightInd w:val="0"/>
              <w:snapToGrid w:val="0"/>
              <w:spacing w:line="360" w:lineRule="auto"/>
              <w:jc w:val="left"/>
              <w:rPr>
                <w:rFonts w:hAnsi="宋体"/>
                <w:kern w:val="24"/>
                <w:sz w:val="24"/>
              </w:rPr>
            </w:pPr>
          </w:p>
          <w:p w:rsidR="0020279B" w:rsidRDefault="0020279B" w:rsidP="00322148">
            <w:pPr>
              <w:autoSpaceDE w:val="0"/>
              <w:autoSpaceDN w:val="0"/>
              <w:adjustRightInd w:val="0"/>
              <w:snapToGrid w:val="0"/>
              <w:spacing w:line="360" w:lineRule="auto"/>
              <w:jc w:val="left"/>
              <w:rPr>
                <w:rFonts w:cs="宋体"/>
                <w:color w:val="000000"/>
                <w:kern w:val="0"/>
                <w:sz w:val="24"/>
              </w:rPr>
            </w:pPr>
          </w:p>
          <w:p w:rsidR="0020279B" w:rsidRDefault="0020279B" w:rsidP="00322148">
            <w:pPr>
              <w:autoSpaceDE w:val="0"/>
              <w:autoSpaceDN w:val="0"/>
              <w:adjustRightInd w:val="0"/>
              <w:snapToGrid w:val="0"/>
              <w:spacing w:line="360" w:lineRule="auto"/>
              <w:jc w:val="left"/>
              <w:rPr>
                <w:rFonts w:cs="宋体"/>
                <w:color w:val="000000"/>
                <w:kern w:val="0"/>
                <w:sz w:val="24"/>
              </w:rPr>
            </w:pPr>
          </w:p>
          <w:p w:rsidR="0020279B" w:rsidRDefault="0020279B" w:rsidP="00322148">
            <w:pPr>
              <w:autoSpaceDE w:val="0"/>
              <w:autoSpaceDN w:val="0"/>
              <w:adjustRightInd w:val="0"/>
              <w:snapToGrid w:val="0"/>
              <w:spacing w:line="360" w:lineRule="auto"/>
              <w:jc w:val="left"/>
              <w:rPr>
                <w:rFonts w:cs="宋体"/>
                <w:color w:val="000000"/>
                <w:kern w:val="0"/>
                <w:sz w:val="24"/>
              </w:rPr>
            </w:pPr>
          </w:p>
          <w:p w:rsidR="0020279B" w:rsidRDefault="0020279B" w:rsidP="00322148">
            <w:pPr>
              <w:autoSpaceDE w:val="0"/>
              <w:autoSpaceDN w:val="0"/>
              <w:adjustRightInd w:val="0"/>
              <w:snapToGrid w:val="0"/>
              <w:spacing w:line="360" w:lineRule="auto"/>
              <w:jc w:val="left"/>
              <w:rPr>
                <w:rFonts w:cs="宋体"/>
                <w:color w:val="000000"/>
                <w:kern w:val="0"/>
                <w:sz w:val="24"/>
              </w:rPr>
            </w:pPr>
          </w:p>
          <w:p w:rsidR="003B4522" w:rsidRPr="00F021A6" w:rsidRDefault="003B4522" w:rsidP="00322148">
            <w:pPr>
              <w:autoSpaceDE w:val="0"/>
              <w:autoSpaceDN w:val="0"/>
              <w:adjustRightInd w:val="0"/>
              <w:snapToGrid w:val="0"/>
              <w:spacing w:line="360" w:lineRule="auto"/>
              <w:jc w:val="left"/>
              <w:rPr>
                <w:rFonts w:cs="宋体"/>
                <w:color w:val="000000"/>
                <w:kern w:val="0"/>
                <w:sz w:val="24"/>
              </w:rPr>
            </w:pPr>
          </w:p>
        </w:tc>
      </w:tr>
      <w:tr w:rsidR="001F083F" w:rsidRPr="00F021A6" w:rsidTr="007415A2">
        <w:trPr>
          <w:trHeight w:val="4530"/>
          <w:jc w:val="center"/>
        </w:trPr>
        <w:tc>
          <w:tcPr>
            <w:tcW w:w="823" w:type="dxa"/>
            <w:vAlign w:val="center"/>
          </w:tcPr>
          <w:p w:rsidR="001F083F" w:rsidRPr="008C047B" w:rsidRDefault="001F083F">
            <w:pPr>
              <w:autoSpaceDE w:val="0"/>
              <w:autoSpaceDN w:val="0"/>
              <w:adjustRightInd w:val="0"/>
              <w:snapToGrid w:val="0"/>
              <w:jc w:val="center"/>
              <w:rPr>
                <w:rFonts w:cs="宋体"/>
                <w:color w:val="000000"/>
                <w:kern w:val="0"/>
                <w:sz w:val="24"/>
              </w:rPr>
            </w:pPr>
            <w:r w:rsidRPr="008C047B">
              <w:rPr>
                <w:rFonts w:cs="宋体" w:hint="eastAsia"/>
                <w:color w:val="000000"/>
                <w:kern w:val="0"/>
                <w:sz w:val="24"/>
              </w:rPr>
              <w:lastRenderedPageBreak/>
              <w:t>工艺流程和产排污环节</w:t>
            </w:r>
          </w:p>
        </w:tc>
        <w:tc>
          <w:tcPr>
            <w:tcW w:w="8235" w:type="dxa"/>
          </w:tcPr>
          <w:p w:rsidR="00B144C7" w:rsidRPr="008C047B" w:rsidRDefault="00B144C7" w:rsidP="00115D18">
            <w:pPr>
              <w:spacing w:beforeLines="50" w:before="120" w:line="360" w:lineRule="auto"/>
              <w:ind w:firstLineChars="200" w:firstLine="482"/>
              <w:rPr>
                <w:rFonts w:eastAsia="黑体"/>
                <w:bCs/>
                <w:szCs w:val="28"/>
              </w:rPr>
            </w:pPr>
            <w:r w:rsidRPr="008C047B">
              <w:rPr>
                <w:rFonts w:cs="宋体" w:hint="eastAsia"/>
                <w:b/>
                <w:color w:val="000000"/>
                <w:kern w:val="0"/>
                <w:sz w:val="24"/>
              </w:rPr>
              <w:t>1</w:t>
            </w:r>
            <w:r w:rsidRPr="008C047B">
              <w:rPr>
                <w:rFonts w:cs="宋体" w:hint="eastAsia"/>
                <w:b/>
                <w:color w:val="000000"/>
                <w:kern w:val="0"/>
                <w:sz w:val="24"/>
              </w:rPr>
              <w:t>、</w:t>
            </w:r>
            <w:r w:rsidRPr="008C047B">
              <w:rPr>
                <w:b/>
                <w:sz w:val="24"/>
              </w:rPr>
              <w:t>施工期</w:t>
            </w:r>
            <w:r w:rsidR="00624F1D" w:rsidRPr="008C047B">
              <w:rPr>
                <w:rFonts w:cs="宋体"/>
                <w:b/>
                <w:bCs/>
                <w:color w:val="000000"/>
                <w:kern w:val="0"/>
                <w:sz w:val="24"/>
              </w:rPr>
              <w:t>工艺流程</w:t>
            </w:r>
            <w:proofErr w:type="gramStart"/>
            <w:r w:rsidR="00624F1D" w:rsidRPr="008C047B">
              <w:rPr>
                <w:rFonts w:cs="宋体"/>
                <w:b/>
                <w:bCs/>
                <w:color w:val="000000"/>
                <w:kern w:val="0"/>
                <w:sz w:val="24"/>
              </w:rPr>
              <w:t>及产污环节</w:t>
            </w:r>
            <w:proofErr w:type="gramEnd"/>
            <w:r w:rsidR="00624F1D" w:rsidRPr="008C047B">
              <w:rPr>
                <w:rFonts w:cs="宋体"/>
                <w:b/>
                <w:bCs/>
                <w:color w:val="000000"/>
                <w:kern w:val="0"/>
                <w:sz w:val="24"/>
              </w:rPr>
              <w:t>分析</w:t>
            </w:r>
          </w:p>
          <w:p w:rsidR="00C77BB2" w:rsidRPr="008C047B" w:rsidRDefault="00115D18" w:rsidP="00115D18">
            <w:pPr>
              <w:spacing w:line="360" w:lineRule="auto"/>
              <w:ind w:firstLineChars="200" w:firstLine="420"/>
              <w:outlineLvl w:val="1"/>
              <w:rPr>
                <w:sz w:val="24"/>
              </w:rPr>
            </w:pPr>
            <w:r w:rsidRPr="008C047B">
              <w:rPr>
                <w:noProof/>
              </w:rPr>
              <w:drawing>
                <wp:anchor distT="0" distB="0" distL="114300" distR="114300" simplePos="0" relativeHeight="251667968" behindDoc="0" locked="0" layoutInCell="1" allowOverlap="1" wp14:anchorId="27DBF42E" wp14:editId="3C335C2E">
                  <wp:simplePos x="0" y="0"/>
                  <wp:positionH relativeFrom="column">
                    <wp:posOffset>13646</wp:posOffset>
                  </wp:positionH>
                  <wp:positionV relativeFrom="paragraph">
                    <wp:posOffset>45924</wp:posOffset>
                  </wp:positionV>
                  <wp:extent cx="5071745" cy="5044440"/>
                  <wp:effectExtent l="0" t="0" r="0" b="0"/>
                  <wp:wrapNone/>
                  <wp:docPr id="27" name="ECB019B1-382A-4266-B25C-5B523AA43C14-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ECB019B1-382A-4266-B25C-5B523AA43C14-1" descr="qt_temp"/>
                          <pic:cNvPicPr>
                            <a:picLocks noChangeAspect="1"/>
                          </pic:cNvPicPr>
                        </pic:nvPicPr>
                        <pic:blipFill rotWithShape="1">
                          <a:blip r:embed="rId12">
                            <a:extLst>
                              <a:ext uri="{28A0092B-C50C-407E-A947-70E740481C1C}">
                                <a14:useLocalDpi xmlns:a14="http://schemas.microsoft.com/office/drawing/2010/main" val="0"/>
                              </a:ext>
                            </a:extLst>
                          </a:blip>
                          <a:srcRect t="3688" r="6814" b="6452"/>
                          <a:stretch/>
                        </pic:blipFill>
                        <pic:spPr bwMode="auto">
                          <a:xfrm>
                            <a:off x="0" y="0"/>
                            <a:ext cx="5071745" cy="50444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C77BB2">
            <w:pPr>
              <w:spacing w:line="360" w:lineRule="auto"/>
              <w:jc w:val="center"/>
              <w:rPr>
                <w:b/>
                <w:color w:val="000000"/>
                <w:sz w:val="24"/>
              </w:rPr>
            </w:pPr>
          </w:p>
          <w:p w:rsidR="00115D18" w:rsidRPr="008C047B" w:rsidRDefault="00115D18" w:rsidP="00115D18">
            <w:pPr>
              <w:spacing w:line="360" w:lineRule="auto"/>
              <w:rPr>
                <w:b/>
                <w:color w:val="000000"/>
                <w:sz w:val="24"/>
              </w:rPr>
            </w:pPr>
          </w:p>
          <w:p w:rsidR="00C77BB2" w:rsidRPr="008C047B" w:rsidRDefault="00C77BB2" w:rsidP="00C77BB2">
            <w:pPr>
              <w:spacing w:line="360" w:lineRule="auto"/>
              <w:jc w:val="center"/>
              <w:rPr>
                <w:color w:val="000000"/>
                <w:szCs w:val="21"/>
              </w:rPr>
            </w:pPr>
            <w:r w:rsidRPr="008C047B">
              <w:rPr>
                <w:b/>
                <w:color w:val="000000"/>
                <w:sz w:val="24"/>
              </w:rPr>
              <w:t>图</w:t>
            </w:r>
            <w:r w:rsidRPr="008C047B">
              <w:rPr>
                <w:rFonts w:hint="eastAsia"/>
                <w:b/>
                <w:color w:val="000000"/>
                <w:sz w:val="24"/>
              </w:rPr>
              <w:t>2</w:t>
            </w:r>
            <w:r w:rsidRPr="008C047B">
              <w:rPr>
                <w:b/>
                <w:color w:val="000000"/>
                <w:sz w:val="24"/>
              </w:rPr>
              <w:t>-</w:t>
            </w:r>
            <w:r w:rsidR="007A3C3A">
              <w:rPr>
                <w:rFonts w:hint="eastAsia"/>
                <w:b/>
                <w:color w:val="000000"/>
                <w:sz w:val="24"/>
              </w:rPr>
              <w:t>1</w:t>
            </w:r>
            <w:r w:rsidRPr="008C047B">
              <w:rPr>
                <w:b/>
                <w:color w:val="000000"/>
                <w:sz w:val="24"/>
              </w:rPr>
              <w:t xml:space="preserve">  </w:t>
            </w:r>
            <w:r w:rsidRPr="008C047B">
              <w:rPr>
                <w:b/>
                <w:color w:val="000000"/>
                <w:sz w:val="24"/>
              </w:rPr>
              <w:t>项目</w:t>
            </w:r>
            <w:r w:rsidRPr="008C047B">
              <w:rPr>
                <w:rFonts w:hint="eastAsia"/>
                <w:b/>
                <w:color w:val="000000"/>
                <w:sz w:val="24"/>
              </w:rPr>
              <w:t>施工期</w:t>
            </w:r>
            <w:r w:rsidRPr="008C047B">
              <w:rPr>
                <w:b/>
                <w:color w:val="000000"/>
                <w:sz w:val="24"/>
              </w:rPr>
              <w:t>工艺流程</w:t>
            </w:r>
            <w:proofErr w:type="gramStart"/>
            <w:r w:rsidRPr="008C047B">
              <w:rPr>
                <w:b/>
                <w:color w:val="000000"/>
                <w:sz w:val="24"/>
              </w:rPr>
              <w:t>及产污环节</w:t>
            </w:r>
            <w:proofErr w:type="gramEnd"/>
            <w:r w:rsidRPr="008C047B">
              <w:rPr>
                <w:b/>
                <w:color w:val="000000"/>
                <w:sz w:val="24"/>
              </w:rPr>
              <w:t>图</w:t>
            </w:r>
          </w:p>
          <w:p w:rsidR="00115D18" w:rsidRPr="00BB7107" w:rsidRDefault="00115D18" w:rsidP="00115D18">
            <w:pPr>
              <w:spacing w:line="360" w:lineRule="auto"/>
              <w:ind w:firstLineChars="200" w:firstLine="480"/>
              <w:rPr>
                <w:sz w:val="24"/>
              </w:rPr>
            </w:pPr>
            <w:r w:rsidRPr="00BB7107">
              <w:rPr>
                <w:sz w:val="24"/>
              </w:rPr>
              <w:t>（</w:t>
            </w:r>
            <w:r w:rsidRPr="00BB7107">
              <w:rPr>
                <w:sz w:val="24"/>
              </w:rPr>
              <w:t>1</w:t>
            </w:r>
            <w:r w:rsidRPr="00BB7107">
              <w:rPr>
                <w:sz w:val="24"/>
              </w:rPr>
              <w:t>）填土、夯实</w:t>
            </w:r>
          </w:p>
          <w:p w:rsidR="00115D18" w:rsidRPr="00BB7107" w:rsidRDefault="00115D18" w:rsidP="00115D18">
            <w:pPr>
              <w:spacing w:line="360" w:lineRule="auto"/>
              <w:ind w:firstLine="480"/>
              <w:rPr>
                <w:sz w:val="24"/>
              </w:rPr>
            </w:pPr>
            <w:r w:rsidRPr="00BB7107">
              <w:rPr>
                <w:sz w:val="24"/>
              </w:rPr>
              <w:t>填土施工时，一般将软弱土层挖至天然好土，然后作砂框，用平板振荡器挡实，再进行分层填土，用</w:t>
            </w:r>
            <w:r w:rsidRPr="00BB7107">
              <w:rPr>
                <w:sz w:val="24"/>
              </w:rPr>
              <w:t>10</w:t>
            </w:r>
            <w:r w:rsidRPr="00BB7107">
              <w:rPr>
                <w:sz w:val="24"/>
              </w:rPr>
              <w:t>～</w:t>
            </w:r>
            <w:r w:rsidRPr="00BB7107">
              <w:rPr>
                <w:sz w:val="24"/>
              </w:rPr>
              <w:t>12</w:t>
            </w:r>
            <w:r w:rsidRPr="00BB7107">
              <w:rPr>
                <w:sz w:val="24"/>
              </w:rPr>
              <w:t>吨的压路机碾压，碾压时需浇水湿润填土以利于密实。</w:t>
            </w:r>
          </w:p>
          <w:p w:rsidR="00115D18" w:rsidRPr="00BB7107" w:rsidRDefault="00115D18" w:rsidP="00115D18">
            <w:pPr>
              <w:spacing w:line="360" w:lineRule="auto"/>
              <w:ind w:firstLine="480"/>
              <w:rPr>
                <w:sz w:val="24"/>
              </w:rPr>
            </w:pPr>
            <w:r w:rsidRPr="00BB7107">
              <w:rPr>
                <w:sz w:val="24"/>
              </w:rPr>
              <w:t>夯实是利用起重机械吊起特制的重锤来冲击基土表面，使地基受到压密。适用于加固稍湿的压缩不均的各种土和人工填土。一般夯打为</w:t>
            </w:r>
            <w:r w:rsidRPr="00BB7107">
              <w:rPr>
                <w:sz w:val="24"/>
              </w:rPr>
              <w:t>8</w:t>
            </w:r>
            <w:r w:rsidRPr="00BB7107">
              <w:rPr>
                <w:sz w:val="24"/>
              </w:rPr>
              <w:t>～</w:t>
            </w:r>
            <w:r w:rsidRPr="00BB7107">
              <w:rPr>
                <w:sz w:val="24"/>
              </w:rPr>
              <w:t>12</w:t>
            </w:r>
            <w:r w:rsidRPr="00BB7107">
              <w:rPr>
                <w:sz w:val="24"/>
              </w:rPr>
              <w:t>遍，重锤夯实应分段进行，第一遍按一夯挨一夯进行，在一次循环中同一夯位应连夯二下，下一循环有</w:t>
            </w:r>
            <w:r w:rsidRPr="00BB7107">
              <w:rPr>
                <w:sz w:val="24"/>
              </w:rPr>
              <w:t>1/2</w:t>
            </w:r>
            <w:proofErr w:type="gramStart"/>
            <w:r w:rsidRPr="00BB7107">
              <w:rPr>
                <w:sz w:val="24"/>
              </w:rPr>
              <w:t>锤底直径</w:t>
            </w:r>
            <w:proofErr w:type="gramEnd"/>
            <w:r w:rsidRPr="00BB7107">
              <w:rPr>
                <w:sz w:val="24"/>
              </w:rPr>
              <w:t>搭接，如此反复进行。</w:t>
            </w:r>
            <w:r w:rsidRPr="00BB7107">
              <w:rPr>
                <w:sz w:val="24"/>
              </w:rPr>
              <w:t xml:space="preserve"> </w:t>
            </w:r>
          </w:p>
          <w:p w:rsidR="00115D18" w:rsidRPr="00BB7107" w:rsidRDefault="00115D18" w:rsidP="00115D18">
            <w:pPr>
              <w:spacing w:line="360" w:lineRule="auto"/>
              <w:ind w:firstLine="480"/>
              <w:rPr>
                <w:sz w:val="24"/>
              </w:rPr>
            </w:pPr>
            <w:r w:rsidRPr="00BB7107">
              <w:rPr>
                <w:sz w:val="24"/>
              </w:rPr>
              <w:lastRenderedPageBreak/>
              <w:t>主要污染物是施工机械产生的噪声、粉尘和排放的尾气（主要是</w:t>
            </w:r>
            <w:r w:rsidRPr="00BB7107">
              <w:rPr>
                <w:sz w:val="24"/>
              </w:rPr>
              <w:t>NO</w:t>
            </w:r>
            <w:r w:rsidRPr="00BB7107">
              <w:rPr>
                <w:sz w:val="24"/>
                <w:vertAlign w:val="subscript"/>
              </w:rPr>
              <w:t>2</w:t>
            </w:r>
            <w:r w:rsidRPr="00BB7107">
              <w:rPr>
                <w:sz w:val="24"/>
              </w:rPr>
              <w:t>、</w:t>
            </w:r>
            <w:r w:rsidRPr="00BB7107">
              <w:rPr>
                <w:sz w:val="24"/>
              </w:rPr>
              <w:t>CO</w:t>
            </w:r>
            <w:r w:rsidRPr="00BB7107">
              <w:rPr>
                <w:sz w:val="24"/>
              </w:rPr>
              <w:t>和烃类物等），工人的生活污水。</w:t>
            </w:r>
          </w:p>
          <w:p w:rsidR="00115D18" w:rsidRPr="00BB7107" w:rsidRDefault="00115D18" w:rsidP="00115D18">
            <w:pPr>
              <w:spacing w:line="360" w:lineRule="auto"/>
              <w:ind w:left="397"/>
              <w:rPr>
                <w:sz w:val="24"/>
              </w:rPr>
            </w:pPr>
            <w:r w:rsidRPr="00BB7107">
              <w:rPr>
                <w:sz w:val="24"/>
              </w:rPr>
              <w:t>（</w:t>
            </w:r>
            <w:r w:rsidRPr="00BB7107">
              <w:rPr>
                <w:sz w:val="24"/>
              </w:rPr>
              <w:t>2</w:t>
            </w:r>
            <w:r w:rsidRPr="00BB7107">
              <w:rPr>
                <w:sz w:val="24"/>
              </w:rPr>
              <w:t>）钻孔灌注基</w:t>
            </w:r>
          </w:p>
          <w:p w:rsidR="00115D18" w:rsidRPr="00BB7107" w:rsidRDefault="00115D18" w:rsidP="00115D18">
            <w:pPr>
              <w:spacing w:line="360" w:lineRule="auto"/>
              <w:ind w:firstLine="480"/>
              <w:rPr>
                <w:sz w:val="24"/>
              </w:rPr>
            </w:pPr>
            <w:r w:rsidRPr="00BB7107">
              <w:rPr>
                <w:sz w:val="24"/>
              </w:rPr>
              <w:t>根据设计开发壕沟，用钢筋混凝土浇灌。浇灌时</w:t>
            </w:r>
            <w:proofErr w:type="gramStart"/>
            <w:r w:rsidRPr="00BB7107">
              <w:rPr>
                <w:sz w:val="24"/>
              </w:rPr>
              <w:t>用光元钢做</w:t>
            </w:r>
            <w:proofErr w:type="gramEnd"/>
            <w:r w:rsidRPr="00BB7107">
              <w:rPr>
                <w:sz w:val="24"/>
              </w:rPr>
              <w:t>导杆，放入钢筋笼（架），</w:t>
            </w:r>
            <w:proofErr w:type="gramStart"/>
            <w:r w:rsidRPr="00BB7107">
              <w:rPr>
                <w:sz w:val="24"/>
              </w:rPr>
              <w:t>用溜筒注放</w:t>
            </w:r>
            <w:proofErr w:type="gramEnd"/>
            <w:r w:rsidRPr="00BB7107">
              <w:rPr>
                <w:sz w:val="24"/>
              </w:rPr>
              <w:t>预先拌制均匀的混凝土。浇注时应随灌、随振、随提棒，振捣均匀，不满振、不过振，防止混凝土不实和素浆上浮。</w:t>
            </w:r>
          </w:p>
          <w:p w:rsidR="00115D18" w:rsidRPr="00BB7107" w:rsidRDefault="00115D18" w:rsidP="00115D18">
            <w:pPr>
              <w:spacing w:line="360" w:lineRule="auto"/>
              <w:ind w:firstLine="480"/>
              <w:rPr>
                <w:sz w:val="24"/>
              </w:rPr>
            </w:pPr>
            <w:r w:rsidRPr="00BB7107">
              <w:rPr>
                <w:sz w:val="24"/>
              </w:rPr>
              <w:t>主要污染物是施工机械产生的噪声、粉尘和排放的尾气和工人的生活污水。</w:t>
            </w:r>
            <w:r w:rsidRPr="00BB7107">
              <w:rPr>
                <w:sz w:val="24"/>
              </w:rPr>
              <w:t xml:space="preserve"> </w:t>
            </w:r>
          </w:p>
          <w:p w:rsidR="00115D18" w:rsidRPr="00BB7107" w:rsidRDefault="00115D18" w:rsidP="00115D18">
            <w:pPr>
              <w:spacing w:line="360" w:lineRule="auto"/>
              <w:ind w:left="397"/>
              <w:rPr>
                <w:sz w:val="24"/>
              </w:rPr>
            </w:pPr>
            <w:r w:rsidRPr="00BB7107">
              <w:rPr>
                <w:sz w:val="24"/>
              </w:rPr>
              <w:t>（</w:t>
            </w:r>
            <w:r w:rsidRPr="00BB7107">
              <w:rPr>
                <w:sz w:val="24"/>
              </w:rPr>
              <w:t>3</w:t>
            </w:r>
            <w:r w:rsidRPr="00BB7107">
              <w:rPr>
                <w:sz w:val="24"/>
              </w:rPr>
              <w:t>）商品混凝土</w:t>
            </w:r>
          </w:p>
          <w:p w:rsidR="00115D18" w:rsidRPr="00BB7107" w:rsidRDefault="00115D18" w:rsidP="00115D18">
            <w:pPr>
              <w:spacing w:line="360" w:lineRule="auto"/>
              <w:ind w:firstLine="480"/>
              <w:rPr>
                <w:sz w:val="24"/>
              </w:rPr>
            </w:pPr>
            <w:r w:rsidRPr="00BB7107">
              <w:rPr>
                <w:sz w:val="24"/>
              </w:rPr>
              <w:t>直接采购符合标注的商品混凝土进行梁、柱等的建设。</w:t>
            </w:r>
            <w:r w:rsidRPr="00BB7107">
              <w:rPr>
                <w:sz w:val="24"/>
              </w:rPr>
              <w:t xml:space="preserve"> </w:t>
            </w:r>
          </w:p>
          <w:p w:rsidR="00115D18" w:rsidRPr="00BB7107" w:rsidRDefault="00115D18" w:rsidP="00115D18">
            <w:pPr>
              <w:spacing w:line="360" w:lineRule="auto"/>
              <w:ind w:left="397"/>
              <w:rPr>
                <w:sz w:val="24"/>
              </w:rPr>
            </w:pPr>
            <w:r w:rsidRPr="00BB7107">
              <w:rPr>
                <w:sz w:val="24"/>
              </w:rPr>
              <w:t>（</w:t>
            </w:r>
            <w:r w:rsidRPr="00BB7107">
              <w:rPr>
                <w:sz w:val="24"/>
              </w:rPr>
              <w:t>4</w:t>
            </w:r>
            <w:r w:rsidRPr="00BB7107">
              <w:rPr>
                <w:sz w:val="24"/>
              </w:rPr>
              <w:t>）砖墙砌筑</w:t>
            </w:r>
          </w:p>
          <w:p w:rsidR="00115D18" w:rsidRPr="008C047B" w:rsidRDefault="00115D18" w:rsidP="00115D18">
            <w:pPr>
              <w:spacing w:line="360" w:lineRule="auto"/>
              <w:ind w:firstLine="480"/>
              <w:rPr>
                <w:rFonts w:ascii="宋体" w:hAnsi="宋体" w:cs="宋体"/>
                <w:sz w:val="24"/>
              </w:rPr>
            </w:pPr>
            <w:r w:rsidRPr="00BB7107">
              <w:rPr>
                <w:sz w:val="24"/>
              </w:rPr>
              <w:t>首先进行水泥砂浆的调配</w:t>
            </w:r>
            <w:r w:rsidRPr="008C047B">
              <w:rPr>
                <w:rFonts w:ascii="宋体" w:hAnsi="宋体" w:cs="宋体"/>
                <w:sz w:val="24"/>
              </w:rPr>
              <w:t>，用水泥砂浆</w:t>
            </w:r>
            <w:proofErr w:type="gramStart"/>
            <w:r w:rsidRPr="008C047B">
              <w:rPr>
                <w:rFonts w:ascii="宋体" w:hAnsi="宋体" w:cs="宋体"/>
                <w:sz w:val="24"/>
              </w:rPr>
              <w:t>抄平钢砼</w:t>
            </w:r>
            <w:proofErr w:type="gramEnd"/>
            <w:r w:rsidRPr="008C047B">
              <w:rPr>
                <w:rFonts w:ascii="宋体" w:hAnsi="宋体" w:cs="宋体"/>
                <w:sz w:val="24"/>
              </w:rPr>
              <w:t>柱、梁的基面，利用经纬仪、垂球和龙门板放线，并弹出纵横墙边线。然后在弹好线的基面上按选定的组</w:t>
            </w:r>
            <w:proofErr w:type="gramStart"/>
            <w:r w:rsidRPr="008C047B">
              <w:rPr>
                <w:rFonts w:ascii="宋体" w:hAnsi="宋体" w:cs="宋体"/>
                <w:sz w:val="24"/>
              </w:rPr>
              <w:t>砌方式</w:t>
            </w:r>
            <w:proofErr w:type="gramEnd"/>
            <w:r w:rsidRPr="008C047B">
              <w:rPr>
                <w:rFonts w:ascii="宋体" w:hAnsi="宋体" w:cs="宋体"/>
                <w:sz w:val="24"/>
              </w:rPr>
              <w:t>进行摆脚，立好</w:t>
            </w:r>
            <w:proofErr w:type="gramStart"/>
            <w:r w:rsidRPr="008C047B">
              <w:rPr>
                <w:rFonts w:ascii="宋体" w:hAnsi="宋体" w:cs="宋体"/>
                <w:sz w:val="24"/>
              </w:rPr>
              <w:t>匹数杆</w:t>
            </w:r>
            <w:proofErr w:type="gramEnd"/>
            <w:r w:rsidRPr="008C047B">
              <w:rPr>
                <w:rFonts w:ascii="宋体" w:hAnsi="宋体" w:cs="宋体"/>
                <w:sz w:val="24"/>
              </w:rPr>
              <w:t>，再据此挂线砌筑。一般采用</w:t>
            </w:r>
            <w:proofErr w:type="gramStart"/>
            <w:r w:rsidRPr="008C047B">
              <w:rPr>
                <w:rFonts w:ascii="宋体" w:hAnsi="宋体" w:cs="宋体"/>
                <w:sz w:val="24"/>
              </w:rPr>
              <w:t>铺灰挤砌</w:t>
            </w:r>
            <w:proofErr w:type="gramEnd"/>
            <w:r w:rsidRPr="008C047B">
              <w:rPr>
                <w:rFonts w:ascii="宋体" w:hAnsi="宋体" w:cs="宋体"/>
                <w:sz w:val="24"/>
              </w:rPr>
              <w:t>法和</w:t>
            </w:r>
            <w:proofErr w:type="gramStart"/>
            <w:r w:rsidRPr="008C047B">
              <w:rPr>
                <w:rFonts w:ascii="宋体" w:hAnsi="宋体" w:cs="宋体"/>
                <w:sz w:val="24"/>
              </w:rPr>
              <w:t>铲灰挤砌</w:t>
            </w:r>
            <w:proofErr w:type="gramEnd"/>
            <w:r w:rsidRPr="008C047B">
              <w:rPr>
                <w:rFonts w:ascii="宋体" w:hAnsi="宋体" w:cs="宋体"/>
                <w:sz w:val="24"/>
              </w:rPr>
              <w:t>法，砖墙砌筑完毕后，进行</w:t>
            </w:r>
            <w:proofErr w:type="gramStart"/>
            <w:r w:rsidRPr="008C047B">
              <w:rPr>
                <w:rFonts w:ascii="宋体" w:hAnsi="宋体" w:cs="宋体"/>
                <w:sz w:val="24"/>
              </w:rPr>
              <w:t>勾</w:t>
            </w:r>
            <w:proofErr w:type="gramEnd"/>
            <w:r w:rsidRPr="008C047B">
              <w:rPr>
                <w:rFonts w:ascii="宋体" w:hAnsi="宋体" w:cs="宋体"/>
                <w:sz w:val="24"/>
              </w:rPr>
              <w:t>缝隙。</w:t>
            </w:r>
          </w:p>
          <w:p w:rsidR="00115D18" w:rsidRPr="00BB7107" w:rsidRDefault="00115D18" w:rsidP="00115D18">
            <w:pPr>
              <w:spacing w:line="360" w:lineRule="auto"/>
              <w:ind w:firstLine="480"/>
              <w:rPr>
                <w:sz w:val="24"/>
              </w:rPr>
            </w:pPr>
            <w:r w:rsidRPr="008C047B">
              <w:rPr>
                <w:rFonts w:ascii="宋体" w:hAnsi="宋体" w:cs="宋体"/>
                <w:sz w:val="24"/>
              </w:rPr>
              <w:t>该工段和现浇钢</w:t>
            </w:r>
            <w:proofErr w:type="gramStart"/>
            <w:r w:rsidRPr="008C047B">
              <w:rPr>
                <w:rFonts w:ascii="宋体" w:hAnsi="宋体" w:cs="宋体"/>
                <w:sz w:val="24"/>
              </w:rPr>
              <w:t>砼</w:t>
            </w:r>
            <w:proofErr w:type="gramEnd"/>
            <w:r w:rsidRPr="008C047B">
              <w:rPr>
                <w:rFonts w:ascii="宋体" w:hAnsi="宋体" w:cs="宋体"/>
                <w:sz w:val="24"/>
              </w:rPr>
              <w:t>柱、梁工段施工期长，是施工期的主题工程。主要污染物是搅拌机产生的噪声、尾气，拌制砂浆时的砂浆水和工人的生活污水，</w:t>
            </w:r>
            <w:r w:rsidRPr="00BB7107">
              <w:rPr>
                <w:sz w:val="24"/>
              </w:rPr>
              <w:t>碎砖废砂浆等固废。</w:t>
            </w:r>
          </w:p>
          <w:p w:rsidR="00115D18" w:rsidRPr="00BB7107" w:rsidRDefault="00115D18" w:rsidP="00115D18">
            <w:pPr>
              <w:spacing w:line="360" w:lineRule="auto"/>
              <w:ind w:left="397"/>
              <w:rPr>
                <w:sz w:val="24"/>
              </w:rPr>
            </w:pPr>
            <w:r w:rsidRPr="00BB7107">
              <w:rPr>
                <w:sz w:val="24"/>
              </w:rPr>
              <w:t>（</w:t>
            </w:r>
            <w:r w:rsidRPr="00BB7107">
              <w:rPr>
                <w:sz w:val="24"/>
              </w:rPr>
              <w:t>5</w:t>
            </w:r>
            <w:r w:rsidRPr="00BB7107">
              <w:rPr>
                <w:sz w:val="24"/>
              </w:rPr>
              <w:t>）屋面制作</w:t>
            </w:r>
          </w:p>
          <w:p w:rsidR="00115D18" w:rsidRPr="00BB7107" w:rsidRDefault="00115D18" w:rsidP="00115D18">
            <w:pPr>
              <w:spacing w:line="360" w:lineRule="auto"/>
              <w:ind w:firstLine="480"/>
              <w:rPr>
                <w:sz w:val="24"/>
              </w:rPr>
            </w:pPr>
            <w:r w:rsidRPr="00BB7107">
              <w:rPr>
                <w:sz w:val="24"/>
              </w:rPr>
              <w:t>屋面由结构层、防水层和保护层组成。防水层一般有柔性防水、刚性防水和涂料防水三种做法，本项目采用柔性防水。</w:t>
            </w:r>
          </w:p>
          <w:p w:rsidR="00115D18" w:rsidRPr="00BB7107" w:rsidRDefault="00115D18" w:rsidP="00115D18">
            <w:pPr>
              <w:spacing w:line="360" w:lineRule="auto"/>
              <w:ind w:firstLine="480"/>
              <w:rPr>
                <w:sz w:val="24"/>
              </w:rPr>
            </w:pPr>
            <w:r w:rsidRPr="00BB7107">
              <w:rPr>
                <w:sz w:val="24"/>
              </w:rPr>
              <w:t>平屋面做法是在现浇制板上刷一道结合水泥浆，</w:t>
            </w:r>
            <w:r w:rsidRPr="00BB7107">
              <w:rPr>
                <w:sz w:val="24"/>
              </w:rPr>
              <w:t>851</w:t>
            </w:r>
            <w:r w:rsidRPr="00BB7107">
              <w:rPr>
                <w:sz w:val="24"/>
              </w:rPr>
              <w:t>隔气层一道，用水泥珍珠岩建隔热层，再抹</w:t>
            </w:r>
            <w:r w:rsidRPr="00BB7107">
              <w:rPr>
                <w:sz w:val="24"/>
              </w:rPr>
              <w:t>20</w:t>
            </w:r>
            <w:r w:rsidRPr="00BB7107">
              <w:rPr>
                <w:sz w:val="24"/>
              </w:rPr>
              <w:t>～</w:t>
            </w:r>
            <w:r w:rsidRPr="00BB7107">
              <w:rPr>
                <w:sz w:val="24"/>
              </w:rPr>
              <w:t>30MM</w:t>
            </w:r>
            <w:r w:rsidRPr="00BB7107">
              <w:rPr>
                <w:sz w:val="24"/>
              </w:rPr>
              <w:t>厚、内掺</w:t>
            </w:r>
            <w:r w:rsidRPr="00BB7107">
              <w:rPr>
                <w:sz w:val="24"/>
              </w:rPr>
              <w:t>5 %</w:t>
            </w:r>
            <w:r w:rsidRPr="00BB7107">
              <w:rPr>
                <w:sz w:val="24"/>
              </w:rPr>
              <w:t>防水剂的水泥砂浆，表面罩一层</w:t>
            </w:r>
            <w:r w:rsidRPr="00BB7107">
              <w:rPr>
                <w:sz w:val="24"/>
              </w:rPr>
              <w:t>1</w:t>
            </w:r>
            <w:r w:rsidRPr="00BB7107">
              <w:rPr>
                <w:sz w:val="24"/>
              </w:rPr>
              <w:t>：</w:t>
            </w:r>
            <w:r w:rsidRPr="00BB7107">
              <w:rPr>
                <w:sz w:val="24"/>
              </w:rPr>
              <w:t>6</w:t>
            </w:r>
            <w:r w:rsidRPr="00BB7107">
              <w:rPr>
                <w:sz w:val="24"/>
              </w:rPr>
              <w:t>：</w:t>
            </w:r>
            <w:r w:rsidRPr="00BB7107">
              <w:rPr>
                <w:sz w:val="24"/>
              </w:rPr>
              <w:t>8</w:t>
            </w:r>
            <w:r w:rsidRPr="00BB7107">
              <w:rPr>
                <w:sz w:val="24"/>
              </w:rPr>
              <w:t>防水水泥浆（防水剂：水：水泥）。防水剂选用高分子防水卷材。</w:t>
            </w:r>
          </w:p>
          <w:p w:rsidR="00115D18" w:rsidRPr="00BB7107" w:rsidRDefault="00115D18" w:rsidP="00115D18">
            <w:pPr>
              <w:spacing w:line="360" w:lineRule="auto"/>
              <w:ind w:firstLine="480"/>
              <w:rPr>
                <w:sz w:val="24"/>
              </w:rPr>
            </w:pPr>
            <w:r w:rsidRPr="00BB7107">
              <w:rPr>
                <w:sz w:val="24"/>
              </w:rPr>
              <w:t>瓦屋面做法是在现浇制板上刷一道结合水泥浆，抄平，粉挂瓦条和水泥彩瓦。</w:t>
            </w:r>
            <w:r w:rsidRPr="00BB7107">
              <w:rPr>
                <w:sz w:val="24"/>
              </w:rPr>
              <w:t xml:space="preserve"> </w:t>
            </w:r>
          </w:p>
          <w:p w:rsidR="00115D18" w:rsidRPr="00BB7107" w:rsidRDefault="00115D18" w:rsidP="00115D18">
            <w:pPr>
              <w:spacing w:line="360" w:lineRule="auto"/>
              <w:ind w:firstLine="480"/>
              <w:rPr>
                <w:sz w:val="24"/>
              </w:rPr>
            </w:pPr>
            <w:r w:rsidRPr="00BB7107">
              <w:rPr>
                <w:sz w:val="24"/>
              </w:rPr>
              <w:t>主要污染物是搅拌机的噪声、尾气，拌制砂浆时的砂浆水和工人的生活污水，碎砖瓦、废砂浆等固废。</w:t>
            </w:r>
          </w:p>
          <w:p w:rsidR="00115D18" w:rsidRPr="00BB7107" w:rsidRDefault="00115D18" w:rsidP="00115D18">
            <w:pPr>
              <w:spacing w:line="360" w:lineRule="auto"/>
              <w:ind w:left="480"/>
              <w:rPr>
                <w:sz w:val="24"/>
              </w:rPr>
            </w:pPr>
            <w:r w:rsidRPr="00BB7107">
              <w:rPr>
                <w:sz w:val="24"/>
              </w:rPr>
              <w:lastRenderedPageBreak/>
              <w:t>（</w:t>
            </w:r>
            <w:r w:rsidRPr="00BB7107">
              <w:rPr>
                <w:sz w:val="24"/>
              </w:rPr>
              <w:t>6</w:t>
            </w:r>
            <w:r w:rsidRPr="00BB7107">
              <w:rPr>
                <w:sz w:val="24"/>
              </w:rPr>
              <w:t>）管线安装</w:t>
            </w:r>
          </w:p>
          <w:p w:rsidR="00115D18" w:rsidRPr="00BB7107" w:rsidRDefault="00115D18" w:rsidP="00115D18">
            <w:pPr>
              <w:spacing w:line="360" w:lineRule="auto"/>
              <w:ind w:firstLine="480"/>
              <w:rPr>
                <w:sz w:val="24"/>
              </w:rPr>
            </w:pPr>
            <w:r w:rsidRPr="00BB7107">
              <w:rPr>
                <w:sz w:val="24"/>
              </w:rPr>
              <w:t>先对管线途经墙壁进行穿孔，对</w:t>
            </w:r>
            <w:proofErr w:type="gramStart"/>
            <w:r w:rsidRPr="00BB7107">
              <w:rPr>
                <w:sz w:val="24"/>
              </w:rPr>
              <w:t>各住房</w:t>
            </w:r>
            <w:proofErr w:type="gramEnd"/>
            <w:r w:rsidRPr="00BB7107">
              <w:rPr>
                <w:sz w:val="24"/>
              </w:rPr>
              <w:t>的水、电、</w:t>
            </w:r>
            <w:proofErr w:type="gramStart"/>
            <w:r w:rsidRPr="00BB7107">
              <w:rPr>
                <w:sz w:val="24"/>
              </w:rPr>
              <w:t>管煤等</w:t>
            </w:r>
            <w:proofErr w:type="gramEnd"/>
            <w:r w:rsidRPr="00BB7107">
              <w:rPr>
                <w:sz w:val="24"/>
              </w:rPr>
              <w:t>管线进行安装，然后将其固定在墙壁上。主要污染物是对墙壁进行敲打、钻孔时产生的噪声、粉尘，以及碎砖块等固废。</w:t>
            </w:r>
          </w:p>
          <w:p w:rsidR="00115D18" w:rsidRPr="00BB7107" w:rsidRDefault="00CF315E" w:rsidP="00CF315E">
            <w:pPr>
              <w:spacing w:line="360" w:lineRule="auto"/>
              <w:ind w:left="480"/>
              <w:rPr>
                <w:sz w:val="24"/>
              </w:rPr>
            </w:pPr>
            <w:r w:rsidRPr="00BB7107">
              <w:rPr>
                <w:sz w:val="24"/>
              </w:rPr>
              <w:t>（</w:t>
            </w:r>
            <w:r w:rsidRPr="00BB7107">
              <w:rPr>
                <w:sz w:val="24"/>
              </w:rPr>
              <w:t>7</w:t>
            </w:r>
            <w:r w:rsidRPr="00BB7107">
              <w:rPr>
                <w:sz w:val="24"/>
              </w:rPr>
              <w:t>）</w:t>
            </w:r>
            <w:r w:rsidR="00115D18" w:rsidRPr="00BB7107">
              <w:rPr>
                <w:sz w:val="24"/>
              </w:rPr>
              <w:t>抹灰、贴面</w:t>
            </w:r>
          </w:p>
          <w:p w:rsidR="00115D18" w:rsidRPr="00BB7107" w:rsidRDefault="00115D18" w:rsidP="00115D18">
            <w:pPr>
              <w:spacing w:line="360" w:lineRule="auto"/>
              <w:ind w:firstLine="480"/>
              <w:rPr>
                <w:sz w:val="24"/>
              </w:rPr>
            </w:pPr>
            <w:r w:rsidRPr="00BB7107">
              <w:rPr>
                <w:sz w:val="24"/>
              </w:rPr>
              <w:t>抹灰先外墙后内墙。外墙由上而下，先阳角线、台口线，后抹窗台和墙面。用</w:t>
            </w:r>
            <w:r w:rsidRPr="00BB7107">
              <w:rPr>
                <w:sz w:val="24"/>
              </w:rPr>
              <w:t>1</w:t>
            </w:r>
            <w:r w:rsidRPr="00BB7107">
              <w:rPr>
                <w:sz w:val="24"/>
              </w:rPr>
              <w:t>：</w:t>
            </w:r>
            <w:r w:rsidRPr="00BB7107">
              <w:rPr>
                <w:sz w:val="24"/>
              </w:rPr>
              <w:t>2</w:t>
            </w:r>
            <w:r w:rsidRPr="00BB7107">
              <w:rPr>
                <w:sz w:val="24"/>
              </w:rPr>
              <w:t>水泥砂浆抹内外墙，根据要求，对外墙分别采用浅色环保型高级涂料和浅灰色仿石涂料喷刷。</w:t>
            </w:r>
          </w:p>
          <w:p w:rsidR="00115D18" w:rsidRPr="00BB7107" w:rsidRDefault="00115D18" w:rsidP="00115D18">
            <w:pPr>
              <w:spacing w:line="360" w:lineRule="auto"/>
              <w:ind w:firstLine="480"/>
              <w:rPr>
                <w:sz w:val="24"/>
              </w:rPr>
            </w:pPr>
            <w:r w:rsidRPr="00BB7107">
              <w:rPr>
                <w:sz w:val="24"/>
              </w:rPr>
              <w:t>主要污染物是搅拌机的噪声、尾气，拌制砂浆时的砂浆水和工人的生活污水，废砂浆和废弃的涂料及包装桶等固废。</w:t>
            </w:r>
          </w:p>
          <w:p w:rsidR="00115D18" w:rsidRPr="00BB7107" w:rsidRDefault="00CF315E" w:rsidP="00CF315E">
            <w:pPr>
              <w:spacing w:line="360" w:lineRule="auto"/>
              <w:ind w:left="397"/>
              <w:rPr>
                <w:sz w:val="24"/>
              </w:rPr>
            </w:pPr>
            <w:r w:rsidRPr="00BB7107">
              <w:rPr>
                <w:sz w:val="24"/>
              </w:rPr>
              <w:t>（</w:t>
            </w:r>
            <w:r w:rsidRPr="00BB7107">
              <w:rPr>
                <w:sz w:val="24"/>
              </w:rPr>
              <w:t>8</w:t>
            </w:r>
            <w:r w:rsidRPr="00BB7107">
              <w:rPr>
                <w:sz w:val="24"/>
              </w:rPr>
              <w:t>）</w:t>
            </w:r>
            <w:r w:rsidR="00115D18" w:rsidRPr="00BB7107">
              <w:rPr>
                <w:sz w:val="24"/>
              </w:rPr>
              <w:t>油漆施工</w:t>
            </w:r>
          </w:p>
          <w:p w:rsidR="00115D18" w:rsidRPr="00BB7107" w:rsidRDefault="00115D18" w:rsidP="00115D18">
            <w:pPr>
              <w:spacing w:line="360" w:lineRule="auto"/>
              <w:ind w:firstLine="480"/>
              <w:rPr>
                <w:sz w:val="24"/>
              </w:rPr>
            </w:pPr>
            <w:r w:rsidRPr="00BB7107">
              <w:rPr>
                <w:sz w:val="24"/>
              </w:rPr>
              <w:t>本项目仅对外露的铁件进行油漆施工，先刷防锈底漆，再刷两遍调和漆。因需进行油漆作业的工件很少，油漆使用量较少，施工期短，挥发的有机废气量小，且呈无组织面源排放模式，对周围环境的影响是暂时和局部的，可不做统计。</w:t>
            </w:r>
          </w:p>
          <w:p w:rsidR="00115D18" w:rsidRPr="00BB7107" w:rsidRDefault="00CF315E" w:rsidP="00CF315E">
            <w:pPr>
              <w:spacing w:line="360" w:lineRule="auto"/>
              <w:ind w:left="480"/>
              <w:rPr>
                <w:sz w:val="24"/>
              </w:rPr>
            </w:pPr>
            <w:r w:rsidRPr="00BB7107">
              <w:rPr>
                <w:sz w:val="24"/>
              </w:rPr>
              <w:t>（</w:t>
            </w:r>
            <w:r w:rsidRPr="00BB7107">
              <w:rPr>
                <w:sz w:val="24"/>
              </w:rPr>
              <w:t>9</w:t>
            </w:r>
            <w:r w:rsidRPr="00BB7107">
              <w:rPr>
                <w:sz w:val="24"/>
              </w:rPr>
              <w:t>）</w:t>
            </w:r>
            <w:r w:rsidR="00115D18" w:rsidRPr="00BB7107">
              <w:rPr>
                <w:sz w:val="24"/>
              </w:rPr>
              <w:t>附属工程</w:t>
            </w:r>
          </w:p>
          <w:p w:rsidR="00115D18" w:rsidRPr="00BB7107" w:rsidRDefault="00115D18" w:rsidP="00115D18">
            <w:pPr>
              <w:spacing w:line="360" w:lineRule="auto"/>
              <w:ind w:firstLine="480"/>
              <w:rPr>
                <w:sz w:val="24"/>
              </w:rPr>
            </w:pPr>
            <w:r w:rsidRPr="00BB7107">
              <w:rPr>
                <w:sz w:val="24"/>
              </w:rPr>
              <w:t>包括道路、围墙、化粪池、下水道等施工，主要污染物是施工机械的噪声、尾气，拌制砂浆时的砂浆水和工人的生活污水，废砂浆和废弃的下角料等固废。</w:t>
            </w:r>
          </w:p>
          <w:p w:rsidR="00AA33E3" w:rsidRPr="00BB7107" w:rsidRDefault="00AA33E3" w:rsidP="00624F1D">
            <w:pPr>
              <w:spacing w:line="360" w:lineRule="auto"/>
              <w:ind w:firstLine="480"/>
              <w:rPr>
                <w:sz w:val="24"/>
              </w:rPr>
            </w:pPr>
          </w:p>
          <w:p w:rsidR="00AA33E3" w:rsidRPr="008C047B" w:rsidRDefault="00AA33E3" w:rsidP="00624F1D">
            <w:pPr>
              <w:spacing w:line="360" w:lineRule="auto"/>
              <w:ind w:firstLine="480"/>
              <w:rPr>
                <w:rFonts w:ascii="宋体" w:hAnsi="宋体" w:cs="宋体"/>
                <w:sz w:val="24"/>
              </w:rPr>
            </w:pPr>
          </w:p>
          <w:p w:rsidR="00AA33E3" w:rsidRPr="008C047B" w:rsidRDefault="00AA33E3" w:rsidP="00624F1D">
            <w:pPr>
              <w:spacing w:line="360" w:lineRule="auto"/>
              <w:ind w:firstLine="480"/>
              <w:rPr>
                <w:rFonts w:ascii="宋体" w:hAnsi="宋体" w:cs="宋体"/>
                <w:sz w:val="24"/>
              </w:rPr>
            </w:pPr>
          </w:p>
          <w:p w:rsidR="00AA33E3" w:rsidRPr="008C047B" w:rsidRDefault="00AA33E3" w:rsidP="00624F1D">
            <w:pPr>
              <w:spacing w:line="360" w:lineRule="auto"/>
              <w:ind w:firstLine="480"/>
              <w:rPr>
                <w:rFonts w:ascii="宋体" w:hAnsi="宋体" w:cs="宋体"/>
                <w:sz w:val="24"/>
              </w:rPr>
            </w:pPr>
          </w:p>
          <w:p w:rsidR="00AA33E3" w:rsidRDefault="00AA33E3" w:rsidP="008C047B">
            <w:pPr>
              <w:spacing w:line="360" w:lineRule="auto"/>
              <w:rPr>
                <w:rFonts w:ascii="宋体" w:hAnsi="宋体" w:cs="宋体"/>
                <w:sz w:val="24"/>
              </w:rPr>
            </w:pPr>
          </w:p>
          <w:p w:rsidR="008C047B" w:rsidRDefault="008C047B" w:rsidP="008C047B">
            <w:pPr>
              <w:spacing w:line="360" w:lineRule="auto"/>
              <w:rPr>
                <w:rFonts w:ascii="宋体" w:hAnsi="宋体" w:cs="宋体"/>
                <w:sz w:val="24"/>
              </w:rPr>
            </w:pPr>
          </w:p>
          <w:p w:rsidR="008C047B" w:rsidRDefault="008C047B" w:rsidP="008C047B">
            <w:pPr>
              <w:spacing w:line="360" w:lineRule="auto"/>
              <w:rPr>
                <w:rFonts w:ascii="宋体" w:hAnsi="宋体" w:cs="宋体"/>
                <w:sz w:val="24"/>
              </w:rPr>
            </w:pPr>
          </w:p>
          <w:p w:rsidR="008C047B" w:rsidRDefault="008C047B" w:rsidP="008C047B">
            <w:pPr>
              <w:spacing w:line="360" w:lineRule="auto"/>
              <w:rPr>
                <w:rFonts w:ascii="宋体" w:hAnsi="宋体" w:cs="宋体"/>
                <w:sz w:val="24"/>
              </w:rPr>
            </w:pPr>
          </w:p>
          <w:p w:rsidR="008C047B" w:rsidRPr="008C047B" w:rsidRDefault="008C047B" w:rsidP="008C047B">
            <w:pPr>
              <w:spacing w:line="360" w:lineRule="auto"/>
              <w:rPr>
                <w:rFonts w:ascii="宋体" w:hAnsi="宋体" w:cs="宋体"/>
                <w:sz w:val="24"/>
              </w:rPr>
            </w:pPr>
          </w:p>
          <w:p w:rsidR="001F083F" w:rsidRPr="008C047B" w:rsidRDefault="00624F1D" w:rsidP="001A463F">
            <w:pPr>
              <w:autoSpaceDE w:val="0"/>
              <w:autoSpaceDN w:val="0"/>
              <w:adjustRightInd w:val="0"/>
              <w:snapToGrid w:val="0"/>
              <w:spacing w:beforeLines="50" w:before="120" w:line="360" w:lineRule="auto"/>
              <w:ind w:firstLineChars="200" w:firstLine="482"/>
              <w:jc w:val="left"/>
              <w:rPr>
                <w:rFonts w:cs="宋体"/>
                <w:b/>
                <w:color w:val="000000"/>
                <w:kern w:val="0"/>
                <w:sz w:val="24"/>
              </w:rPr>
            </w:pPr>
            <w:r w:rsidRPr="008C047B">
              <w:rPr>
                <w:rFonts w:cs="宋体" w:hint="eastAsia"/>
                <w:b/>
                <w:color w:val="000000"/>
                <w:kern w:val="0"/>
                <w:sz w:val="24"/>
              </w:rPr>
              <w:lastRenderedPageBreak/>
              <w:t>2</w:t>
            </w:r>
            <w:r w:rsidR="003F62F5" w:rsidRPr="008C047B">
              <w:rPr>
                <w:rFonts w:cs="宋体" w:hint="eastAsia"/>
                <w:b/>
                <w:color w:val="000000"/>
                <w:kern w:val="0"/>
                <w:sz w:val="24"/>
              </w:rPr>
              <w:t>、</w:t>
            </w:r>
            <w:r w:rsidRPr="008C047B">
              <w:rPr>
                <w:rFonts w:cs="宋体" w:hint="eastAsia"/>
                <w:b/>
                <w:color w:val="000000"/>
                <w:kern w:val="0"/>
                <w:sz w:val="24"/>
              </w:rPr>
              <w:t>营运</w:t>
            </w:r>
            <w:proofErr w:type="gramStart"/>
            <w:r w:rsidRPr="008C047B">
              <w:rPr>
                <w:rFonts w:cs="宋体" w:hint="eastAsia"/>
                <w:b/>
                <w:color w:val="000000"/>
                <w:kern w:val="0"/>
                <w:sz w:val="24"/>
              </w:rPr>
              <w:t>期</w:t>
            </w:r>
            <w:r w:rsidR="003F62F5" w:rsidRPr="008C047B">
              <w:rPr>
                <w:rFonts w:cs="宋体"/>
                <w:b/>
                <w:bCs/>
                <w:color w:val="000000"/>
                <w:kern w:val="0"/>
                <w:sz w:val="24"/>
              </w:rPr>
              <w:t>生产</w:t>
            </w:r>
            <w:proofErr w:type="gramEnd"/>
            <w:r w:rsidR="003F62F5" w:rsidRPr="008C047B">
              <w:rPr>
                <w:rFonts w:cs="宋体"/>
                <w:b/>
                <w:bCs/>
                <w:color w:val="000000"/>
                <w:kern w:val="0"/>
                <w:sz w:val="24"/>
              </w:rPr>
              <w:t>工艺流程</w:t>
            </w:r>
            <w:proofErr w:type="gramStart"/>
            <w:r w:rsidR="003F62F5" w:rsidRPr="008C047B">
              <w:rPr>
                <w:rFonts w:cs="宋体"/>
                <w:b/>
                <w:bCs/>
                <w:color w:val="000000"/>
                <w:kern w:val="0"/>
                <w:sz w:val="24"/>
              </w:rPr>
              <w:t>及产污环节</w:t>
            </w:r>
            <w:proofErr w:type="gramEnd"/>
            <w:r w:rsidR="003F62F5" w:rsidRPr="008C047B">
              <w:rPr>
                <w:rFonts w:cs="宋体"/>
                <w:b/>
                <w:bCs/>
                <w:color w:val="000000"/>
                <w:kern w:val="0"/>
                <w:sz w:val="24"/>
              </w:rPr>
              <w:t>分析</w:t>
            </w:r>
          </w:p>
          <w:p w:rsidR="00267103" w:rsidRDefault="001A463F" w:rsidP="00D318DD">
            <w:pPr>
              <w:autoSpaceDE w:val="0"/>
              <w:autoSpaceDN w:val="0"/>
              <w:adjustRightInd w:val="0"/>
              <w:snapToGrid w:val="0"/>
              <w:spacing w:line="360" w:lineRule="auto"/>
              <w:ind w:firstLineChars="200" w:firstLine="482"/>
              <w:rPr>
                <w:b/>
                <w:noProof/>
                <w:color w:val="000000"/>
                <w:sz w:val="24"/>
              </w:rPr>
            </w:pPr>
            <w:r>
              <w:rPr>
                <w:rFonts w:hint="eastAsia"/>
                <w:b/>
                <w:noProof/>
                <w:color w:val="000000"/>
                <w:sz w:val="24"/>
              </w:rPr>
              <w:t>（</w:t>
            </w:r>
            <w:r>
              <w:rPr>
                <w:rFonts w:hint="eastAsia"/>
                <w:b/>
                <w:noProof/>
                <w:color w:val="000000"/>
                <w:sz w:val="24"/>
              </w:rPr>
              <w:t>1</w:t>
            </w:r>
            <w:r>
              <w:rPr>
                <w:rFonts w:hint="eastAsia"/>
                <w:b/>
                <w:noProof/>
                <w:color w:val="000000"/>
                <w:sz w:val="24"/>
              </w:rPr>
              <w:t>）水稳料工艺流程</w:t>
            </w:r>
          </w:p>
          <w:p w:rsidR="00267103" w:rsidRDefault="00D318DD" w:rsidP="00D318DD">
            <w:pPr>
              <w:autoSpaceDE w:val="0"/>
              <w:autoSpaceDN w:val="0"/>
              <w:adjustRightInd w:val="0"/>
              <w:snapToGrid w:val="0"/>
              <w:rPr>
                <w:b/>
                <w:noProof/>
                <w:color w:val="000000"/>
                <w:sz w:val="24"/>
              </w:rPr>
            </w:pPr>
            <w:r>
              <w:rPr>
                <w:b/>
                <w:noProof/>
                <w:color w:val="000000"/>
                <w:sz w:val="24"/>
              </w:rPr>
              <w:drawing>
                <wp:inline distT="0" distB="0" distL="0" distR="0" wp14:anchorId="67A76B7C" wp14:editId="1CD35E73">
                  <wp:extent cx="4914900" cy="3103880"/>
                  <wp:effectExtent l="0" t="0" r="0" b="1270"/>
                  <wp:docPr id="7" name="图片 7" descr="C:\Users\张\AppData\Local\Temp\WeChat Files\9aecba48817dd7fa4cf10d5dbb25d9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张\AppData\Local\Temp\WeChat Files\9aecba48817dd7fa4cf10d5dbb25d9c.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14900" cy="3103880"/>
                          </a:xfrm>
                          <a:prstGeom prst="rect">
                            <a:avLst/>
                          </a:prstGeom>
                          <a:noFill/>
                          <a:ln>
                            <a:noFill/>
                          </a:ln>
                        </pic:spPr>
                      </pic:pic>
                    </a:graphicData>
                  </a:graphic>
                </wp:inline>
              </w:drawing>
            </w:r>
          </w:p>
          <w:p w:rsidR="00067D7C" w:rsidRPr="00067D7C" w:rsidRDefault="00067D7C" w:rsidP="00D318DD">
            <w:pPr>
              <w:autoSpaceDE w:val="0"/>
              <w:autoSpaceDN w:val="0"/>
              <w:adjustRightInd w:val="0"/>
              <w:snapToGrid w:val="0"/>
              <w:rPr>
                <w:rFonts w:cs="宋体"/>
                <w:color w:val="000000"/>
                <w:kern w:val="0"/>
                <w:sz w:val="24"/>
              </w:rPr>
            </w:pPr>
            <w:r>
              <w:rPr>
                <w:b/>
                <w:color w:val="000000"/>
                <w:sz w:val="24"/>
              </w:rPr>
              <w:tab/>
            </w:r>
            <w:r w:rsidRPr="00067D7C">
              <w:rPr>
                <w:b/>
                <w:color w:val="000000"/>
                <w:sz w:val="24"/>
              </w:rPr>
              <w:t xml:space="preserve"> </w:t>
            </w:r>
          </w:p>
          <w:p w:rsidR="003F62F5" w:rsidRPr="008C047B" w:rsidRDefault="003F62F5" w:rsidP="005555E1">
            <w:pPr>
              <w:spacing w:line="360" w:lineRule="auto"/>
              <w:jc w:val="center"/>
              <w:rPr>
                <w:color w:val="000000"/>
                <w:szCs w:val="21"/>
              </w:rPr>
            </w:pPr>
            <w:r w:rsidRPr="008C047B">
              <w:rPr>
                <w:b/>
                <w:color w:val="000000"/>
                <w:sz w:val="24"/>
              </w:rPr>
              <w:t>图</w:t>
            </w:r>
            <w:r w:rsidRPr="008C047B">
              <w:rPr>
                <w:rFonts w:hint="eastAsia"/>
                <w:b/>
                <w:color w:val="000000"/>
                <w:sz w:val="24"/>
              </w:rPr>
              <w:t>2</w:t>
            </w:r>
            <w:r w:rsidRPr="008C047B">
              <w:rPr>
                <w:b/>
                <w:color w:val="000000"/>
                <w:sz w:val="24"/>
              </w:rPr>
              <w:t>-</w:t>
            </w:r>
            <w:r w:rsidR="00C77BB2" w:rsidRPr="008C047B">
              <w:rPr>
                <w:rFonts w:hint="eastAsia"/>
                <w:b/>
                <w:color w:val="000000"/>
                <w:sz w:val="24"/>
              </w:rPr>
              <w:t>2</w:t>
            </w:r>
            <w:r w:rsidRPr="008C047B">
              <w:rPr>
                <w:b/>
                <w:color w:val="000000"/>
                <w:sz w:val="24"/>
              </w:rPr>
              <w:t xml:space="preserve">  </w:t>
            </w:r>
            <w:proofErr w:type="gramStart"/>
            <w:r w:rsidR="001A463F">
              <w:rPr>
                <w:rFonts w:hint="eastAsia"/>
                <w:b/>
                <w:color w:val="000000"/>
                <w:sz w:val="24"/>
              </w:rPr>
              <w:t>水稳料</w:t>
            </w:r>
            <w:proofErr w:type="gramEnd"/>
            <w:r w:rsidRPr="008C047B">
              <w:rPr>
                <w:b/>
                <w:color w:val="000000"/>
                <w:sz w:val="24"/>
              </w:rPr>
              <w:t>生产工艺流程</w:t>
            </w:r>
            <w:proofErr w:type="gramStart"/>
            <w:r w:rsidRPr="008C047B">
              <w:rPr>
                <w:b/>
                <w:color w:val="000000"/>
                <w:sz w:val="24"/>
              </w:rPr>
              <w:t>及产污环节</w:t>
            </w:r>
            <w:proofErr w:type="gramEnd"/>
            <w:r w:rsidRPr="008C047B">
              <w:rPr>
                <w:b/>
                <w:color w:val="000000"/>
                <w:sz w:val="24"/>
              </w:rPr>
              <w:t>图</w:t>
            </w:r>
          </w:p>
          <w:p w:rsidR="000F5C2E" w:rsidRPr="008C047B" w:rsidRDefault="000F5C2E" w:rsidP="003F62F5">
            <w:pPr>
              <w:spacing w:line="360" w:lineRule="auto"/>
              <w:ind w:right="113"/>
              <w:rPr>
                <w:color w:val="000000"/>
                <w:sz w:val="24"/>
              </w:rPr>
            </w:pPr>
            <w:r>
              <w:rPr>
                <w:color w:val="000000"/>
                <w:sz w:val="24"/>
              </w:rPr>
              <w:t>生产工艺流程简述</w:t>
            </w:r>
            <w:r>
              <w:rPr>
                <w:rFonts w:hint="eastAsia"/>
                <w:color w:val="000000"/>
                <w:sz w:val="24"/>
              </w:rPr>
              <w:t>：</w:t>
            </w:r>
          </w:p>
          <w:p w:rsidR="001A463F" w:rsidRPr="00D318DD" w:rsidRDefault="001A463F" w:rsidP="00D318DD">
            <w:pPr>
              <w:pStyle w:val="afff5"/>
              <w:numPr>
                <w:ilvl w:val="0"/>
                <w:numId w:val="5"/>
              </w:numPr>
              <w:tabs>
                <w:tab w:val="left" w:pos="2520"/>
              </w:tabs>
              <w:adjustRightInd w:val="0"/>
              <w:spacing w:line="360" w:lineRule="auto"/>
              <w:ind w:firstLineChars="0"/>
              <w:rPr>
                <w:sz w:val="24"/>
              </w:rPr>
            </w:pPr>
            <w:r w:rsidRPr="00D318DD">
              <w:rPr>
                <w:rFonts w:hint="eastAsia"/>
                <w:sz w:val="24"/>
              </w:rPr>
              <w:t>计量</w:t>
            </w:r>
            <w:r w:rsidRPr="00D318DD">
              <w:rPr>
                <w:sz w:val="24"/>
              </w:rPr>
              <w:t>：</w:t>
            </w:r>
            <w:r w:rsidR="00D318DD">
              <w:rPr>
                <w:rFonts w:hint="eastAsia"/>
                <w:sz w:val="24"/>
              </w:rPr>
              <w:t>碎石</w:t>
            </w:r>
            <w:r w:rsidR="008136F9">
              <w:rPr>
                <w:rFonts w:hint="eastAsia"/>
                <w:sz w:val="24"/>
              </w:rPr>
              <w:t>及</w:t>
            </w:r>
            <w:r w:rsidR="00D318DD">
              <w:rPr>
                <w:rFonts w:hint="eastAsia"/>
                <w:sz w:val="24"/>
              </w:rPr>
              <w:t>石粉</w:t>
            </w:r>
            <w:r w:rsidRPr="00D318DD">
              <w:rPr>
                <w:rFonts w:hint="eastAsia"/>
                <w:sz w:val="24"/>
              </w:rPr>
              <w:t>通过计量器对其进行计量。该工序会产生噪声（</w:t>
            </w:r>
            <w:r w:rsidRPr="00D318DD">
              <w:rPr>
                <w:rFonts w:hint="eastAsia"/>
                <w:sz w:val="24"/>
              </w:rPr>
              <w:t>N</w:t>
            </w:r>
            <w:r w:rsidRPr="00D318DD">
              <w:rPr>
                <w:rFonts w:hint="eastAsia"/>
                <w:sz w:val="24"/>
              </w:rPr>
              <w:t>）</w:t>
            </w:r>
          </w:p>
          <w:p w:rsidR="001A463F" w:rsidRPr="008136F9" w:rsidRDefault="008136F9" w:rsidP="008136F9">
            <w:pPr>
              <w:tabs>
                <w:tab w:val="left" w:pos="2520"/>
              </w:tabs>
              <w:adjustRightInd w:val="0"/>
              <w:spacing w:line="360" w:lineRule="auto"/>
              <w:ind w:firstLineChars="200" w:firstLine="480"/>
              <w:rPr>
                <w:sz w:val="24"/>
              </w:rPr>
            </w:pPr>
            <w:r>
              <w:rPr>
                <w:rFonts w:ascii="宋体" w:hAnsi="宋体" w:hint="eastAsia"/>
                <w:sz w:val="24"/>
              </w:rPr>
              <w:t>②</w:t>
            </w:r>
            <w:r w:rsidR="001A463F" w:rsidRPr="008136F9">
              <w:rPr>
                <w:rFonts w:hAnsi="宋体" w:hint="eastAsia"/>
                <w:sz w:val="24"/>
              </w:rPr>
              <w:t>皮带输送：</w:t>
            </w:r>
            <w:r w:rsidRPr="008136F9">
              <w:rPr>
                <w:rFonts w:hint="eastAsia"/>
                <w:sz w:val="24"/>
              </w:rPr>
              <w:t>碎石及石粉</w:t>
            </w:r>
            <w:r w:rsidR="001A463F" w:rsidRPr="008136F9">
              <w:rPr>
                <w:rFonts w:hAnsi="宋体" w:hint="eastAsia"/>
                <w:sz w:val="24"/>
              </w:rPr>
              <w:t>计量后通过皮带输送，</w:t>
            </w:r>
            <w:proofErr w:type="gramStart"/>
            <w:r w:rsidR="001A463F" w:rsidRPr="008136F9">
              <w:rPr>
                <w:rFonts w:hAnsi="宋体" w:hint="eastAsia"/>
                <w:sz w:val="24"/>
              </w:rPr>
              <w:t>进入水稳搅拌机</w:t>
            </w:r>
            <w:proofErr w:type="gramEnd"/>
            <w:r w:rsidR="001A463F" w:rsidRPr="008136F9">
              <w:rPr>
                <w:rFonts w:hAnsi="宋体" w:hint="eastAsia"/>
                <w:sz w:val="24"/>
              </w:rPr>
              <w:t>。</w:t>
            </w:r>
            <w:r w:rsidR="001A463F" w:rsidRPr="008136F9">
              <w:rPr>
                <w:rFonts w:hint="eastAsia"/>
                <w:sz w:val="24"/>
              </w:rPr>
              <w:t>该工序会产生皮带输送粉尘（</w:t>
            </w:r>
            <w:r w:rsidR="001A463F" w:rsidRPr="008136F9">
              <w:rPr>
                <w:rFonts w:hint="eastAsia"/>
                <w:sz w:val="24"/>
              </w:rPr>
              <w:t>G1</w:t>
            </w:r>
            <w:r w:rsidR="001A463F" w:rsidRPr="008136F9">
              <w:rPr>
                <w:rFonts w:hint="eastAsia"/>
                <w:sz w:val="24"/>
              </w:rPr>
              <w:t>）和噪声（</w:t>
            </w:r>
            <w:r w:rsidR="001A463F" w:rsidRPr="008136F9">
              <w:rPr>
                <w:rFonts w:hint="eastAsia"/>
                <w:sz w:val="24"/>
              </w:rPr>
              <w:t>N</w:t>
            </w:r>
            <w:r w:rsidR="001A463F" w:rsidRPr="008136F9">
              <w:rPr>
                <w:rFonts w:hint="eastAsia"/>
                <w:sz w:val="24"/>
              </w:rPr>
              <w:t>）。</w:t>
            </w:r>
          </w:p>
          <w:p w:rsidR="001A463F" w:rsidRPr="00CD6E05" w:rsidRDefault="001A463F" w:rsidP="001A463F">
            <w:pPr>
              <w:snapToGrid w:val="0"/>
              <w:spacing w:line="360" w:lineRule="auto"/>
              <w:ind w:firstLineChars="200" w:firstLine="480"/>
              <w:rPr>
                <w:sz w:val="24"/>
              </w:rPr>
            </w:pPr>
            <w:r>
              <w:rPr>
                <w:rFonts w:ascii="宋体" w:hAnsi="宋体" w:hint="eastAsia"/>
                <w:sz w:val="24"/>
              </w:rPr>
              <w:t>③</w:t>
            </w:r>
            <w:r>
              <w:rPr>
                <w:rFonts w:hAnsi="宋体" w:hint="eastAsia"/>
                <w:sz w:val="24"/>
              </w:rPr>
              <w:t>入罐</w:t>
            </w:r>
            <w:r w:rsidRPr="00F0596E">
              <w:rPr>
                <w:rFonts w:hAnsi="宋体" w:hint="eastAsia"/>
                <w:sz w:val="24"/>
              </w:rPr>
              <w:t>：</w:t>
            </w:r>
            <w:r>
              <w:rPr>
                <w:rFonts w:hint="eastAsia"/>
                <w:sz w:val="24"/>
              </w:rPr>
              <w:t>水泥由密闭罐车输送进厂后通过压缩空气泵送入料仓储存，需要时开启蝶阀，粉料落入密闭螺旋输送机，由螺旋输送机输送，经相应的称量斗进行计量。本工序</w:t>
            </w:r>
            <w:r w:rsidRPr="001D339A">
              <w:rPr>
                <w:rFonts w:hint="eastAsia"/>
                <w:sz w:val="24"/>
              </w:rPr>
              <w:t>过程会产生</w:t>
            </w:r>
            <w:r>
              <w:rPr>
                <w:rFonts w:hint="eastAsia"/>
                <w:sz w:val="24"/>
              </w:rPr>
              <w:t>水泥筒仓呼吸粉尘</w:t>
            </w:r>
            <w:r w:rsidRPr="001D339A">
              <w:rPr>
                <w:rFonts w:hint="eastAsia"/>
                <w:sz w:val="24"/>
              </w:rPr>
              <w:t>（</w:t>
            </w:r>
            <w:r>
              <w:rPr>
                <w:rFonts w:hint="eastAsia"/>
                <w:sz w:val="24"/>
              </w:rPr>
              <w:t>G2</w:t>
            </w:r>
            <w:r w:rsidRPr="001D339A">
              <w:rPr>
                <w:rFonts w:hint="eastAsia"/>
                <w:sz w:val="24"/>
              </w:rPr>
              <w:t>）</w:t>
            </w:r>
            <w:r>
              <w:rPr>
                <w:rFonts w:hint="eastAsia"/>
                <w:sz w:val="24"/>
              </w:rPr>
              <w:t>和</w:t>
            </w:r>
            <w:r w:rsidRPr="001D339A">
              <w:rPr>
                <w:rFonts w:hint="eastAsia"/>
                <w:sz w:val="24"/>
              </w:rPr>
              <w:t>噪声（</w:t>
            </w:r>
            <w:r w:rsidRPr="001D339A">
              <w:rPr>
                <w:rFonts w:hint="eastAsia"/>
                <w:sz w:val="24"/>
              </w:rPr>
              <w:t>N</w:t>
            </w:r>
            <w:r w:rsidRPr="001D339A">
              <w:rPr>
                <w:rFonts w:hint="eastAsia"/>
                <w:sz w:val="24"/>
              </w:rPr>
              <w:t>）。</w:t>
            </w:r>
          </w:p>
          <w:p w:rsidR="001A463F" w:rsidRPr="00D02B66" w:rsidRDefault="001A463F" w:rsidP="001A463F">
            <w:pPr>
              <w:snapToGrid w:val="0"/>
              <w:spacing w:line="360" w:lineRule="auto"/>
              <w:ind w:firstLineChars="200" w:firstLine="480"/>
              <w:rPr>
                <w:sz w:val="24"/>
              </w:rPr>
            </w:pPr>
            <w:r>
              <w:rPr>
                <w:rFonts w:ascii="宋体" w:hAnsi="宋体" w:hint="eastAsia"/>
                <w:color w:val="000000"/>
                <w:sz w:val="24"/>
              </w:rPr>
              <w:t>④</w:t>
            </w:r>
            <w:r>
              <w:rPr>
                <w:rFonts w:hAnsi="宋体" w:hint="eastAsia"/>
                <w:sz w:val="24"/>
              </w:rPr>
              <w:t>水泥输送</w:t>
            </w:r>
            <w:r w:rsidRPr="00F0596E">
              <w:rPr>
                <w:rFonts w:hAnsi="宋体" w:hint="eastAsia"/>
                <w:sz w:val="24"/>
              </w:rPr>
              <w:t>：</w:t>
            </w:r>
            <w:r>
              <w:rPr>
                <w:rFonts w:hAnsi="宋体" w:hint="eastAsia"/>
                <w:sz w:val="24"/>
              </w:rPr>
              <w:t>水泥罐中的水泥通过螺旋输送器</w:t>
            </w:r>
            <w:proofErr w:type="gramStart"/>
            <w:r>
              <w:rPr>
                <w:rFonts w:hAnsi="宋体" w:hint="eastAsia"/>
                <w:sz w:val="24"/>
              </w:rPr>
              <w:t>进入水稳搅拌机</w:t>
            </w:r>
            <w:proofErr w:type="gramEnd"/>
            <w:r>
              <w:rPr>
                <w:rFonts w:hAnsi="宋体" w:hint="eastAsia"/>
                <w:sz w:val="24"/>
              </w:rPr>
              <w:t>。</w:t>
            </w:r>
          </w:p>
          <w:p w:rsidR="006945C0" w:rsidRDefault="001A463F" w:rsidP="001A463F">
            <w:pPr>
              <w:autoSpaceDE w:val="0"/>
              <w:autoSpaceDN w:val="0"/>
              <w:adjustRightInd w:val="0"/>
              <w:spacing w:line="360" w:lineRule="auto"/>
              <w:ind w:firstLineChars="200" w:firstLine="480"/>
              <w:rPr>
                <w:sz w:val="24"/>
              </w:rPr>
            </w:pPr>
            <w:r>
              <w:rPr>
                <w:rFonts w:ascii="宋体" w:hAnsi="宋体" w:hint="eastAsia"/>
                <w:color w:val="000000"/>
                <w:sz w:val="24"/>
              </w:rPr>
              <w:t>⑤</w:t>
            </w:r>
            <w:r>
              <w:rPr>
                <w:rFonts w:hint="eastAsia"/>
                <w:sz w:val="24"/>
              </w:rPr>
              <w:t>搅拌</w:t>
            </w:r>
            <w:r w:rsidRPr="00F00231">
              <w:rPr>
                <w:rFonts w:hint="eastAsia"/>
                <w:sz w:val="24"/>
              </w:rPr>
              <w:t>：</w:t>
            </w:r>
            <w:r w:rsidR="008136F9">
              <w:rPr>
                <w:rFonts w:hint="eastAsia"/>
                <w:sz w:val="24"/>
              </w:rPr>
              <w:t>水泥</w:t>
            </w:r>
            <w:r>
              <w:rPr>
                <w:rFonts w:hint="eastAsia"/>
                <w:sz w:val="24"/>
              </w:rPr>
              <w:t>、</w:t>
            </w:r>
            <w:r w:rsidR="008136F9">
              <w:rPr>
                <w:rFonts w:hint="eastAsia"/>
                <w:sz w:val="24"/>
              </w:rPr>
              <w:t>碎石、石粉</w:t>
            </w:r>
            <w:r>
              <w:rPr>
                <w:rFonts w:hint="eastAsia"/>
                <w:sz w:val="24"/>
              </w:rPr>
              <w:t>及</w:t>
            </w:r>
            <w:proofErr w:type="gramStart"/>
            <w:r>
              <w:rPr>
                <w:rFonts w:hint="eastAsia"/>
                <w:sz w:val="24"/>
              </w:rPr>
              <w:t>水按照</w:t>
            </w:r>
            <w:proofErr w:type="gramEnd"/>
            <w:r>
              <w:rPr>
                <w:rFonts w:hint="eastAsia"/>
                <w:sz w:val="24"/>
              </w:rPr>
              <w:t>设定的时间投入拌合站搅拌，搅拌比例为</w:t>
            </w:r>
            <w:r w:rsidR="008136F9">
              <w:rPr>
                <w:rFonts w:hint="eastAsia"/>
                <w:sz w:val="24"/>
              </w:rPr>
              <w:t>5</w:t>
            </w:r>
            <w:r>
              <w:rPr>
                <w:rFonts w:hint="eastAsia"/>
                <w:sz w:val="24"/>
              </w:rPr>
              <w:t>:</w:t>
            </w:r>
            <w:r w:rsidR="008136F9">
              <w:rPr>
                <w:rFonts w:hint="eastAsia"/>
                <w:sz w:val="24"/>
              </w:rPr>
              <w:t>82</w:t>
            </w:r>
            <w:r>
              <w:rPr>
                <w:rFonts w:hint="eastAsia"/>
                <w:sz w:val="24"/>
              </w:rPr>
              <w:t>:</w:t>
            </w:r>
            <w:r w:rsidR="008136F9">
              <w:rPr>
                <w:rFonts w:hint="eastAsia"/>
                <w:sz w:val="24"/>
              </w:rPr>
              <w:t>35:8</w:t>
            </w:r>
            <w:r>
              <w:rPr>
                <w:rFonts w:hint="eastAsia"/>
                <w:sz w:val="24"/>
              </w:rPr>
              <w:t>，混合搅拌至均匀，搅拌过程在密闭设备中进行。搅拌后的水稳料经排料口、受料斗装入水稳料运输车。本工序</w:t>
            </w:r>
            <w:r w:rsidRPr="001D339A">
              <w:rPr>
                <w:rFonts w:hint="eastAsia"/>
                <w:sz w:val="24"/>
              </w:rPr>
              <w:t>过程会产生</w:t>
            </w:r>
            <w:r>
              <w:rPr>
                <w:rFonts w:hint="eastAsia"/>
                <w:sz w:val="24"/>
              </w:rPr>
              <w:t>搅拌粉尘</w:t>
            </w:r>
            <w:r w:rsidRPr="001D339A">
              <w:rPr>
                <w:rFonts w:hint="eastAsia"/>
                <w:sz w:val="24"/>
              </w:rPr>
              <w:t>（</w:t>
            </w:r>
            <w:r>
              <w:rPr>
                <w:rFonts w:hint="eastAsia"/>
                <w:sz w:val="24"/>
              </w:rPr>
              <w:t>G3</w:t>
            </w:r>
            <w:r w:rsidRPr="001D339A">
              <w:rPr>
                <w:rFonts w:hint="eastAsia"/>
                <w:sz w:val="24"/>
              </w:rPr>
              <w:t>）</w:t>
            </w:r>
            <w:r>
              <w:rPr>
                <w:rFonts w:hint="eastAsia"/>
                <w:sz w:val="24"/>
              </w:rPr>
              <w:t>和</w:t>
            </w:r>
            <w:r w:rsidRPr="001D339A">
              <w:rPr>
                <w:rFonts w:hint="eastAsia"/>
                <w:sz w:val="24"/>
              </w:rPr>
              <w:t>噪声（</w:t>
            </w:r>
            <w:r w:rsidRPr="001D339A">
              <w:rPr>
                <w:rFonts w:hint="eastAsia"/>
                <w:sz w:val="24"/>
              </w:rPr>
              <w:t>N</w:t>
            </w:r>
            <w:r w:rsidRPr="001D339A">
              <w:rPr>
                <w:rFonts w:hint="eastAsia"/>
                <w:sz w:val="24"/>
              </w:rPr>
              <w:t>）。</w:t>
            </w:r>
          </w:p>
          <w:p w:rsidR="002E2645" w:rsidRDefault="002E2645" w:rsidP="001A463F">
            <w:pPr>
              <w:autoSpaceDE w:val="0"/>
              <w:autoSpaceDN w:val="0"/>
              <w:adjustRightInd w:val="0"/>
              <w:spacing w:line="360" w:lineRule="auto"/>
              <w:ind w:firstLineChars="200" w:firstLine="480"/>
              <w:rPr>
                <w:sz w:val="24"/>
              </w:rPr>
            </w:pPr>
          </w:p>
          <w:p w:rsidR="001A463F" w:rsidRPr="004D0A83" w:rsidRDefault="001A463F" w:rsidP="001B6AF8">
            <w:pPr>
              <w:spacing w:line="460" w:lineRule="exact"/>
              <w:ind w:firstLineChars="200" w:firstLine="482"/>
              <w:rPr>
                <w:b/>
                <w:sz w:val="24"/>
              </w:rPr>
            </w:pPr>
            <w:r>
              <w:rPr>
                <w:rFonts w:hint="eastAsia"/>
                <w:b/>
                <w:sz w:val="24"/>
              </w:rPr>
              <w:lastRenderedPageBreak/>
              <w:t>（</w:t>
            </w:r>
            <w:r>
              <w:rPr>
                <w:rFonts w:hint="eastAsia"/>
                <w:b/>
                <w:sz w:val="24"/>
              </w:rPr>
              <w:t>2</w:t>
            </w:r>
            <w:r>
              <w:rPr>
                <w:rFonts w:hint="eastAsia"/>
                <w:b/>
                <w:sz w:val="24"/>
              </w:rPr>
              <w:t>）沥青</w:t>
            </w:r>
            <w:proofErr w:type="gramStart"/>
            <w:r>
              <w:rPr>
                <w:rFonts w:hint="eastAsia"/>
                <w:b/>
                <w:sz w:val="24"/>
              </w:rPr>
              <w:t>砼</w:t>
            </w:r>
            <w:proofErr w:type="gramEnd"/>
            <w:r>
              <w:rPr>
                <w:rFonts w:hint="eastAsia"/>
                <w:b/>
                <w:sz w:val="24"/>
              </w:rPr>
              <w:t>工艺流程</w:t>
            </w:r>
          </w:p>
          <w:p w:rsidR="001A463F" w:rsidRDefault="001A463F" w:rsidP="001A463F">
            <w:pPr>
              <w:snapToGrid w:val="0"/>
              <w:spacing w:line="360" w:lineRule="auto"/>
              <w:ind w:firstLineChars="200" w:firstLine="420"/>
              <w:rPr>
                <w:sz w:val="24"/>
              </w:rPr>
            </w:pPr>
            <w:r>
              <w:rPr>
                <w:noProof/>
              </w:rPr>
              <w:drawing>
                <wp:anchor distT="0" distB="0" distL="114300" distR="114300" simplePos="0" relativeHeight="251686400" behindDoc="0" locked="0" layoutInCell="1" allowOverlap="1" wp14:anchorId="660CAF1E" wp14:editId="0FA6FC73">
                  <wp:simplePos x="0" y="0"/>
                  <wp:positionH relativeFrom="column">
                    <wp:posOffset>-27110</wp:posOffset>
                  </wp:positionH>
                  <wp:positionV relativeFrom="paragraph">
                    <wp:posOffset>68238</wp:posOffset>
                  </wp:positionV>
                  <wp:extent cx="4958862" cy="3055269"/>
                  <wp:effectExtent l="0" t="0" r="0" b="0"/>
                  <wp:wrapNone/>
                  <wp:docPr id="5" name="图片 5" descr="16112085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611208535(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59320" cy="305555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A463F" w:rsidRDefault="001A463F" w:rsidP="001A463F">
            <w:pPr>
              <w:spacing w:line="360" w:lineRule="auto"/>
              <w:jc w:val="center"/>
              <w:rPr>
                <w:rFonts w:hAnsi="宋体"/>
                <w:b/>
                <w:sz w:val="24"/>
              </w:rPr>
            </w:pPr>
          </w:p>
          <w:p w:rsidR="001A463F" w:rsidRDefault="001A463F" w:rsidP="001A463F">
            <w:pPr>
              <w:spacing w:line="360" w:lineRule="auto"/>
              <w:jc w:val="center"/>
              <w:rPr>
                <w:rFonts w:hAnsi="宋体"/>
                <w:b/>
                <w:sz w:val="24"/>
              </w:rPr>
            </w:pPr>
          </w:p>
          <w:p w:rsidR="001A463F" w:rsidRDefault="001A463F" w:rsidP="001A463F">
            <w:pPr>
              <w:spacing w:line="360" w:lineRule="auto"/>
              <w:jc w:val="center"/>
              <w:rPr>
                <w:rFonts w:hAnsi="宋体"/>
                <w:b/>
                <w:sz w:val="24"/>
              </w:rPr>
            </w:pPr>
          </w:p>
          <w:p w:rsidR="001A463F" w:rsidRDefault="001A463F" w:rsidP="001A463F">
            <w:pPr>
              <w:spacing w:line="360" w:lineRule="auto"/>
              <w:jc w:val="center"/>
              <w:rPr>
                <w:rFonts w:hAnsi="宋体"/>
                <w:b/>
                <w:sz w:val="24"/>
              </w:rPr>
            </w:pPr>
          </w:p>
          <w:p w:rsidR="001A463F" w:rsidRDefault="001A463F" w:rsidP="001A463F">
            <w:pPr>
              <w:spacing w:line="360" w:lineRule="auto"/>
              <w:jc w:val="center"/>
              <w:rPr>
                <w:rFonts w:hAnsi="宋体"/>
                <w:b/>
                <w:sz w:val="24"/>
              </w:rPr>
            </w:pPr>
          </w:p>
          <w:p w:rsidR="001A463F" w:rsidRDefault="001A463F" w:rsidP="001A463F">
            <w:pPr>
              <w:spacing w:line="360" w:lineRule="auto"/>
              <w:jc w:val="center"/>
              <w:rPr>
                <w:rFonts w:hAnsi="宋体"/>
                <w:b/>
                <w:sz w:val="24"/>
              </w:rPr>
            </w:pPr>
          </w:p>
          <w:p w:rsidR="001A463F" w:rsidRDefault="001A463F" w:rsidP="001A463F">
            <w:pPr>
              <w:spacing w:line="360" w:lineRule="auto"/>
              <w:jc w:val="center"/>
              <w:rPr>
                <w:rFonts w:hAnsi="宋体"/>
                <w:b/>
                <w:sz w:val="24"/>
              </w:rPr>
            </w:pPr>
          </w:p>
          <w:p w:rsidR="001A463F" w:rsidRDefault="001A463F" w:rsidP="001A463F">
            <w:pPr>
              <w:spacing w:line="360" w:lineRule="auto"/>
              <w:jc w:val="center"/>
              <w:rPr>
                <w:rFonts w:hAnsi="宋体"/>
                <w:b/>
                <w:sz w:val="24"/>
              </w:rPr>
            </w:pPr>
          </w:p>
          <w:p w:rsidR="001A463F" w:rsidRDefault="001A463F" w:rsidP="001A463F">
            <w:pPr>
              <w:spacing w:line="360" w:lineRule="auto"/>
              <w:jc w:val="center"/>
              <w:rPr>
                <w:rFonts w:hAnsi="宋体"/>
                <w:b/>
                <w:sz w:val="24"/>
              </w:rPr>
            </w:pPr>
          </w:p>
          <w:p w:rsidR="001A463F" w:rsidRDefault="001A463F" w:rsidP="001A463F">
            <w:pPr>
              <w:spacing w:line="360" w:lineRule="auto"/>
              <w:jc w:val="center"/>
              <w:rPr>
                <w:rFonts w:hAnsi="宋体"/>
                <w:b/>
                <w:sz w:val="24"/>
              </w:rPr>
            </w:pPr>
          </w:p>
          <w:p w:rsidR="001A463F" w:rsidRDefault="001A463F" w:rsidP="001A463F">
            <w:pPr>
              <w:spacing w:line="360" w:lineRule="auto"/>
              <w:rPr>
                <w:rFonts w:hAnsi="宋体"/>
                <w:b/>
                <w:sz w:val="24"/>
              </w:rPr>
            </w:pPr>
          </w:p>
          <w:p w:rsidR="001A463F" w:rsidRDefault="001A463F" w:rsidP="001A463F">
            <w:pPr>
              <w:spacing w:line="360" w:lineRule="auto"/>
              <w:jc w:val="center"/>
              <w:rPr>
                <w:rFonts w:hAnsi="宋体"/>
                <w:b/>
                <w:sz w:val="24"/>
              </w:rPr>
            </w:pPr>
          </w:p>
          <w:p w:rsidR="001A463F" w:rsidRPr="00F13EF5" w:rsidRDefault="001A463F" w:rsidP="001A463F">
            <w:pPr>
              <w:spacing w:line="360" w:lineRule="auto"/>
              <w:jc w:val="center"/>
              <w:rPr>
                <w:rFonts w:hAnsi="宋体"/>
                <w:b/>
                <w:sz w:val="24"/>
              </w:rPr>
            </w:pPr>
            <w:r>
              <w:rPr>
                <w:rFonts w:hAnsi="宋体"/>
                <w:b/>
                <w:sz w:val="24"/>
              </w:rPr>
              <w:t>图</w:t>
            </w:r>
            <w:r>
              <w:rPr>
                <w:rFonts w:hint="eastAsia"/>
                <w:b/>
                <w:sz w:val="24"/>
              </w:rPr>
              <w:t>2</w:t>
            </w:r>
            <w:r w:rsidR="000622E3">
              <w:rPr>
                <w:rFonts w:hint="eastAsia"/>
                <w:b/>
                <w:sz w:val="24"/>
              </w:rPr>
              <w:t>-3</w:t>
            </w:r>
            <w:r>
              <w:rPr>
                <w:b/>
                <w:sz w:val="24"/>
              </w:rPr>
              <w:t xml:space="preserve"> </w:t>
            </w:r>
            <w:r>
              <w:rPr>
                <w:rFonts w:hint="eastAsia"/>
                <w:b/>
                <w:sz w:val="24"/>
              </w:rPr>
              <w:t>沥青</w:t>
            </w:r>
            <w:proofErr w:type="gramStart"/>
            <w:r>
              <w:rPr>
                <w:rFonts w:hint="eastAsia"/>
                <w:b/>
                <w:sz w:val="24"/>
              </w:rPr>
              <w:t>砼</w:t>
            </w:r>
            <w:proofErr w:type="gramEnd"/>
            <w:r>
              <w:rPr>
                <w:rFonts w:hint="eastAsia"/>
                <w:b/>
                <w:sz w:val="24"/>
              </w:rPr>
              <w:t>生产</w:t>
            </w:r>
            <w:r>
              <w:rPr>
                <w:rFonts w:hAnsi="宋体"/>
                <w:b/>
                <w:sz w:val="24"/>
              </w:rPr>
              <w:t>工艺流程</w:t>
            </w:r>
            <w:proofErr w:type="gramStart"/>
            <w:r>
              <w:rPr>
                <w:rFonts w:hAnsi="宋体" w:hint="eastAsia"/>
                <w:b/>
                <w:sz w:val="24"/>
              </w:rPr>
              <w:t>及产污节点</w:t>
            </w:r>
            <w:proofErr w:type="gramEnd"/>
            <w:r>
              <w:rPr>
                <w:rFonts w:hAnsi="宋体"/>
                <w:b/>
                <w:sz w:val="24"/>
              </w:rPr>
              <w:t>图</w:t>
            </w:r>
          </w:p>
          <w:p w:rsidR="001A463F" w:rsidRDefault="001A463F" w:rsidP="001A463F">
            <w:pPr>
              <w:snapToGrid w:val="0"/>
              <w:spacing w:line="360" w:lineRule="auto"/>
              <w:rPr>
                <w:sz w:val="24"/>
              </w:rPr>
            </w:pPr>
            <w:r>
              <w:rPr>
                <w:rFonts w:ascii="宋体" w:hAnsi="宋体"/>
                <w:b/>
                <w:sz w:val="24"/>
              </w:rPr>
              <w:t>工艺流程简述</w:t>
            </w:r>
            <w:r>
              <w:rPr>
                <w:rFonts w:ascii="宋体" w:hAnsi="宋体" w:hint="eastAsia"/>
                <w:b/>
                <w:sz w:val="24"/>
              </w:rPr>
              <w:t>：</w:t>
            </w:r>
          </w:p>
          <w:p w:rsidR="001A463F" w:rsidRPr="006066FA" w:rsidRDefault="001A463F" w:rsidP="001A463F">
            <w:pPr>
              <w:snapToGrid w:val="0"/>
              <w:spacing w:line="360" w:lineRule="auto"/>
              <w:ind w:firstLineChars="200" w:firstLine="480"/>
              <w:rPr>
                <w:sz w:val="24"/>
              </w:rPr>
            </w:pPr>
            <w:r w:rsidRPr="00726D86">
              <w:rPr>
                <w:rFonts w:hint="eastAsia"/>
                <w:sz w:val="24"/>
              </w:rPr>
              <w:t>本项目主要从事生产沥青混凝土，用于道路的路面和需要防潮防水的地面等，沥青混凝土由石油沥青</w:t>
            </w:r>
            <w:r>
              <w:rPr>
                <w:rFonts w:hint="eastAsia"/>
                <w:sz w:val="24"/>
              </w:rPr>
              <w:t>和</w:t>
            </w:r>
            <w:r w:rsidRPr="00726D86">
              <w:rPr>
                <w:rFonts w:hint="eastAsia"/>
                <w:sz w:val="24"/>
              </w:rPr>
              <w:t>骨料（碎石）混合拌制而成，生产工艺流程可分为沥青预处理和骨料预处理，而后进入搅拌混合后即成为成品。</w:t>
            </w:r>
          </w:p>
          <w:p w:rsidR="001A463F" w:rsidRPr="001A463F" w:rsidRDefault="001A463F" w:rsidP="001A463F">
            <w:pPr>
              <w:pStyle w:val="afff5"/>
              <w:numPr>
                <w:ilvl w:val="0"/>
                <w:numId w:val="4"/>
              </w:numPr>
              <w:snapToGrid w:val="0"/>
              <w:spacing w:line="360" w:lineRule="auto"/>
              <w:ind w:firstLineChars="0"/>
              <w:rPr>
                <w:sz w:val="24"/>
              </w:rPr>
            </w:pPr>
            <w:r w:rsidRPr="001A463F">
              <w:rPr>
                <w:rFonts w:hint="eastAsia"/>
                <w:sz w:val="24"/>
              </w:rPr>
              <w:t>骨料预处理流程</w:t>
            </w:r>
          </w:p>
          <w:p w:rsidR="001A463F" w:rsidRPr="008136F9" w:rsidRDefault="001A463F" w:rsidP="001A463F">
            <w:pPr>
              <w:adjustRightInd w:val="0"/>
              <w:snapToGrid w:val="0"/>
              <w:spacing w:line="360" w:lineRule="auto"/>
              <w:ind w:firstLineChars="200" w:firstLine="480"/>
              <w:textAlignment w:val="baseline"/>
              <w:rPr>
                <w:color w:val="0D0D0D"/>
                <w:sz w:val="24"/>
              </w:rPr>
            </w:pPr>
            <w:r w:rsidRPr="008136F9">
              <w:rPr>
                <w:color w:val="0D0D0D"/>
                <w:sz w:val="24"/>
              </w:rPr>
              <w:t>a.</w:t>
            </w:r>
            <w:r w:rsidRPr="008136F9">
              <w:rPr>
                <w:color w:val="0D0D0D"/>
                <w:sz w:val="24"/>
              </w:rPr>
              <w:t>进料：满足产品规格的</w:t>
            </w:r>
            <w:r w:rsidRPr="008136F9">
              <w:rPr>
                <w:sz w:val="24"/>
              </w:rPr>
              <w:t>骨料（碎石）</w:t>
            </w:r>
            <w:r w:rsidRPr="008136F9">
              <w:rPr>
                <w:color w:val="0D0D0D"/>
                <w:sz w:val="24"/>
              </w:rPr>
              <w:t>通过皮带廊道运送至干燥滚筒。本工序过程会产生皮带输送粉尘（</w:t>
            </w:r>
            <w:r w:rsidRPr="008136F9">
              <w:rPr>
                <w:color w:val="0D0D0D"/>
                <w:sz w:val="24"/>
              </w:rPr>
              <w:t>G4</w:t>
            </w:r>
            <w:r w:rsidRPr="008136F9">
              <w:rPr>
                <w:color w:val="0D0D0D"/>
                <w:sz w:val="24"/>
              </w:rPr>
              <w:t>）和噪声（</w:t>
            </w:r>
            <w:r w:rsidRPr="008136F9">
              <w:rPr>
                <w:color w:val="0D0D0D"/>
                <w:sz w:val="24"/>
              </w:rPr>
              <w:t>N</w:t>
            </w:r>
            <w:r w:rsidRPr="008136F9">
              <w:rPr>
                <w:color w:val="0D0D0D"/>
                <w:sz w:val="24"/>
              </w:rPr>
              <w:t>）。</w:t>
            </w:r>
          </w:p>
          <w:p w:rsidR="001A463F" w:rsidRPr="008136F9" w:rsidRDefault="001A463F" w:rsidP="001A463F">
            <w:pPr>
              <w:adjustRightInd w:val="0"/>
              <w:snapToGrid w:val="0"/>
              <w:spacing w:line="360" w:lineRule="auto"/>
              <w:ind w:firstLineChars="200" w:firstLine="480"/>
              <w:textAlignment w:val="baseline"/>
              <w:rPr>
                <w:sz w:val="24"/>
              </w:rPr>
            </w:pPr>
            <w:r w:rsidRPr="008136F9">
              <w:rPr>
                <w:sz w:val="24"/>
              </w:rPr>
              <w:t>b.</w:t>
            </w:r>
            <w:r w:rsidRPr="008136F9">
              <w:rPr>
                <w:sz w:val="24"/>
              </w:rPr>
              <w:t>烘干：沥青混合料中的骨料不应有水分，所以骨料在干燥滚筒中加热使水分</w:t>
            </w:r>
            <w:r w:rsidRPr="0008160A">
              <w:rPr>
                <w:sz w:val="24"/>
              </w:rPr>
              <w:t>蒸发，否则带有水分的骨料在与沥青混合时，高温会使沥青起泡、剥离，影响沥青混合料的质量。本项目骨料由皮带输送机送入干燥滚筒，在其中不断加热，干燥滚筒不停转动，以使骨料受热均匀，烘干温度</w:t>
            </w:r>
            <w:r w:rsidRPr="0008160A">
              <w:rPr>
                <w:sz w:val="24"/>
              </w:rPr>
              <w:t>160</w:t>
            </w:r>
            <w:r w:rsidRPr="0008160A">
              <w:rPr>
                <w:sz w:val="24"/>
              </w:rPr>
              <w:t>～</w:t>
            </w:r>
            <w:r w:rsidRPr="0008160A">
              <w:rPr>
                <w:sz w:val="24"/>
              </w:rPr>
              <w:t>200℃</w:t>
            </w:r>
            <w:r w:rsidRPr="0008160A">
              <w:rPr>
                <w:sz w:val="24"/>
              </w:rPr>
              <w:t>。</w:t>
            </w:r>
            <w:r>
              <w:rPr>
                <w:rFonts w:hint="eastAsia"/>
                <w:sz w:val="24"/>
              </w:rPr>
              <w:t>烘干工段利用柴油燃烧器供热，</w:t>
            </w:r>
            <w:r w:rsidRPr="0008160A">
              <w:rPr>
                <w:sz w:val="24"/>
              </w:rPr>
              <w:t>干燥滚筒在纵轴方向有</w:t>
            </w:r>
            <w:r w:rsidRPr="0008160A">
              <w:rPr>
                <w:sz w:val="24"/>
              </w:rPr>
              <w:t>3°</w:t>
            </w:r>
            <w:r w:rsidRPr="0008160A">
              <w:rPr>
                <w:sz w:val="24"/>
              </w:rPr>
              <w:t>～</w:t>
            </w:r>
            <w:r w:rsidRPr="0008160A">
              <w:rPr>
                <w:sz w:val="24"/>
              </w:rPr>
              <w:t>5°</w:t>
            </w:r>
            <w:r w:rsidRPr="0008160A">
              <w:rPr>
                <w:sz w:val="24"/>
              </w:rPr>
              <w:t>的倾斜度，骨料顺斜度而下，燃烧器的火焰和烟气顺斜度而上，即采用逆流式、筒内烟气顺斜度而上时，由于热量被骨料吸收，温度逐渐降低，骨料顺斜度而下时逐渐</w:t>
            </w:r>
            <w:r w:rsidRPr="0008160A">
              <w:rPr>
                <w:sz w:val="24"/>
              </w:rPr>
              <w:lastRenderedPageBreak/>
              <w:t>升温，骨料升温的梯度较为均衡。干燥滚筒的</w:t>
            </w:r>
            <w:r>
              <w:rPr>
                <w:sz w:val="24"/>
              </w:rPr>
              <w:t>转速是恒定的，骨料连续不断地通过滚筒烘干。燃烧器的燃料为轻柴油</w:t>
            </w:r>
            <w:r w:rsidRPr="0008160A">
              <w:rPr>
                <w:sz w:val="24"/>
              </w:rPr>
              <w:t>。</w:t>
            </w:r>
            <w:r>
              <w:rPr>
                <w:rFonts w:hint="eastAsia"/>
                <w:sz w:val="24"/>
              </w:rPr>
              <w:t>本工序</w:t>
            </w:r>
            <w:r w:rsidRPr="001D339A">
              <w:rPr>
                <w:rFonts w:hint="eastAsia"/>
                <w:sz w:val="24"/>
              </w:rPr>
              <w:t>过程会产生</w:t>
            </w:r>
            <w:r>
              <w:rPr>
                <w:rFonts w:ascii="宋体" w:hAnsi="宋体" w:cs="宋体" w:hint="eastAsia"/>
                <w:sz w:val="24"/>
              </w:rPr>
              <w:t>燃烧器</w:t>
            </w:r>
            <w:r>
              <w:rPr>
                <w:sz w:val="24"/>
              </w:rPr>
              <w:t>柴油燃烧废</w:t>
            </w:r>
            <w:r w:rsidRPr="008136F9">
              <w:rPr>
                <w:sz w:val="24"/>
              </w:rPr>
              <w:t>气（</w:t>
            </w:r>
            <w:r w:rsidRPr="008136F9">
              <w:rPr>
                <w:sz w:val="24"/>
              </w:rPr>
              <w:t>G5</w:t>
            </w:r>
            <w:r w:rsidRPr="008136F9">
              <w:rPr>
                <w:sz w:val="24"/>
              </w:rPr>
              <w:t>）和噪声（</w:t>
            </w:r>
            <w:r w:rsidRPr="008136F9">
              <w:rPr>
                <w:sz w:val="24"/>
              </w:rPr>
              <w:t>N</w:t>
            </w:r>
            <w:r w:rsidRPr="008136F9">
              <w:rPr>
                <w:sz w:val="24"/>
              </w:rPr>
              <w:t>）。</w:t>
            </w:r>
          </w:p>
          <w:p w:rsidR="001A463F" w:rsidRPr="0008160A" w:rsidRDefault="001A463F" w:rsidP="001A463F">
            <w:pPr>
              <w:adjustRightInd w:val="0"/>
              <w:snapToGrid w:val="0"/>
              <w:spacing w:line="360" w:lineRule="auto"/>
              <w:ind w:firstLineChars="200" w:firstLine="480"/>
              <w:textAlignment w:val="baseline"/>
              <w:rPr>
                <w:sz w:val="24"/>
              </w:rPr>
            </w:pPr>
            <w:r w:rsidRPr="008136F9">
              <w:rPr>
                <w:sz w:val="24"/>
              </w:rPr>
              <w:t>c.</w:t>
            </w:r>
            <w:r w:rsidRPr="008136F9">
              <w:rPr>
                <w:sz w:val="24"/>
              </w:rPr>
              <w:t>振动筛分：加热的骨料通过骨料提升机送到振动筛，让符合产品要求的骨料（碎石</w:t>
            </w:r>
            <w:r w:rsidRPr="00726D86">
              <w:rPr>
                <w:rFonts w:hint="eastAsia"/>
                <w:sz w:val="24"/>
              </w:rPr>
              <w:t>）</w:t>
            </w:r>
            <w:r w:rsidRPr="0008160A">
              <w:rPr>
                <w:sz w:val="24"/>
              </w:rPr>
              <w:t>通过，经计量后送入</w:t>
            </w:r>
            <w:r>
              <w:rPr>
                <w:rFonts w:hint="eastAsia"/>
                <w:sz w:val="24"/>
              </w:rPr>
              <w:t>搅拌机</w:t>
            </w:r>
            <w:r w:rsidRPr="0008160A">
              <w:rPr>
                <w:sz w:val="24"/>
              </w:rPr>
              <w:t>。少数不合规格的骨料被分离后由专门出口排出</w:t>
            </w:r>
            <w:r>
              <w:rPr>
                <w:sz w:val="24"/>
              </w:rPr>
              <w:t>；</w:t>
            </w:r>
            <w:proofErr w:type="gramStart"/>
            <w:r>
              <w:rPr>
                <w:sz w:val="24"/>
              </w:rPr>
              <w:t>振动筛分器为</w:t>
            </w:r>
            <w:proofErr w:type="gramEnd"/>
            <w:r>
              <w:rPr>
                <w:sz w:val="24"/>
              </w:rPr>
              <w:t>全密闭式</w:t>
            </w:r>
            <w:r>
              <w:rPr>
                <w:rFonts w:hint="eastAsia"/>
                <w:sz w:val="24"/>
              </w:rPr>
              <w:t>。本工序</w:t>
            </w:r>
            <w:r w:rsidRPr="001D339A">
              <w:rPr>
                <w:rFonts w:hint="eastAsia"/>
                <w:sz w:val="24"/>
              </w:rPr>
              <w:t>过程会产生</w:t>
            </w:r>
            <w:r w:rsidRPr="0008160A">
              <w:rPr>
                <w:sz w:val="24"/>
              </w:rPr>
              <w:t>振动筛分粉尘（</w:t>
            </w:r>
            <w:r w:rsidRPr="0008160A">
              <w:rPr>
                <w:sz w:val="24"/>
              </w:rPr>
              <w:t>G</w:t>
            </w:r>
            <w:r>
              <w:rPr>
                <w:rFonts w:hint="eastAsia"/>
                <w:sz w:val="24"/>
              </w:rPr>
              <w:t>6</w:t>
            </w:r>
            <w:r>
              <w:rPr>
                <w:sz w:val="24"/>
              </w:rPr>
              <w:t>）</w:t>
            </w:r>
            <w:r>
              <w:rPr>
                <w:rFonts w:hint="eastAsia"/>
                <w:sz w:val="24"/>
              </w:rPr>
              <w:t>、不合格</w:t>
            </w:r>
            <w:r>
              <w:rPr>
                <w:sz w:val="24"/>
              </w:rPr>
              <w:t>骨料</w:t>
            </w:r>
            <w:r>
              <w:rPr>
                <w:rFonts w:hint="eastAsia"/>
                <w:sz w:val="24"/>
              </w:rPr>
              <w:t>（</w:t>
            </w:r>
            <w:r>
              <w:rPr>
                <w:rFonts w:hint="eastAsia"/>
                <w:sz w:val="24"/>
              </w:rPr>
              <w:t>S1</w:t>
            </w:r>
            <w:r>
              <w:rPr>
                <w:rFonts w:hint="eastAsia"/>
                <w:sz w:val="24"/>
              </w:rPr>
              <w:t>）和噪声（</w:t>
            </w:r>
            <w:r>
              <w:rPr>
                <w:rFonts w:hint="eastAsia"/>
                <w:sz w:val="24"/>
              </w:rPr>
              <w:t>N</w:t>
            </w:r>
            <w:r>
              <w:rPr>
                <w:rFonts w:hint="eastAsia"/>
                <w:sz w:val="24"/>
              </w:rPr>
              <w:t>）。</w:t>
            </w:r>
          </w:p>
          <w:p w:rsidR="001A463F" w:rsidRDefault="001A463F" w:rsidP="001A463F">
            <w:pPr>
              <w:snapToGrid w:val="0"/>
              <w:spacing w:line="360" w:lineRule="auto"/>
              <w:ind w:firstLineChars="200" w:firstLine="480"/>
              <w:rPr>
                <w:sz w:val="24"/>
              </w:rPr>
            </w:pPr>
            <w:r>
              <w:rPr>
                <w:rFonts w:ascii="宋体" w:hAnsi="宋体" w:hint="eastAsia"/>
                <w:sz w:val="24"/>
              </w:rPr>
              <w:t>②</w:t>
            </w:r>
            <w:r>
              <w:rPr>
                <w:rFonts w:hint="eastAsia"/>
                <w:sz w:val="24"/>
              </w:rPr>
              <w:t>沥青预处理流程</w:t>
            </w:r>
          </w:p>
          <w:p w:rsidR="001A463F" w:rsidRDefault="001A463F" w:rsidP="001A463F">
            <w:pPr>
              <w:adjustRightInd w:val="0"/>
              <w:snapToGrid w:val="0"/>
              <w:spacing w:line="360" w:lineRule="auto"/>
              <w:ind w:firstLineChars="200" w:firstLine="480"/>
              <w:textAlignment w:val="baseline"/>
              <w:rPr>
                <w:sz w:val="24"/>
              </w:rPr>
            </w:pPr>
            <w:r w:rsidRPr="00C46658">
              <w:rPr>
                <w:rFonts w:hint="eastAsia"/>
                <w:sz w:val="24"/>
              </w:rPr>
              <w:t>沥青是石油气工厂热解石油气原料时得到的副产品，进厂时为散装沥青，由专用沥青运输车将沥青通过密闭沥青管道送至沥青储罐，使用导热油将其</w:t>
            </w:r>
            <w:r>
              <w:rPr>
                <w:rFonts w:hint="eastAsia"/>
                <w:sz w:val="24"/>
              </w:rPr>
              <w:t>间接</w:t>
            </w:r>
            <w:r w:rsidRPr="00C46658">
              <w:rPr>
                <w:rFonts w:hint="eastAsia"/>
                <w:sz w:val="24"/>
              </w:rPr>
              <w:t>加热至</w:t>
            </w:r>
            <w:r w:rsidRPr="00C46658">
              <w:rPr>
                <w:rFonts w:hint="eastAsia"/>
                <w:sz w:val="24"/>
              </w:rPr>
              <w:t>150</w:t>
            </w:r>
            <w:r w:rsidRPr="0008160A">
              <w:rPr>
                <w:sz w:val="24"/>
              </w:rPr>
              <w:t>～</w:t>
            </w:r>
            <w:r w:rsidRPr="00C46658">
              <w:rPr>
                <w:rFonts w:hint="eastAsia"/>
                <w:sz w:val="24"/>
              </w:rPr>
              <w:t>1</w:t>
            </w:r>
            <w:r>
              <w:rPr>
                <w:rFonts w:hint="eastAsia"/>
                <w:sz w:val="24"/>
              </w:rPr>
              <w:t>7</w:t>
            </w:r>
            <w:r w:rsidRPr="00C46658">
              <w:rPr>
                <w:rFonts w:hint="eastAsia"/>
                <w:sz w:val="24"/>
              </w:rPr>
              <w:t>0</w:t>
            </w:r>
            <w:r w:rsidRPr="00C46658">
              <w:rPr>
                <w:rFonts w:hint="eastAsia"/>
                <w:sz w:val="24"/>
              </w:rPr>
              <w:t>℃，由沥青泵输送到沥青计量器，通过专门管道送入</w:t>
            </w:r>
            <w:r>
              <w:rPr>
                <w:rFonts w:hint="eastAsia"/>
                <w:sz w:val="24"/>
              </w:rPr>
              <w:t>沥青搅拌机</w:t>
            </w:r>
            <w:r w:rsidRPr="00C46658">
              <w:rPr>
                <w:rFonts w:hint="eastAsia"/>
                <w:sz w:val="24"/>
              </w:rPr>
              <w:t>与骨料等混合。</w:t>
            </w:r>
            <w:r>
              <w:rPr>
                <w:rFonts w:hint="eastAsia"/>
                <w:sz w:val="24"/>
              </w:rPr>
              <w:t>本工序</w:t>
            </w:r>
            <w:r w:rsidRPr="001D339A">
              <w:rPr>
                <w:rFonts w:hint="eastAsia"/>
                <w:sz w:val="24"/>
              </w:rPr>
              <w:t>过程会产生</w:t>
            </w:r>
            <w:r>
              <w:rPr>
                <w:rFonts w:hint="eastAsia"/>
                <w:sz w:val="24"/>
              </w:rPr>
              <w:t>沥青加热废气</w:t>
            </w:r>
            <w:r w:rsidRPr="0008160A">
              <w:rPr>
                <w:sz w:val="24"/>
              </w:rPr>
              <w:t>（</w:t>
            </w:r>
            <w:r w:rsidRPr="0008160A">
              <w:rPr>
                <w:sz w:val="24"/>
              </w:rPr>
              <w:t>G</w:t>
            </w:r>
            <w:r>
              <w:rPr>
                <w:rFonts w:hint="eastAsia"/>
                <w:sz w:val="24"/>
              </w:rPr>
              <w:t>7</w:t>
            </w:r>
            <w:r w:rsidRPr="0008160A">
              <w:rPr>
                <w:sz w:val="24"/>
              </w:rPr>
              <w:t>）</w:t>
            </w:r>
            <w:r>
              <w:rPr>
                <w:rFonts w:hint="eastAsia"/>
                <w:sz w:val="24"/>
              </w:rPr>
              <w:t>、导热油炉柴油</w:t>
            </w:r>
            <w:r>
              <w:rPr>
                <w:sz w:val="24"/>
              </w:rPr>
              <w:t>燃烧</w:t>
            </w:r>
            <w:r w:rsidRPr="0008160A">
              <w:rPr>
                <w:sz w:val="24"/>
              </w:rPr>
              <w:t>废气</w:t>
            </w:r>
            <w:r>
              <w:rPr>
                <w:rFonts w:hint="eastAsia"/>
                <w:sz w:val="24"/>
              </w:rPr>
              <w:t>（</w:t>
            </w:r>
            <w:r>
              <w:rPr>
                <w:rFonts w:hint="eastAsia"/>
                <w:sz w:val="24"/>
              </w:rPr>
              <w:t>G8</w:t>
            </w:r>
            <w:r>
              <w:rPr>
                <w:rFonts w:hint="eastAsia"/>
                <w:sz w:val="24"/>
              </w:rPr>
              <w:t>）</w:t>
            </w:r>
            <w:r>
              <w:rPr>
                <w:sz w:val="24"/>
              </w:rPr>
              <w:t>和噪声</w:t>
            </w:r>
            <w:r>
              <w:rPr>
                <w:rFonts w:hint="eastAsia"/>
                <w:sz w:val="24"/>
              </w:rPr>
              <w:t>（</w:t>
            </w:r>
            <w:r>
              <w:rPr>
                <w:rFonts w:hint="eastAsia"/>
                <w:sz w:val="24"/>
              </w:rPr>
              <w:t>N</w:t>
            </w:r>
            <w:r>
              <w:rPr>
                <w:rFonts w:hint="eastAsia"/>
                <w:sz w:val="24"/>
              </w:rPr>
              <w:t>）</w:t>
            </w:r>
            <w:r w:rsidRPr="0008160A">
              <w:rPr>
                <w:sz w:val="24"/>
              </w:rPr>
              <w:t>。</w:t>
            </w:r>
          </w:p>
          <w:p w:rsidR="001A463F" w:rsidRDefault="001A463F" w:rsidP="001A463F">
            <w:pPr>
              <w:adjustRightInd w:val="0"/>
              <w:snapToGrid w:val="0"/>
              <w:spacing w:line="360" w:lineRule="auto"/>
              <w:ind w:firstLineChars="200" w:firstLine="480"/>
              <w:textAlignment w:val="baseline"/>
              <w:rPr>
                <w:sz w:val="24"/>
              </w:rPr>
            </w:pPr>
            <w:r>
              <w:rPr>
                <w:rFonts w:ascii="宋体" w:hAnsi="宋体" w:hint="eastAsia"/>
                <w:sz w:val="24"/>
              </w:rPr>
              <w:t>③</w:t>
            </w:r>
            <w:r>
              <w:rPr>
                <w:rFonts w:hint="eastAsia"/>
                <w:sz w:val="24"/>
              </w:rPr>
              <w:t>搅拌流程</w:t>
            </w:r>
          </w:p>
          <w:p w:rsidR="001A463F" w:rsidRPr="00C46658" w:rsidRDefault="001A463F" w:rsidP="001A463F">
            <w:pPr>
              <w:adjustRightInd w:val="0"/>
              <w:snapToGrid w:val="0"/>
              <w:spacing w:line="360" w:lineRule="auto"/>
              <w:ind w:firstLineChars="200" w:firstLine="480"/>
              <w:textAlignment w:val="baseline"/>
              <w:rPr>
                <w:sz w:val="24"/>
              </w:rPr>
            </w:pPr>
            <w:r w:rsidRPr="00C46658">
              <w:rPr>
                <w:rFonts w:hint="eastAsia"/>
                <w:sz w:val="24"/>
              </w:rPr>
              <w:t>进入</w:t>
            </w:r>
            <w:r>
              <w:rPr>
                <w:rFonts w:hint="eastAsia"/>
                <w:sz w:val="24"/>
              </w:rPr>
              <w:t>沥青搅拌机</w:t>
            </w:r>
            <w:r w:rsidRPr="00C46658">
              <w:rPr>
                <w:rFonts w:hint="eastAsia"/>
                <w:sz w:val="24"/>
              </w:rPr>
              <w:t>的骨料与沥青罐送来的热沥青拌合后才成为成品，整个过程都在密闭系统中进行。搅拌好的沥青混凝土从沥青</w:t>
            </w:r>
            <w:proofErr w:type="gramStart"/>
            <w:r w:rsidRPr="00C46658">
              <w:rPr>
                <w:rFonts w:hint="eastAsia"/>
                <w:sz w:val="24"/>
              </w:rPr>
              <w:t>仓底</w:t>
            </w:r>
            <w:proofErr w:type="gramEnd"/>
            <w:r w:rsidRPr="00C46658">
              <w:rPr>
                <w:rFonts w:hint="eastAsia"/>
                <w:sz w:val="24"/>
              </w:rPr>
              <w:t>部的卸料阀门排出，卸入运输车斗送出即为成品。</w:t>
            </w:r>
            <w:r>
              <w:rPr>
                <w:rFonts w:hint="eastAsia"/>
                <w:sz w:val="24"/>
              </w:rPr>
              <w:t>本工序</w:t>
            </w:r>
            <w:r w:rsidRPr="001D339A">
              <w:rPr>
                <w:rFonts w:hint="eastAsia"/>
                <w:sz w:val="24"/>
              </w:rPr>
              <w:t>过程会产生</w:t>
            </w:r>
            <w:r w:rsidRPr="00C46658">
              <w:rPr>
                <w:rFonts w:hint="eastAsia"/>
                <w:sz w:val="24"/>
              </w:rPr>
              <w:t>搅拌过程中产生</w:t>
            </w:r>
            <w:r>
              <w:rPr>
                <w:rFonts w:hint="eastAsia"/>
                <w:sz w:val="24"/>
              </w:rPr>
              <w:t>搅拌废气</w:t>
            </w:r>
            <w:r w:rsidRPr="00C46658">
              <w:rPr>
                <w:rFonts w:hint="eastAsia"/>
                <w:sz w:val="24"/>
              </w:rPr>
              <w:t>（</w:t>
            </w:r>
            <w:r w:rsidRPr="00C46658">
              <w:rPr>
                <w:rFonts w:hint="eastAsia"/>
                <w:sz w:val="24"/>
              </w:rPr>
              <w:t>G</w:t>
            </w:r>
            <w:r>
              <w:rPr>
                <w:rFonts w:hint="eastAsia"/>
                <w:sz w:val="24"/>
              </w:rPr>
              <w:t>9</w:t>
            </w:r>
            <w:r w:rsidRPr="00C46658">
              <w:rPr>
                <w:rFonts w:hint="eastAsia"/>
                <w:sz w:val="24"/>
              </w:rPr>
              <w:t>）</w:t>
            </w:r>
            <w:r>
              <w:rPr>
                <w:rFonts w:hint="eastAsia"/>
                <w:sz w:val="24"/>
              </w:rPr>
              <w:t>、卸料废气</w:t>
            </w:r>
            <w:r w:rsidRPr="00C46658">
              <w:rPr>
                <w:rFonts w:hint="eastAsia"/>
                <w:sz w:val="24"/>
              </w:rPr>
              <w:t>（</w:t>
            </w:r>
            <w:r w:rsidRPr="00C46658">
              <w:rPr>
                <w:rFonts w:hint="eastAsia"/>
                <w:sz w:val="24"/>
              </w:rPr>
              <w:t>G</w:t>
            </w:r>
            <w:r>
              <w:rPr>
                <w:rFonts w:hint="eastAsia"/>
                <w:sz w:val="24"/>
              </w:rPr>
              <w:t>10</w:t>
            </w:r>
            <w:r w:rsidRPr="00C46658">
              <w:rPr>
                <w:rFonts w:hint="eastAsia"/>
                <w:sz w:val="24"/>
              </w:rPr>
              <w:t>）</w:t>
            </w:r>
            <w:r>
              <w:rPr>
                <w:rFonts w:hint="eastAsia"/>
                <w:sz w:val="24"/>
              </w:rPr>
              <w:t>和</w:t>
            </w:r>
            <w:r>
              <w:rPr>
                <w:sz w:val="24"/>
              </w:rPr>
              <w:t>噪声</w:t>
            </w:r>
            <w:r>
              <w:rPr>
                <w:rFonts w:hint="eastAsia"/>
                <w:sz w:val="24"/>
              </w:rPr>
              <w:t>（</w:t>
            </w:r>
            <w:r>
              <w:rPr>
                <w:rFonts w:hint="eastAsia"/>
                <w:sz w:val="24"/>
              </w:rPr>
              <w:t>N</w:t>
            </w:r>
            <w:r>
              <w:rPr>
                <w:rFonts w:hint="eastAsia"/>
                <w:sz w:val="24"/>
              </w:rPr>
              <w:t>）</w:t>
            </w:r>
            <w:r w:rsidRPr="00C46658">
              <w:rPr>
                <w:rFonts w:hint="eastAsia"/>
                <w:sz w:val="24"/>
              </w:rPr>
              <w:t>。</w:t>
            </w:r>
          </w:p>
          <w:p w:rsidR="001A463F" w:rsidRDefault="001A463F" w:rsidP="001A463F">
            <w:pPr>
              <w:autoSpaceDE w:val="0"/>
              <w:autoSpaceDN w:val="0"/>
              <w:adjustRightInd w:val="0"/>
              <w:spacing w:line="360" w:lineRule="auto"/>
              <w:ind w:firstLineChars="200" w:firstLine="480"/>
              <w:rPr>
                <w:sz w:val="24"/>
              </w:rPr>
            </w:pPr>
          </w:p>
          <w:p w:rsidR="008136F9" w:rsidRDefault="008136F9" w:rsidP="001A463F">
            <w:pPr>
              <w:autoSpaceDE w:val="0"/>
              <w:autoSpaceDN w:val="0"/>
              <w:adjustRightInd w:val="0"/>
              <w:spacing w:line="360" w:lineRule="auto"/>
              <w:ind w:firstLineChars="200" w:firstLine="480"/>
              <w:rPr>
                <w:sz w:val="24"/>
              </w:rPr>
            </w:pPr>
          </w:p>
          <w:p w:rsidR="008136F9" w:rsidRDefault="008136F9" w:rsidP="001A463F">
            <w:pPr>
              <w:autoSpaceDE w:val="0"/>
              <w:autoSpaceDN w:val="0"/>
              <w:adjustRightInd w:val="0"/>
              <w:spacing w:line="360" w:lineRule="auto"/>
              <w:ind w:firstLineChars="200" w:firstLine="480"/>
              <w:rPr>
                <w:sz w:val="24"/>
              </w:rPr>
            </w:pPr>
          </w:p>
          <w:p w:rsidR="008136F9" w:rsidRDefault="008136F9" w:rsidP="001A463F">
            <w:pPr>
              <w:autoSpaceDE w:val="0"/>
              <w:autoSpaceDN w:val="0"/>
              <w:adjustRightInd w:val="0"/>
              <w:spacing w:line="360" w:lineRule="auto"/>
              <w:ind w:firstLineChars="200" w:firstLine="480"/>
              <w:rPr>
                <w:sz w:val="24"/>
              </w:rPr>
            </w:pPr>
          </w:p>
          <w:p w:rsidR="008136F9" w:rsidRDefault="008136F9" w:rsidP="001A463F">
            <w:pPr>
              <w:autoSpaceDE w:val="0"/>
              <w:autoSpaceDN w:val="0"/>
              <w:adjustRightInd w:val="0"/>
              <w:spacing w:line="360" w:lineRule="auto"/>
              <w:ind w:firstLineChars="200" w:firstLine="480"/>
              <w:rPr>
                <w:sz w:val="24"/>
              </w:rPr>
            </w:pPr>
          </w:p>
          <w:p w:rsidR="008136F9" w:rsidRDefault="008136F9" w:rsidP="001A463F">
            <w:pPr>
              <w:autoSpaceDE w:val="0"/>
              <w:autoSpaceDN w:val="0"/>
              <w:adjustRightInd w:val="0"/>
              <w:spacing w:line="360" w:lineRule="auto"/>
              <w:ind w:firstLineChars="200" w:firstLine="480"/>
              <w:rPr>
                <w:sz w:val="24"/>
              </w:rPr>
            </w:pPr>
          </w:p>
          <w:p w:rsidR="008136F9" w:rsidRDefault="008136F9" w:rsidP="001A463F">
            <w:pPr>
              <w:autoSpaceDE w:val="0"/>
              <w:autoSpaceDN w:val="0"/>
              <w:adjustRightInd w:val="0"/>
              <w:spacing w:line="360" w:lineRule="auto"/>
              <w:ind w:firstLineChars="200" w:firstLine="480"/>
              <w:rPr>
                <w:sz w:val="24"/>
              </w:rPr>
            </w:pPr>
          </w:p>
          <w:p w:rsidR="008136F9" w:rsidRDefault="008136F9" w:rsidP="001A463F">
            <w:pPr>
              <w:autoSpaceDE w:val="0"/>
              <w:autoSpaceDN w:val="0"/>
              <w:adjustRightInd w:val="0"/>
              <w:spacing w:line="360" w:lineRule="auto"/>
              <w:ind w:firstLineChars="200" w:firstLine="480"/>
              <w:rPr>
                <w:sz w:val="24"/>
              </w:rPr>
            </w:pPr>
          </w:p>
          <w:p w:rsidR="008136F9" w:rsidRDefault="008136F9" w:rsidP="001A463F">
            <w:pPr>
              <w:autoSpaceDE w:val="0"/>
              <w:autoSpaceDN w:val="0"/>
              <w:adjustRightInd w:val="0"/>
              <w:spacing w:line="360" w:lineRule="auto"/>
              <w:ind w:firstLineChars="200" w:firstLine="480"/>
              <w:rPr>
                <w:sz w:val="24"/>
              </w:rPr>
            </w:pPr>
          </w:p>
          <w:p w:rsidR="008136F9" w:rsidRDefault="008136F9" w:rsidP="001A463F">
            <w:pPr>
              <w:autoSpaceDE w:val="0"/>
              <w:autoSpaceDN w:val="0"/>
              <w:adjustRightInd w:val="0"/>
              <w:spacing w:line="360" w:lineRule="auto"/>
              <w:ind w:firstLineChars="200" w:firstLine="480"/>
              <w:rPr>
                <w:sz w:val="24"/>
              </w:rPr>
            </w:pPr>
          </w:p>
          <w:p w:rsidR="008136F9" w:rsidRDefault="008136F9" w:rsidP="001B6AF8">
            <w:pPr>
              <w:autoSpaceDE w:val="0"/>
              <w:autoSpaceDN w:val="0"/>
              <w:adjustRightInd w:val="0"/>
              <w:spacing w:line="360" w:lineRule="auto"/>
              <w:rPr>
                <w:sz w:val="24"/>
              </w:rPr>
            </w:pPr>
          </w:p>
          <w:p w:rsidR="008136F9" w:rsidRDefault="002E2645" w:rsidP="002E2645">
            <w:pPr>
              <w:autoSpaceDE w:val="0"/>
              <w:autoSpaceDN w:val="0"/>
              <w:adjustRightInd w:val="0"/>
              <w:snapToGrid w:val="0"/>
              <w:spacing w:line="360" w:lineRule="auto"/>
              <w:ind w:firstLineChars="200" w:firstLine="480"/>
              <w:rPr>
                <w:b/>
                <w:noProof/>
                <w:color w:val="000000"/>
                <w:sz w:val="24"/>
              </w:rPr>
            </w:pPr>
            <w:r>
              <w:rPr>
                <w:noProof/>
                <w:sz w:val="24"/>
              </w:rPr>
              <w:lastRenderedPageBreak/>
              <w:drawing>
                <wp:anchor distT="0" distB="0" distL="114300" distR="114300" simplePos="0" relativeHeight="251689472" behindDoc="0" locked="0" layoutInCell="1" allowOverlap="1" wp14:anchorId="65418476" wp14:editId="1D839942">
                  <wp:simplePos x="0" y="0"/>
                  <wp:positionH relativeFrom="column">
                    <wp:posOffset>-1270</wp:posOffset>
                  </wp:positionH>
                  <wp:positionV relativeFrom="paragraph">
                    <wp:posOffset>236220</wp:posOffset>
                  </wp:positionV>
                  <wp:extent cx="5020310" cy="2699385"/>
                  <wp:effectExtent l="0" t="0" r="8890" b="5715"/>
                  <wp:wrapNone/>
                  <wp:docPr id="14" name="图片 14" descr="C:\Users\张\AppData\Local\Temp\WeChat Files\366d10569e529c666afbf0e9fde0d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张\AppData\Local\Temp\WeChat Files\366d10569e529c666afbf0e9fde0d5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20310" cy="2699385"/>
                          </a:xfrm>
                          <a:prstGeom prst="rect">
                            <a:avLst/>
                          </a:prstGeom>
                          <a:noFill/>
                          <a:ln>
                            <a:noFill/>
                          </a:ln>
                        </pic:spPr>
                      </pic:pic>
                    </a:graphicData>
                  </a:graphic>
                  <wp14:sizeRelH relativeFrom="page">
                    <wp14:pctWidth>0</wp14:pctWidth>
                  </wp14:sizeRelH>
                  <wp14:sizeRelV relativeFrom="page">
                    <wp14:pctHeight>0</wp14:pctHeight>
                  </wp14:sizeRelV>
                </wp:anchor>
              </w:drawing>
            </w:r>
            <w:r w:rsidR="008136F9">
              <w:rPr>
                <w:rFonts w:hint="eastAsia"/>
                <w:b/>
                <w:noProof/>
                <w:color w:val="000000"/>
                <w:sz w:val="24"/>
              </w:rPr>
              <w:t>（</w:t>
            </w:r>
            <w:r w:rsidR="008136F9">
              <w:rPr>
                <w:rFonts w:hint="eastAsia"/>
                <w:b/>
                <w:noProof/>
                <w:color w:val="000000"/>
                <w:sz w:val="24"/>
              </w:rPr>
              <w:t>3</w:t>
            </w:r>
            <w:r w:rsidR="008136F9">
              <w:rPr>
                <w:rFonts w:hint="eastAsia"/>
                <w:b/>
                <w:noProof/>
                <w:color w:val="000000"/>
                <w:sz w:val="24"/>
              </w:rPr>
              <w:t>）混凝土工艺流程</w:t>
            </w:r>
          </w:p>
          <w:p w:rsidR="002E2645" w:rsidRDefault="002E2645" w:rsidP="008136F9">
            <w:pPr>
              <w:autoSpaceDE w:val="0"/>
              <w:autoSpaceDN w:val="0"/>
              <w:adjustRightInd w:val="0"/>
              <w:snapToGrid w:val="0"/>
              <w:rPr>
                <w:b/>
                <w:noProof/>
                <w:color w:val="000000"/>
                <w:sz w:val="24"/>
              </w:rPr>
            </w:pPr>
          </w:p>
          <w:p w:rsidR="002E2645" w:rsidRDefault="002E2645" w:rsidP="008136F9">
            <w:pPr>
              <w:autoSpaceDE w:val="0"/>
              <w:autoSpaceDN w:val="0"/>
              <w:adjustRightInd w:val="0"/>
              <w:snapToGrid w:val="0"/>
              <w:rPr>
                <w:b/>
                <w:noProof/>
                <w:color w:val="000000"/>
                <w:sz w:val="24"/>
              </w:rPr>
            </w:pPr>
          </w:p>
          <w:p w:rsidR="002E2645" w:rsidRDefault="002E2645" w:rsidP="008136F9">
            <w:pPr>
              <w:autoSpaceDE w:val="0"/>
              <w:autoSpaceDN w:val="0"/>
              <w:adjustRightInd w:val="0"/>
              <w:snapToGrid w:val="0"/>
              <w:rPr>
                <w:b/>
                <w:noProof/>
                <w:color w:val="000000"/>
                <w:sz w:val="24"/>
              </w:rPr>
            </w:pPr>
          </w:p>
          <w:p w:rsidR="002E2645" w:rsidRDefault="002E2645" w:rsidP="008136F9">
            <w:pPr>
              <w:autoSpaceDE w:val="0"/>
              <w:autoSpaceDN w:val="0"/>
              <w:adjustRightInd w:val="0"/>
              <w:snapToGrid w:val="0"/>
              <w:rPr>
                <w:b/>
                <w:noProof/>
                <w:color w:val="000000"/>
                <w:sz w:val="24"/>
              </w:rPr>
            </w:pPr>
          </w:p>
          <w:p w:rsidR="002E2645" w:rsidRDefault="002E2645" w:rsidP="008136F9">
            <w:pPr>
              <w:autoSpaceDE w:val="0"/>
              <w:autoSpaceDN w:val="0"/>
              <w:adjustRightInd w:val="0"/>
              <w:snapToGrid w:val="0"/>
              <w:rPr>
                <w:b/>
                <w:noProof/>
                <w:color w:val="000000"/>
                <w:sz w:val="24"/>
              </w:rPr>
            </w:pPr>
          </w:p>
          <w:p w:rsidR="002E2645" w:rsidRDefault="002E2645" w:rsidP="008136F9">
            <w:pPr>
              <w:autoSpaceDE w:val="0"/>
              <w:autoSpaceDN w:val="0"/>
              <w:adjustRightInd w:val="0"/>
              <w:snapToGrid w:val="0"/>
              <w:rPr>
                <w:b/>
                <w:noProof/>
                <w:color w:val="000000"/>
                <w:sz w:val="24"/>
              </w:rPr>
            </w:pPr>
            <w:r>
              <w:rPr>
                <w:b/>
                <w:noProof/>
                <w:color w:val="000000"/>
                <w:sz w:val="24"/>
              </w:rPr>
              <w:drawing>
                <wp:anchor distT="0" distB="0" distL="114300" distR="114300" simplePos="0" relativeHeight="251688448" behindDoc="0" locked="0" layoutInCell="1" allowOverlap="1" wp14:anchorId="06141E31" wp14:editId="4CD6F446">
                  <wp:simplePos x="0" y="0"/>
                  <wp:positionH relativeFrom="column">
                    <wp:posOffset>-2980</wp:posOffset>
                  </wp:positionH>
                  <wp:positionV relativeFrom="paragraph">
                    <wp:posOffset>-8147832</wp:posOffset>
                  </wp:positionV>
                  <wp:extent cx="5934710" cy="3191510"/>
                  <wp:effectExtent l="0" t="0" r="8890" b="8890"/>
                  <wp:wrapNone/>
                  <wp:docPr id="13" name="图片 13" descr="C:\Users\张\AppData\Local\Temp\WeChat Files\366d10569e529c666afbf0e9fde0d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张\AppData\Local\Temp\WeChat Files\366d10569e529c666afbf0e9fde0d5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4710" cy="31915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2645" w:rsidRDefault="002E2645" w:rsidP="008136F9">
            <w:pPr>
              <w:autoSpaceDE w:val="0"/>
              <w:autoSpaceDN w:val="0"/>
              <w:adjustRightInd w:val="0"/>
              <w:snapToGrid w:val="0"/>
              <w:rPr>
                <w:b/>
                <w:noProof/>
                <w:color w:val="000000"/>
                <w:sz w:val="24"/>
              </w:rPr>
            </w:pPr>
          </w:p>
          <w:p w:rsidR="002E2645" w:rsidRDefault="002E2645" w:rsidP="008136F9">
            <w:pPr>
              <w:autoSpaceDE w:val="0"/>
              <w:autoSpaceDN w:val="0"/>
              <w:adjustRightInd w:val="0"/>
              <w:snapToGrid w:val="0"/>
              <w:rPr>
                <w:b/>
                <w:noProof/>
                <w:color w:val="000000"/>
                <w:sz w:val="24"/>
              </w:rPr>
            </w:pPr>
          </w:p>
          <w:p w:rsidR="002E2645" w:rsidRDefault="002E2645" w:rsidP="008136F9">
            <w:pPr>
              <w:autoSpaceDE w:val="0"/>
              <w:autoSpaceDN w:val="0"/>
              <w:adjustRightInd w:val="0"/>
              <w:snapToGrid w:val="0"/>
              <w:rPr>
                <w:b/>
                <w:noProof/>
                <w:color w:val="000000"/>
                <w:sz w:val="24"/>
              </w:rPr>
            </w:pPr>
          </w:p>
          <w:p w:rsidR="002E2645" w:rsidRDefault="002E2645" w:rsidP="008136F9">
            <w:pPr>
              <w:autoSpaceDE w:val="0"/>
              <w:autoSpaceDN w:val="0"/>
              <w:adjustRightInd w:val="0"/>
              <w:snapToGrid w:val="0"/>
              <w:rPr>
                <w:b/>
                <w:noProof/>
                <w:color w:val="000000"/>
                <w:sz w:val="24"/>
              </w:rPr>
            </w:pPr>
          </w:p>
          <w:p w:rsidR="002E2645" w:rsidRDefault="002E2645" w:rsidP="008136F9">
            <w:pPr>
              <w:autoSpaceDE w:val="0"/>
              <w:autoSpaceDN w:val="0"/>
              <w:adjustRightInd w:val="0"/>
              <w:snapToGrid w:val="0"/>
              <w:rPr>
                <w:b/>
                <w:noProof/>
                <w:color w:val="000000"/>
                <w:sz w:val="24"/>
              </w:rPr>
            </w:pPr>
          </w:p>
          <w:p w:rsidR="008136F9" w:rsidRDefault="002E2645" w:rsidP="008136F9">
            <w:pPr>
              <w:autoSpaceDE w:val="0"/>
              <w:autoSpaceDN w:val="0"/>
              <w:adjustRightInd w:val="0"/>
              <w:snapToGrid w:val="0"/>
              <w:rPr>
                <w:b/>
                <w:noProof/>
                <w:color w:val="000000"/>
                <w:sz w:val="24"/>
              </w:rPr>
            </w:pPr>
            <w:r>
              <w:rPr>
                <w:b/>
                <w:noProof/>
                <w:color w:val="000000"/>
                <w:sz w:val="24"/>
              </w:rPr>
              <w:drawing>
                <wp:anchor distT="0" distB="0" distL="114300" distR="114300" simplePos="0" relativeHeight="251687424" behindDoc="0" locked="0" layoutInCell="1" allowOverlap="1" wp14:anchorId="055C6A9A" wp14:editId="4572515D">
                  <wp:simplePos x="0" y="0"/>
                  <wp:positionH relativeFrom="column">
                    <wp:posOffset>-2980</wp:posOffset>
                  </wp:positionH>
                  <wp:positionV relativeFrom="paragraph">
                    <wp:posOffset>-7271532</wp:posOffset>
                  </wp:positionV>
                  <wp:extent cx="5934710" cy="3191510"/>
                  <wp:effectExtent l="0" t="0" r="8890" b="8890"/>
                  <wp:wrapNone/>
                  <wp:docPr id="12" name="图片 12" descr="C:\Users\张\AppData\Local\Temp\WeChat Files\366d10569e529c666afbf0e9fde0d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张\AppData\Local\Temp\WeChat Files\366d10569e529c666afbf0e9fde0d5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4710" cy="31915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136F9" w:rsidRPr="00067D7C" w:rsidRDefault="008136F9" w:rsidP="008136F9">
            <w:pPr>
              <w:autoSpaceDE w:val="0"/>
              <w:autoSpaceDN w:val="0"/>
              <w:adjustRightInd w:val="0"/>
              <w:snapToGrid w:val="0"/>
              <w:rPr>
                <w:rFonts w:cs="宋体"/>
                <w:color w:val="000000"/>
                <w:kern w:val="0"/>
                <w:sz w:val="24"/>
              </w:rPr>
            </w:pPr>
            <w:r>
              <w:rPr>
                <w:b/>
                <w:color w:val="000000"/>
                <w:sz w:val="24"/>
              </w:rPr>
              <w:tab/>
            </w:r>
            <w:r w:rsidRPr="00067D7C">
              <w:rPr>
                <w:b/>
                <w:color w:val="000000"/>
                <w:sz w:val="24"/>
              </w:rPr>
              <w:t xml:space="preserve"> </w:t>
            </w:r>
          </w:p>
          <w:p w:rsidR="002E2645" w:rsidRDefault="002E2645" w:rsidP="002E2645">
            <w:pPr>
              <w:spacing w:line="360" w:lineRule="auto"/>
              <w:rPr>
                <w:b/>
                <w:color w:val="000000"/>
                <w:sz w:val="24"/>
              </w:rPr>
            </w:pPr>
          </w:p>
          <w:p w:rsidR="002E2645" w:rsidRDefault="002E2645" w:rsidP="008136F9">
            <w:pPr>
              <w:spacing w:line="360" w:lineRule="auto"/>
              <w:jc w:val="center"/>
              <w:rPr>
                <w:b/>
                <w:color w:val="000000"/>
                <w:sz w:val="24"/>
              </w:rPr>
            </w:pPr>
          </w:p>
          <w:p w:rsidR="008136F9" w:rsidRPr="008C047B" w:rsidRDefault="008136F9" w:rsidP="008136F9">
            <w:pPr>
              <w:spacing w:line="360" w:lineRule="auto"/>
              <w:jc w:val="center"/>
              <w:rPr>
                <w:color w:val="000000"/>
                <w:szCs w:val="21"/>
              </w:rPr>
            </w:pPr>
            <w:r w:rsidRPr="008C047B">
              <w:rPr>
                <w:b/>
                <w:color w:val="000000"/>
                <w:sz w:val="24"/>
              </w:rPr>
              <w:t>图</w:t>
            </w:r>
            <w:r w:rsidRPr="008C047B">
              <w:rPr>
                <w:rFonts w:hint="eastAsia"/>
                <w:b/>
                <w:color w:val="000000"/>
                <w:sz w:val="24"/>
              </w:rPr>
              <w:t>2</w:t>
            </w:r>
            <w:r w:rsidRPr="008C047B">
              <w:rPr>
                <w:b/>
                <w:color w:val="000000"/>
                <w:sz w:val="24"/>
              </w:rPr>
              <w:t>-</w:t>
            </w:r>
            <w:r w:rsidR="000622E3">
              <w:rPr>
                <w:rFonts w:hint="eastAsia"/>
                <w:b/>
                <w:color w:val="000000"/>
                <w:sz w:val="24"/>
              </w:rPr>
              <w:t>4</w:t>
            </w:r>
            <w:r w:rsidRPr="008C047B">
              <w:rPr>
                <w:b/>
                <w:color w:val="000000"/>
                <w:sz w:val="24"/>
              </w:rPr>
              <w:t xml:space="preserve">  </w:t>
            </w:r>
            <w:r w:rsidR="00671F94">
              <w:rPr>
                <w:rFonts w:hint="eastAsia"/>
                <w:b/>
                <w:color w:val="000000"/>
                <w:sz w:val="24"/>
              </w:rPr>
              <w:t>混凝土</w:t>
            </w:r>
            <w:r w:rsidRPr="008C047B">
              <w:rPr>
                <w:b/>
                <w:color w:val="000000"/>
                <w:sz w:val="24"/>
              </w:rPr>
              <w:t>生产工艺流程</w:t>
            </w:r>
            <w:proofErr w:type="gramStart"/>
            <w:r w:rsidRPr="008C047B">
              <w:rPr>
                <w:b/>
                <w:color w:val="000000"/>
                <w:sz w:val="24"/>
              </w:rPr>
              <w:t>及产污环节</w:t>
            </w:r>
            <w:proofErr w:type="gramEnd"/>
            <w:r w:rsidRPr="008C047B">
              <w:rPr>
                <w:b/>
                <w:color w:val="000000"/>
                <w:sz w:val="24"/>
              </w:rPr>
              <w:t>图</w:t>
            </w:r>
          </w:p>
          <w:p w:rsidR="002E2645" w:rsidRPr="008C047B" w:rsidRDefault="002E2645" w:rsidP="002E2645">
            <w:pPr>
              <w:spacing w:line="360" w:lineRule="auto"/>
              <w:ind w:right="113"/>
              <w:rPr>
                <w:color w:val="000000"/>
                <w:sz w:val="24"/>
              </w:rPr>
            </w:pPr>
            <w:r>
              <w:rPr>
                <w:color w:val="000000"/>
                <w:sz w:val="24"/>
              </w:rPr>
              <w:t>生产工艺流程简述</w:t>
            </w:r>
            <w:r>
              <w:rPr>
                <w:rFonts w:hint="eastAsia"/>
                <w:color w:val="000000"/>
                <w:sz w:val="24"/>
              </w:rPr>
              <w:t>：</w:t>
            </w:r>
          </w:p>
          <w:p w:rsidR="002E2645" w:rsidRPr="00D318DD" w:rsidRDefault="002E2645" w:rsidP="002E2645">
            <w:pPr>
              <w:pStyle w:val="afff5"/>
              <w:numPr>
                <w:ilvl w:val="0"/>
                <w:numId w:val="7"/>
              </w:numPr>
              <w:tabs>
                <w:tab w:val="left" w:pos="2520"/>
              </w:tabs>
              <w:adjustRightInd w:val="0"/>
              <w:spacing w:line="360" w:lineRule="auto"/>
              <w:ind w:firstLineChars="0"/>
              <w:rPr>
                <w:sz w:val="24"/>
              </w:rPr>
            </w:pPr>
            <w:r w:rsidRPr="00D318DD">
              <w:rPr>
                <w:rFonts w:hint="eastAsia"/>
                <w:sz w:val="24"/>
              </w:rPr>
              <w:t>计量</w:t>
            </w:r>
            <w:r w:rsidRPr="00D318DD">
              <w:rPr>
                <w:sz w:val="24"/>
              </w:rPr>
              <w:t>：</w:t>
            </w:r>
            <w:r>
              <w:rPr>
                <w:rFonts w:hint="eastAsia"/>
                <w:sz w:val="24"/>
              </w:rPr>
              <w:t>碎石及黄沙</w:t>
            </w:r>
            <w:r w:rsidRPr="00D318DD">
              <w:rPr>
                <w:rFonts w:hint="eastAsia"/>
                <w:sz w:val="24"/>
              </w:rPr>
              <w:t>通过计量器对其进行计量。该工序会产生噪声（</w:t>
            </w:r>
            <w:r w:rsidRPr="00D318DD">
              <w:rPr>
                <w:rFonts w:hint="eastAsia"/>
                <w:sz w:val="24"/>
              </w:rPr>
              <w:t>N</w:t>
            </w:r>
            <w:r w:rsidRPr="00D318DD">
              <w:rPr>
                <w:rFonts w:hint="eastAsia"/>
                <w:sz w:val="24"/>
              </w:rPr>
              <w:t>）</w:t>
            </w:r>
          </w:p>
          <w:p w:rsidR="002E2645" w:rsidRPr="002E2645" w:rsidRDefault="002E2645" w:rsidP="002E2645">
            <w:pPr>
              <w:tabs>
                <w:tab w:val="left" w:pos="2520"/>
              </w:tabs>
              <w:adjustRightInd w:val="0"/>
              <w:spacing w:line="360" w:lineRule="auto"/>
              <w:ind w:firstLineChars="200" w:firstLine="480"/>
              <w:rPr>
                <w:sz w:val="24"/>
              </w:rPr>
            </w:pPr>
            <w:r>
              <w:rPr>
                <w:rFonts w:ascii="宋体" w:hAnsi="宋体" w:hint="eastAsia"/>
                <w:sz w:val="24"/>
              </w:rPr>
              <w:t>②</w:t>
            </w:r>
            <w:r w:rsidRPr="002E2645">
              <w:rPr>
                <w:rFonts w:hAnsi="宋体" w:hint="eastAsia"/>
                <w:sz w:val="24"/>
              </w:rPr>
              <w:t>皮带输送：</w:t>
            </w:r>
            <w:r w:rsidRPr="002E2645">
              <w:rPr>
                <w:rFonts w:hint="eastAsia"/>
                <w:sz w:val="24"/>
              </w:rPr>
              <w:t>碎石及黄沙</w:t>
            </w:r>
            <w:r w:rsidRPr="002E2645">
              <w:rPr>
                <w:rFonts w:hAnsi="宋体" w:hint="eastAsia"/>
                <w:sz w:val="24"/>
              </w:rPr>
              <w:t>计量后通过皮带输送，进入搅拌机。</w:t>
            </w:r>
            <w:r w:rsidRPr="002E2645">
              <w:rPr>
                <w:rFonts w:hint="eastAsia"/>
                <w:sz w:val="24"/>
              </w:rPr>
              <w:t>该工序会产生皮带输送粉尘（</w:t>
            </w:r>
            <w:r w:rsidRPr="002E2645">
              <w:rPr>
                <w:rFonts w:hint="eastAsia"/>
                <w:sz w:val="24"/>
              </w:rPr>
              <w:t>G11</w:t>
            </w:r>
            <w:r w:rsidRPr="002E2645">
              <w:rPr>
                <w:rFonts w:hint="eastAsia"/>
                <w:sz w:val="24"/>
              </w:rPr>
              <w:t>）和噪声（</w:t>
            </w:r>
            <w:r w:rsidRPr="002E2645">
              <w:rPr>
                <w:rFonts w:hint="eastAsia"/>
                <w:sz w:val="24"/>
              </w:rPr>
              <w:t>N</w:t>
            </w:r>
            <w:r w:rsidRPr="002E2645">
              <w:rPr>
                <w:rFonts w:hint="eastAsia"/>
                <w:sz w:val="24"/>
              </w:rPr>
              <w:t>）。</w:t>
            </w:r>
          </w:p>
          <w:p w:rsidR="002E2645" w:rsidRPr="002E2645" w:rsidRDefault="002E2645" w:rsidP="002E2645">
            <w:pPr>
              <w:snapToGrid w:val="0"/>
              <w:spacing w:line="360" w:lineRule="auto"/>
              <w:ind w:firstLineChars="200" w:firstLine="480"/>
              <w:rPr>
                <w:sz w:val="24"/>
              </w:rPr>
            </w:pPr>
            <w:r>
              <w:rPr>
                <w:rFonts w:ascii="宋体" w:hAnsi="宋体" w:hint="eastAsia"/>
                <w:sz w:val="24"/>
              </w:rPr>
              <w:t>③</w:t>
            </w:r>
            <w:r w:rsidRPr="002E2645">
              <w:rPr>
                <w:rFonts w:hAnsi="宋体" w:hint="eastAsia"/>
                <w:sz w:val="24"/>
              </w:rPr>
              <w:t>入罐：</w:t>
            </w:r>
            <w:r w:rsidRPr="002E2645">
              <w:rPr>
                <w:rFonts w:hint="eastAsia"/>
                <w:sz w:val="24"/>
              </w:rPr>
              <w:t>水泥由密闭罐车输送进厂后通过压缩空气泵送入料仓储存，需要时开启蝶阀，粉料落入密闭螺旋输送机，由螺旋输送机输送，经相应的称量斗进行计量。本工序过程会产生水泥筒仓呼吸粉尘（</w:t>
            </w:r>
            <w:r w:rsidRPr="002E2645">
              <w:rPr>
                <w:rFonts w:hint="eastAsia"/>
                <w:sz w:val="24"/>
              </w:rPr>
              <w:t>G12</w:t>
            </w:r>
            <w:r w:rsidRPr="002E2645">
              <w:rPr>
                <w:rFonts w:hint="eastAsia"/>
                <w:sz w:val="24"/>
              </w:rPr>
              <w:t>）和噪声（</w:t>
            </w:r>
            <w:r w:rsidRPr="002E2645">
              <w:rPr>
                <w:rFonts w:hint="eastAsia"/>
                <w:sz w:val="24"/>
              </w:rPr>
              <w:t>N</w:t>
            </w:r>
            <w:r w:rsidRPr="002E2645">
              <w:rPr>
                <w:rFonts w:hint="eastAsia"/>
                <w:sz w:val="24"/>
              </w:rPr>
              <w:t>）。</w:t>
            </w:r>
          </w:p>
          <w:p w:rsidR="002E2645" w:rsidRDefault="002E2645" w:rsidP="002E2645">
            <w:pPr>
              <w:snapToGrid w:val="0"/>
              <w:spacing w:line="360" w:lineRule="auto"/>
              <w:ind w:firstLineChars="200" w:firstLine="480"/>
              <w:rPr>
                <w:rFonts w:hAnsi="宋体"/>
                <w:sz w:val="24"/>
              </w:rPr>
            </w:pPr>
            <w:r>
              <w:rPr>
                <w:rFonts w:ascii="宋体" w:hAnsi="宋体" w:hint="eastAsia"/>
                <w:color w:val="000000"/>
                <w:sz w:val="24"/>
              </w:rPr>
              <w:t>④</w:t>
            </w:r>
            <w:r>
              <w:rPr>
                <w:rFonts w:hAnsi="宋体" w:hint="eastAsia"/>
                <w:sz w:val="24"/>
              </w:rPr>
              <w:t>水泥输送</w:t>
            </w:r>
            <w:r w:rsidRPr="00F0596E">
              <w:rPr>
                <w:rFonts w:hAnsi="宋体" w:hint="eastAsia"/>
                <w:sz w:val="24"/>
              </w:rPr>
              <w:t>：</w:t>
            </w:r>
            <w:r>
              <w:rPr>
                <w:rFonts w:hAnsi="宋体" w:hint="eastAsia"/>
                <w:sz w:val="24"/>
              </w:rPr>
              <w:t>水泥罐中的水泥通过螺旋输送器进入水稳搅拌机。</w:t>
            </w:r>
          </w:p>
          <w:p w:rsidR="002E2645" w:rsidRPr="00D02B66" w:rsidRDefault="002E2645" w:rsidP="002E2645">
            <w:pPr>
              <w:snapToGrid w:val="0"/>
              <w:spacing w:line="360" w:lineRule="auto"/>
              <w:ind w:firstLineChars="200" w:firstLine="480"/>
              <w:rPr>
                <w:sz w:val="24"/>
              </w:rPr>
            </w:pPr>
            <w:r>
              <w:rPr>
                <w:rFonts w:ascii="宋体" w:hAnsi="宋体" w:hint="eastAsia"/>
                <w:sz w:val="24"/>
              </w:rPr>
              <w:t>⑤</w:t>
            </w:r>
            <w:r>
              <w:rPr>
                <w:rFonts w:hAnsi="宋体" w:hint="eastAsia"/>
                <w:sz w:val="24"/>
              </w:rPr>
              <w:t>外加剂计量输送：外加剂经计量及管道输送至搅拌机。</w:t>
            </w:r>
          </w:p>
          <w:p w:rsidR="001A463F" w:rsidRPr="00661D5E" w:rsidRDefault="002E2645" w:rsidP="00661D5E">
            <w:pPr>
              <w:autoSpaceDE w:val="0"/>
              <w:autoSpaceDN w:val="0"/>
              <w:adjustRightInd w:val="0"/>
              <w:spacing w:line="360" w:lineRule="auto"/>
              <w:ind w:firstLineChars="200" w:firstLine="480"/>
              <w:rPr>
                <w:sz w:val="24"/>
              </w:rPr>
            </w:pPr>
            <w:r>
              <w:rPr>
                <w:rFonts w:ascii="宋体" w:hAnsi="宋体" w:hint="eastAsia"/>
                <w:color w:val="000000"/>
                <w:sz w:val="24"/>
              </w:rPr>
              <w:t>⑥</w:t>
            </w:r>
            <w:r>
              <w:rPr>
                <w:rFonts w:hint="eastAsia"/>
                <w:sz w:val="24"/>
              </w:rPr>
              <w:t>搅拌</w:t>
            </w:r>
            <w:r w:rsidRPr="00F00231">
              <w:rPr>
                <w:rFonts w:hint="eastAsia"/>
                <w:sz w:val="24"/>
              </w:rPr>
              <w:t>：</w:t>
            </w:r>
            <w:r>
              <w:rPr>
                <w:rFonts w:hint="eastAsia"/>
                <w:sz w:val="24"/>
              </w:rPr>
              <w:t>水泥、碎石、</w:t>
            </w:r>
            <w:r w:rsidR="00661D5E">
              <w:rPr>
                <w:rFonts w:hint="eastAsia"/>
                <w:sz w:val="24"/>
              </w:rPr>
              <w:t>黄沙、外加剂</w:t>
            </w:r>
            <w:r>
              <w:rPr>
                <w:rFonts w:hint="eastAsia"/>
                <w:sz w:val="24"/>
              </w:rPr>
              <w:t>及</w:t>
            </w:r>
            <w:proofErr w:type="gramStart"/>
            <w:r>
              <w:rPr>
                <w:rFonts w:hint="eastAsia"/>
                <w:sz w:val="24"/>
              </w:rPr>
              <w:t>水按照</w:t>
            </w:r>
            <w:proofErr w:type="gramEnd"/>
            <w:r>
              <w:rPr>
                <w:rFonts w:hint="eastAsia"/>
                <w:sz w:val="24"/>
              </w:rPr>
              <w:t>设定的时间投入拌合站搅拌，搅拌比例为</w:t>
            </w:r>
            <w:r w:rsidR="00661D5E">
              <w:rPr>
                <w:rFonts w:hint="eastAsia"/>
                <w:sz w:val="24"/>
              </w:rPr>
              <w:t>80</w:t>
            </w:r>
            <w:r>
              <w:rPr>
                <w:rFonts w:hint="eastAsia"/>
                <w:sz w:val="24"/>
              </w:rPr>
              <w:t>:</w:t>
            </w:r>
            <w:r w:rsidR="00661D5E">
              <w:rPr>
                <w:rFonts w:hint="eastAsia"/>
                <w:sz w:val="24"/>
              </w:rPr>
              <w:t>240</w:t>
            </w:r>
            <w:r>
              <w:rPr>
                <w:rFonts w:hint="eastAsia"/>
                <w:sz w:val="24"/>
              </w:rPr>
              <w:t>:</w:t>
            </w:r>
            <w:r w:rsidR="00661D5E">
              <w:rPr>
                <w:rFonts w:hint="eastAsia"/>
                <w:sz w:val="24"/>
              </w:rPr>
              <w:t>168</w:t>
            </w:r>
            <w:r>
              <w:rPr>
                <w:rFonts w:hint="eastAsia"/>
                <w:sz w:val="24"/>
              </w:rPr>
              <w:t>:</w:t>
            </w:r>
            <w:r w:rsidR="00661D5E">
              <w:rPr>
                <w:rFonts w:hint="eastAsia"/>
                <w:sz w:val="24"/>
              </w:rPr>
              <w:t>1:31</w:t>
            </w:r>
            <w:r>
              <w:rPr>
                <w:rFonts w:hint="eastAsia"/>
                <w:sz w:val="24"/>
              </w:rPr>
              <w:t>，混合搅拌至均匀，搅拌过程在密闭设备中进行。搅拌后的</w:t>
            </w:r>
            <w:r w:rsidR="00661D5E">
              <w:rPr>
                <w:rFonts w:hint="eastAsia"/>
                <w:sz w:val="24"/>
              </w:rPr>
              <w:t>混凝土</w:t>
            </w:r>
            <w:r>
              <w:rPr>
                <w:rFonts w:hint="eastAsia"/>
                <w:sz w:val="24"/>
              </w:rPr>
              <w:t>经排料口、受料斗装入</w:t>
            </w:r>
            <w:r w:rsidR="00661D5E">
              <w:rPr>
                <w:rFonts w:hint="eastAsia"/>
                <w:sz w:val="24"/>
              </w:rPr>
              <w:t>混凝土罐车</w:t>
            </w:r>
            <w:r>
              <w:rPr>
                <w:rFonts w:hint="eastAsia"/>
                <w:sz w:val="24"/>
              </w:rPr>
              <w:t>。本工序</w:t>
            </w:r>
            <w:r w:rsidRPr="001D339A">
              <w:rPr>
                <w:rFonts w:hint="eastAsia"/>
                <w:sz w:val="24"/>
              </w:rPr>
              <w:t>过程会产生</w:t>
            </w:r>
            <w:r>
              <w:rPr>
                <w:rFonts w:hint="eastAsia"/>
                <w:sz w:val="24"/>
              </w:rPr>
              <w:t>搅拌粉尘</w:t>
            </w:r>
            <w:r w:rsidRPr="001D339A">
              <w:rPr>
                <w:rFonts w:hint="eastAsia"/>
                <w:sz w:val="24"/>
              </w:rPr>
              <w:t>（</w:t>
            </w:r>
            <w:r>
              <w:rPr>
                <w:rFonts w:hint="eastAsia"/>
                <w:sz w:val="24"/>
              </w:rPr>
              <w:t>G</w:t>
            </w:r>
            <w:r w:rsidR="00661D5E">
              <w:rPr>
                <w:rFonts w:hint="eastAsia"/>
                <w:sz w:val="24"/>
              </w:rPr>
              <w:t>1</w:t>
            </w:r>
            <w:r>
              <w:rPr>
                <w:rFonts w:hint="eastAsia"/>
                <w:sz w:val="24"/>
              </w:rPr>
              <w:t>3</w:t>
            </w:r>
            <w:r w:rsidRPr="001D339A">
              <w:rPr>
                <w:rFonts w:hint="eastAsia"/>
                <w:sz w:val="24"/>
              </w:rPr>
              <w:t>）</w:t>
            </w:r>
            <w:r>
              <w:rPr>
                <w:rFonts w:hint="eastAsia"/>
                <w:sz w:val="24"/>
              </w:rPr>
              <w:t>和</w:t>
            </w:r>
            <w:r w:rsidRPr="001D339A">
              <w:rPr>
                <w:rFonts w:hint="eastAsia"/>
                <w:sz w:val="24"/>
              </w:rPr>
              <w:t>噪声（</w:t>
            </w:r>
            <w:r w:rsidRPr="001D339A">
              <w:rPr>
                <w:rFonts w:hint="eastAsia"/>
                <w:sz w:val="24"/>
              </w:rPr>
              <w:t>N</w:t>
            </w:r>
            <w:r w:rsidRPr="001D339A">
              <w:rPr>
                <w:rFonts w:hint="eastAsia"/>
                <w:sz w:val="24"/>
              </w:rPr>
              <w:t>）。</w:t>
            </w:r>
          </w:p>
          <w:p w:rsidR="00C8206B" w:rsidRPr="002152D2" w:rsidRDefault="00C8206B" w:rsidP="00C8206B">
            <w:pPr>
              <w:widowControl/>
              <w:autoSpaceDE w:val="0"/>
              <w:autoSpaceDN w:val="0"/>
              <w:adjustRightInd w:val="0"/>
              <w:spacing w:line="360" w:lineRule="auto"/>
              <w:ind w:firstLineChars="200" w:firstLine="480"/>
              <w:jc w:val="left"/>
              <w:rPr>
                <w:kern w:val="0"/>
                <w:sz w:val="24"/>
                <w:szCs w:val="20"/>
              </w:rPr>
            </w:pPr>
            <w:r w:rsidRPr="002152D2">
              <w:rPr>
                <w:rFonts w:hint="eastAsia"/>
                <w:kern w:val="0"/>
                <w:sz w:val="24"/>
                <w:szCs w:val="20"/>
              </w:rPr>
              <w:t>本</w:t>
            </w:r>
            <w:r w:rsidRPr="002152D2">
              <w:rPr>
                <w:kern w:val="0"/>
                <w:sz w:val="24"/>
                <w:szCs w:val="20"/>
              </w:rPr>
              <w:t>项目运营期主要污染工序及污染因子见下表。</w:t>
            </w:r>
          </w:p>
          <w:p w:rsidR="00C8206B" w:rsidRPr="002152D2" w:rsidRDefault="00C8206B" w:rsidP="00C8206B">
            <w:pPr>
              <w:jc w:val="center"/>
              <w:rPr>
                <w:b/>
                <w:sz w:val="24"/>
              </w:rPr>
            </w:pPr>
            <w:r w:rsidRPr="002152D2">
              <w:rPr>
                <w:b/>
                <w:sz w:val="24"/>
              </w:rPr>
              <w:t>表</w:t>
            </w:r>
            <w:r w:rsidRPr="002152D2">
              <w:rPr>
                <w:rFonts w:hint="eastAsia"/>
                <w:b/>
                <w:sz w:val="24"/>
              </w:rPr>
              <w:t>2</w:t>
            </w:r>
            <w:r w:rsidRPr="002152D2">
              <w:rPr>
                <w:b/>
                <w:sz w:val="24"/>
              </w:rPr>
              <w:t>-</w:t>
            </w:r>
            <w:r w:rsidR="000622E3">
              <w:rPr>
                <w:rFonts w:hint="eastAsia"/>
                <w:b/>
                <w:sz w:val="24"/>
              </w:rPr>
              <w:t>5</w:t>
            </w:r>
            <w:r w:rsidRPr="002152D2">
              <w:rPr>
                <w:b/>
                <w:sz w:val="24"/>
              </w:rPr>
              <w:t xml:space="preserve">  </w:t>
            </w:r>
            <w:r>
              <w:rPr>
                <w:rFonts w:hint="eastAsia"/>
                <w:b/>
                <w:sz w:val="24"/>
              </w:rPr>
              <w:t>本</w:t>
            </w:r>
            <w:r w:rsidRPr="002152D2">
              <w:rPr>
                <w:rFonts w:hint="eastAsia"/>
                <w:b/>
                <w:sz w:val="24"/>
              </w:rPr>
              <w:t>项目</w:t>
            </w:r>
            <w:r w:rsidRPr="002152D2">
              <w:rPr>
                <w:b/>
                <w:sz w:val="24"/>
              </w:rPr>
              <w:t>运营期主要污染工序一览表</w:t>
            </w:r>
          </w:p>
          <w:tbl>
            <w:tblPr>
              <w:tblW w:w="5000" w:type="pct"/>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1106"/>
              <w:gridCol w:w="1475"/>
              <w:gridCol w:w="742"/>
              <w:gridCol w:w="1634"/>
              <w:gridCol w:w="3062"/>
            </w:tblGrid>
            <w:tr w:rsidR="00661D5E" w:rsidTr="00671F94">
              <w:trPr>
                <w:trHeight w:val="284"/>
                <w:jc w:val="center"/>
              </w:trPr>
              <w:tc>
                <w:tcPr>
                  <w:tcW w:w="1106" w:type="dxa"/>
                  <w:vAlign w:val="center"/>
                </w:tcPr>
                <w:p w:rsidR="00661D5E" w:rsidRDefault="00661D5E" w:rsidP="00CB5727">
                  <w:pPr>
                    <w:adjustRightInd w:val="0"/>
                    <w:snapToGrid w:val="0"/>
                    <w:jc w:val="center"/>
                    <w:rPr>
                      <w:b/>
                      <w:bCs/>
                      <w:color w:val="000000"/>
                      <w:szCs w:val="21"/>
                    </w:rPr>
                  </w:pPr>
                  <w:r>
                    <w:rPr>
                      <w:b/>
                      <w:bCs/>
                      <w:color w:val="000000"/>
                      <w:szCs w:val="21"/>
                    </w:rPr>
                    <w:t>污染类别</w:t>
                  </w:r>
                </w:p>
              </w:tc>
              <w:tc>
                <w:tcPr>
                  <w:tcW w:w="1475" w:type="dxa"/>
                  <w:vAlign w:val="center"/>
                </w:tcPr>
                <w:p w:rsidR="00661D5E" w:rsidRDefault="00661D5E" w:rsidP="00CB5727">
                  <w:pPr>
                    <w:adjustRightInd w:val="0"/>
                    <w:snapToGrid w:val="0"/>
                    <w:jc w:val="center"/>
                    <w:rPr>
                      <w:b/>
                      <w:bCs/>
                      <w:color w:val="000000"/>
                      <w:szCs w:val="21"/>
                    </w:rPr>
                  </w:pPr>
                  <w:r>
                    <w:rPr>
                      <w:b/>
                      <w:bCs/>
                      <w:color w:val="000000"/>
                      <w:szCs w:val="21"/>
                    </w:rPr>
                    <w:t>污染源名称</w:t>
                  </w:r>
                </w:p>
              </w:tc>
              <w:tc>
                <w:tcPr>
                  <w:tcW w:w="2376" w:type="dxa"/>
                  <w:gridSpan w:val="2"/>
                  <w:vAlign w:val="center"/>
                </w:tcPr>
                <w:p w:rsidR="00661D5E" w:rsidRDefault="00661D5E" w:rsidP="00CB5727">
                  <w:pPr>
                    <w:adjustRightInd w:val="0"/>
                    <w:snapToGrid w:val="0"/>
                    <w:jc w:val="center"/>
                    <w:rPr>
                      <w:b/>
                      <w:bCs/>
                      <w:color w:val="000000"/>
                      <w:szCs w:val="21"/>
                    </w:rPr>
                  </w:pPr>
                  <w:r>
                    <w:rPr>
                      <w:b/>
                      <w:bCs/>
                      <w:color w:val="000000"/>
                      <w:szCs w:val="21"/>
                    </w:rPr>
                    <w:t>产生工序</w:t>
                  </w:r>
                </w:p>
              </w:tc>
              <w:tc>
                <w:tcPr>
                  <w:tcW w:w="3062" w:type="dxa"/>
                  <w:vAlign w:val="center"/>
                </w:tcPr>
                <w:p w:rsidR="00661D5E" w:rsidRDefault="00661D5E" w:rsidP="00CB5727">
                  <w:pPr>
                    <w:adjustRightInd w:val="0"/>
                    <w:snapToGrid w:val="0"/>
                    <w:jc w:val="center"/>
                    <w:rPr>
                      <w:b/>
                      <w:bCs/>
                      <w:color w:val="000000"/>
                      <w:szCs w:val="21"/>
                    </w:rPr>
                  </w:pPr>
                  <w:r>
                    <w:rPr>
                      <w:b/>
                      <w:bCs/>
                      <w:color w:val="000000"/>
                      <w:szCs w:val="21"/>
                    </w:rPr>
                    <w:t>主要污染因子</w:t>
                  </w:r>
                </w:p>
              </w:tc>
            </w:tr>
            <w:tr w:rsidR="00661D5E" w:rsidTr="00671F94">
              <w:trPr>
                <w:trHeight w:val="284"/>
                <w:jc w:val="center"/>
              </w:trPr>
              <w:tc>
                <w:tcPr>
                  <w:tcW w:w="1106" w:type="dxa"/>
                  <w:vMerge w:val="restart"/>
                  <w:vAlign w:val="center"/>
                </w:tcPr>
                <w:p w:rsidR="00661D5E" w:rsidRDefault="00661D5E" w:rsidP="00CB5727">
                  <w:pPr>
                    <w:adjustRightInd w:val="0"/>
                    <w:snapToGrid w:val="0"/>
                    <w:jc w:val="center"/>
                    <w:rPr>
                      <w:bCs/>
                      <w:color w:val="000000"/>
                      <w:szCs w:val="21"/>
                    </w:rPr>
                  </w:pPr>
                  <w:r>
                    <w:rPr>
                      <w:bCs/>
                      <w:color w:val="000000"/>
                      <w:szCs w:val="21"/>
                    </w:rPr>
                    <w:t>废气</w:t>
                  </w:r>
                </w:p>
              </w:tc>
              <w:tc>
                <w:tcPr>
                  <w:tcW w:w="1475" w:type="dxa"/>
                  <w:vAlign w:val="center"/>
                </w:tcPr>
                <w:p w:rsidR="00661D5E" w:rsidRDefault="00661D5E" w:rsidP="00CB5727">
                  <w:pPr>
                    <w:adjustRightInd w:val="0"/>
                    <w:snapToGrid w:val="0"/>
                    <w:jc w:val="center"/>
                    <w:rPr>
                      <w:bCs/>
                      <w:color w:val="000000"/>
                      <w:szCs w:val="21"/>
                    </w:rPr>
                  </w:pPr>
                  <w:r>
                    <w:rPr>
                      <w:rFonts w:hint="eastAsia"/>
                      <w:bCs/>
                      <w:color w:val="000000"/>
                      <w:szCs w:val="21"/>
                    </w:rPr>
                    <w:t>G1</w:t>
                  </w:r>
                </w:p>
              </w:tc>
              <w:tc>
                <w:tcPr>
                  <w:tcW w:w="742" w:type="dxa"/>
                  <w:vMerge w:val="restart"/>
                  <w:vAlign w:val="center"/>
                </w:tcPr>
                <w:p w:rsidR="00661D5E" w:rsidRDefault="00661D5E" w:rsidP="00CB5727">
                  <w:pPr>
                    <w:adjustRightInd w:val="0"/>
                    <w:snapToGrid w:val="0"/>
                    <w:jc w:val="center"/>
                    <w:rPr>
                      <w:bCs/>
                      <w:color w:val="000000"/>
                      <w:szCs w:val="21"/>
                    </w:rPr>
                  </w:pPr>
                  <w:r>
                    <w:rPr>
                      <w:bCs/>
                      <w:color w:val="000000"/>
                      <w:szCs w:val="21"/>
                    </w:rPr>
                    <w:t>水稳</w:t>
                  </w:r>
                  <w:r>
                    <w:rPr>
                      <w:bCs/>
                      <w:color w:val="000000"/>
                      <w:szCs w:val="21"/>
                    </w:rPr>
                    <w:lastRenderedPageBreak/>
                    <w:t>料生产线</w:t>
                  </w:r>
                </w:p>
              </w:tc>
              <w:tc>
                <w:tcPr>
                  <w:tcW w:w="1634" w:type="dxa"/>
                  <w:vAlign w:val="center"/>
                </w:tcPr>
                <w:p w:rsidR="00661D5E" w:rsidRDefault="00661D5E" w:rsidP="00CB5727">
                  <w:pPr>
                    <w:adjustRightInd w:val="0"/>
                    <w:snapToGrid w:val="0"/>
                    <w:jc w:val="center"/>
                    <w:rPr>
                      <w:bCs/>
                      <w:color w:val="000000"/>
                      <w:szCs w:val="21"/>
                    </w:rPr>
                  </w:pPr>
                  <w:r>
                    <w:rPr>
                      <w:rFonts w:hint="eastAsia"/>
                      <w:bCs/>
                      <w:color w:val="000000"/>
                      <w:szCs w:val="21"/>
                    </w:rPr>
                    <w:lastRenderedPageBreak/>
                    <w:t>皮带输送</w:t>
                  </w:r>
                </w:p>
              </w:tc>
              <w:tc>
                <w:tcPr>
                  <w:tcW w:w="3062" w:type="dxa"/>
                  <w:vAlign w:val="center"/>
                </w:tcPr>
                <w:p w:rsidR="00661D5E" w:rsidRDefault="00661D5E" w:rsidP="00CB5727">
                  <w:pPr>
                    <w:adjustRightInd w:val="0"/>
                    <w:snapToGrid w:val="0"/>
                    <w:jc w:val="center"/>
                    <w:rPr>
                      <w:bCs/>
                      <w:color w:val="000000"/>
                      <w:szCs w:val="21"/>
                    </w:rPr>
                  </w:pPr>
                  <w:r>
                    <w:rPr>
                      <w:bCs/>
                      <w:color w:val="000000"/>
                      <w:szCs w:val="21"/>
                    </w:rPr>
                    <w:t>颗粒物</w:t>
                  </w:r>
                </w:p>
              </w:tc>
            </w:tr>
            <w:tr w:rsidR="00661D5E" w:rsidTr="00671F94">
              <w:trPr>
                <w:trHeight w:val="284"/>
                <w:jc w:val="center"/>
              </w:trPr>
              <w:tc>
                <w:tcPr>
                  <w:tcW w:w="1106" w:type="dxa"/>
                  <w:vMerge/>
                  <w:vAlign w:val="center"/>
                </w:tcPr>
                <w:p w:rsidR="00661D5E" w:rsidRDefault="00661D5E" w:rsidP="00CB5727">
                  <w:pPr>
                    <w:adjustRightInd w:val="0"/>
                    <w:snapToGrid w:val="0"/>
                    <w:jc w:val="center"/>
                    <w:rPr>
                      <w:bCs/>
                      <w:color w:val="000000"/>
                      <w:szCs w:val="21"/>
                    </w:rPr>
                  </w:pPr>
                </w:p>
              </w:tc>
              <w:tc>
                <w:tcPr>
                  <w:tcW w:w="1475" w:type="dxa"/>
                  <w:vAlign w:val="center"/>
                </w:tcPr>
                <w:p w:rsidR="00661D5E" w:rsidRDefault="00661D5E" w:rsidP="00CB5727">
                  <w:pPr>
                    <w:adjustRightInd w:val="0"/>
                    <w:snapToGrid w:val="0"/>
                    <w:jc w:val="center"/>
                    <w:rPr>
                      <w:bCs/>
                      <w:color w:val="000000"/>
                      <w:szCs w:val="21"/>
                    </w:rPr>
                  </w:pPr>
                  <w:r>
                    <w:rPr>
                      <w:rFonts w:hint="eastAsia"/>
                      <w:bCs/>
                      <w:color w:val="000000"/>
                      <w:szCs w:val="21"/>
                    </w:rPr>
                    <w:t>G2</w:t>
                  </w:r>
                </w:p>
              </w:tc>
              <w:tc>
                <w:tcPr>
                  <w:tcW w:w="742" w:type="dxa"/>
                  <w:vMerge/>
                  <w:vAlign w:val="center"/>
                </w:tcPr>
                <w:p w:rsidR="00661D5E" w:rsidRDefault="00661D5E" w:rsidP="00CB5727">
                  <w:pPr>
                    <w:adjustRightInd w:val="0"/>
                    <w:snapToGrid w:val="0"/>
                    <w:jc w:val="center"/>
                    <w:rPr>
                      <w:bCs/>
                      <w:color w:val="000000"/>
                      <w:szCs w:val="21"/>
                    </w:rPr>
                  </w:pPr>
                </w:p>
              </w:tc>
              <w:tc>
                <w:tcPr>
                  <w:tcW w:w="1634" w:type="dxa"/>
                  <w:vAlign w:val="center"/>
                </w:tcPr>
                <w:p w:rsidR="00661D5E" w:rsidRDefault="00661D5E" w:rsidP="00CB5727">
                  <w:pPr>
                    <w:adjustRightInd w:val="0"/>
                    <w:snapToGrid w:val="0"/>
                    <w:jc w:val="center"/>
                    <w:rPr>
                      <w:bCs/>
                      <w:color w:val="000000"/>
                      <w:szCs w:val="21"/>
                    </w:rPr>
                  </w:pPr>
                  <w:r>
                    <w:rPr>
                      <w:rFonts w:hint="eastAsia"/>
                      <w:bCs/>
                      <w:color w:val="000000"/>
                      <w:szCs w:val="21"/>
                    </w:rPr>
                    <w:t>水泥</w:t>
                  </w:r>
                  <w:r>
                    <w:rPr>
                      <w:bCs/>
                      <w:color w:val="000000"/>
                      <w:szCs w:val="21"/>
                    </w:rPr>
                    <w:t>筒仓呼吸</w:t>
                  </w:r>
                </w:p>
              </w:tc>
              <w:tc>
                <w:tcPr>
                  <w:tcW w:w="3062" w:type="dxa"/>
                  <w:vAlign w:val="center"/>
                </w:tcPr>
                <w:p w:rsidR="00661D5E" w:rsidRDefault="00661D5E" w:rsidP="00CB5727">
                  <w:pPr>
                    <w:adjustRightInd w:val="0"/>
                    <w:snapToGrid w:val="0"/>
                    <w:jc w:val="center"/>
                    <w:rPr>
                      <w:bCs/>
                      <w:color w:val="000000"/>
                      <w:szCs w:val="21"/>
                    </w:rPr>
                  </w:pPr>
                  <w:r>
                    <w:rPr>
                      <w:bCs/>
                      <w:color w:val="000000"/>
                      <w:szCs w:val="21"/>
                    </w:rPr>
                    <w:t>颗粒物</w:t>
                  </w:r>
                </w:p>
              </w:tc>
            </w:tr>
            <w:tr w:rsidR="00661D5E" w:rsidTr="00671F94">
              <w:trPr>
                <w:trHeight w:val="248"/>
                <w:jc w:val="center"/>
              </w:trPr>
              <w:tc>
                <w:tcPr>
                  <w:tcW w:w="1106" w:type="dxa"/>
                  <w:vMerge/>
                  <w:vAlign w:val="center"/>
                </w:tcPr>
                <w:p w:rsidR="00661D5E" w:rsidRDefault="00661D5E" w:rsidP="00CB5727">
                  <w:pPr>
                    <w:adjustRightInd w:val="0"/>
                    <w:snapToGrid w:val="0"/>
                    <w:jc w:val="center"/>
                    <w:rPr>
                      <w:bCs/>
                      <w:color w:val="000000"/>
                      <w:szCs w:val="21"/>
                    </w:rPr>
                  </w:pPr>
                </w:p>
              </w:tc>
              <w:tc>
                <w:tcPr>
                  <w:tcW w:w="1475" w:type="dxa"/>
                  <w:vAlign w:val="center"/>
                </w:tcPr>
                <w:p w:rsidR="00661D5E" w:rsidRDefault="00661D5E" w:rsidP="00CB5727">
                  <w:pPr>
                    <w:adjustRightInd w:val="0"/>
                    <w:snapToGrid w:val="0"/>
                    <w:jc w:val="center"/>
                    <w:rPr>
                      <w:bCs/>
                      <w:color w:val="000000"/>
                      <w:szCs w:val="21"/>
                    </w:rPr>
                  </w:pPr>
                  <w:r>
                    <w:rPr>
                      <w:rFonts w:hint="eastAsia"/>
                      <w:bCs/>
                      <w:color w:val="000000"/>
                      <w:szCs w:val="21"/>
                    </w:rPr>
                    <w:t>G3</w:t>
                  </w:r>
                </w:p>
              </w:tc>
              <w:tc>
                <w:tcPr>
                  <w:tcW w:w="742" w:type="dxa"/>
                  <w:vMerge/>
                  <w:vAlign w:val="center"/>
                </w:tcPr>
                <w:p w:rsidR="00661D5E" w:rsidRDefault="00661D5E" w:rsidP="00CB5727">
                  <w:pPr>
                    <w:adjustRightInd w:val="0"/>
                    <w:snapToGrid w:val="0"/>
                    <w:jc w:val="center"/>
                    <w:rPr>
                      <w:bCs/>
                      <w:color w:val="000000"/>
                      <w:szCs w:val="21"/>
                    </w:rPr>
                  </w:pPr>
                </w:p>
              </w:tc>
              <w:tc>
                <w:tcPr>
                  <w:tcW w:w="1634" w:type="dxa"/>
                  <w:vAlign w:val="center"/>
                </w:tcPr>
                <w:p w:rsidR="00661D5E" w:rsidRDefault="00661D5E" w:rsidP="00CB5727">
                  <w:pPr>
                    <w:adjustRightInd w:val="0"/>
                    <w:snapToGrid w:val="0"/>
                    <w:jc w:val="center"/>
                    <w:rPr>
                      <w:bCs/>
                      <w:color w:val="000000"/>
                      <w:szCs w:val="21"/>
                    </w:rPr>
                  </w:pPr>
                  <w:r>
                    <w:rPr>
                      <w:rFonts w:hint="eastAsia"/>
                      <w:bCs/>
                      <w:color w:val="000000"/>
                      <w:szCs w:val="21"/>
                    </w:rPr>
                    <w:t>搅拌</w:t>
                  </w:r>
                </w:p>
              </w:tc>
              <w:tc>
                <w:tcPr>
                  <w:tcW w:w="3062" w:type="dxa"/>
                  <w:vAlign w:val="center"/>
                </w:tcPr>
                <w:p w:rsidR="00661D5E" w:rsidRDefault="00661D5E" w:rsidP="00CB5727">
                  <w:pPr>
                    <w:adjustRightInd w:val="0"/>
                    <w:snapToGrid w:val="0"/>
                    <w:jc w:val="center"/>
                    <w:rPr>
                      <w:bCs/>
                      <w:color w:val="000000"/>
                      <w:szCs w:val="21"/>
                    </w:rPr>
                  </w:pPr>
                  <w:r>
                    <w:rPr>
                      <w:rFonts w:hint="eastAsia"/>
                      <w:bCs/>
                      <w:color w:val="000000"/>
                      <w:szCs w:val="21"/>
                    </w:rPr>
                    <w:t>颗粒物</w:t>
                  </w:r>
                </w:p>
              </w:tc>
            </w:tr>
            <w:tr w:rsidR="00661D5E" w:rsidTr="00671F94">
              <w:trPr>
                <w:trHeight w:val="248"/>
                <w:jc w:val="center"/>
              </w:trPr>
              <w:tc>
                <w:tcPr>
                  <w:tcW w:w="1106" w:type="dxa"/>
                  <w:vMerge/>
                  <w:vAlign w:val="center"/>
                </w:tcPr>
                <w:p w:rsidR="00661D5E" w:rsidRDefault="00661D5E" w:rsidP="00CB5727">
                  <w:pPr>
                    <w:adjustRightInd w:val="0"/>
                    <w:snapToGrid w:val="0"/>
                    <w:jc w:val="center"/>
                    <w:rPr>
                      <w:bCs/>
                      <w:color w:val="000000"/>
                      <w:szCs w:val="21"/>
                    </w:rPr>
                  </w:pPr>
                </w:p>
              </w:tc>
              <w:tc>
                <w:tcPr>
                  <w:tcW w:w="1475" w:type="dxa"/>
                  <w:vAlign w:val="center"/>
                </w:tcPr>
                <w:p w:rsidR="00661D5E" w:rsidRDefault="00661D5E" w:rsidP="00CB5727">
                  <w:pPr>
                    <w:adjustRightInd w:val="0"/>
                    <w:snapToGrid w:val="0"/>
                    <w:jc w:val="center"/>
                    <w:rPr>
                      <w:bCs/>
                      <w:color w:val="000000"/>
                      <w:szCs w:val="21"/>
                    </w:rPr>
                  </w:pPr>
                  <w:r>
                    <w:rPr>
                      <w:rFonts w:hint="eastAsia"/>
                      <w:bCs/>
                      <w:color w:val="000000"/>
                      <w:szCs w:val="21"/>
                    </w:rPr>
                    <w:t>G4</w:t>
                  </w:r>
                </w:p>
              </w:tc>
              <w:tc>
                <w:tcPr>
                  <w:tcW w:w="742" w:type="dxa"/>
                  <w:vMerge w:val="restart"/>
                  <w:vAlign w:val="center"/>
                </w:tcPr>
                <w:p w:rsidR="00661D5E" w:rsidRDefault="00661D5E" w:rsidP="00CB5727">
                  <w:pPr>
                    <w:adjustRightInd w:val="0"/>
                    <w:snapToGrid w:val="0"/>
                    <w:jc w:val="center"/>
                    <w:rPr>
                      <w:bCs/>
                      <w:color w:val="000000"/>
                      <w:szCs w:val="21"/>
                    </w:rPr>
                  </w:pPr>
                  <w:r>
                    <w:rPr>
                      <w:rFonts w:hint="eastAsia"/>
                      <w:bCs/>
                      <w:color w:val="000000"/>
                      <w:szCs w:val="21"/>
                    </w:rPr>
                    <w:t>沥青</w:t>
                  </w:r>
                  <w:proofErr w:type="gramStart"/>
                  <w:r>
                    <w:rPr>
                      <w:rFonts w:hint="eastAsia"/>
                      <w:bCs/>
                      <w:color w:val="000000"/>
                      <w:szCs w:val="21"/>
                    </w:rPr>
                    <w:t>砼</w:t>
                  </w:r>
                  <w:proofErr w:type="gramEnd"/>
                  <w:r>
                    <w:rPr>
                      <w:rFonts w:hint="eastAsia"/>
                      <w:bCs/>
                      <w:color w:val="000000"/>
                      <w:szCs w:val="21"/>
                    </w:rPr>
                    <w:t>生产线</w:t>
                  </w:r>
                </w:p>
              </w:tc>
              <w:tc>
                <w:tcPr>
                  <w:tcW w:w="1634" w:type="dxa"/>
                  <w:vAlign w:val="center"/>
                </w:tcPr>
                <w:p w:rsidR="00661D5E" w:rsidRDefault="00661D5E" w:rsidP="00CB5727">
                  <w:pPr>
                    <w:adjustRightInd w:val="0"/>
                    <w:snapToGrid w:val="0"/>
                    <w:jc w:val="center"/>
                    <w:rPr>
                      <w:bCs/>
                      <w:color w:val="000000"/>
                      <w:szCs w:val="21"/>
                    </w:rPr>
                  </w:pPr>
                  <w:r>
                    <w:rPr>
                      <w:rFonts w:hint="eastAsia"/>
                      <w:bCs/>
                      <w:color w:val="000000"/>
                      <w:szCs w:val="21"/>
                    </w:rPr>
                    <w:t>皮带输送</w:t>
                  </w:r>
                </w:p>
              </w:tc>
              <w:tc>
                <w:tcPr>
                  <w:tcW w:w="3062" w:type="dxa"/>
                  <w:vAlign w:val="center"/>
                </w:tcPr>
                <w:p w:rsidR="00661D5E" w:rsidRPr="00CB0D18" w:rsidRDefault="00661D5E" w:rsidP="00CB5727">
                  <w:pPr>
                    <w:adjustRightInd w:val="0"/>
                    <w:snapToGrid w:val="0"/>
                    <w:jc w:val="center"/>
                    <w:rPr>
                      <w:bCs/>
                      <w:color w:val="000000"/>
                      <w:szCs w:val="21"/>
                    </w:rPr>
                  </w:pPr>
                  <w:r>
                    <w:rPr>
                      <w:rFonts w:hint="eastAsia"/>
                      <w:bCs/>
                      <w:color w:val="000000"/>
                      <w:szCs w:val="21"/>
                    </w:rPr>
                    <w:t>颗粒物</w:t>
                  </w:r>
                </w:p>
              </w:tc>
            </w:tr>
            <w:tr w:rsidR="00661D5E" w:rsidTr="00671F94">
              <w:trPr>
                <w:trHeight w:val="248"/>
                <w:jc w:val="center"/>
              </w:trPr>
              <w:tc>
                <w:tcPr>
                  <w:tcW w:w="1106" w:type="dxa"/>
                  <w:vMerge/>
                  <w:vAlign w:val="center"/>
                </w:tcPr>
                <w:p w:rsidR="00661D5E" w:rsidRDefault="00661D5E" w:rsidP="00CB5727">
                  <w:pPr>
                    <w:adjustRightInd w:val="0"/>
                    <w:snapToGrid w:val="0"/>
                    <w:jc w:val="center"/>
                    <w:rPr>
                      <w:bCs/>
                      <w:color w:val="000000"/>
                      <w:szCs w:val="21"/>
                    </w:rPr>
                  </w:pPr>
                </w:p>
              </w:tc>
              <w:tc>
                <w:tcPr>
                  <w:tcW w:w="1475" w:type="dxa"/>
                  <w:vAlign w:val="center"/>
                </w:tcPr>
                <w:p w:rsidR="00661D5E" w:rsidRDefault="00661D5E" w:rsidP="00CB5727">
                  <w:pPr>
                    <w:adjustRightInd w:val="0"/>
                    <w:snapToGrid w:val="0"/>
                    <w:jc w:val="center"/>
                    <w:rPr>
                      <w:bCs/>
                      <w:color w:val="000000"/>
                      <w:szCs w:val="21"/>
                    </w:rPr>
                  </w:pPr>
                  <w:r>
                    <w:rPr>
                      <w:rFonts w:hint="eastAsia"/>
                      <w:bCs/>
                      <w:color w:val="000000"/>
                      <w:szCs w:val="21"/>
                    </w:rPr>
                    <w:t>G5</w:t>
                  </w:r>
                </w:p>
              </w:tc>
              <w:tc>
                <w:tcPr>
                  <w:tcW w:w="742" w:type="dxa"/>
                  <w:vMerge/>
                  <w:vAlign w:val="center"/>
                </w:tcPr>
                <w:p w:rsidR="00661D5E" w:rsidRDefault="00661D5E" w:rsidP="00CB5727">
                  <w:pPr>
                    <w:adjustRightInd w:val="0"/>
                    <w:snapToGrid w:val="0"/>
                    <w:jc w:val="center"/>
                    <w:rPr>
                      <w:bCs/>
                      <w:color w:val="000000"/>
                      <w:szCs w:val="21"/>
                    </w:rPr>
                  </w:pPr>
                </w:p>
              </w:tc>
              <w:tc>
                <w:tcPr>
                  <w:tcW w:w="1634" w:type="dxa"/>
                  <w:vAlign w:val="center"/>
                </w:tcPr>
                <w:p w:rsidR="00661D5E" w:rsidRDefault="00661D5E" w:rsidP="00CB5727">
                  <w:pPr>
                    <w:adjustRightInd w:val="0"/>
                    <w:snapToGrid w:val="0"/>
                    <w:jc w:val="center"/>
                    <w:rPr>
                      <w:bCs/>
                      <w:color w:val="000000"/>
                      <w:szCs w:val="21"/>
                    </w:rPr>
                  </w:pPr>
                  <w:r>
                    <w:rPr>
                      <w:rFonts w:hint="eastAsia"/>
                      <w:bCs/>
                      <w:color w:val="000000"/>
                      <w:szCs w:val="21"/>
                    </w:rPr>
                    <w:t>烘干（柴油燃烧器供热）</w:t>
                  </w:r>
                </w:p>
              </w:tc>
              <w:tc>
                <w:tcPr>
                  <w:tcW w:w="3062" w:type="dxa"/>
                  <w:vAlign w:val="center"/>
                </w:tcPr>
                <w:p w:rsidR="00661D5E" w:rsidRDefault="00661D5E" w:rsidP="00CB5727">
                  <w:pPr>
                    <w:adjustRightInd w:val="0"/>
                    <w:snapToGrid w:val="0"/>
                    <w:jc w:val="center"/>
                    <w:rPr>
                      <w:bCs/>
                      <w:color w:val="000000"/>
                      <w:szCs w:val="21"/>
                    </w:rPr>
                  </w:pPr>
                  <w:r>
                    <w:rPr>
                      <w:rFonts w:hint="eastAsia"/>
                      <w:bCs/>
                      <w:color w:val="000000"/>
                      <w:szCs w:val="21"/>
                    </w:rPr>
                    <w:t>NOx</w:t>
                  </w:r>
                  <w:r>
                    <w:rPr>
                      <w:rFonts w:hint="eastAsia"/>
                      <w:bCs/>
                      <w:color w:val="000000"/>
                      <w:szCs w:val="21"/>
                    </w:rPr>
                    <w:t>、</w:t>
                  </w:r>
                  <w:r>
                    <w:rPr>
                      <w:rFonts w:hint="eastAsia"/>
                      <w:bCs/>
                      <w:color w:val="000000"/>
                      <w:szCs w:val="21"/>
                    </w:rPr>
                    <w:t>SO</w:t>
                  </w:r>
                  <w:r w:rsidRPr="00C30990">
                    <w:rPr>
                      <w:rFonts w:hint="eastAsia"/>
                      <w:bCs/>
                      <w:color w:val="000000"/>
                      <w:szCs w:val="21"/>
                      <w:vertAlign w:val="subscript"/>
                    </w:rPr>
                    <w:t>2</w:t>
                  </w:r>
                  <w:r>
                    <w:rPr>
                      <w:rFonts w:hint="eastAsia"/>
                      <w:bCs/>
                      <w:color w:val="000000"/>
                      <w:szCs w:val="21"/>
                    </w:rPr>
                    <w:t>、颗粒物</w:t>
                  </w:r>
                </w:p>
              </w:tc>
            </w:tr>
            <w:tr w:rsidR="00661D5E" w:rsidTr="00671F94">
              <w:trPr>
                <w:trHeight w:val="248"/>
                <w:jc w:val="center"/>
              </w:trPr>
              <w:tc>
                <w:tcPr>
                  <w:tcW w:w="1106" w:type="dxa"/>
                  <w:vMerge/>
                  <w:vAlign w:val="center"/>
                </w:tcPr>
                <w:p w:rsidR="00661D5E" w:rsidRDefault="00661D5E" w:rsidP="00CB5727">
                  <w:pPr>
                    <w:adjustRightInd w:val="0"/>
                    <w:snapToGrid w:val="0"/>
                    <w:jc w:val="center"/>
                    <w:rPr>
                      <w:bCs/>
                      <w:color w:val="000000"/>
                      <w:szCs w:val="21"/>
                    </w:rPr>
                  </w:pPr>
                </w:p>
              </w:tc>
              <w:tc>
                <w:tcPr>
                  <w:tcW w:w="1475" w:type="dxa"/>
                  <w:vAlign w:val="center"/>
                </w:tcPr>
                <w:p w:rsidR="00661D5E" w:rsidRDefault="00661D5E" w:rsidP="00CB5727">
                  <w:pPr>
                    <w:adjustRightInd w:val="0"/>
                    <w:snapToGrid w:val="0"/>
                    <w:jc w:val="center"/>
                    <w:rPr>
                      <w:bCs/>
                      <w:color w:val="000000"/>
                      <w:szCs w:val="21"/>
                    </w:rPr>
                  </w:pPr>
                  <w:r>
                    <w:rPr>
                      <w:rFonts w:hint="eastAsia"/>
                      <w:bCs/>
                      <w:color w:val="000000"/>
                      <w:szCs w:val="21"/>
                    </w:rPr>
                    <w:t>G6</w:t>
                  </w:r>
                </w:p>
              </w:tc>
              <w:tc>
                <w:tcPr>
                  <w:tcW w:w="742" w:type="dxa"/>
                  <w:vMerge/>
                  <w:vAlign w:val="center"/>
                </w:tcPr>
                <w:p w:rsidR="00661D5E" w:rsidRDefault="00661D5E" w:rsidP="00CB5727">
                  <w:pPr>
                    <w:adjustRightInd w:val="0"/>
                    <w:snapToGrid w:val="0"/>
                    <w:jc w:val="center"/>
                    <w:rPr>
                      <w:bCs/>
                      <w:color w:val="000000"/>
                      <w:szCs w:val="21"/>
                    </w:rPr>
                  </w:pPr>
                </w:p>
              </w:tc>
              <w:tc>
                <w:tcPr>
                  <w:tcW w:w="1634" w:type="dxa"/>
                  <w:vAlign w:val="center"/>
                </w:tcPr>
                <w:p w:rsidR="00661D5E" w:rsidRDefault="00661D5E" w:rsidP="00CB5727">
                  <w:pPr>
                    <w:adjustRightInd w:val="0"/>
                    <w:snapToGrid w:val="0"/>
                    <w:jc w:val="center"/>
                    <w:rPr>
                      <w:bCs/>
                      <w:color w:val="000000"/>
                      <w:szCs w:val="21"/>
                    </w:rPr>
                  </w:pPr>
                  <w:r>
                    <w:rPr>
                      <w:rFonts w:hint="eastAsia"/>
                      <w:bCs/>
                      <w:color w:val="000000"/>
                      <w:szCs w:val="21"/>
                    </w:rPr>
                    <w:t>振动筛分</w:t>
                  </w:r>
                </w:p>
              </w:tc>
              <w:tc>
                <w:tcPr>
                  <w:tcW w:w="3062" w:type="dxa"/>
                  <w:vAlign w:val="center"/>
                </w:tcPr>
                <w:p w:rsidR="00661D5E" w:rsidRDefault="00661D5E" w:rsidP="00CB5727">
                  <w:pPr>
                    <w:adjustRightInd w:val="0"/>
                    <w:snapToGrid w:val="0"/>
                    <w:jc w:val="center"/>
                    <w:rPr>
                      <w:bCs/>
                      <w:color w:val="000000"/>
                      <w:szCs w:val="21"/>
                    </w:rPr>
                  </w:pPr>
                  <w:r>
                    <w:rPr>
                      <w:rFonts w:hint="eastAsia"/>
                      <w:bCs/>
                      <w:color w:val="000000"/>
                      <w:szCs w:val="21"/>
                    </w:rPr>
                    <w:t>颗粒物</w:t>
                  </w:r>
                </w:p>
              </w:tc>
            </w:tr>
            <w:tr w:rsidR="00661D5E" w:rsidTr="00671F94">
              <w:trPr>
                <w:trHeight w:val="248"/>
                <w:jc w:val="center"/>
              </w:trPr>
              <w:tc>
                <w:tcPr>
                  <w:tcW w:w="1106" w:type="dxa"/>
                  <w:vMerge/>
                  <w:vAlign w:val="center"/>
                </w:tcPr>
                <w:p w:rsidR="00661D5E" w:rsidRDefault="00661D5E" w:rsidP="00CB5727">
                  <w:pPr>
                    <w:adjustRightInd w:val="0"/>
                    <w:snapToGrid w:val="0"/>
                    <w:jc w:val="center"/>
                    <w:rPr>
                      <w:bCs/>
                      <w:color w:val="000000"/>
                      <w:szCs w:val="21"/>
                    </w:rPr>
                  </w:pPr>
                </w:p>
              </w:tc>
              <w:tc>
                <w:tcPr>
                  <w:tcW w:w="1475" w:type="dxa"/>
                  <w:vAlign w:val="center"/>
                </w:tcPr>
                <w:p w:rsidR="00661D5E" w:rsidRDefault="00661D5E" w:rsidP="00CB5727">
                  <w:pPr>
                    <w:adjustRightInd w:val="0"/>
                    <w:snapToGrid w:val="0"/>
                    <w:jc w:val="center"/>
                    <w:rPr>
                      <w:bCs/>
                      <w:color w:val="000000"/>
                      <w:szCs w:val="21"/>
                    </w:rPr>
                  </w:pPr>
                  <w:r>
                    <w:rPr>
                      <w:rFonts w:hint="eastAsia"/>
                      <w:bCs/>
                      <w:color w:val="000000"/>
                      <w:szCs w:val="21"/>
                    </w:rPr>
                    <w:t>G7</w:t>
                  </w:r>
                </w:p>
              </w:tc>
              <w:tc>
                <w:tcPr>
                  <w:tcW w:w="742" w:type="dxa"/>
                  <w:vMerge/>
                  <w:vAlign w:val="center"/>
                </w:tcPr>
                <w:p w:rsidR="00661D5E" w:rsidRDefault="00661D5E" w:rsidP="00CB5727">
                  <w:pPr>
                    <w:adjustRightInd w:val="0"/>
                    <w:snapToGrid w:val="0"/>
                    <w:jc w:val="center"/>
                    <w:rPr>
                      <w:bCs/>
                      <w:color w:val="000000"/>
                      <w:szCs w:val="21"/>
                    </w:rPr>
                  </w:pPr>
                </w:p>
              </w:tc>
              <w:tc>
                <w:tcPr>
                  <w:tcW w:w="1634" w:type="dxa"/>
                  <w:vAlign w:val="center"/>
                </w:tcPr>
                <w:p w:rsidR="00661D5E" w:rsidRDefault="00661D5E" w:rsidP="00CB5727">
                  <w:pPr>
                    <w:adjustRightInd w:val="0"/>
                    <w:snapToGrid w:val="0"/>
                    <w:jc w:val="center"/>
                    <w:rPr>
                      <w:bCs/>
                      <w:color w:val="000000"/>
                      <w:szCs w:val="21"/>
                    </w:rPr>
                  </w:pPr>
                  <w:r>
                    <w:rPr>
                      <w:rFonts w:hint="eastAsia"/>
                      <w:bCs/>
                      <w:color w:val="000000"/>
                      <w:szCs w:val="21"/>
                    </w:rPr>
                    <w:t>沥青加热</w:t>
                  </w:r>
                </w:p>
              </w:tc>
              <w:tc>
                <w:tcPr>
                  <w:tcW w:w="3062" w:type="dxa"/>
                  <w:vAlign w:val="center"/>
                </w:tcPr>
                <w:p w:rsidR="00661D5E" w:rsidRDefault="00661D5E" w:rsidP="00CB5727">
                  <w:pPr>
                    <w:adjustRightInd w:val="0"/>
                    <w:snapToGrid w:val="0"/>
                    <w:jc w:val="center"/>
                    <w:rPr>
                      <w:bCs/>
                      <w:color w:val="000000"/>
                      <w:szCs w:val="21"/>
                    </w:rPr>
                  </w:pPr>
                  <w:r>
                    <w:rPr>
                      <w:rFonts w:hint="eastAsia"/>
                      <w:bCs/>
                      <w:color w:val="000000"/>
                      <w:szCs w:val="21"/>
                    </w:rPr>
                    <w:t>非甲烷总烃、</w:t>
                  </w:r>
                  <w:r w:rsidRPr="00A72723">
                    <w:rPr>
                      <w:rFonts w:hint="eastAsia"/>
                      <w:bCs/>
                      <w:color w:val="000000"/>
                      <w:szCs w:val="21"/>
                    </w:rPr>
                    <w:t>沥青烟、苯并</w:t>
                  </w:r>
                  <w:r w:rsidRPr="00A72723">
                    <w:rPr>
                      <w:rFonts w:hint="eastAsia"/>
                      <w:bCs/>
                      <w:color w:val="000000"/>
                      <w:szCs w:val="21"/>
                    </w:rPr>
                    <w:t>(a)</w:t>
                  </w:r>
                  <w:proofErr w:type="gramStart"/>
                  <w:r w:rsidRPr="00A72723">
                    <w:rPr>
                      <w:rFonts w:hint="eastAsia"/>
                      <w:bCs/>
                      <w:color w:val="000000"/>
                      <w:szCs w:val="21"/>
                    </w:rPr>
                    <w:t>芘</w:t>
                  </w:r>
                  <w:proofErr w:type="gramEnd"/>
                </w:p>
              </w:tc>
            </w:tr>
            <w:tr w:rsidR="00661D5E" w:rsidTr="00671F94">
              <w:trPr>
                <w:trHeight w:val="248"/>
                <w:jc w:val="center"/>
              </w:trPr>
              <w:tc>
                <w:tcPr>
                  <w:tcW w:w="1106" w:type="dxa"/>
                  <w:vMerge/>
                  <w:vAlign w:val="center"/>
                </w:tcPr>
                <w:p w:rsidR="00661D5E" w:rsidRDefault="00661D5E" w:rsidP="00CB5727">
                  <w:pPr>
                    <w:adjustRightInd w:val="0"/>
                    <w:snapToGrid w:val="0"/>
                    <w:jc w:val="center"/>
                    <w:rPr>
                      <w:bCs/>
                      <w:color w:val="000000"/>
                      <w:szCs w:val="21"/>
                    </w:rPr>
                  </w:pPr>
                </w:p>
              </w:tc>
              <w:tc>
                <w:tcPr>
                  <w:tcW w:w="1475" w:type="dxa"/>
                  <w:vAlign w:val="center"/>
                </w:tcPr>
                <w:p w:rsidR="00661D5E" w:rsidRDefault="00661D5E" w:rsidP="00CB5727">
                  <w:pPr>
                    <w:adjustRightInd w:val="0"/>
                    <w:snapToGrid w:val="0"/>
                    <w:jc w:val="center"/>
                    <w:rPr>
                      <w:bCs/>
                      <w:color w:val="000000"/>
                      <w:szCs w:val="21"/>
                    </w:rPr>
                  </w:pPr>
                  <w:r>
                    <w:rPr>
                      <w:rFonts w:hint="eastAsia"/>
                      <w:bCs/>
                      <w:color w:val="000000"/>
                      <w:szCs w:val="21"/>
                    </w:rPr>
                    <w:t>G8</w:t>
                  </w:r>
                </w:p>
              </w:tc>
              <w:tc>
                <w:tcPr>
                  <w:tcW w:w="742" w:type="dxa"/>
                  <w:vMerge/>
                  <w:vAlign w:val="center"/>
                </w:tcPr>
                <w:p w:rsidR="00661D5E" w:rsidRDefault="00661D5E" w:rsidP="00CB5727">
                  <w:pPr>
                    <w:adjustRightInd w:val="0"/>
                    <w:snapToGrid w:val="0"/>
                    <w:jc w:val="center"/>
                    <w:rPr>
                      <w:bCs/>
                      <w:color w:val="000000"/>
                      <w:szCs w:val="21"/>
                    </w:rPr>
                  </w:pPr>
                </w:p>
              </w:tc>
              <w:tc>
                <w:tcPr>
                  <w:tcW w:w="1634" w:type="dxa"/>
                  <w:vAlign w:val="center"/>
                </w:tcPr>
                <w:p w:rsidR="00661D5E" w:rsidRDefault="00661D5E" w:rsidP="00CB5727">
                  <w:pPr>
                    <w:adjustRightInd w:val="0"/>
                    <w:snapToGrid w:val="0"/>
                    <w:jc w:val="center"/>
                    <w:rPr>
                      <w:bCs/>
                      <w:color w:val="000000"/>
                      <w:szCs w:val="21"/>
                    </w:rPr>
                  </w:pPr>
                  <w:r>
                    <w:rPr>
                      <w:rFonts w:hint="eastAsia"/>
                      <w:bCs/>
                      <w:color w:val="000000"/>
                      <w:szCs w:val="21"/>
                    </w:rPr>
                    <w:t>沥青加热（导热油炉供热）</w:t>
                  </w:r>
                </w:p>
              </w:tc>
              <w:tc>
                <w:tcPr>
                  <w:tcW w:w="3062" w:type="dxa"/>
                  <w:vAlign w:val="center"/>
                </w:tcPr>
                <w:p w:rsidR="00661D5E" w:rsidRDefault="00661D5E" w:rsidP="00CB5727">
                  <w:pPr>
                    <w:adjustRightInd w:val="0"/>
                    <w:snapToGrid w:val="0"/>
                    <w:jc w:val="center"/>
                    <w:rPr>
                      <w:bCs/>
                      <w:color w:val="000000"/>
                      <w:szCs w:val="21"/>
                    </w:rPr>
                  </w:pPr>
                  <w:r>
                    <w:rPr>
                      <w:rFonts w:hint="eastAsia"/>
                      <w:bCs/>
                      <w:color w:val="000000"/>
                      <w:szCs w:val="21"/>
                    </w:rPr>
                    <w:t>NOx</w:t>
                  </w:r>
                  <w:r>
                    <w:rPr>
                      <w:rFonts w:hint="eastAsia"/>
                      <w:bCs/>
                      <w:color w:val="000000"/>
                      <w:szCs w:val="21"/>
                    </w:rPr>
                    <w:t>、</w:t>
                  </w:r>
                  <w:r>
                    <w:rPr>
                      <w:rFonts w:hint="eastAsia"/>
                      <w:bCs/>
                      <w:color w:val="000000"/>
                      <w:szCs w:val="21"/>
                    </w:rPr>
                    <w:t>SO</w:t>
                  </w:r>
                  <w:r w:rsidRPr="00C30990">
                    <w:rPr>
                      <w:rFonts w:hint="eastAsia"/>
                      <w:bCs/>
                      <w:color w:val="000000"/>
                      <w:szCs w:val="21"/>
                      <w:vertAlign w:val="subscript"/>
                    </w:rPr>
                    <w:t>2</w:t>
                  </w:r>
                  <w:r>
                    <w:rPr>
                      <w:rFonts w:hint="eastAsia"/>
                      <w:bCs/>
                      <w:color w:val="000000"/>
                      <w:szCs w:val="21"/>
                    </w:rPr>
                    <w:t>、颗粒物</w:t>
                  </w:r>
                </w:p>
              </w:tc>
            </w:tr>
            <w:tr w:rsidR="00661D5E" w:rsidTr="00671F94">
              <w:trPr>
                <w:trHeight w:val="248"/>
                <w:jc w:val="center"/>
              </w:trPr>
              <w:tc>
                <w:tcPr>
                  <w:tcW w:w="1106" w:type="dxa"/>
                  <w:vMerge/>
                  <w:vAlign w:val="center"/>
                </w:tcPr>
                <w:p w:rsidR="00661D5E" w:rsidRDefault="00661D5E" w:rsidP="00CB5727">
                  <w:pPr>
                    <w:adjustRightInd w:val="0"/>
                    <w:snapToGrid w:val="0"/>
                    <w:jc w:val="center"/>
                    <w:rPr>
                      <w:bCs/>
                      <w:color w:val="000000"/>
                      <w:szCs w:val="21"/>
                    </w:rPr>
                  </w:pPr>
                </w:p>
              </w:tc>
              <w:tc>
                <w:tcPr>
                  <w:tcW w:w="1475" w:type="dxa"/>
                  <w:vAlign w:val="center"/>
                </w:tcPr>
                <w:p w:rsidR="00661D5E" w:rsidRDefault="00661D5E" w:rsidP="00CB5727">
                  <w:pPr>
                    <w:adjustRightInd w:val="0"/>
                    <w:snapToGrid w:val="0"/>
                    <w:jc w:val="center"/>
                    <w:rPr>
                      <w:bCs/>
                      <w:color w:val="000000"/>
                      <w:szCs w:val="21"/>
                    </w:rPr>
                  </w:pPr>
                  <w:r>
                    <w:rPr>
                      <w:rFonts w:hint="eastAsia"/>
                      <w:bCs/>
                      <w:color w:val="000000"/>
                      <w:szCs w:val="21"/>
                    </w:rPr>
                    <w:t>G9</w:t>
                  </w:r>
                </w:p>
              </w:tc>
              <w:tc>
                <w:tcPr>
                  <w:tcW w:w="742" w:type="dxa"/>
                  <w:vMerge/>
                  <w:vAlign w:val="center"/>
                </w:tcPr>
                <w:p w:rsidR="00661D5E" w:rsidRDefault="00661D5E" w:rsidP="00CB5727">
                  <w:pPr>
                    <w:adjustRightInd w:val="0"/>
                    <w:snapToGrid w:val="0"/>
                    <w:jc w:val="center"/>
                    <w:rPr>
                      <w:bCs/>
                      <w:color w:val="000000"/>
                      <w:szCs w:val="21"/>
                    </w:rPr>
                  </w:pPr>
                </w:p>
              </w:tc>
              <w:tc>
                <w:tcPr>
                  <w:tcW w:w="1634" w:type="dxa"/>
                  <w:vAlign w:val="center"/>
                </w:tcPr>
                <w:p w:rsidR="00661D5E" w:rsidRDefault="00661D5E" w:rsidP="00CB5727">
                  <w:pPr>
                    <w:adjustRightInd w:val="0"/>
                    <w:snapToGrid w:val="0"/>
                    <w:jc w:val="center"/>
                    <w:rPr>
                      <w:bCs/>
                      <w:color w:val="000000"/>
                      <w:szCs w:val="21"/>
                    </w:rPr>
                  </w:pPr>
                  <w:r>
                    <w:rPr>
                      <w:rFonts w:hint="eastAsia"/>
                      <w:bCs/>
                      <w:color w:val="000000"/>
                      <w:szCs w:val="21"/>
                    </w:rPr>
                    <w:t>搅拌</w:t>
                  </w:r>
                </w:p>
              </w:tc>
              <w:tc>
                <w:tcPr>
                  <w:tcW w:w="3062" w:type="dxa"/>
                  <w:vAlign w:val="center"/>
                </w:tcPr>
                <w:p w:rsidR="00661D5E" w:rsidRDefault="00661D5E" w:rsidP="00CB5727">
                  <w:pPr>
                    <w:adjustRightInd w:val="0"/>
                    <w:snapToGrid w:val="0"/>
                    <w:jc w:val="center"/>
                    <w:rPr>
                      <w:bCs/>
                      <w:color w:val="000000"/>
                      <w:szCs w:val="21"/>
                    </w:rPr>
                  </w:pPr>
                  <w:r>
                    <w:rPr>
                      <w:rFonts w:hint="eastAsia"/>
                      <w:bCs/>
                      <w:color w:val="000000"/>
                      <w:szCs w:val="21"/>
                    </w:rPr>
                    <w:t>非甲烷总烃、</w:t>
                  </w:r>
                  <w:r w:rsidRPr="00A72723">
                    <w:rPr>
                      <w:rFonts w:hint="eastAsia"/>
                      <w:bCs/>
                      <w:color w:val="000000"/>
                      <w:szCs w:val="21"/>
                    </w:rPr>
                    <w:t>沥青烟、苯并</w:t>
                  </w:r>
                  <w:r w:rsidRPr="00A72723">
                    <w:rPr>
                      <w:rFonts w:hint="eastAsia"/>
                      <w:bCs/>
                      <w:color w:val="000000"/>
                      <w:szCs w:val="21"/>
                    </w:rPr>
                    <w:t>(a)</w:t>
                  </w:r>
                  <w:proofErr w:type="gramStart"/>
                  <w:r w:rsidRPr="00A72723">
                    <w:rPr>
                      <w:rFonts w:hint="eastAsia"/>
                      <w:bCs/>
                      <w:color w:val="000000"/>
                      <w:szCs w:val="21"/>
                    </w:rPr>
                    <w:t>芘</w:t>
                  </w:r>
                  <w:proofErr w:type="gramEnd"/>
                </w:p>
              </w:tc>
            </w:tr>
            <w:tr w:rsidR="00661D5E" w:rsidTr="00671F94">
              <w:trPr>
                <w:trHeight w:val="248"/>
                <w:jc w:val="center"/>
              </w:trPr>
              <w:tc>
                <w:tcPr>
                  <w:tcW w:w="1106" w:type="dxa"/>
                  <w:vMerge/>
                  <w:vAlign w:val="center"/>
                </w:tcPr>
                <w:p w:rsidR="00661D5E" w:rsidRDefault="00661D5E" w:rsidP="00CB5727">
                  <w:pPr>
                    <w:adjustRightInd w:val="0"/>
                    <w:snapToGrid w:val="0"/>
                    <w:jc w:val="center"/>
                    <w:rPr>
                      <w:bCs/>
                      <w:color w:val="000000"/>
                      <w:szCs w:val="21"/>
                    </w:rPr>
                  </w:pPr>
                </w:p>
              </w:tc>
              <w:tc>
                <w:tcPr>
                  <w:tcW w:w="1475" w:type="dxa"/>
                  <w:vAlign w:val="center"/>
                </w:tcPr>
                <w:p w:rsidR="00661D5E" w:rsidRDefault="00661D5E" w:rsidP="00CB5727">
                  <w:pPr>
                    <w:adjustRightInd w:val="0"/>
                    <w:snapToGrid w:val="0"/>
                    <w:jc w:val="center"/>
                    <w:rPr>
                      <w:bCs/>
                      <w:color w:val="000000"/>
                      <w:szCs w:val="21"/>
                    </w:rPr>
                  </w:pPr>
                  <w:r>
                    <w:rPr>
                      <w:rFonts w:hint="eastAsia"/>
                      <w:bCs/>
                      <w:color w:val="000000"/>
                      <w:szCs w:val="21"/>
                    </w:rPr>
                    <w:t>G10</w:t>
                  </w:r>
                </w:p>
              </w:tc>
              <w:tc>
                <w:tcPr>
                  <w:tcW w:w="742" w:type="dxa"/>
                  <w:vMerge/>
                  <w:vAlign w:val="center"/>
                </w:tcPr>
                <w:p w:rsidR="00661D5E" w:rsidRDefault="00661D5E" w:rsidP="00CB5727">
                  <w:pPr>
                    <w:adjustRightInd w:val="0"/>
                    <w:snapToGrid w:val="0"/>
                    <w:jc w:val="center"/>
                    <w:rPr>
                      <w:bCs/>
                      <w:color w:val="000000"/>
                      <w:szCs w:val="21"/>
                    </w:rPr>
                  </w:pPr>
                </w:p>
              </w:tc>
              <w:tc>
                <w:tcPr>
                  <w:tcW w:w="1634" w:type="dxa"/>
                  <w:vAlign w:val="center"/>
                </w:tcPr>
                <w:p w:rsidR="00661D5E" w:rsidRDefault="00661D5E" w:rsidP="00CB5727">
                  <w:pPr>
                    <w:adjustRightInd w:val="0"/>
                    <w:snapToGrid w:val="0"/>
                    <w:jc w:val="center"/>
                    <w:rPr>
                      <w:bCs/>
                      <w:color w:val="000000"/>
                      <w:szCs w:val="21"/>
                    </w:rPr>
                  </w:pPr>
                  <w:r>
                    <w:rPr>
                      <w:rFonts w:hint="eastAsia"/>
                      <w:bCs/>
                      <w:color w:val="000000"/>
                      <w:szCs w:val="21"/>
                    </w:rPr>
                    <w:t>成品沥青出料</w:t>
                  </w:r>
                </w:p>
              </w:tc>
              <w:tc>
                <w:tcPr>
                  <w:tcW w:w="3062" w:type="dxa"/>
                  <w:vAlign w:val="center"/>
                </w:tcPr>
                <w:p w:rsidR="00661D5E" w:rsidRDefault="00661D5E" w:rsidP="00CB5727">
                  <w:pPr>
                    <w:adjustRightInd w:val="0"/>
                    <w:snapToGrid w:val="0"/>
                    <w:jc w:val="center"/>
                    <w:rPr>
                      <w:bCs/>
                      <w:color w:val="000000"/>
                      <w:szCs w:val="21"/>
                    </w:rPr>
                  </w:pPr>
                  <w:r>
                    <w:rPr>
                      <w:rFonts w:hint="eastAsia"/>
                      <w:bCs/>
                      <w:color w:val="000000"/>
                      <w:szCs w:val="21"/>
                    </w:rPr>
                    <w:t>非甲烷总烃、</w:t>
                  </w:r>
                  <w:r w:rsidRPr="00A72723">
                    <w:rPr>
                      <w:rFonts w:hint="eastAsia"/>
                      <w:bCs/>
                      <w:color w:val="000000"/>
                      <w:szCs w:val="21"/>
                    </w:rPr>
                    <w:t>沥青烟、苯并</w:t>
                  </w:r>
                  <w:r w:rsidRPr="00A72723">
                    <w:rPr>
                      <w:rFonts w:hint="eastAsia"/>
                      <w:bCs/>
                      <w:color w:val="000000"/>
                      <w:szCs w:val="21"/>
                    </w:rPr>
                    <w:t>(a)</w:t>
                  </w:r>
                  <w:proofErr w:type="gramStart"/>
                  <w:r w:rsidRPr="00A72723">
                    <w:rPr>
                      <w:rFonts w:hint="eastAsia"/>
                      <w:bCs/>
                      <w:color w:val="000000"/>
                      <w:szCs w:val="21"/>
                    </w:rPr>
                    <w:t>芘</w:t>
                  </w:r>
                  <w:proofErr w:type="gramEnd"/>
                </w:p>
              </w:tc>
            </w:tr>
            <w:tr w:rsidR="00671F94" w:rsidTr="00671F94">
              <w:trPr>
                <w:trHeight w:val="248"/>
                <w:jc w:val="center"/>
              </w:trPr>
              <w:tc>
                <w:tcPr>
                  <w:tcW w:w="1106" w:type="dxa"/>
                  <w:vMerge/>
                  <w:vAlign w:val="center"/>
                </w:tcPr>
                <w:p w:rsidR="00671F94" w:rsidRDefault="00671F94" w:rsidP="00CB5727">
                  <w:pPr>
                    <w:adjustRightInd w:val="0"/>
                    <w:snapToGrid w:val="0"/>
                    <w:jc w:val="center"/>
                    <w:rPr>
                      <w:bCs/>
                      <w:color w:val="000000"/>
                      <w:szCs w:val="21"/>
                    </w:rPr>
                  </w:pPr>
                </w:p>
              </w:tc>
              <w:tc>
                <w:tcPr>
                  <w:tcW w:w="1475" w:type="dxa"/>
                  <w:vAlign w:val="center"/>
                </w:tcPr>
                <w:p w:rsidR="00671F94" w:rsidRDefault="00671F94" w:rsidP="00CB5727">
                  <w:pPr>
                    <w:adjustRightInd w:val="0"/>
                    <w:snapToGrid w:val="0"/>
                    <w:jc w:val="center"/>
                    <w:rPr>
                      <w:bCs/>
                      <w:color w:val="000000"/>
                      <w:szCs w:val="21"/>
                    </w:rPr>
                  </w:pPr>
                  <w:r>
                    <w:rPr>
                      <w:rFonts w:hint="eastAsia"/>
                      <w:bCs/>
                      <w:color w:val="000000"/>
                      <w:szCs w:val="21"/>
                    </w:rPr>
                    <w:t>G11</w:t>
                  </w:r>
                </w:p>
              </w:tc>
              <w:tc>
                <w:tcPr>
                  <w:tcW w:w="742" w:type="dxa"/>
                  <w:vMerge w:val="restart"/>
                  <w:vAlign w:val="center"/>
                </w:tcPr>
                <w:p w:rsidR="00671F94" w:rsidRDefault="00671F94" w:rsidP="00CB5727">
                  <w:pPr>
                    <w:adjustRightInd w:val="0"/>
                    <w:snapToGrid w:val="0"/>
                    <w:jc w:val="center"/>
                    <w:rPr>
                      <w:bCs/>
                      <w:color w:val="000000"/>
                      <w:szCs w:val="21"/>
                    </w:rPr>
                  </w:pPr>
                  <w:r>
                    <w:rPr>
                      <w:rFonts w:hint="eastAsia"/>
                      <w:bCs/>
                      <w:color w:val="000000"/>
                      <w:szCs w:val="21"/>
                    </w:rPr>
                    <w:t>混凝土生产线</w:t>
                  </w:r>
                </w:p>
              </w:tc>
              <w:tc>
                <w:tcPr>
                  <w:tcW w:w="1634" w:type="dxa"/>
                  <w:vAlign w:val="center"/>
                </w:tcPr>
                <w:p w:rsidR="00671F94" w:rsidRDefault="00671F94" w:rsidP="00CB5727">
                  <w:pPr>
                    <w:adjustRightInd w:val="0"/>
                    <w:snapToGrid w:val="0"/>
                    <w:jc w:val="center"/>
                    <w:rPr>
                      <w:bCs/>
                      <w:color w:val="000000"/>
                      <w:szCs w:val="21"/>
                    </w:rPr>
                  </w:pPr>
                  <w:r>
                    <w:rPr>
                      <w:rFonts w:hint="eastAsia"/>
                      <w:bCs/>
                      <w:color w:val="000000"/>
                      <w:szCs w:val="21"/>
                    </w:rPr>
                    <w:t>皮带输送</w:t>
                  </w:r>
                </w:p>
              </w:tc>
              <w:tc>
                <w:tcPr>
                  <w:tcW w:w="3062" w:type="dxa"/>
                  <w:vAlign w:val="center"/>
                </w:tcPr>
                <w:p w:rsidR="00671F94" w:rsidRDefault="00671F94" w:rsidP="00CB5727">
                  <w:pPr>
                    <w:adjustRightInd w:val="0"/>
                    <w:snapToGrid w:val="0"/>
                    <w:jc w:val="center"/>
                    <w:rPr>
                      <w:bCs/>
                      <w:color w:val="000000"/>
                      <w:szCs w:val="21"/>
                    </w:rPr>
                  </w:pPr>
                  <w:r>
                    <w:rPr>
                      <w:bCs/>
                      <w:color w:val="000000"/>
                      <w:szCs w:val="21"/>
                    </w:rPr>
                    <w:t>颗</w:t>
                  </w:r>
                  <w:r>
                    <w:rPr>
                      <w:bCs/>
                      <w:color w:val="000000"/>
                      <w:szCs w:val="21"/>
                    </w:rPr>
                    <w:cr/>
                  </w:r>
                  <w:r>
                    <w:rPr>
                      <w:bCs/>
                      <w:color w:val="000000"/>
                      <w:szCs w:val="21"/>
                    </w:rPr>
                    <w:t>物</w:t>
                  </w:r>
                </w:p>
              </w:tc>
            </w:tr>
            <w:tr w:rsidR="00671F94" w:rsidTr="00671F94">
              <w:trPr>
                <w:trHeight w:val="248"/>
                <w:jc w:val="center"/>
              </w:trPr>
              <w:tc>
                <w:tcPr>
                  <w:tcW w:w="1106" w:type="dxa"/>
                  <w:vMerge/>
                  <w:vAlign w:val="center"/>
                </w:tcPr>
                <w:p w:rsidR="00671F94" w:rsidRDefault="00671F94" w:rsidP="00CB5727">
                  <w:pPr>
                    <w:adjustRightInd w:val="0"/>
                    <w:snapToGrid w:val="0"/>
                    <w:jc w:val="center"/>
                    <w:rPr>
                      <w:bCs/>
                      <w:color w:val="000000"/>
                      <w:szCs w:val="21"/>
                    </w:rPr>
                  </w:pPr>
                </w:p>
              </w:tc>
              <w:tc>
                <w:tcPr>
                  <w:tcW w:w="1475" w:type="dxa"/>
                  <w:vAlign w:val="center"/>
                </w:tcPr>
                <w:p w:rsidR="00671F94" w:rsidRDefault="00671F94" w:rsidP="00CB5727">
                  <w:pPr>
                    <w:adjustRightInd w:val="0"/>
                    <w:snapToGrid w:val="0"/>
                    <w:jc w:val="center"/>
                    <w:rPr>
                      <w:bCs/>
                      <w:color w:val="000000"/>
                      <w:szCs w:val="21"/>
                    </w:rPr>
                  </w:pPr>
                  <w:r>
                    <w:rPr>
                      <w:rFonts w:hint="eastAsia"/>
                      <w:bCs/>
                      <w:color w:val="000000"/>
                      <w:szCs w:val="21"/>
                    </w:rPr>
                    <w:t>G12</w:t>
                  </w:r>
                </w:p>
              </w:tc>
              <w:tc>
                <w:tcPr>
                  <w:tcW w:w="742" w:type="dxa"/>
                  <w:vMerge/>
                  <w:vAlign w:val="center"/>
                </w:tcPr>
                <w:p w:rsidR="00671F94" w:rsidRDefault="00671F94" w:rsidP="00CB5727">
                  <w:pPr>
                    <w:adjustRightInd w:val="0"/>
                    <w:snapToGrid w:val="0"/>
                    <w:jc w:val="center"/>
                    <w:rPr>
                      <w:bCs/>
                      <w:color w:val="000000"/>
                      <w:szCs w:val="21"/>
                    </w:rPr>
                  </w:pPr>
                </w:p>
              </w:tc>
              <w:tc>
                <w:tcPr>
                  <w:tcW w:w="1634" w:type="dxa"/>
                  <w:vAlign w:val="center"/>
                </w:tcPr>
                <w:p w:rsidR="00671F94" w:rsidRDefault="00671F94" w:rsidP="00CB5727">
                  <w:pPr>
                    <w:adjustRightInd w:val="0"/>
                    <w:snapToGrid w:val="0"/>
                    <w:jc w:val="center"/>
                    <w:rPr>
                      <w:bCs/>
                      <w:color w:val="000000"/>
                      <w:szCs w:val="21"/>
                    </w:rPr>
                  </w:pPr>
                  <w:r>
                    <w:rPr>
                      <w:rFonts w:hint="eastAsia"/>
                      <w:bCs/>
                      <w:color w:val="000000"/>
                      <w:szCs w:val="21"/>
                    </w:rPr>
                    <w:t>水泥</w:t>
                  </w:r>
                  <w:r>
                    <w:rPr>
                      <w:bCs/>
                      <w:color w:val="000000"/>
                      <w:szCs w:val="21"/>
                    </w:rPr>
                    <w:t>筒仓呼吸</w:t>
                  </w:r>
                </w:p>
              </w:tc>
              <w:tc>
                <w:tcPr>
                  <w:tcW w:w="3062" w:type="dxa"/>
                  <w:vAlign w:val="center"/>
                </w:tcPr>
                <w:p w:rsidR="00671F94" w:rsidRDefault="00671F94" w:rsidP="00CB5727">
                  <w:pPr>
                    <w:adjustRightInd w:val="0"/>
                    <w:snapToGrid w:val="0"/>
                    <w:jc w:val="center"/>
                    <w:rPr>
                      <w:bCs/>
                      <w:color w:val="000000"/>
                      <w:szCs w:val="21"/>
                    </w:rPr>
                  </w:pPr>
                  <w:r>
                    <w:rPr>
                      <w:bCs/>
                      <w:color w:val="000000"/>
                      <w:szCs w:val="21"/>
                    </w:rPr>
                    <w:t>颗粒物</w:t>
                  </w:r>
                </w:p>
              </w:tc>
            </w:tr>
            <w:tr w:rsidR="00671F94" w:rsidTr="00671F94">
              <w:trPr>
                <w:trHeight w:val="248"/>
                <w:jc w:val="center"/>
              </w:trPr>
              <w:tc>
                <w:tcPr>
                  <w:tcW w:w="1106" w:type="dxa"/>
                  <w:vMerge/>
                  <w:vAlign w:val="center"/>
                </w:tcPr>
                <w:p w:rsidR="00671F94" w:rsidRDefault="00671F94" w:rsidP="00CB5727">
                  <w:pPr>
                    <w:adjustRightInd w:val="0"/>
                    <w:snapToGrid w:val="0"/>
                    <w:jc w:val="center"/>
                    <w:rPr>
                      <w:bCs/>
                      <w:color w:val="000000"/>
                      <w:szCs w:val="21"/>
                    </w:rPr>
                  </w:pPr>
                </w:p>
              </w:tc>
              <w:tc>
                <w:tcPr>
                  <w:tcW w:w="1475" w:type="dxa"/>
                  <w:vAlign w:val="center"/>
                </w:tcPr>
                <w:p w:rsidR="00671F94" w:rsidRDefault="00671F94" w:rsidP="00CB5727">
                  <w:pPr>
                    <w:adjustRightInd w:val="0"/>
                    <w:snapToGrid w:val="0"/>
                    <w:jc w:val="center"/>
                    <w:rPr>
                      <w:bCs/>
                      <w:color w:val="000000"/>
                      <w:szCs w:val="21"/>
                    </w:rPr>
                  </w:pPr>
                  <w:r>
                    <w:rPr>
                      <w:rFonts w:hint="eastAsia"/>
                      <w:bCs/>
                      <w:color w:val="000000"/>
                      <w:szCs w:val="21"/>
                    </w:rPr>
                    <w:t>G13</w:t>
                  </w:r>
                </w:p>
              </w:tc>
              <w:tc>
                <w:tcPr>
                  <w:tcW w:w="742" w:type="dxa"/>
                  <w:vMerge/>
                  <w:vAlign w:val="center"/>
                </w:tcPr>
                <w:p w:rsidR="00671F94" w:rsidRDefault="00671F94" w:rsidP="00CB5727">
                  <w:pPr>
                    <w:adjustRightInd w:val="0"/>
                    <w:snapToGrid w:val="0"/>
                    <w:jc w:val="center"/>
                    <w:rPr>
                      <w:bCs/>
                      <w:color w:val="000000"/>
                      <w:szCs w:val="21"/>
                    </w:rPr>
                  </w:pPr>
                </w:p>
              </w:tc>
              <w:tc>
                <w:tcPr>
                  <w:tcW w:w="1634" w:type="dxa"/>
                  <w:vAlign w:val="center"/>
                </w:tcPr>
                <w:p w:rsidR="00671F94" w:rsidRDefault="00671F94" w:rsidP="00CB5727">
                  <w:pPr>
                    <w:adjustRightInd w:val="0"/>
                    <w:snapToGrid w:val="0"/>
                    <w:jc w:val="center"/>
                    <w:rPr>
                      <w:bCs/>
                      <w:color w:val="000000"/>
                      <w:szCs w:val="21"/>
                    </w:rPr>
                  </w:pPr>
                  <w:r>
                    <w:rPr>
                      <w:rFonts w:hint="eastAsia"/>
                      <w:bCs/>
                      <w:color w:val="000000"/>
                      <w:szCs w:val="21"/>
                    </w:rPr>
                    <w:t>搅拌</w:t>
                  </w:r>
                </w:p>
              </w:tc>
              <w:tc>
                <w:tcPr>
                  <w:tcW w:w="3062" w:type="dxa"/>
                  <w:vAlign w:val="center"/>
                </w:tcPr>
                <w:p w:rsidR="00671F94" w:rsidRDefault="00671F94" w:rsidP="00CB5727">
                  <w:pPr>
                    <w:adjustRightInd w:val="0"/>
                    <w:snapToGrid w:val="0"/>
                    <w:jc w:val="center"/>
                    <w:rPr>
                      <w:bCs/>
                      <w:color w:val="000000"/>
                      <w:szCs w:val="21"/>
                    </w:rPr>
                  </w:pPr>
                  <w:r>
                    <w:rPr>
                      <w:rFonts w:hint="eastAsia"/>
                      <w:bCs/>
                      <w:color w:val="000000"/>
                      <w:szCs w:val="21"/>
                    </w:rPr>
                    <w:t>颗粒物</w:t>
                  </w:r>
                </w:p>
              </w:tc>
            </w:tr>
            <w:tr w:rsidR="00671F94" w:rsidTr="00671F94">
              <w:trPr>
                <w:trHeight w:val="248"/>
                <w:jc w:val="center"/>
              </w:trPr>
              <w:tc>
                <w:tcPr>
                  <w:tcW w:w="1106" w:type="dxa"/>
                  <w:vMerge/>
                  <w:vAlign w:val="center"/>
                </w:tcPr>
                <w:p w:rsidR="00671F94" w:rsidRDefault="00671F94" w:rsidP="00CB5727">
                  <w:pPr>
                    <w:adjustRightInd w:val="0"/>
                    <w:snapToGrid w:val="0"/>
                    <w:jc w:val="center"/>
                    <w:rPr>
                      <w:bCs/>
                      <w:color w:val="000000"/>
                      <w:szCs w:val="21"/>
                    </w:rPr>
                  </w:pPr>
                </w:p>
              </w:tc>
              <w:tc>
                <w:tcPr>
                  <w:tcW w:w="1475" w:type="dxa"/>
                  <w:vAlign w:val="center"/>
                </w:tcPr>
                <w:p w:rsidR="00671F94" w:rsidRDefault="00E04C85" w:rsidP="00CB5727">
                  <w:pPr>
                    <w:adjustRightInd w:val="0"/>
                    <w:snapToGrid w:val="0"/>
                    <w:jc w:val="center"/>
                    <w:rPr>
                      <w:bCs/>
                      <w:color w:val="000000"/>
                      <w:szCs w:val="21"/>
                    </w:rPr>
                  </w:pPr>
                  <w:r>
                    <w:rPr>
                      <w:rFonts w:hint="eastAsia"/>
                      <w:bCs/>
                      <w:color w:val="000000"/>
                      <w:szCs w:val="21"/>
                    </w:rPr>
                    <w:t>G14</w:t>
                  </w:r>
                </w:p>
              </w:tc>
              <w:tc>
                <w:tcPr>
                  <w:tcW w:w="2376" w:type="dxa"/>
                  <w:gridSpan w:val="2"/>
                  <w:vAlign w:val="center"/>
                </w:tcPr>
                <w:p w:rsidR="00671F94" w:rsidRDefault="007F53C7" w:rsidP="00CB5727">
                  <w:pPr>
                    <w:adjustRightInd w:val="0"/>
                    <w:snapToGrid w:val="0"/>
                    <w:jc w:val="center"/>
                    <w:rPr>
                      <w:bCs/>
                      <w:color w:val="000000"/>
                      <w:szCs w:val="21"/>
                    </w:rPr>
                  </w:pPr>
                  <w:r>
                    <w:rPr>
                      <w:rFonts w:hint="eastAsia"/>
                      <w:bCs/>
                      <w:color w:val="000000"/>
                      <w:szCs w:val="21"/>
                    </w:rPr>
                    <w:t>装卸</w:t>
                  </w:r>
                </w:p>
              </w:tc>
              <w:tc>
                <w:tcPr>
                  <w:tcW w:w="3062" w:type="dxa"/>
                  <w:vAlign w:val="center"/>
                </w:tcPr>
                <w:p w:rsidR="00671F94" w:rsidRDefault="007F53C7" w:rsidP="00CB5727">
                  <w:pPr>
                    <w:snapToGrid w:val="0"/>
                    <w:jc w:val="center"/>
                    <w:rPr>
                      <w:rFonts w:ascii="仿宋" w:eastAsia="仿宋" w:hAnsi="仿宋" w:cs="仿宋"/>
                      <w:spacing w:val="3"/>
                      <w:szCs w:val="21"/>
                    </w:rPr>
                  </w:pPr>
                  <w:r>
                    <w:rPr>
                      <w:rFonts w:hint="eastAsia"/>
                      <w:bCs/>
                      <w:color w:val="000000"/>
                      <w:szCs w:val="21"/>
                    </w:rPr>
                    <w:t>颗粒物</w:t>
                  </w:r>
                </w:p>
              </w:tc>
            </w:tr>
            <w:tr w:rsidR="007F53C7" w:rsidTr="00671F94">
              <w:trPr>
                <w:trHeight w:val="248"/>
                <w:jc w:val="center"/>
              </w:trPr>
              <w:tc>
                <w:tcPr>
                  <w:tcW w:w="1106" w:type="dxa"/>
                  <w:vMerge/>
                  <w:vAlign w:val="center"/>
                </w:tcPr>
                <w:p w:rsidR="007F53C7" w:rsidRDefault="007F53C7" w:rsidP="00CB5727">
                  <w:pPr>
                    <w:adjustRightInd w:val="0"/>
                    <w:snapToGrid w:val="0"/>
                    <w:jc w:val="center"/>
                    <w:rPr>
                      <w:bCs/>
                      <w:color w:val="000000"/>
                      <w:szCs w:val="21"/>
                    </w:rPr>
                  </w:pPr>
                </w:p>
              </w:tc>
              <w:tc>
                <w:tcPr>
                  <w:tcW w:w="1475" w:type="dxa"/>
                  <w:vAlign w:val="center"/>
                </w:tcPr>
                <w:p w:rsidR="007F53C7" w:rsidRDefault="007F53C7" w:rsidP="00CB5727">
                  <w:pPr>
                    <w:adjustRightInd w:val="0"/>
                    <w:snapToGrid w:val="0"/>
                    <w:jc w:val="center"/>
                    <w:rPr>
                      <w:bCs/>
                      <w:color w:val="000000"/>
                      <w:szCs w:val="21"/>
                    </w:rPr>
                  </w:pPr>
                  <w:r>
                    <w:rPr>
                      <w:rFonts w:hint="eastAsia"/>
                      <w:bCs/>
                      <w:color w:val="000000"/>
                      <w:szCs w:val="21"/>
                    </w:rPr>
                    <w:t>G15</w:t>
                  </w:r>
                </w:p>
              </w:tc>
              <w:tc>
                <w:tcPr>
                  <w:tcW w:w="2376" w:type="dxa"/>
                  <w:gridSpan w:val="2"/>
                  <w:vAlign w:val="center"/>
                </w:tcPr>
                <w:p w:rsidR="007F53C7" w:rsidRDefault="007F53C7" w:rsidP="00F562D9">
                  <w:pPr>
                    <w:adjustRightInd w:val="0"/>
                    <w:snapToGrid w:val="0"/>
                    <w:jc w:val="center"/>
                    <w:rPr>
                      <w:bCs/>
                      <w:color w:val="000000"/>
                      <w:szCs w:val="21"/>
                    </w:rPr>
                  </w:pPr>
                  <w:r>
                    <w:rPr>
                      <w:rFonts w:hint="eastAsia"/>
                      <w:bCs/>
                      <w:color w:val="000000"/>
                      <w:szCs w:val="21"/>
                    </w:rPr>
                    <w:t>堆场</w:t>
                  </w:r>
                </w:p>
              </w:tc>
              <w:tc>
                <w:tcPr>
                  <w:tcW w:w="3062" w:type="dxa"/>
                  <w:vAlign w:val="center"/>
                </w:tcPr>
                <w:p w:rsidR="007F53C7" w:rsidRDefault="007F53C7" w:rsidP="00F562D9">
                  <w:pPr>
                    <w:snapToGrid w:val="0"/>
                    <w:jc w:val="center"/>
                    <w:rPr>
                      <w:rFonts w:ascii="仿宋" w:eastAsia="仿宋" w:hAnsi="仿宋" w:cs="仿宋"/>
                      <w:spacing w:val="3"/>
                      <w:szCs w:val="21"/>
                    </w:rPr>
                  </w:pPr>
                  <w:r>
                    <w:rPr>
                      <w:rFonts w:hint="eastAsia"/>
                      <w:bCs/>
                      <w:color w:val="000000"/>
                      <w:szCs w:val="21"/>
                    </w:rPr>
                    <w:t>颗粒物</w:t>
                  </w:r>
                </w:p>
              </w:tc>
            </w:tr>
            <w:tr w:rsidR="007F53C7" w:rsidTr="00671F94">
              <w:trPr>
                <w:trHeight w:val="240"/>
                <w:jc w:val="center"/>
              </w:trPr>
              <w:tc>
                <w:tcPr>
                  <w:tcW w:w="1106" w:type="dxa"/>
                  <w:vMerge/>
                  <w:vAlign w:val="center"/>
                </w:tcPr>
                <w:p w:rsidR="007F53C7" w:rsidRDefault="007F53C7" w:rsidP="00CB5727">
                  <w:pPr>
                    <w:adjustRightInd w:val="0"/>
                    <w:snapToGrid w:val="0"/>
                    <w:jc w:val="center"/>
                    <w:rPr>
                      <w:bCs/>
                      <w:color w:val="000000"/>
                      <w:szCs w:val="21"/>
                    </w:rPr>
                  </w:pPr>
                </w:p>
              </w:tc>
              <w:tc>
                <w:tcPr>
                  <w:tcW w:w="1475" w:type="dxa"/>
                  <w:vAlign w:val="center"/>
                </w:tcPr>
                <w:p w:rsidR="007F53C7" w:rsidRDefault="007F53C7" w:rsidP="00CB5727">
                  <w:pPr>
                    <w:adjustRightInd w:val="0"/>
                    <w:snapToGrid w:val="0"/>
                    <w:jc w:val="center"/>
                    <w:rPr>
                      <w:bCs/>
                      <w:color w:val="000000"/>
                      <w:szCs w:val="21"/>
                    </w:rPr>
                  </w:pPr>
                  <w:r>
                    <w:rPr>
                      <w:rFonts w:hint="eastAsia"/>
                      <w:bCs/>
                      <w:color w:val="000000"/>
                      <w:szCs w:val="21"/>
                    </w:rPr>
                    <w:t>G16</w:t>
                  </w:r>
                </w:p>
              </w:tc>
              <w:tc>
                <w:tcPr>
                  <w:tcW w:w="2376" w:type="dxa"/>
                  <w:gridSpan w:val="2"/>
                  <w:vAlign w:val="center"/>
                </w:tcPr>
                <w:p w:rsidR="007F53C7" w:rsidRDefault="007F53C7" w:rsidP="00CB5727">
                  <w:pPr>
                    <w:adjustRightInd w:val="0"/>
                    <w:snapToGrid w:val="0"/>
                    <w:jc w:val="center"/>
                    <w:rPr>
                      <w:bCs/>
                      <w:color w:val="000000"/>
                      <w:szCs w:val="21"/>
                    </w:rPr>
                  </w:pPr>
                  <w:r>
                    <w:rPr>
                      <w:rFonts w:hint="eastAsia"/>
                      <w:bCs/>
                      <w:color w:val="000000"/>
                      <w:szCs w:val="21"/>
                    </w:rPr>
                    <w:t>道路运输</w:t>
                  </w:r>
                </w:p>
              </w:tc>
              <w:tc>
                <w:tcPr>
                  <w:tcW w:w="3062" w:type="dxa"/>
                  <w:vAlign w:val="center"/>
                </w:tcPr>
                <w:p w:rsidR="007F53C7" w:rsidRDefault="007F53C7" w:rsidP="00CB5727">
                  <w:pPr>
                    <w:adjustRightInd w:val="0"/>
                    <w:snapToGrid w:val="0"/>
                    <w:jc w:val="center"/>
                    <w:rPr>
                      <w:bCs/>
                      <w:color w:val="000000"/>
                      <w:szCs w:val="21"/>
                    </w:rPr>
                  </w:pPr>
                  <w:r>
                    <w:rPr>
                      <w:rFonts w:hint="eastAsia"/>
                      <w:bCs/>
                      <w:color w:val="000000"/>
                      <w:szCs w:val="21"/>
                    </w:rPr>
                    <w:t>颗粒物</w:t>
                  </w:r>
                </w:p>
              </w:tc>
            </w:tr>
            <w:tr w:rsidR="007F53C7" w:rsidTr="00671F94">
              <w:trPr>
                <w:trHeight w:val="284"/>
                <w:jc w:val="center"/>
              </w:trPr>
              <w:tc>
                <w:tcPr>
                  <w:tcW w:w="1106" w:type="dxa"/>
                  <w:vMerge w:val="restart"/>
                  <w:vAlign w:val="center"/>
                </w:tcPr>
                <w:p w:rsidR="007F53C7" w:rsidRDefault="007F53C7" w:rsidP="00CB5727">
                  <w:pPr>
                    <w:adjustRightInd w:val="0"/>
                    <w:snapToGrid w:val="0"/>
                    <w:jc w:val="center"/>
                    <w:rPr>
                      <w:bCs/>
                      <w:color w:val="000000"/>
                      <w:szCs w:val="21"/>
                    </w:rPr>
                  </w:pPr>
                  <w:r>
                    <w:rPr>
                      <w:bCs/>
                      <w:color w:val="000000"/>
                      <w:szCs w:val="21"/>
                    </w:rPr>
                    <w:t>废水</w:t>
                  </w:r>
                </w:p>
              </w:tc>
              <w:tc>
                <w:tcPr>
                  <w:tcW w:w="1475" w:type="dxa"/>
                  <w:vAlign w:val="center"/>
                </w:tcPr>
                <w:p w:rsidR="007F53C7" w:rsidRDefault="007F53C7" w:rsidP="00CB5727">
                  <w:pPr>
                    <w:adjustRightInd w:val="0"/>
                    <w:snapToGrid w:val="0"/>
                    <w:jc w:val="center"/>
                    <w:rPr>
                      <w:bCs/>
                      <w:color w:val="000000"/>
                      <w:szCs w:val="21"/>
                    </w:rPr>
                  </w:pPr>
                  <w:r>
                    <w:rPr>
                      <w:rFonts w:hint="eastAsia"/>
                      <w:bCs/>
                      <w:color w:val="000000"/>
                      <w:szCs w:val="21"/>
                    </w:rPr>
                    <w:t>W1</w:t>
                  </w:r>
                </w:p>
              </w:tc>
              <w:tc>
                <w:tcPr>
                  <w:tcW w:w="2376" w:type="dxa"/>
                  <w:gridSpan w:val="2"/>
                  <w:vAlign w:val="center"/>
                </w:tcPr>
                <w:p w:rsidR="007F53C7" w:rsidRPr="008E3F09" w:rsidRDefault="007F53C7" w:rsidP="00CB5727">
                  <w:pPr>
                    <w:adjustRightInd w:val="0"/>
                    <w:snapToGrid w:val="0"/>
                    <w:jc w:val="center"/>
                    <w:rPr>
                      <w:bCs/>
                      <w:color w:val="0D0D0D"/>
                      <w:szCs w:val="21"/>
                    </w:rPr>
                  </w:pPr>
                  <w:r w:rsidRPr="008E3F09">
                    <w:rPr>
                      <w:rFonts w:hint="eastAsia"/>
                      <w:bCs/>
                      <w:color w:val="0D0D0D"/>
                      <w:szCs w:val="21"/>
                    </w:rPr>
                    <w:t>地面、车辆清洗废水</w:t>
                  </w:r>
                </w:p>
              </w:tc>
              <w:tc>
                <w:tcPr>
                  <w:tcW w:w="3062" w:type="dxa"/>
                  <w:vAlign w:val="center"/>
                </w:tcPr>
                <w:p w:rsidR="007F53C7" w:rsidRPr="008E3F09" w:rsidRDefault="007F53C7" w:rsidP="00CB5727">
                  <w:pPr>
                    <w:adjustRightInd w:val="0"/>
                    <w:snapToGrid w:val="0"/>
                    <w:jc w:val="center"/>
                    <w:rPr>
                      <w:bCs/>
                      <w:color w:val="0D0D0D"/>
                      <w:szCs w:val="21"/>
                    </w:rPr>
                  </w:pPr>
                  <w:r w:rsidRPr="008E3F09">
                    <w:rPr>
                      <w:rFonts w:hint="eastAsia"/>
                      <w:color w:val="0D0D0D"/>
                      <w:szCs w:val="21"/>
                    </w:rPr>
                    <w:t>COD</w:t>
                  </w:r>
                  <w:r w:rsidRPr="008E3F09">
                    <w:rPr>
                      <w:rFonts w:hint="eastAsia"/>
                      <w:color w:val="0D0D0D"/>
                      <w:szCs w:val="21"/>
                    </w:rPr>
                    <w:t>、</w:t>
                  </w:r>
                  <w:r w:rsidRPr="008E3F09">
                    <w:rPr>
                      <w:rFonts w:hint="eastAsia"/>
                      <w:color w:val="0D0D0D"/>
                      <w:szCs w:val="21"/>
                    </w:rPr>
                    <w:t>SS</w:t>
                  </w:r>
                  <w:r w:rsidRPr="008E3F09">
                    <w:rPr>
                      <w:rFonts w:hint="eastAsia"/>
                      <w:color w:val="0D0D0D"/>
                      <w:szCs w:val="21"/>
                    </w:rPr>
                    <w:t>、石油类</w:t>
                  </w:r>
                </w:p>
              </w:tc>
            </w:tr>
            <w:tr w:rsidR="007F53C7" w:rsidTr="00671F94">
              <w:trPr>
                <w:trHeight w:val="284"/>
                <w:jc w:val="center"/>
              </w:trPr>
              <w:tc>
                <w:tcPr>
                  <w:tcW w:w="1106" w:type="dxa"/>
                  <w:vMerge/>
                  <w:vAlign w:val="center"/>
                </w:tcPr>
                <w:p w:rsidR="007F53C7" w:rsidRDefault="007F53C7" w:rsidP="00CB5727">
                  <w:pPr>
                    <w:adjustRightInd w:val="0"/>
                    <w:snapToGrid w:val="0"/>
                    <w:jc w:val="center"/>
                    <w:rPr>
                      <w:bCs/>
                      <w:color w:val="000000"/>
                      <w:szCs w:val="21"/>
                    </w:rPr>
                  </w:pPr>
                </w:p>
              </w:tc>
              <w:tc>
                <w:tcPr>
                  <w:tcW w:w="1475" w:type="dxa"/>
                  <w:vAlign w:val="center"/>
                </w:tcPr>
                <w:p w:rsidR="007F53C7" w:rsidRDefault="007F53C7" w:rsidP="00CB5727">
                  <w:pPr>
                    <w:adjustRightInd w:val="0"/>
                    <w:snapToGrid w:val="0"/>
                    <w:jc w:val="center"/>
                    <w:rPr>
                      <w:bCs/>
                      <w:color w:val="000000"/>
                      <w:szCs w:val="21"/>
                    </w:rPr>
                  </w:pPr>
                  <w:r>
                    <w:rPr>
                      <w:rFonts w:hint="eastAsia"/>
                      <w:bCs/>
                      <w:color w:val="000000"/>
                      <w:szCs w:val="21"/>
                    </w:rPr>
                    <w:t>W2</w:t>
                  </w:r>
                </w:p>
              </w:tc>
              <w:tc>
                <w:tcPr>
                  <w:tcW w:w="2376" w:type="dxa"/>
                  <w:gridSpan w:val="2"/>
                  <w:vAlign w:val="center"/>
                </w:tcPr>
                <w:p w:rsidR="007F53C7" w:rsidRPr="008E3F09" w:rsidRDefault="007F53C7" w:rsidP="00CB5727">
                  <w:pPr>
                    <w:adjustRightInd w:val="0"/>
                    <w:snapToGrid w:val="0"/>
                    <w:jc w:val="center"/>
                    <w:rPr>
                      <w:bCs/>
                      <w:color w:val="0D0D0D"/>
                      <w:szCs w:val="21"/>
                    </w:rPr>
                  </w:pPr>
                  <w:r w:rsidRPr="008E3F09">
                    <w:rPr>
                      <w:rFonts w:hint="eastAsia"/>
                      <w:bCs/>
                      <w:color w:val="0D0D0D"/>
                      <w:szCs w:val="21"/>
                    </w:rPr>
                    <w:t>初期雨水</w:t>
                  </w:r>
                </w:p>
              </w:tc>
              <w:tc>
                <w:tcPr>
                  <w:tcW w:w="3062" w:type="dxa"/>
                  <w:vAlign w:val="center"/>
                </w:tcPr>
                <w:p w:rsidR="007F53C7" w:rsidRPr="008E3F09" w:rsidRDefault="007F53C7" w:rsidP="00CB5727">
                  <w:pPr>
                    <w:adjustRightInd w:val="0"/>
                    <w:snapToGrid w:val="0"/>
                    <w:jc w:val="center"/>
                    <w:rPr>
                      <w:color w:val="0D0D0D"/>
                      <w:szCs w:val="21"/>
                    </w:rPr>
                  </w:pPr>
                  <w:r w:rsidRPr="008E3F09">
                    <w:rPr>
                      <w:color w:val="0D0D0D"/>
                      <w:szCs w:val="21"/>
                    </w:rPr>
                    <w:t>COD</w:t>
                  </w:r>
                  <w:r w:rsidRPr="008E3F09">
                    <w:rPr>
                      <w:color w:val="0D0D0D"/>
                      <w:szCs w:val="21"/>
                    </w:rPr>
                    <w:t>、</w:t>
                  </w:r>
                  <w:r w:rsidRPr="008E3F09">
                    <w:rPr>
                      <w:rFonts w:hint="eastAsia"/>
                      <w:color w:val="0D0D0D"/>
                      <w:szCs w:val="21"/>
                    </w:rPr>
                    <w:t>SS</w:t>
                  </w:r>
                  <w:r w:rsidRPr="008E3F09">
                    <w:rPr>
                      <w:rFonts w:hint="eastAsia"/>
                      <w:color w:val="0D0D0D"/>
                      <w:szCs w:val="21"/>
                    </w:rPr>
                    <w:t>、石油类</w:t>
                  </w:r>
                </w:p>
              </w:tc>
            </w:tr>
            <w:tr w:rsidR="007F53C7" w:rsidTr="00671F94">
              <w:trPr>
                <w:trHeight w:val="284"/>
                <w:jc w:val="center"/>
              </w:trPr>
              <w:tc>
                <w:tcPr>
                  <w:tcW w:w="1106" w:type="dxa"/>
                  <w:vMerge/>
                  <w:vAlign w:val="center"/>
                </w:tcPr>
                <w:p w:rsidR="007F53C7" w:rsidRDefault="007F53C7" w:rsidP="00CB5727">
                  <w:pPr>
                    <w:adjustRightInd w:val="0"/>
                    <w:snapToGrid w:val="0"/>
                    <w:jc w:val="center"/>
                    <w:rPr>
                      <w:bCs/>
                      <w:color w:val="000000"/>
                      <w:szCs w:val="21"/>
                    </w:rPr>
                  </w:pPr>
                </w:p>
              </w:tc>
              <w:tc>
                <w:tcPr>
                  <w:tcW w:w="1475" w:type="dxa"/>
                  <w:vAlign w:val="center"/>
                </w:tcPr>
                <w:p w:rsidR="007F53C7" w:rsidRDefault="007F53C7" w:rsidP="00CB5727">
                  <w:pPr>
                    <w:adjustRightInd w:val="0"/>
                    <w:snapToGrid w:val="0"/>
                    <w:jc w:val="center"/>
                    <w:rPr>
                      <w:bCs/>
                      <w:color w:val="000000"/>
                      <w:szCs w:val="21"/>
                    </w:rPr>
                  </w:pPr>
                  <w:r>
                    <w:rPr>
                      <w:rFonts w:hint="eastAsia"/>
                      <w:bCs/>
                      <w:color w:val="000000"/>
                      <w:szCs w:val="21"/>
                    </w:rPr>
                    <w:t>生活污水</w:t>
                  </w:r>
                </w:p>
              </w:tc>
              <w:tc>
                <w:tcPr>
                  <w:tcW w:w="2376" w:type="dxa"/>
                  <w:gridSpan w:val="2"/>
                  <w:vAlign w:val="center"/>
                </w:tcPr>
                <w:p w:rsidR="007F53C7" w:rsidRDefault="007F53C7" w:rsidP="00CB5727">
                  <w:pPr>
                    <w:adjustRightInd w:val="0"/>
                    <w:snapToGrid w:val="0"/>
                    <w:jc w:val="center"/>
                    <w:rPr>
                      <w:bCs/>
                      <w:color w:val="000000"/>
                      <w:szCs w:val="21"/>
                    </w:rPr>
                  </w:pPr>
                  <w:r>
                    <w:rPr>
                      <w:bCs/>
                      <w:color w:val="000000"/>
                      <w:szCs w:val="21"/>
                    </w:rPr>
                    <w:t>职工生活</w:t>
                  </w:r>
                </w:p>
              </w:tc>
              <w:tc>
                <w:tcPr>
                  <w:tcW w:w="3062" w:type="dxa"/>
                  <w:vAlign w:val="center"/>
                </w:tcPr>
                <w:p w:rsidR="007F53C7" w:rsidRDefault="007F53C7" w:rsidP="00CB5727">
                  <w:pPr>
                    <w:adjustRightInd w:val="0"/>
                    <w:snapToGrid w:val="0"/>
                    <w:jc w:val="center"/>
                    <w:rPr>
                      <w:bCs/>
                      <w:color w:val="000000"/>
                      <w:szCs w:val="21"/>
                    </w:rPr>
                  </w:pPr>
                  <w:r>
                    <w:rPr>
                      <w:bCs/>
                      <w:color w:val="000000"/>
                      <w:szCs w:val="21"/>
                    </w:rPr>
                    <w:t>COD</w:t>
                  </w:r>
                  <w:r>
                    <w:rPr>
                      <w:bCs/>
                      <w:color w:val="000000"/>
                      <w:szCs w:val="21"/>
                    </w:rPr>
                    <w:t>、</w:t>
                  </w:r>
                  <w:r>
                    <w:rPr>
                      <w:rFonts w:hint="eastAsia"/>
                      <w:bCs/>
                      <w:color w:val="000000"/>
                      <w:szCs w:val="21"/>
                    </w:rPr>
                    <w:t>BOD</w:t>
                  </w:r>
                  <w:r>
                    <w:rPr>
                      <w:rFonts w:hint="eastAsia"/>
                      <w:bCs/>
                      <w:color w:val="000000"/>
                      <w:szCs w:val="21"/>
                      <w:vertAlign w:val="subscript"/>
                    </w:rPr>
                    <w:t>5</w:t>
                  </w:r>
                  <w:r>
                    <w:rPr>
                      <w:rFonts w:hint="eastAsia"/>
                      <w:bCs/>
                      <w:color w:val="000000"/>
                      <w:szCs w:val="21"/>
                    </w:rPr>
                    <w:t>、</w:t>
                  </w:r>
                  <w:r>
                    <w:rPr>
                      <w:rFonts w:hint="eastAsia"/>
                      <w:bCs/>
                      <w:color w:val="000000"/>
                      <w:szCs w:val="21"/>
                    </w:rPr>
                    <w:t>SS</w:t>
                  </w:r>
                  <w:r>
                    <w:rPr>
                      <w:rFonts w:hint="eastAsia"/>
                      <w:bCs/>
                      <w:color w:val="000000"/>
                      <w:szCs w:val="21"/>
                    </w:rPr>
                    <w:t>、</w:t>
                  </w:r>
                  <w:r>
                    <w:rPr>
                      <w:bCs/>
                      <w:color w:val="000000"/>
                      <w:szCs w:val="21"/>
                    </w:rPr>
                    <w:t>NH</w:t>
                  </w:r>
                  <w:r>
                    <w:rPr>
                      <w:bCs/>
                      <w:color w:val="000000"/>
                      <w:szCs w:val="21"/>
                      <w:vertAlign w:val="subscript"/>
                    </w:rPr>
                    <w:t>3</w:t>
                  </w:r>
                  <w:r>
                    <w:rPr>
                      <w:bCs/>
                      <w:color w:val="000000"/>
                      <w:szCs w:val="21"/>
                    </w:rPr>
                    <w:cr/>
                    <w:t xml:space="preserve">N </w:t>
                  </w:r>
                </w:p>
              </w:tc>
            </w:tr>
            <w:tr w:rsidR="007F53C7" w:rsidTr="00671F94">
              <w:trPr>
                <w:trHeight w:val="284"/>
                <w:jc w:val="center"/>
              </w:trPr>
              <w:tc>
                <w:tcPr>
                  <w:tcW w:w="1106" w:type="dxa"/>
                  <w:vAlign w:val="center"/>
                </w:tcPr>
                <w:p w:rsidR="007F53C7" w:rsidRDefault="007F53C7" w:rsidP="00CB5727">
                  <w:pPr>
                    <w:adjustRightInd w:val="0"/>
                    <w:snapToGrid w:val="0"/>
                    <w:jc w:val="center"/>
                    <w:rPr>
                      <w:bCs/>
                      <w:color w:val="000000"/>
                      <w:szCs w:val="21"/>
                    </w:rPr>
                  </w:pPr>
                  <w:r>
                    <w:rPr>
                      <w:bCs/>
                      <w:color w:val="000000"/>
                      <w:szCs w:val="21"/>
                    </w:rPr>
                    <w:t>噪声</w:t>
                  </w:r>
                </w:p>
              </w:tc>
              <w:tc>
                <w:tcPr>
                  <w:tcW w:w="1475" w:type="dxa"/>
                  <w:vAlign w:val="center"/>
                </w:tcPr>
                <w:p w:rsidR="007F53C7" w:rsidRDefault="007F53C7" w:rsidP="00CB5727">
                  <w:pPr>
                    <w:adjustRightInd w:val="0"/>
                    <w:snapToGrid w:val="0"/>
                    <w:jc w:val="center"/>
                    <w:rPr>
                      <w:bCs/>
                      <w:color w:val="000000"/>
                      <w:szCs w:val="21"/>
                    </w:rPr>
                  </w:pPr>
                  <w:r>
                    <w:rPr>
                      <w:bCs/>
                      <w:color w:val="000000"/>
                      <w:szCs w:val="21"/>
                    </w:rPr>
                    <w:t>设备噪声</w:t>
                  </w:r>
                </w:p>
              </w:tc>
              <w:tc>
                <w:tcPr>
                  <w:tcW w:w="2376" w:type="dxa"/>
                  <w:gridSpan w:val="2"/>
                  <w:vAlign w:val="center"/>
                </w:tcPr>
                <w:p w:rsidR="007F53C7" w:rsidRDefault="007F53C7" w:rsidP="00CB5727">
                  <w:pPr>
                    <w:adjustRightInd w:val="0"/>
                    <w:snapToGrid w:val="0"/>
                    <w:jc w:val="center"/>
                    <w:rPr>
                      <w:bCs/>
                      <w:color w:val="000000"/>
                      <w:szCs w:val="21"/>
                    </w:rPr>
                  </w:pPr>
                  <w:r>
                    <w:rPr>
                      <w:rFonts w:hint="eastAsia"/>
                      <w:bCs/>
                      <w:color w:val="000000"/>
                      <w:szCs w:val="21"/>
                    </w:rPr>
                    <w:t>生产</w:t>
                  </w:r>
                  <w:r>
                    <w:rPr>
                      <w:bCs/>
                      <w:color w:val="000000"/>
                      <w:szCs w:val="21"/>
                    </w:rPr>
                    <w:t>过程</w:t>
                  </w:r>
                </w:p>
              </w:tc>
              <w:tc>
                <w:tcPr>
                  <w:tcW w:w="3062" w:type="dxa"/>
                  <w:vAlign w:val="center"/>
                </w:tcPr>
                <w:p w:rsidR="007F53C7" w:rsidRDefault="007F53C7" w:rsidP="00CB5727">
                  <w:pPr>
                    <w:adjustRightInd w:val="0"/>
                    <w:snapToGrid w:val="0"/>
                    <w:jc w:val="center"/>
                    <w:rPr>
                      <w:bCs/>
                      <w:color w:val="000000"/>
                      <w:szCs w:val="21"/>
                    </w:rPr>
                  </w:pPr>
                  <w:r>
                    <w:rPr>
                      <w:bCs/>
                      <w:color w:val="000000"/>
                      <w:szCs w:val="21"/>
                    </w:rPr>
                    <w:t>机械噪声</w:t>
                  </w:r>
                </w:p>
              </w:tc>
            </w:tr>
            <w:tr w:rsidR="007F53C7" w:rsidTr="00671F94">
              <w:trPr>
                <w:trHeight w:val="284"/>
                <w:jc w:val="center"/>
              </w:trPr>
              <w:tc>
                <w:tcPr>
                  <w:tcW w:w="1106" w:type="dxa"/>
                  <w:vMerge w:val="restart"/>
                  <w:vAlign w:val="center"/>
                </w:tcPr>
                <w:p w:rsidR="007F53C7" w:rsidRDefault="007F53C7" w:rsidP="00CB5727">
                  <w:pPr>
                    <w:adjustRightInd w:val="0"/>
                    <w:snapToGrid w:val="0"/>
                    <w:jc w:val="center"/>
                    <w:rPr>
                      <w:bCs/>
                      <w:color w:val="000000"/>
                      <w:szCs w:val="21"/>
                    </w:rPr>
                  </w:pPr>
                  <w:r>
                    <w:rPr>
                      <w:bCs/>
                      <w:color w:val="000000"/>
                      <w:szCs w:val="21"/>
                    </w:rPr>
                    <w:t>固废</w:t>
                  </w:r>
                </w:p>
              </w:tc>
              <w:tc>
                <w:tcPr>
                  <w:tcW w:w="1475" w:type="dxa"/>
                  <w:vAlign w:val="center"/>
                </w:tcPr>
                <w:p w:rsidR="007F53C7" w:rsidRDefault="007F53C7" w:rsidP="00CB5727">
                  <w:pPr>
                    <w:adjustRightInd w:val="0"/>
                    <w:snapToGrid w:val="0"/>
                    <w:jc w:val="center"/>
                    <w:rPr>
                      <w:bCs/>
                      <w:color w:val="000000"/>
                      <w:szCs w:val="21"/>
                    </w:rPr>
                  </w:pPr>
                  <w:r>
                    <w:rPr>
                      <w:rFonts w:hint="eastAsia"/>
                      <w:bCs/>
                      <w:color w:val="000000"/>
                      <w:szCs w:val="21"/>
                    </w:rPr>
                    <w:t>S1</w:t>
                  </w:r>
                </w:p>
              </w:tc>
              <w:tc>
                <w:tcPr>
                  <w:tcW w:w="2376" w:type="dxa"/>
                  <w:gridSpan w:val="2"/>
                  <w:vAlign w:val="center"/>
                </w:tcPr>
                <w:p w:rsidR="007F53C7" w:rsidRDefault="007F53C7" w:rsidP="00CB5727">
                  <w:pPr>
                    <w:adjustRightInd w:val="0"/>
                    <w:snapToGrid w:val="0"/>
                    <w:jc w:val="center"/>
                    <w:rPr>
                      <w:bCs/>
                      <w:color w:val="000000"/>
                      <w:szCs w:val="21"/>
                    </w:rPr>
                  </w:pPr>
                  <w:r>
                    <w:rPr>
                      <w:rFonts w:hint="eastAsia"/>
                      <w:bCs/>
                      <w:color w:val="000000"/>
                      <w:szCs w:val="21"/>
                    </w:rPr>
                    <w:t>振动筛分</w:t>
                  </w:r>
                </w:p>
              </w:tc>
              <w:tc>
                <w:tcPr>
                  <w:tcW w:w="3062" w:type="dxa"/>
                  <w:vAlign w:val="center"/>
                </w:tcPr>
                <w:p w:rsidR="007F53C7" w:rsidRDefault="007F53C7" w:rsidP="00CB5727">
                  <w:pPr>
                    <w:adjustRightInd w:val="0"/>
                    <w:snapToGrid w:val="0"/>
                    <w:jc w:val="center"/>
                    <w:rPr>
                      <w:bCs/>
                      <w:color w:val="000000"/>
                      <w:szCs w:val="21"/>
                    </w:rPr>
                  </w:pPr>
                  <w:r>
                    <w:rPr>
                      <w:bCs/>
                      <w:color w:val="000000"/>
                      <w:szCs w:val="21"/>
                    </w:rPr>
                    <w:t>不合格骨料</w:t>
                  </w:r>
                </w:p>
              </w:tc>
            </w:tr>
            <w:tr w:rsidR="007F53C7" w:rsidTr="00671F94">
              <w:trPr>
                <w:trHeight w:val="284"/>
                <w:jc w:val="center"/>
              </w:trPr>
              <w:tc>
                <w:tcPr>
                  <w:tcW w:w="1106" w:type="dxa"/>
                  <w:vMerge/>
                  <w:vAlign w:val="center"/>
                </w:tcPr>
                <w:p w:rsidR="007F53C7" w:rsidRDefault="007F53C7" w:rsidP="00CB5727">
                  <w:pPr>
                    <w:adjustRightInd w:val="0"/>
                    <w:snapToGrid w:val="0"/>
                    <w:jc w:val="center"/>
                    <w:rPr>
                      <w:bCs/>
                      <w:color w:val="000000"/>
                      <w:szCs w:val="21"/>
                    </w:rPr>
                  </w:pPr>
                </w:p>
              </w:tc>
              <w:tc>
                <w:tcPr>
                  <w:tcW w:w="1475" w:type="dxa"/>
                  <w:vAlign w:val="center"/>
                </w:tcPr>
                <w:p w:rsidR="007F53C7" w:rsidRDefault="007F53C7" w:rsidP="00CB5727">
                  <w:pPr>
                    <w:adjustRightInd w:val="0"/>
                    <w:snapToGrid w:val="0"/>
                    <w:jc w:val="center"/>
                    <w:rPr>
                      <w:bCs/>
                      <w:color w:val="000000"/>
                      <w:szCs w:val="21"/>
                    </w:rPr>
                  </w:pPr>
                  <w:r>
                    <w:rPr>
                      <w:rFonts w:hint="eastAsia"/>
                      <w:bCs/>
                      <w:color w:val="000000"/>
                      <w:szCs w:val="21"/>
                    </w:rPr>
                    <w:t>除尘粉尘</w:t>
                  </w:r>
                </w:p>
              </w:tc>
              <w:tc>
                <w:tcPr>
                  <w:tcW w:w="2376" w:type="dxa"/>
                  <w:gridSpan w:val="2"/>
                  <w:vAlign w:val="center"/>
                </w:tcPr>
                <w:p w:rsidR="007F53C7" w:rsidRDefault="007F53C7" w:rsidP="00CB5727">
                  <w:pPr>
                    <w:adjustRightInd w:val="0"/>
                    <w:snapToGrid w:val="0"/>
                    <w:jc w:val="center"/>
                    <w:rPr>
                      <w:bCs/>
                      <w:color w:val="000000"/>
                      <w:szCs w:val="21"/>
                    </w:rPr>
                  </w:pPr>
                  <w:r>
                    <w:rPr>
                      <w:rFonts w:hint="eastAsia"/>
                      <w:bCs/>
                      <w:color w:val="000000"/>
                      <w:szCs w:val="21"/>
                    </w:rPr>
                    <w:t>废气处理</w:t>
                  </w:r>
                </w:p>
              </w:tc>
              <w:tc>
                <w:tcPr>
                  <w:tcW w:w="3062" w:type="dxa"/>
                  <w:vAlign w:val="center"/>
                </w:tcPr>
                <w:p w:rsidR="007F53C7" w:rsidRDefault="007F53C7" w:rsidP="00CB5727">
                  <w:pPr>
                    <w:adjustRightInd w:val="0"/>
                    <w:snapToGrid w:val="0"/>
                    <w:jc w:val="center"/>
                    <w:rPr>
                      <w:bCs/>
                      <w:color w:val="000000"/>
                      <w:szCs w:val="21"/>
                    </w:rPr>
                  </w:pPr>
                  <w:r>
                    <w:rPr>
                      <w:rFonts w:hint="eastAsia"/>
                      <w:bCs/>
                      <w:color w:val="000000"/>
                      <w:szCs w:val="21"/>
                    </w:rPr>
                    <w:t>除尘粉尘</w:t>
                  </w:r>
                </w:p>
              </w:tc>
            </w:tr>
            <w:tr w:rsidR="007F53C7" w:rsidTr="00671F94">
              <w:trPr>
                <w:trHeight w:val="284"/>
                <w:jc w:val="center"/>
              </w:trPr>
              <w:tc>
                <w:tcPr>
                  <w:tcW w:w="1106" w:type="dxa"/>
                  <w:vMerge/>
                  <w:vAlign w:val="center"/>
                </w:tcPr>
                <w:p w:rsidR="007F53C7" w:rsidRDefault="007F53C7" w:rsidP="00CB5727">
                  <w:pPr>
                    <w:adjustRightInd w:val="0"/>
                    <w:snapToGrid w:val="0"/>
                    <w:jc w:val="center"/>
                    <w:rPr>
                      <w:bCs/>
                      <w:color w:val="000000"/>
                      <w:szCs w:val="21"/>
                    </w:rPr>
                  </w:pPr>
                </w:p>
              </w:tc>
              <w:tc>
                <w:tcPr>
                  <w:tcW w:w="1475" w:type="dxa"/>
                  <w:vAlign w:val="center"/>
                </w:tcPr>
                <w:p w:rsidR="007F53C7" w:rsidRDefault="007F53C7" w:rsidP="00CB5727">
                  <w:pPr>
                    <w:jc w:val="center"/>
                    <w:rPr>
                      <w:szCs w:val="21"/>
                    </w:rPr>
                  </w:pPr>
                  <w:r>
                    <w:rPr>
                      <w:rFonts w:hint="eastAsia"/>
                      <w:color w:val="0D0D0D"/>
                      <w:szCs w:val="21"/>
                    </w:rPr>
                    <w:t>废活性炭</w:t>
                  </w:r>
                </w:p>
              </w:tc>
              <w:tc>
                <w:tcPr>
                  <w:tcW w:w="2376" w:type="dxa"/>
                  <w:gridSpan w:val="2"/>
                  <w:vAlign w:val="center"/>
                </w:tcPr>
                <w:p w:rsidR="007F53C7" w:rsidRDefault="007F53C7" w:rsidP="00CB5727">
                  <w:pPr>
                    <w:adjustRightInd w:val="0"/>
                    <w:snapToGrid w:val="0"/>
                    <w:jc w:val="center"/>
                    <w:rPr>
                      <w:bCs/>
                      <w:color w:val="000000"/>
                      <w:szCs w:val="21"/>
                    </w:rPr>
                  </w:pPr>
                  <w:r>
                    <w:rPr>
                      <w:rFonts w:hint="eastAsia"/>
                      <w:color w:val="0D0D0D"/>
                      <w:szCs w:val="21"/>
                    </w:rPr>
                    <w:t>废气处理</w:t>
                  </w:r>
                </w:p>
              </w:tc>
              <w:tc>
                <w:tcPr>
                  <w:tcW w:w="3062" w:type="dxa"/>
                  <w:vAlign w:val="center"/>
                </w:tcPr>
                <w:p w:rsidR="007F53C7" w:rsidRDefault="007F53C7" w:rsidP="00CB5727">
                  <w:pPr>
                    <w:jc w:val="center"/>
                    <w:rPr>
                      <w:szCs w:val="21"/>
                    </w:rPr>
                  </w:pPr>
                  <w:r>
                    <w:rPr>
                      <w:rFonts w:hint="eastAsia"/>
                      <w:color w:val="0D0D0D"/>
                      <w:szCs w:val="21"/>
                    </w:rPr>
                    <w:t>废活性炭</w:t>
                  </w:r>
                </w:p>
              </w:tc>
            </w:tr>
            <w:tr w:rsidR="007F53C7" w:rsidTr="00671F94">
              <w:trPr>
                <w:trHeight w:val="284"/>
                <w:jc w:val="center"/>
              </w:trPr>
              <w:tc>
                <w:tcPr>
                  <w:tcW w:w="1106" w:type="dxa"/>
                  <w:vMerge/>
                  <w:vAlign w:val="center"/>
                </w:tcPr>
                <w:p w:rsidR="007F53C7" w:rsidRDefault="007F53C7" w:rsidP="00CB5727">
                  <w:pPr>
                    <w:adjustRightInd w:val="0"/>
                    <w:snapToGrid w:val="0"/>
                    <w:jc w:val="center"/>
                    <w:rPr>
                      <w:bCs/>
                      <w:color w:val="000000"/>
                      <w:szCs w:val="21"/>
                    </w:rPr>
                  </w:pPr>
                </w:p>
              </w:tc>
              <w:tc>
                <w:tcPr>
                  <w:tcW w:w="1475" w:type="dxa"/>
                  <w:vAlign w:val="center"/>
                </w:tcPr>
                <w:p w:rsidR="007F53C7" w:rsidRPr="00BD7C3E" w:rsidRDefault="007F53C7" w:rsidP="00CB5727">
                  <w:pPr>
                    <w:jc w:val="center"/>
                    <w:rPr>
                      <w:szCs w:val="21"/>
                    </w:rPr>
                  </w:pPr>
                  <w:r w:rsidRPr="00BD7C3E">
                    <w:rPr>
                      <w:rFonts w:hint="eastAsia"/>
                      <w:szCs w:val="21"/>
                    </w:rPr>
                    <w:t>废</w:t>
                  </w:r>
                  <w:r>
                    <w:rPr>
                      <w:rFonts w:hAnsi="宋体" w:hint="eastAsia"/>
                      <w:szCs w:val="21"/>
                    </w:rPr>
                    <w:t>机油</w:t>
                  </w:r>
                </w:p>
              </w:tc>
              <w:tc>
                <w:tcPr>
                  <w:tcW w:w="2376" w:type="dxa"/>
                  <w:gridSpan w:val="2"/>
                  <w:vAlign w:val="center"/>
                </w:tcPr>
                <w:p w:rsidR="007F53C7" w:rsidRDefault="007F53C7" w:rsidP="00CB5727">
                  <w:pPr>
                    <w:adjustRightInd w:val="0"/>
                    <w:snapToGrid w:val="0"/>
                    <w:jc w:val="center"/>
                    <w:rPr>
                      <w:bCs/>
                      <w:color w:val="000000"/>
                      <w:szCs w:val="21"/>
                    </w:rPr>
                  </w:pPr>
                  <w:r>
                    <w:rPr>
                      <w:bCs/>
                      <w:color w:val="000000"/>
                      <w:szCs w:val="21"/>
                    </w:rPr>
                    <w:t>机修</w:t>
                  </w:r>
                </w:p>
              </w:tc>
              <w:tc>
                <w:tcPr>
                  <w:tcW w:w="3062" w:type="dxa"/>
                  <w:vAlign w:val="center"/>
                </w:tcPr>
                <w:p w:rsidR="007F53C7" w:rsidRPr="00BD7C3E" w:rsidRDefault="007F53C7" w:rsidP="00CB5727">
                  <w:pPr>
                    <w:jc w:val="center"/>
                    <w:rPr>
                      <w:szCs w:val="21"/>
                    </w:rPr>
                  </w:pPr>
                  <w:r w:rsidRPr="00BD7C3E">
                    <w:rPr>
                      <w:rFonts w:hint="eastAsia"/>
                      <w:szCs w:val="21"/>
                    </w:rPr>
                    <w:t>废</w:t>
                  </w:r>
                  <w:r>
                    <w:rPr>
                      <w:rFonts w:hAnsi="宋体" w:hint="eastAsia"/>
                      <w:szCs w:val="21"/>
                    </w:rPr>
                    <w:t>机油</w:t>
                  </w:r>
                </w:p>
              </w:tc>
            </w:tr>
            <w:tr w:rsidR="007F53C7" w:rsidTr="00671F94">
              <w:trPr>
                <w:trHeight w:val="284"/>
                <w:jc w:val="center"/>
              </w:trPr>
              <w:tc>
                <w:tcPr>
                  <w:tcW w:w="1106" w:type="dxa"/>
                  <w:vMerge/>
                  <w:vAlign w:val="center"/>
                </w:tcPr>
                <w:p w:rsidR="007F53C7" w:rsidRDefault="007F53C7" w:rsidP="00CB5727">
                  <w:pPr>
                    <w:adjustRightInd w:val="0"/>
                    <w:snapToGrid w:val="0"/>
                    <w:jc w:val="center"/>
                    <w:rPr>
                      <w:bCs/>
                      <w:color w:val="000000"/>
                      <w:szCs w:val="21"/>
                    </w:rPr>
                  </w:pPr>
                </w:p>
              </w:tc>
              <w:tc>
                <w:tcPr>
                  <w:tcW w:w="1475" w:type="dxa"/>
                  <w:vAlign w:val="center"/>
                </w:tcPr>
                <w:p w:rsidR="007F53C7" w:rsidRPr="00BD7C3E" w:rsidRDefault="007F53C7" w:rsidP="00CB5727">
                  <w:pPr>
                    <w:jc w:val="center"/>
                    <w:rPr>
                      <w:szCs w:val="21"/>
                    </w:rPr>
                  </w:pPr>
                  <w:r>
                    <w:rPr>
                      <w:rFonts w:hint="eastAsia"/>
                      <w:szCs w:val="21"/>
                    </w:rPr>
                    <w:t>废含油抹布</w:t>
                  </w:r>
                </w:p>
              </w:tc>
              <w:tc>
                <w:tcPr>
                  <w:tcW w:w="2376" w:type="dxa"/>
                  <w:gridSpan w:val="2"/>
                  <w:vAlign w:val="center"/>
                </w:tcPr>
                <w:p w:rsidR="007F53C7" w:rsidRDefault="007F53C7" w:rsidP="00CB5727">
                  <w:pPr>
                    <w:adjustRightInd w:val="0"/>
                    <w:snapToGrid w:val="0"/>
                    <w:jc w:val="center"/>
                    <w:rPr>
                      <w:bCs/>
                      <w:color w:val="000000"/>
                      <w:szCs w:val="21"/>
                    </w:rPr>
                  </w:pPr>
                  <w:r>
                    <w:rPr>
                      <w:bCs/>
                      <w:color w:val="000000"/>
                      <w:szCs w:val="21"/>
                    </w:rPr>
                    <w:t>机修</w:t>
                  </w:r>
                </w:p>
              </w:tc>
              <w:tc>
                <w:tcPr>
                  <w:tcW w:w="3062" w:type="dxa"/>
                  <w:vAlign w:val="center"/>
                </w:tcPr>
                <w:p w:rsidR="007F53C7" w:rsidRPr="00BD7C3E" w:rsidRDefault="007F53C7" w:rsidP="00CB5727">
                  <w:pPr>
                    <w:jc w:val="center"/>
                    <w:rPr>
                      <w:szCs w:val="21"/>
                    </w:rPr>
                  </w:pPr>
                  <w:r w:rsidRPr="00BD7C3E">
                    <w:rPr>
                      <w:rFonts w:hint="eastAsia"/>
                      <w:szCs w:val="21"/>
                    </w:rPr>
                    <w:t>废</w:t>
                  </w:r>
                  <w:r>
                    <w:rPr>
                      <w:rFonts w:hint="eastAsia"/>
                      <w:szCs w:val="21"/>
                    </w:rPr>
                    <w:t>含油抹布</w:t>
                  </w:r>
                </w:p>
              </w:tc>
            </w:tr>
            <w:tr w:rsidR="007F53C7" w:rsidTr="00671F94">
              <w:trPr>
                <w:trHeight w:val="284"/>
                <w:jc w:val="center"/>
              </w:trPr>
              <w:tc>
                <w:tcPr>
                  <w:tcW w:w="1106" w:type="dxa"/>
                  <w:vMerge/>
                  <w:vAlign w:val="center"/>
                </w:tcPr>
                <w:p w:rsidR="007F53C7" w:rsidRDefault="007F53C7" w:rsidP="00CB5727">
                  <w:pPr>
                    <w:adjustRightInd w:val="0"/>
                    <w:snapToGrid w:val="0"/>
                    <w:jc w:val="center"/>
                    <w:rPr>
                      <w:bCs/>
                      <w:color w:val="000000"/>
                      <w:szCs w:val="21"/>
                    </w:rPr>
                  </w:pPr>
                </w:p>
              </w:tc>
              <w:tc>
                <w:tcPr>
                  <w:tcW w:w="1475" w:type="dxa"/>
                  <w:vAlign w:val="center"/>
                </w:tcPr>
                <w:p w:rsidR="007F53C7" w:rsidRPr="00BD7C3E" w:rsidRDefault="007F53C7" w:rsidP="00CB5727">
                  <w:pPr>
                    <w:jc w:val="center"/>
                    <w:rPr>
                      <w:szCs w:val="21"/>
                    </w:rPr>
                  </w:pPr>
                  <w:r>
                    <w:rPr>
                      <w:rFonts w:hint="eastAsia"/>
                      <w:color w:val="0D0D0D"/>
                      <w:szCs w:val="21"/>
                    </w:rPr>
                    <w:t>沉淀池沉渣</w:t>
                  </w:r>
                </w:p>
              </w:tc>
              <w:tc>
                <w:tcPr>
                  <w:tcW w:w="2376" w:type="dxa"/>
                  <w:gridSpan w:val="2"/>
                  <w:vAlign w:val="center"/>
                </w:tcPr>
                <w:p w:rsidR="007F53C7" w:rsidRDefault="007F53C7" w:rsidP="00CB5727">
                  <w:pPr>
                    <w:adjustRightInd w:val="0"/>
                    <w:snapToGrid w:val="0"/>
                    <w:jc w:val="center"/>
                    <w:rPr>
                      <w:bCs/>
                      <w:color w:val="000000"/>
                      <w:szCs w:val="21"/>
                    </w:rPr>
                  </w:pPr>
                  <w:r>
                    <w:rPr>
                      <w:bCs/>
                      <w:color w:val="000000"/>
                      <w:szCs w:val="21"/>
                    </w:rPr>
                    <w:t>废水处理</w:t>
                  </w:r>
                </w:p>
              </w:tc>
              <w:tc>
                <w:tcPr>
                  <w:tcW w:w="3062" w:type="dxa"/>
                  <w:vAlign w:val="center"/>
                </w:tcPr>
                <w:p w:rsidR="007F53C7" w:rsidRPr="00BD7C3E" w:rsidRDefault="007F53C7" w:rsidP="00CB5727">
                  <w:pPr>
                    <w:jc w:val="center"/>
                    <w:rPr>
                      <w:szCs w:val="21"/>
                    </w:rPr>
                  </w:pPr>
                  <w:r>
                    <w:rPr>
                      <w:rFonts w:hint="eastAsia"/>
                      <w:color w:val="0D0D0D"/>
                      <w:szCs w:val="21"/>
                    </w:rPr>
                    <w:t>沉淀池沉渣</w:t>
                  </w:r>
                </w:p>
              </w:tc>
            </w:tr>
            <w:tr w:rsidR="007F53C7" w:rsidTr="00671F94">
              <w:trPr>
                <w:trHeight w:val="366"/>
                <w:jc w:val="center"/>
              </w:trPr>
              <w:tc>
                <w:tcPr>
                  <w:tcW w:w="1106" w:type="dxa"/>
                  <w:vMerge/>
                  <w:vAlign w:val="center"/>
                </w:tcPr>
                <w:p w:rsidR="007F53C7" w:rsidRDefault="007F53C7" w:rsidP="00CB5727">
                  <w:pPr>
                    <w:adjustRightInd w:val="0"/>
                    <w:snapToGrid w:val="0"/>
                    <w:jc w:val="center"/>
                    <w:rPr>
                      <w:bCs/>
                      <w:color w:val="000000"/>
                      <w:szCs w:val="21"/>
                    </w:rPr>
                  </w:pPr>
                </w:p>
              </w:tc>
              <w:tc>
                <w:tcPr>
                  <w:tcW w:w="1475" w:type="dxa"/>
                  <w:vAlign w:val="center"/>
                </w:tcPr>
                <w:p w:rsidR="007F53C7" w:rsidRDefault="007F53C7" w:rsidP="00CB5727">
                  <w:pPr>
                    <w:adjustRightInd w:val="0"/>
                    <w:snapToGrid w:val="0"/>
                    <w:jc w:val="center"/>
                    <w:rPr>
                      <w:bCs/>
                      <w:color w:val="000000"/>
                      <w:szCs w:val="21"/>
                    </w:rPr>
                  </w:pPr>
                  <w:r>
                    <w:rPr>
                      <w:rFonts w:hint="eastAsia"/>
                      <w:bCs/>
                      <w:color w:val="000000"/>
                      <w:szCs w:val="21"/>
                    </w:rPr>
                    <w:t>生活垃圾</w:t>
                  </w:r>
                </w:p>
              </w:tc>
              <w:tc>
                <w:tcPr>
                  <w:tcW w:w="2376" w:type="dxa"/>
                  <w:gridSpan w:val="2"/>
                  <w:vAlign w:val="center"/>
                </w:tcPr>
                <w:p w:rsidR="007F53C7" w:rsidRDefault="007F53C7" w:rsidP="00CB5727">
                  <w:pPr>
                    <w:adjustRightInd w:val="0"/>
                    <w:snapToGrid w:val="0"/>
                    <w:jc w:val="center"/>
                    <w:rPr>
                      <w:bCs/>
                      <w:color w:val="000000"/>
                      <w:szCs w:val="21"/>
                    </w:rPr>
                  </w:pPr>
                  <w:r>
                    <w:rPr>
                      <w:bCs/>
                      <w:color w:val="000000"/>
                      <w:szCs w:val="21"/>
                    </w:rPr>
                    <w:t>职工生活</w:t>
                  </w:r>
                </w:p>
              </w:tc>
              <w:tc>
                <w:tcPr>
                  <w:tcW w:w="3062" w:type="dxa"/>
                  <w:vAlign w:val="center"/>
                </w:tcPr>
                <w:p w:rsidR="007F53C7" w:rsidRDefault="007F53C7" w:rsidP="00CB5727">
                  <w:pPr>
                    <w:adjustRightInd w:val="0"/>
                    <w:snapToGrid w:val="0"/>
                    <w:jc w:val="center"/>
                    <w:rPr>
                      <w:bCs/>
                      <w:color w:val="000000"/>
                      <w:szCs w:val="21"/>
                    </w:rPr>
                  </w:pPr>
                  <w:r>
                    <w:rPr>
                      <w:rFonts w:hint="eastAsia"/>
                      <w:bCs/>
                      <w:color w:val="000000"/>
                      <w:szCs w:val="21"/>
                    </w:rPr>
                    <w:t>生活垃圾</w:t>
                  </w:r>
                </w:p>
              </w:tc>
            </w:tr>
          </w:tbl>
          <w:p w:rsidR="006E2F8C" w:rsidRPr="008C047B" w:rsidRDefault="006E2F8C" w:rsidP="0085551D">
            <w:pPr>
              <w:autoSpaceDE w:val="0"/>
              <w:autoSpaceDN w:val="0"/>
              <w:adjustRightInd w:val="0"/>
              <w:spacing w:line="360" w:lineRule="auto"/>
              <w:rPr>
                <w:color w:val="000000"/>
                <w:sz w:val="24"/>
              </w:rPr>
            </w:pPr>
          </w:p>
          <w:p w:rsidR="00D21E0F" w:rsidRPr="008C047B" w:rsidRDefault="00D21E0F" w:rsidP="00D92FD2">
            <w:pPr>
              <w:autoSpaceDE w:val="0"/>
              <w:autoSpaceDN w:val="0"/>
              <w:adjustRightInd w:val="0"/>
              <w:spacing w:line="360" w:lineRule="auto"/>
              <w:ind w:firstLineChars="200" w:firstLine="480"/>
              <w:rPr>
                <w:color w:val="000000"/>
                <w:sz w:val="24"/>
              </w:rPr>
            </w:pPr>
          </w:p>
          <w:p w:rsidR="009A256A" w:rsidRPr="008C047B" w:rsidRDefault="009A256A" w:rsidP="00624F1D">
            <w:pPr>
              <w:autoSpaceDE w:val="0"/>
              <w:autoSpaceDN w:val="0"/>
              <w:adjustRightInd w:val="0"/>
              <w:snapToGrid w:val="0"/>
              <w:rPr>
                <w:rFonts w:cs="宋体"/>
                <w:color w:val="000000"/>
                <w:kern w:val="0"/>
                <w:sz w:val="24"/>
              </w:rPr>
            </w:pPr>
          </w:p>
        </w:tc>
      </w:tr>
    </w:tbl>
    <w:p w:rsidR="000C46B2" w:rsidRDefault="000C46B2" w:rsidP="0085551D">
      <w:pPr>
        <w:pStyle w:val="a8"/>
        <w:outlineLvl w:val="0"/>
        <w:rPr>
          <w:rFonts w:ascii="Times New Roman" w:hAnsi="Times New Roman"/>
          <w:snapToGrid w:val="0"/>
          <w:color w:val="000000"/>
          <w:sz w:val="30"/>
          <w:szCs w:val="30"/>
        </w:rPr>
        <w:sectPr w:rsidR="000C46B2">
          <w:pgSz w:w="11907" w:h="16840"/>
          <w:pgMar w:top="1701" w:right="1531" w:bottom="2127" w:left="1531" w:header="851" w:footer="851" w:gutter="0"/>
          <w:cols w:space="720"/>
          <w:docGrid w:linePitch="312"/>
        </w:sectPr>
      </w:pPr>
    </w:p>
    <w:tbl>
      <w:tblPr>
        <w:tblW w:w="9033"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456"/>
        <w:gridCol w:w="8577"/>
      </w:tblGrid>
      <w:tr w:rsidR="00B456EB" w:rsidRPr="002152D2" w:rsidTr="0085551D">
        <w:trPr>
          <w:trHeight w:val="12609"/>
        </w:trPr>
        <w:tc>
          <w:tcPr>
            <w:tcW w:w="456" w:type="dxa"/>
            <w:shd w:val="clear" w:color="auto" w:fill="auto"/>
            <w:vAlign w:val="center"/>
          </w:tcPr>
          <w:p w:rsidR="00B456EB" w:rsidRPr="008E42E0" w:rsidRDefault="00B456EB" w:rsidP="00B456EB">
            <w:pPr>
              <w:jc w:val="center"/>
              <w:rPr>
                <w:rFonts w:cs="宋体"/>
                <w:sz w:val="24"/>
                <w:lang w:val="x-none"/>
              </w:rPr>
            </w:pPr>
            <w:r w:rsidRPr="00B456EB">
              <w:rPr>
                <w:rFonts w:cs="宋体" w:hint="eastAsia"/>
                <w:sz w:val="24"/>
                <w:lang w:val="x-none"/>
              </w:rPr>
              <w:lastRenderedPageBreak/>
              <w:t>与项目有关的原有环境污染问题</w:t>
            </w:r>
          </w:p>
        </w:tc>
        <w:tc>
          <w:tcPr>
            <w:tcW w:w="8577" w:type="dxa"/>
            <w:shd w:val="clear" w:color="auto" w:fill="auto"/>
          </w:tcPr>
          <w:p w:rsidR="00B456EB" w:rsidRDefault="00B456EB" w:rsidP="00FD6596">
            <w:pPr>
              <w:tabs>
                <w:tab w:val="left" w:pos="5040"/>
              </w:tabs>
              <w:rPr>
                <w:color w:val="000000"/>
                <w:sz w:val="24"/>
              </w:rPr>
            </w:pPr>
          </w:p>
          <w:p w:rsidR="00B456EB" w:rsidRPr="005E2717" w:rsidRDefault="00B456EB" w:rsidP="005E2717">
            <w:pPr>
              <w:tabs>
                <w:tab w:val="left" w:pos="5040"/>
              </w:tabs>
              <w:spacing w:line="360" w:lineRule="auto"/>
              <w:ind w:firstLineChars="200" w:firstLine="480"/>
              <w:rPr>
                <w:color w:val="0D0D0D" w:themeColor="text1" w:themeTint="F2"/>
                <w:sz w:val="24"/>
              </w:rPr>
            </w:pPr>
            <w:r w:rsidRPr="00B456EB">
              <w:rPr>
                <w:rFonts w:asciiTheme="minorEastAsia" w:eastAsiaTheme="minorEastAsia" w:hAnsiTheme="minorEastAsia" w:cs="宋体" w:hint="eastAsia"/>
                <w:sz w:val="24"/>
              </w:rPr>
              <w:t>本项目为新建项目，</w:t>
            </w:r>
            <w:r w:rsidR="0085551D">
              <w:rPr>
                <w:rFonts w:asciiTheme="minorEastAsia" w:eastAsiaTheme="minorEastAsia" w:hAnsiTheme="minorEastAsia" w:cs="宋体" w:hint="eastAsia"/>
                <w:sz w:val="24"/>
              </w:rPr>
              <w:t>有两个厂区，分别位于</w:t>
            </w:r>
            <w:r w:rsidR="0085551D" w:rsidRPr="001466E9">
              <w:rPr>
                <w:rFonts w:hint="eastAsia"/>
                <w:color w:val="0D0D0D" w:themeColor="text1" w:themeTint="F2"/>
                <w:sz w:val="24"/>
              </w:rPr>
              <w:t>安徽芜湖市</w:t>
            </w:r>
            <w:proofErr w:type="gramStart"/>
            <w:r w:rsidR="0085551D" w:rsidRPr="001466E9">
              <w:rPr>
                <w:rFonts w:hint="eastAsia"/>
                <w:color w:val="0D0D0D" w:themeColor="text1" w:themeTint="F2"/>
                <w:sz w:val="24"/>
              </w:rPr>
              <w:t>鸠</w:t>
            </w:r>
            <w:proofErr w:type="gramEnd"/>
            <w:r w:rsidR="0085551D" w:rsidRPr="001466E9">
              <w:rPr>
                <w:rFonts w:hint="eastAsia"/>
                <w:color w:val="0D0D0D" w:themeColor="text1" w:themeTint="F2"/>
                <w:sz w:val="24"/>
              </w:rPr>
              <w:t>江区沈巷工业园芜湖市天瑞房地产开发有限公司空置厂房</w:t>
            </w:r>
            <w:r w:rsidR="0085551D">
              <w:rPr>
                <w:rFonts w:hint="eastAsia"/>
                <w:color w:val="0D0D0D" w:themeColor="text1" w:themeTint="F2"/>
                <w:sz w:val="24"/>
              </w:rPr>
              <w:t>、</w:t>
            </w:r>
            <w:r w:rsidR="0085551D" w:rsidRPr="001466E9">
              <w:rPr>
                <w:rFonts w:hint="eastAsia"/>
                <w:color w:val="0D0D0D" w:themeColor="text1" w:themeTint="F2"/>
                <w:sz w:val="24"/>
              </w:rPr>
              <w:t>芜湖市沈巷镇和谐大道与</w:t>
            </w:r>
            <w:r w:rsidR="0085551D" w:rsidRPr="001466E9">
              <w:rPr>
                <w:rFonts w:hint="eastAsia"/>
                <w:color w:val="0D0D0D" w:themeColor="text1" w:themeTint="F2"/>
                <w:sz w:val="24"/>
              </w:rPr>
              <w:t>116</w:t>
            </w:r>
            <w:r w:rsidR="0085551D" w:rsidRPr="001466E9">
              <w:rPr>
                <w:rFonts w:hint="eastAsia"/>
                <w:color w:val="0D0D0D" w:themeColor="text1" w:themeTint="F2"/>
                <w:sz w:val="24"/>
              </w:rPr>
              <w:t>县道交叉口</w:t>
            </w:r>
            <w:r w:rsidR="0085551D">
              <w:rPr>
                <w:rFonts w:hint="eastAsia"/>
                <w:color w:val="0D0D0D" w:themeColor="text1" w:themeTint="F2"/>
                <w:sz w:val="24"/>
              </w:rPr>
              <w:t>。</w:t>
            </w:r>
            <w:r w:rsidR="005E2717" w:rsidRPr="00B456EB">
              <w:rPr>
                <w:rFonts w:asciiTheme="minorEastAsia" w:eastAsiaTheme="minorEastAsia" w:hAnsiTheme="minorEastAsia" w:cs="宋体" w:hint="eastAsia"/>
                <w:sz w:val="24"/>
              </w:rPr>
              <w:t>根据现场实地勘察，</w:t>
            </w:r>
            <w:r w:rsidR="0085551D" w:rsidRPr="001466E9">
              <w:rPr>
                <w:rFonts w:hint="eastAsia"/>
                <w:color w:val="0D0D0D" w:themeColor="text1" w:themeTint="F2"/>
                <w:sz w:val="24"/>
              </w:rPr>
              <w:t>芜湖市天瑞房地产开发有限公司</w:t>
            </w:r>
            <w:r w:rsidR="005E2717">
              <w:rPr>
                <w:rFonts w:hint="eastAsia"/>
                <w:color w:val="0D0D0D" w:themeColor="text1" w:themeTint="F2"/>
                <w:sz w:val="24"/>
              </w:rPr>
              <w:t>厂房一直空置，</w:t>
            </w:r>
            <w:r w:rsidR="005E2717" w:rsidRPr="001466E9">
              <w:rPr>
                <w:rFonts w:hint="eastAsia"/>
                <w:color w:val="0D0D0D" w:themeColor="text1" w:themeTint="F2"/>
                <w:sz w:val="24"/>
              </w:rPr>
              <w:t>芜湖市沈巷镇和谐大道与</w:t>
            </w:r>
            <w:r w:rsidR="005E2717" w:rsidRPr="001466E9">
              <w:rPr>
                <w:rFonts w:hint="eastAsia"/>
                <w:color w:val="0D0D0D" w:themeColor="text1" w:themeTint="F2"/>
                <w:sz w:val="24"/>
              </w:rPr>
              <w:t>116</w:t>
            </w:r>
            <w:r w:rsidR="005E2717" w:rsidRPr="001466E9">
              <w:rPr>
                <w:rFonts w:hint="eastAsia"/>
                <w:color w:val="0D0D0D" w:themeColor="text1" w:themeTint="F2"/>
                <w:sz w:val="24"/>
              </w:rPr>
              <w:t>县道交叉口</w:t>
            </w:r>
            <w:r w:rsidR="005E2717">
              <w:rPr>
                <w:rFonts w:hint="eastAsia"/>
                <w:color w:val="0D0D0D" w:themeColor="text1" w:themeTint="F2"/>
                <w:sz w:val="24"/>
              </w:rPr>
              <w:t>西南侧为空地，</w:t>
            </w:r>
            <w:r w:rsidRPr="00B456EB">
              <w:rPr>
                <w:rFonts w:asciiTheme="minorEastAsia" w:eastAsiaTheme="minorEastAsia" w:hAnsiTheme="minorEastAsia" w:cs="宋体" w:hint="eastAsia"/>
                <w:sz w:val="24"/>
              </w:rPr>
              <w:t>无与本项目有关的原有污染及环境问题。</w:t>
            </w:r>
          </w:p>
        </w:tc>
      </w:tr>
    </w:tbl>
    <w:p w:rsidR="000C46B2" w:rsidRPr="00B456EB" w:rsidRDefault="000C46B2" w:rsidP="00B456EB">
      <w:pPr>
        <w:pStyle w:val="a8"/>
        <w:jc w:val="center"/>
        <w:outlineLvl w:val="0"/>
        <w:rPr>
          <w:rFonts w:ascii="Times New Roman" w:hAnsi="Times New Roman"/>
          <w:b/>
          <w:snapToGrid w:val="0"/>
          <w:color w:val="000000"/>
          <w:sz w:val="30"/>
          <w:szCs w:val="30"/>
        </w:rPr>
        <w:sectPr w:rsidR="000C46B2" w:rsidRPr="00B456EB" w:rsidSect="00B456EB">
          <w:pgSz w:w="11907" w:h="16840"/>
          <w:pgMar w:top="1701" w:right="1531" w:bottom="2127" w:left="1531" w:header="851" w:footer="851" w:gutter="0"/>
          <w:cols w:space="720"/>
          <w:docGrid w:linePitch="312"/>
        </w:sectPr>
      </w:pPr>
    </w:p>
    <w:p w:rsidR="001F083F" w:rsidRPr="00887A49" w:rsidRDefault="001F083F" w:rsidP="003A4F77">
      <w:pPr>
        <w:pStyle w:val="a8"/>
        <w:spacing w:before="0" w:beforeAutospacing="0"/>
        <w:jc w:val="center"/>
        <w:outlineLvl w:val="0"/>
        <w:rPr>
          <w:rFonts w:ascii="Times New Roman" w:hAnsi="Times New Roman"/>
          <w:b/>
          <w:snapToGrid w:val="0"/>
          <w:color w:val="000000"/>
          <w:sz w:val="30"/>
          <w:szCs w:val="30"/>
        </w:rPr>
      </w:pPr>
      <w:r w:rsidRPr="00887A49">
        <w:rPr>
          <w:rFonts w:ascii="Times New Roman" w:hAnsi="Times New Roman" w:hint="eastAsia"/>
          <w:b/>
          <w:snapToGrid w:val="0"/>
          <w:color w:val="000000"/>
          <w:sz w:val="30"/>
          <w:szCs w:val="30"/>
        </w:rPr>
        <w:lastRenderedPageBreak/>
        <w:t>三、区域环境质量现状、环境保护目标及评价标准</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451"/>
        <w:gridCol w:w="8610"/>
      </w:tblGrid>
      <w:tr w:rsidR="001F083F" w:rsidRPr="00F021A6" w:rsidTr="00292519">
        <w:trPr>
          <w:trHeight w:val="396"/>
          <w:jc w:val="center"/>
        </w:trPr>
        <w:tc>
          <w:tcPr>
            <w:tcW w:w="800" w:type="dxa"/>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区域</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环境</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质量</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现状</w:t>
            </w:r>
          </w:p>
        </w:tc>
        <w:tc>
          <w:tcPr>
            <w:tcW w:w="8190" w:type="dxa"/>
            <w:vAlign w:val="center"/>
          </w:tcPr>
          <w:p w:rsidR="000067CF" w:rsidRPr="00581CA6" w:rsidRDefault="000067CF" w:rsidP="00AF0ED9">
            <w:pPr>
              <w:spacing w:beforeLines="50" w:before="120" w:line="360" w:lineRule="auto"/>
              <w:ind w:firstLineChars="200" w:firstLine="482"/>
              <w:rPr>
                <w:b/>
                <w:sz w:val="24"/>
              </w:rPr>
            </w:pPr>
            <w:r w:rsidRPr="00581CA6">
              <w:rPr>
                <w:rFonts w:hint="eastAsia"/>
                <w:b/>
                <w:sz w:val="24"/>
              </w:rPr>
              <w:t>1</w:t>
            </w:r>
            <w:r w:rsidRPr="00581CA6">
              <w:rPr>
                <w:rFonts w:hint="eastAsia"/>
                <w:b/>
                <w:sz w:val="24"/>
              </w:rPr>
              <w:t>、</w:t>
            </w:r>
            <w:r>
              <w:rPr>
                <w:rFonts w:hint="eastAsia"/>
                <w:b/>
                <w:sz w:val="24"/>
              </w:rPr>
              <w:t>区域大气环境</w:t>
            </w:r>
            <w:r w:rsidRPr="00581CA6">
              <w:rPr>
                <w:rFonts w:hint="eastAsia"/>
                <w:b/>
                <w:sz w:val="24"/>
              </w:rPr>
              <w:t>质量现状</w:t>
            </w:r>
          </w:p>
          <w:p w:rsidR="00A800AC" w:rsidRDefault="00A800AC" w:rsidP="00A800AC">
            <w:pPr>
              <w:spacing w:line="360" w:lineRule="auto"/>
              <w:ind w:firstLineChars="200" w:firstLine="480"/>
              <w:rPr>
                <w:color w:val="000000" w:themeColor="text1"/>
                <w:sz w:val="24"/>
              </w:rPr>
            </w:pPr>
            <w:r>
              <w:rPr>
                <w:rFonts w:hint="eastAsia"/>
                <w:color w:val="000000" w:themeColor="text1"/>
                <w:sz w:val="24"/>
              </w:rPr>
              <w:t>本项目常规大气污染因子引用环境状况公报。项目所在地芜湖市近一年的</w:t>
            </w:r>
            <w:proofErr w:type="gramStart"/>
            <w:r>
              <w:rPr>
                <w:rFonts w:hint="eastAsia"/>
                <w:color w:val="000000" w:themeColor="text1"/>
                <w:sz w:val="24"/>
              </w:rPr>
              <w:t>的</w:t>
            </w:r>
            <w:proofErr w:type="gramEnd"/>
            <w:r>
              <w:rPr>
                <w:rFonts w:hint="eastAsia"/>
                <w:color w:val="000000" w:themeColor="text1"/>
                <w:sz w:val="24"/>
              </w:rPr>
              <w:t>常规现状监测数据，资料来</w:t>
            </w:r>
            <w:r w:rsidRPr="001A0D9E">
              <w:rPr>
                <w:rFonts w:hint="eastAsia"/>
                <w:color w:val="0D0D0D" w:themeColor="text1" w:themeTint="F2"/>
                <w:sz w:val="24"/>
              </w:rPr>
              <w:t>源于芜湖市生态环境局网站公示的年度环境质量公报。特征污染因子苯并【</w:t>
            </w:r>
            <w:r w:rsidRPr="001A0D9E">
              <w:rPr>
                <w:rFonts w:hint="eastAsia"/>
                <w:color w:val="0D0D0D" w:themeColor="text1" w:themeTint="F2"/>
                <w:sz w:val="24"/>
              </w:rPr>
              <w:t>a</w:t>
            </w:r>
            <w:r w:rsidRPr="001A0D9E">
              <w:rPr>
                <w:rFonts w:hint="eastAsia"/>
                <w:color w:val="0D0D0D" w:themeColor="text1" w:themeTint="F2"/>
                <w:sz w:val="24"/>
              </w:rPr>
              <w:t>】</w:t>
            </w:r>
            <w:proofErr w:type="gramStart"/>
            <w:r w:rsidRPr="001A0D9E">
              <w:rPr>
                <w:rFonts w:hint="eastAsia"/>
                <w:color w:val="0D0D0D" w:themeColor="text1" w:themeTint="F2"/>
                <w:sz w:val="24"/>
              </w:rPr>
              <w:t>芘</w:t>
            </w:r>
            <w:proofErr w:type="gramEnd"/>
            <w:r w:rsidRPr="001A0D9E">
              <w:rPr>
                <w:rFonts w:hAnsi="宋体" w:hint="eastAsia"/>
                <w:color w:val="0D0D0D" w:themeColor="text1" w:themeTint="F2"/>
                <w:sz w:val="24"/>
              </w:rPr>
              <w:t>、非甲烷总烃</w:t>
            </w:r>
            <w:r w:rsidRPr="001A0D9E">
              <w:rPr>
                <w:rFonts w:hint="eastAsia"/>
                <w:color w:val="0D0D0D" w:themeColor="text1" w:themeTint="F2"/>
                <w:sz w:val="24"/>
              </w:rPr>
              <w:t>委托</w:t>
            </w:r>
            <w:r w:rsidR="00E52BC3" w:rsidRPr="00E52BC3">
              <w:rPr>
                <w:rFonts w:hint="eastAsia"/>
                <w:color w:val="0D0D0D" w:themeColor="text1" w:themeTint="F2"/>
                <w:sz w:val="24"/>
              </w:rPr>
              <w:t>安徽威正测试技术有限公司</w:t>
            </w:r>
            <w:r w:rsidRPr="001A0D9E">
              <w:rPr>
                <w:rFonts w:hint="eastAsia"/>
                <w:color w:val="0D0D0D" w:themeColor="text1" w:themeTint="F2"/>
                <w:sz w:val="24"/>
              </w:rPr>
              <w:t>选择当季主导风向下风向</w:t>
            </w:r>
            <w:r w:rsidRPr="001A0D9E">
              <w:rPr>
                <w:rFonts w:hint="eastAsia"/>
                <w:color w:val="0D0D0D" w:themeColor="text1" w:themeTint="F2"/>
                <w:sz w:val="24"/>
              </w:rPr>
              <w:t xml:space="preserve">1 </w:t>
            </w:r>
            <w:proofErr w:type="gramStart"/>
            <w:r w:rsidRPr="001A0D9E">
              <w:rPr>
                <w:rFonts w:hint="eastAsia"/>
                <w:color w:val="0D0D0D" w:themeColor="text1" w:themeTint="F2"/>
                <w:sz w:val="24"/>
              </w:rPr>
              <w:t>个</w:t>
            </w:r>
            <w:proofErr w:type="gramEnd"/>
            <w:r w:rsidRPr="001A0D9E">
              <w:rPr>
                <w:rFonts w:hint="eastAsia"/>
                <w:color w:val="0D0D0D" w:themeColor="text1" w:themeTint="F2"/>
                <w:sz w:val="24"/>
              </w:rPr>
              <w:t>点位（</w:t>
            </w:r>
            <w:r w:rsidR="001A0D9E" w:rsidRPr="001A0D9E">
              <w:rPr>
                <w:rFonts w:hint="eastAsia"/>
                <w:color w:val="0D0D0D" w:themeColor="text1" w:themeTint="F2"/>
                <w:sz w:val="24"/>
              </w:rPr>
              <w:t>太平庄</w:t>
            </w:r>
            <w:r w:rsidRPr="001A0D9E">
              <w:rPr>
                <w:rFonts w:hint="eastAsia"/>
                <w:color w:val="0D0D0D" w:themeColor="text1" w:themeTint="F2"/>
                <w:sz w:val="24"/>
              </w:rPr>
              <w:t>）补充</w:t>
            </w:r>
            <w:r>
              <w:rPr>
                <w:rFonts w:hint="eastAsia"/>
                <w:color w:val="000000" w:themeColor="text1"/>
                <w:sz w:val="24"/>
              </w:rPr>
              <w:t xml:space="preserve">3 </w:t>
            </w:r>
            <w:r>
              <w:rPr>
                <w:rFonts w:hint="eastAsia"/>
                <w:color w:val="000000" w:themeColor="text1"/>
                <w:sz w:val="24"/>
              </w:rPr>
              <w:t>天的监测数据。详细监测数据及评价过程见“</w:t>
            </w:r>
            <w:r>
              <w:rPr>
                <w:rFonts w:hint="eastAsia"/>
                <w:b/>
                <w:bCs/>
                <w:color w:val="000000" w:themeColor="text1"/>
                <w:sz w:val="24"/>
              </w:rPr>
              <w:t>七、大气专项评价</w:t>
            </w:r>
            <w:r>
              <w:rPr>
                <w:rFonts w:hint="eastAsia"/>
                <w:color w:val="000000" w:themeColor="text1"/>
                <w:sz w:val="24"/>
              </w:rPr>
              <w:t>”。</w:t>
            </w:r>
          </w:p>
          <w:p w:rsidR="005E2717" w:rsidRPr="00A800AC" w:rsidRDefault="00A800AC" w:rsidP="00A800AC">
            <w:pPr>
              <w:spacing w:line="360" w:lineRule="auto"/>
              <w:ind w:firstLineChars="200" w:firstLine="480"/>
              <w:rPr>
                <w:color w:val="000000" w:themeColor="text1"/>
                <w:kern w:val="0"/>
                <w:sz w:val="24"/>
                <w:szCs w:val="20"/>
              </w:rPr>
            </w:pPr>
            <w:r>
              <w:rPr>
                <w:rFonts w:hint="eastAsia"/>
                <w:color w:val="000000" w:themeColor="text1"/>
                <w:sz w:val="24"/>
              </w:rPr>
              <w:t>经判定项目所在地</w:t>
            </w:r>
            <w:proofErr w:type="gramStart"/>
            <w:r>
              <w:rPr>
                <w:rFonts w:hint="eastAsia"/>
                <w:color w:val="000000" w:themeColor="text1"/>
                <w:sz w:val="24"/>
              </w:rPr>
              <w:t>鸠</w:t>
            </w:r>
            <w:proofErr w:type="gramEnd"/>
            <w:r>
              <w:rPr>
                <w:rFonts w:hint="eastAsia"/>
                <w:color w:val="000000" w:themeColor="text1"/>
                <w:sz w:val="24"/>
              </w:rPr>
              <w:t>江区环境空气为“不达标区”。超标因子为</w:t>
            </w:r>
            <w:r>
              <w:rPr>
                <w:color w:val="000000" w:themeColor="text1"/>
                <w:sz w:val="24"/>
              </w:rPr>
              <w:t>PM</w:t>
            </w:r>
            <w:r>
              <w:rPr>
                <w:color w:val="000000" w:themeColor="text1"/>
                <w:sz w:val="24"/>
                <w:vertAlign w:val="subscript"/>
              </w:rPr>
              <w:t>2.5</w:t>
            </w:r>
            <w:r>
              <w:rPr>
                <w:rFonts w:hint="eastAsia"/>
                <w:color w:val="000000" w:themeColor="text1"/>
                <w:sz w:val="24"/>
              </w:rPr>
              <w:t>。超标原因可能为：市区受区域扬尘、道路工程施工、工业污染源排放量偏高，以及外源污染传输叠加影响。本项目所在区域为环境空气质量不达标区域，根据《芜湖市大气污染防治行动计划实施方案》、《芜湖市进一步加强高污染燃料禁燃区管理工作实施方案》等工作文件，芜湖市通过加快重点行业工业企业治理，对电力、钢铁、水泥、平板玻璃等重点行业实施烟气排放超标改造，开展</w:t>
            </w:r>
            <w:r>
              <w:rPr>
                <w:color w:val="000000" w:themeColor="text1"/>
                <w:sz w:val="24"/>
              </w:rPr>
              <w:t>VOCs</w:t>
            </w:r>
            <w:r>
              <w:rPr>
                <w:rFonts w:hint="eastAsia"/>
                <w:color w:val="000000" w:themeColor="text1"/>
                <w:sz w:val="24"/>
              </w:rPr>
              <w:t>（挥发性有机化合物）综合治理，落实扬尘整治措施，强化移动源污染监管，加强燃煤锅炉小锅炉淘汰、餐饮油烟治理等措施改善环境空气质量。芜湖市已开展大气环境质量限期达标规划的制定工作，待达标规划工作完成后，芜湖市大气环境质量可全面达标。</w:t>
            </w:r>
          </w:p>
          <w:p w:rsidR="009A256A" w:rsidRPr="00CB5727" w:rsidRDefault="009A256A" w:rsidP="009A256A">
            <w:pPr>
              <w:widowControl/>
              <w:spacing w:line="360" w:lineRule="auto"/>
              <w:ind w:firstLineChars="190" w:firstLine="458"/>
              <w:jc w:val="left"/>
              <w:rPr>
                <w:b/>
                <w:bCs/>
                <w:color w:val="0D0D0D" w:themeColor="text1" w:themeTint="F2"/>
                <w:kern w:val="0"/>
                <w:sz w:val="24"/>
              </w:rPr>
            </w:pPr>
            <w:r w:rsidRPr="00CB5727">
              <w:rPr>
                <w:b/>
                <w:color w:val="0D0D0D" w:themeColor="text1" w:themeTint="F2"/>
                <w:kern w:val="0"/>
                <w:sz w:val="24"/>
              </w:rPr>
              <w:t>2</w:t>
            </w:r>
            <w:r w:rsidRPr="00CB5727">
              <w:rPr>
                <w:b/>
                <w:color w:val="0D0D0D" w:themeColor="text1" w:themeTint="F2"/>
                <w:kern w:val="0"/>
                <w:sz w:val="24"/>
              </w:rPr>
              <w:t>、</w:t>
            </w:r>
            <w:r w:rsidRPr="00CB5727">
              <w:rPr>
                <w:b/>
                <w:bCs/>
                <w:color w:val="0D0D0D" w:themeColor="text1" w:themeTint="F2"/>
                <w:kern w:val="0"/>
                <w:sz w:val="24"/>
              </w:rPr>
              <w:t>地表水环境质量现状</w:t>
            </w:r>
          </w:p>
          <w:p w:rsidR="00CB5727" w:rsidRDefault="00CB5727" w:rsidP="00CB5727">
            <w:pPr>
              <w:adjustRightInd w:val="0"/>
              <w:snapToGrid w:val="0"/>
              <w:spacing w:line="360" w:lineRule="auto"/>
              <w:ind w:firstLineChars="200" w:firstLine="480"/>
              <w:rPr>
                <w:color w:val="000000"/>
                <w:sz w:val="24"/>
              </w:rPr>
            </w:pPr>
            <w:r>
              <w:rPr>
                <w:rFonts w:hint="eastAsia"/>
                <w:color w:val="000000"/>
                <w:sz w:val="24"/>
              </w:rPr>
              <w:t>全市市级集中式饮用水水源地共</w:t>
            </w:r>
            <w:r>
              <w:rPr>
                <w:color w:val="000000"/>
                <w:sz w:val="24"/>
              </w:rPr>
              <w:t>2</w:t>
            </w:r>
            <w:r>
              <w:rPr>
                <w:rFonts w:hint="eastAsia"/>
                <w:color w:val="000000"/>
                <w:sz w:val="24"/>
              </w:rPr>
              <w:t>个（二水厂和四水厂），取水口均位于长江，按每月对水源地开展的水质</w:t>
            </w:r>
            <w:r>
              <w:rPr>
                <w:color w:val="000000"/>
                <w:sz w:val="24"/>
              </w:rPr>
              <w:t>61</w:t>
            </w:r>
            <w:r>
              <w:rPr>
                <w:rFonts w:hint="eastAsia"/>
                <w:color w:val="000000"/>
                <w:sz w:val="24"/>
              </w:rPr>
              <w:t>项指标检测结果评价，每年</w:t>
            </w:r>
            <w:r>
              <w:rPr>
                <w:color w:val="000000"/>
                <w:sz w:val="24"/>
              </w:rPr>
              <w:t>3</w:t>
            </w:r>
            <w:r>
              <w:rPr>
                <w:rFonts w:hint="eastAsia"/>
                <w:color w:val="000000"/>
                <w:sz w:val="24"/>
              </w:rPr>
              <w:t>月、</w:t>
            </w:r>
            <w:r>
              <w:rPr>
                <w:color w:val="000000"/>
                <w:sz w:val="24"/>
              </w:rPr>
              <w:t>7</w:t>
            </w:r>
            <w:r>
              <w:rPr>
                <w:rFonts w:hint="eastAsia"/>
                <w:color w:val="000000"/>
                <w:sz w:val="24"/>
              </w:rPr>
              <w:t>月进行的</w:t>
            </w:r>
            <w:r>
              <w:rPr>
                <w:color w:val="000000"/>
                <w:sz w:val="24"/>
              </w:rPr>
              <w:t>109</w:t>
            </w:r>
            <w:r>
              <w:rPr>
                <w:rFonts w:hint="eastAsia"/>
                <w:color w:val="000000"/>
                <w:sz w:val="24"/>
              </w:rPr>
              <w:t>项</w:t>
            </w:r>
            <w:proofErr w:type="gramStart"/>
            <w:r>
              <w:rPr>
                <w:rFonts w:hint="eastAsia"/>
                <w:color w:val="000000"/>
                <w:sz w:val="24"/>
              </w:rPr>
              <w:t>全指标</w:t>
            </w:r>
            <w:proofErr w:type="gramEnd"/>
            <w:r>
              <w:rPr>
                <w:rFonts w:hint="eastAsia"/>
                <w:color w:val="000000"/>
                <w:sz w:val="24"/>
              </w:rPr>
              <w:t>分析，水源地总体水质符合国家《地表水环境质量标准》（</w:t>
            </w:r>
            <w:r>
              <w:rPr>
                <w:color w:val="000000"/>
                <w:sz w:val="24"/>
              </w:rPr>
              <w:t>GB3838-2002</w:t>
            </w:r>
            <w:r>
              <w:rPr>
                <w:rFonts w:hint="eastAsia"/>
                <w:color w:val="000000"/>
                <w:sz w:val="24"/>
              </w:rPr>
              <w:t>）</w:t>
            </w:r>
            <w:r>
              <w:rPr>
                <w:color w:val="000000"/>
                <w:sz w:val="24"/>
              </w:rPr>
              <w:t>Ⅲ</w:t>
            </w:r>
            <w:r>
              <w:rPr>
                <w:rFonts w:hint="eastAsia"/>
                <w:color w:val="000000"/>
                <w:sz w:val="24"/>
              </w:rPr>
              <w:t>类标准，满足生活饮用水源地水质要求，水质达标率为</w:t>
            </w:r>
            <w:r>
              <w:rPr>
                <w:color w:val="000000"/>
                <w:sz w:val="24"/>
              </w:rPr>
              <w:t>100%</w:t>
            </w:r>
            <w:r>
              <w:rPr>
                <w:rFonts w:hint="eastAsia"/>
                <w:color w:val="000000"/>
                <w:sz w:val="24"/>
              </w:rPr>
              <w:t>。</w:t>
            </w:r>
          </w:p>
          <w:p w:rsidR="00CB5727" w:rsidRDefault="00CB5727" w:rsidP="00CB5727">
            <w:pPr>
              <w:adjustRightInd w:val="0"/>
              <w:snapToGrid w:val="0"/>
              <w:spacing w:line="360" w:lineRule="auto"/>
              <w:ind w:firstLineChars="200" w:firstLine="480"/>
              <w:rPr>
                <w:color w:val="000000"/>
                <w:sz w:val="24"/>
              </w:rPr>
            </w:pPr>
            <w:r>
              <w:rPr>
                <w:rFonts w:hint="eastAsia"/>
                <w:color w:val="000000"/>
                <w:sz w:val="24"/>
              </w:rPr>
              <w:t>全市县级集中式饮用水水源地共</w:t>
            </w:r>
            <w:r>
              <w:rPr>
                <w:color w:val="000000"/>
                <w:sz w:val="24"/>
              </w:rPr>
              <w:t>4</w:t>
            </w:r>
            <w:r>
              <w:rPr>
                <w:rFonts w:hint="eastAsia"/>
                <w:color w:val="000000"/>
                <w:sz w:val="24"/>
              </w:rPr>
              <w:t>个，取水口位于长江、青弋江和西河，按每季度对水源地开展的水质</w:t>
            </w:r>
            <w:r>
              <w:rPr>
                <w:color w:val="000000"/>
                <w:sz w:val="24"/>
              </w:rPr>
              <w:t>61</w:t>
            </w:r>
            <w:r>
              <w:rPr>
                <w:rFonts w:hint="eastAsia"/>
                <w:color w:val="000000"/>
                <w:sz w:val="24"/>
              </w:rPr>
              <w:t>项指标检测结果评价，每年</w:t>
            </w:r>
            <w:r>
              <w:rPr>
                <w:color w:val="000000"/>
                <w:sz w:val="24"/>
              </w:rPr>
              <w:t>6-7</w:t>
            </w:r>
            <w:r>
              <w:rPr>
                <w:rFonts w:hint="eastAsia"/>
                <w:color w:val="000000"/>
                <w:sz w:val="24"/>
              </w:rPr>
              <w:t>月开展的</w:t>
            </w:r>
            <w:r>
              <w:rPr>
                <w:color w:val="000000"/>
                <w:sz w:val="24"/>
              </w:rPr>
              <w:t>109</w:t>
            </w:r>
            <w:r>
              <w:rPr>
                <w:rFonts w:hint="eastAsia"/>
                <w:color w:val="000000"/>
                <w:sz w:val="24"/>
              </w:rPr>
              <w:t>项</w:t>
            </w:r>
            <w:proofErr w:type="gramStart"/>
            <w:r>
              <w:rPr>
                <w:rFonts w:hint="eastAsia"/>
                <w:color w:val="000000"/>
                <w:sz w:val="24"/>
              </w:rPr>
              <w:t>全指标</w:t>
            </w:r>
            <w:proofErr w:type="gramEnd"/>
            <w:r>
              <w:rPr>
                <w:rFonts w:hint="eastAsia"/>
                <w:color w:val="000000"/>
                <w:sz w:val="24"/>
              </w:rPr>
              <w:t>检测结果符合《地表水环境质量标准》（</w:t>
            </w:r>
            <w:r>
              <w:rPr>
                <w:color w:val="000000"/>
                <w:sz w:val="24"/>
              </w:rPr>
              <w:t>GB3838-2002</w:t>
            </w:r>
            <w:r>
              <w:rPr>
                <w:rFonts w:hint="eastAsia"/>
                <w:color w:val="000000"/>
                <w:sz w:val="24"/>
              </w:rPr>
              <w:t>）</w:t>
            </w:r>
            <w:r>
              <w:rPr>
                <w:color w:val="000000"/>
                <w:sz w:val="24"/>
              </w:rPr>
              <w:t>Ⅲ</w:t>
            </w:r>
            <w:r>
              <w:rPr>
                <w:rFonts w:hint="eastAsia"/>
                <w:color w:val="000000"/>
                <w:sz w:val="24"/>
              </w:rPr>
              <w:t>类水标准，水质达标率为</w:t>
            </w:r>
            <w:r>
              <w:rPr>
                <w:color w:val="000000"/>
                <w:sz w:val="24"/>
              </w:rPr>
              <w:t>100%</w:t>
            </w:r>
            <w:r>
              <w:rPr>
                <w:rFonts w:hint="eastAsia"/>
                <w:color w:val="000000"/>
                <w:sz w:val="24"/>
              </w:rPr>
              <w:t>。</w:t>
            </w:r>
          </w:p>
          <w:p w:rsidR="00CB5727" w:rsidRDefault="00CB5727" w:rsidP="00CB5727">
            <w:pPr>
              <w:adjustRightInd w:val="0"/>
              <w:snapToGrid w:val="0"/>
              <w:spacing w:line="360" w:lineRule="auto"/>
              <w:ind w:firstLineChars="200" w:firstLine="480"/>
              <w:rPr>
                <w:color w:val="000000"/>
                <w:sz w:val="24"/>
              </w:rPr>
            </w:pPr>
            <w:r>
              <w:rPr>
                <w:rFonts w:hint="eastAsia"/>
                <w:color w:val="000000"/>
                <w:sz w:val="24"/>
              </w:rPr>
              <w:t>监测结果详见表</w:t>
            </w:r>
            <w:r>
              <w:rPr>
                <w:color w:val="000000"/>
                <w:sz w:val="24"/>
              </w:rPr>
              <w:t>3-</w:t>
            </w:r>
            <w:r w:rsidR="000622E3">
              <w:rPr>
                <w:rFonts w:hint="eastAsia"/>
                <w:color w:val="000000"/>
                <w:sz w:val="24"/>
              </w:rPr>
              <w:t>1</w:t>
            </w:r>
            <w:r>
              <w:rPr>
                <w:rFonts w:hint="eastAsia"/>
                <w:color w:val="000000"/>
                <w:sz w:val="24"/>
              </w:rPr>
              <w:t>：</w:t>
            </w:r>
          </w:p>
          <w:p w:rsidR="00CB5727" w:rsidRPr="00CB5727" w:rsidRDefault="00CB5727" w:rsidP="00CB5727">
            <w:pPr>
              <w:spacing w:beforeLines="50" w:before="120"/>
              <w:jc w:val="center"/>
              <w:rPr>
                <w:b/>
                <w:sz w:val="24"/>
              </w:rPr>
            </w:pPr>
            <w:r w:rsidRPr="00CB5727">
              <w:rPr>
                <w:rFonts w:hint="eastAsia"/>
                <w:b/>
                <w:sz w:val="24"/>
              </w:rPr>
              <w:lastRenderedPageBreak/>
              <w:t>表</w:t>
            </w:r>
            <w:r w:rsidRPr="00CB5727">
              <w:rPr>
                <w:b/>
                <w:sz w:val="24"/>
              </w:rPr>
              <w:t>3-</w:t>
            </w:r>
            <w:r w:rsidR="000622E3">
              <w:rPr>
                <w:rFonts w:hint="eastAsia"/>
                <w:b/>
                <w:sz w:val="24"/>
              </w:rPr>
              <w:t>1</w:t>
            </w:r>
            <w:r w:rsidRPr="00CB5727">
              <w:rPr>
                <w:b/>
                <w:sz w:val="24"/>
              </w:rPr>
              <w:t xml:space="preserve">  </w:t>
            </w:r>
            <w:r w:rsidRPr="00CB5727">
              <w:rPr>
                <w:rFonts w:hint="eastAsia"/>
                <w:b/>
                <w:sz w:val="24"/>
              </w:rPr>
              <w:t>县市级集中饮用水源地分布及水质达标情况</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810"/>
              <w:gridCol w:w="992"/>
              <w:gridCol w:w="1234"/>
              <w:gridCol w:w="2146"/>
              <w:gridCol w:w="1212"/>
            </w:tblGrid>
            <w:tr w:rsidR="00CB5727" w:rsidRPr="00CB5727" w:rsidTr="00A800AC">
              <w:tc>
                <w:tcPr>
                  <w:tcW w:w="2810"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b/>
                      <w:color w:val="000000"/>
                      <w:sz w:val="21"/>
                      <w:szCs w:val="21"/>
                    </w:rPr>
                    <w:t>集中式饮用水水源地名称</w:t>
                  </w:r>
                </w:p>
              </w:tc>
              <w:tc>
                <w:tcPr>
                  <w:tcW w:w="992"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b/>
                      <w:color w:val="000000"/>
                      <w:sz w:val="21"/>
                      <w:szCs w:val="21"/>
                    </w:rPr>
                    <w:t>级别</w:t>
                  </w:r>
                </w:p>
              </w:tc>
              <w:tc>
                <w:tcPr>
                  <w:tcW w:w="1234"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b/>
                      <w:color w:val="000000"/>
                      <w:sz w:val="21"/>
                      <w:szCs w:val="21"/>
                    </w:rPr>
                    <w:t>监测频次</w:t>
                  </w:r>
                </w:p>
              </w:tc>
              <w:tc>
                <w:tcPr>
                  <w:tcW w:w="2146"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b/>
                      <w:color w:val="000000"/>
                      <w:sz w:val="21"/>
                      <w:szCs w:val="21"/>
                    </w:rPr>
                    <w:t>检测项目（</w:t>
                  </w:r>
                  <w:r w:rsidRPr="00CB5727">
                    <w:rPr>
                      <w:rFonts w:ascii="Times New Roman" w:hAnsi="Times New Roman"/>
                      <w:b/>
                      <w:color w:val="000000"/>
                      <w:sz w:val="21"/>
                      <w:szCs w:val="21"/>
                    </w:rPr>
                    <w:t>109</w:t>
                  </w:r>
                  <w:r w:rsidRPr="00CB5727">
                    <w:rPr>
                      <w:rFonts w:ascii="Times New Roman" w:hAnsi="Times New Roman"/>
                      <w:b/>
                      <w:color w:val="000000"/>
                      <w:sz w:val="21"/>
                      <w:szCs w:val="21"/>
                    </w:rPr>
                    <w:t>项或者</w:t>
                  </w:r>
                  <w:r w:rsidRPr="00CB5727">
                    <w:rPr>
                      <w:rFonts w:ascii="Times New Roman" w:hAnsi="Times New Roman"/>
                      <w:b/>
                      <w:color w:val="000000"/>
                      <w:sz w:val="21"/>
                      <w:szCs w:val="21"/>
                    </w:rPr>
                    <w:t>28</w:t>
                  </w:r>
                  <w:r w:rsidRPr="00CB5727">
                    <w:rPr>
                      <w:rFonts w:ascii="Times New Roman" w:hAnsi="Times New Roman"/>
                      <w:b/>
                      <w:color w:val="000000"/>
                      <w:sz w:val="21"/>
                      <w:szCs w:val="21"/>
                    </w:rPr>
                    <w:t>项）</w:t>
                  </w:r>
                </w:p>
              </w:tc>
              <w:tc>
                <w:tcPr>
                  <w:tcW w:w="1212"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b/>
                      <w:color w:val="000000"/>
                      <w:sz w:val="21"/>
                      <w:szCs w:val="21"/>
                    </w:rPr>
                    <w:t>达标率</w:t>
                  </w:r>
                </w:p>
              </w:tc>
            </w:tr>
            <w:tr w:rsidR="00CB5727" w:rsidRPr="00CB5727" w:rsidTr="00A800AC">
              <w:tc>
                <w:tcPr>
                  <w:tcW w:w="2810"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二水厂取水口</w:t>
                  </w:r>
                </w:p>
              </w:tc>
              <w:tc>
                <w:tcPr>
                  <w:tcW w:w="992"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市级</w:t>
                  </w:r>
                </w:p>
              </w:tc>
              <w:tc>
                <w:tcPr>
                  <w:tcW w:w="1234"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12</w:t>
                  </w:r>
                  <w:r w:rsidRPr="00CB5727">
                    <w:rPr>
                      <w:rFonts w:ascii="Times New Roman" w:hAnsi="Times New Roman"/>
                      <w:color w:val="000000"/>
                      <w:sz w:val="21"/>
                      <w:szCs w:val="21"/>
                    </w:rPr>
                    <w:t>次</w:t>
                  </w:r>
                  <w:r w:rsidRPr="00CB5727">
                    <w:rPr>
                      <w:rFonts w:ascii="Times New Roman" w:hAnsi="Times New Roman"/>
                      <w:color w:val="000000"/>
                      <w:sz w:val="21"/>
                      <w:szCs w:val="21"/>
                    </w:rPr>
                    <w:t>/</w:t>
                  </w:r>
                  <w:r w:rsidRPr="00CB5727">
                    <w:rPr>
                      <w:rFonts w:ascii="Times New Roman" w:hAnsi="Times New Roman"/>
                      <w:color w:val="000000"/>
                      <w:sz w:val="21"/>
                      <w:szCs w:val="21"/>
                    </w:rPr>
                    <w:t>年</w:t>
                  </w:r>
                </w:p>
              </w:tc>
              <w:tc>
                <w:tcPr>
                  <w:tcW w:w="2146"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61</w:t>
                  </w:r>
                  <w:r w:rsidRPr="00CB5727">
                    <w:rPr>
                      <w:rFonts w:ascii="Times New Roman" w:hAnsi="Times New Roman"/>
                      <w:color w:val="000000"/>
                      <w:sz w:val="21"/>
                      <w:szCs w:val="21"/>
                    </w:rPr>
                    <w:t>项（全</w:t>
                  </w:r>
                  <w:r w:rsidRPr="00CB5727">
                    <w:rPr>
                      <w:rFonts w:ascii="Times New Roman" w:hAnsi="Times New Roman"/>
                      <w:color w:val="000000"/>
                      <w:sz w:val="21"/>
                      <w:szCs w:val="21"/>
                    </w:rPr>
                    <w:cr/>
                  </w:r>
                  <w:r w:rsidRPr="00CB5727">
                    <w:rPr>
                      <w:rFonts w:ascii="Times New Roman" w:hAnsi="Times New Roman"/>
                      <w:color w:val="000000"/>
                      <w:sz w:val="21"/>
                      <w:szCs w:val="21"/>
                    </w:rPr>
                    <w:t>析</w:t>
                  </w:r>
                  <w:r w:rsidRPr="00CB5727">
                    <w:rPr>
                      <w:rFonts w:ascii="Times New Roman" w:hAnsi="Times New Roman"/>
                      <w:color w:val="000000"/>
                      <w:sz w:val="21"/>
                      <w:szCs w:val="21"/>
                    </w:rPr>
                    <w:t>109</w:t>
                  </w:r>
                  <w:r w:rsidRPr="00CB5727">
                    <w:rPr>
                      <w:rFonts w:ascii="Times New Roman" w:hAnsi="Times New Roman"/>
                      <w:color w:val="000000"/>
                      <w:sz w:val="21"/>
                      <w:szCs w:val="21"/>
                    </w:rPr>
                    <w:t>项）</w:t>
                  </w:r>
                </w:p>
              </w:tc>
              <w:tc>
                <w:tcPr>
                  <w:tcW w:w="1212"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100</w:t>
                  </w:r>
                </w:p>
              </w:tc>
            </w:tr>
            <w:tr w:rsidR="00CB5727" w:rsidRPr="00CB5727" w:rsidTr="00A800AC">
              <w:tc>
                <w:tcPr>
                  <w:tcW w:w="2810"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四水厂取水口</w:t>
                  </w:r>
                </w:p>
              </w:tc>
              <w:tc>
                <w:tcPr>
                  <w:tcW w:w="992"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市级</w:t>
                  </w:r>
                </w:p>
              </w:tc>
              <w:tc>
                <w:tcPr>
                  <w:tcW w:w="1234"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12</w:t>
                  </w:r>
                  <w:r w:rsidRPr="00CB5727">
                    <w:rPr>
                      <w:rFonts w:ascii="Times New Roman" w:hAnsi="Times New Roman"/>
                      <w:color w:val="000000"/>
                      <w:sz w:val="21"/>
                      <w:szCs w:val="21"/>
                    </w:rPr>
                    <w:t>次</w:t>
                  </w:r>
                  <w:r w:rsidRPr="00CB5727">
                    <w:rPr>
                      <w:rFonts w:ascii="Times New Roman" w:hAnsi="Times New Roman"/>
                      <w:color w:val="000000"/>
                      <w:sz w:val="21"/>
                      <w:szCs w:val="21"/>
                    </w:rPr>
                    <w:t>/</w:t>
                  </w:r>
                  <w:r w:rsidRPr="00CB5727">
                    <w:rPr>
                      <w:rFonts w:ascii="Times New Roman" w:hAnsi="Times New Roman"/>
                      <w:color w:val="000000"/>
                      <w:sz w:val="21"/>
                      <w:szCs w:val="21"/>
                    </w:rPr>
                    <w:t>年</w:t>
                  </w:r>
                </w:p>
              </w:tc>
              <w:tc>
                <w:tcPr>
                  <w:tcW w:w="2146"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61</w:t>
                  </w:r>
                  <w:r w:rsidRPr="00CB5727">
                    <w:rPr>
                      <w:rFonts w:ascii="Times New Roman" w:hAnsi="Times New Roman"/>
                      <w:color w:val="000000"/>
                      <w:sz w:val="21"/>
                      <w:szCs w:val="21"/>
                    </w:rPr>
                    <w:t>项（全分析</w:t>
                  </w:r>
                  <w:r w:rsidRPr="00CB5727">
                    <w:rPr>
                      <w:rFonts w:ascii="Times New Roman" w:hAnsi="Times New Roman"/>
                      <w:color w:val="000000"/>
                      <w:sz w:val="21"/>
                      <w:szCs w:val="21"/>
                    </w:rPr>
                    <w:t>109</w:t>
                  </w:r>
                  <w:r w:rsidRPr="00CB5727">
                    <w:rPr>
                      <w:rFonts w:ascii="Times New Roman" w:hAnsi="Times New Roman"/>
                      <w:color w:val="000000"/>
                      <w:sz w:val="21"/>
                      <w:szCs w:val="21"/>
                    </w:rPr>
                    <w:t>项）</w:t>
                  </w:r>
                </w:p>
              </w:tc>
              <w:tc>
                <w:tcPr>
                  <w:tcW w:w="1212"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100%</w:t>
                  </w:r>
                </w:p>
              </w:tc>
            </w:tr>
            <w:tr w:rsidR="00CB5727" w:rsidRPr="00CB5727" w:rsidTr="00A800AC">
              <w:tc>
                <w:tcPr>
                  <w:tcW w:w="2810"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芜湖县供水有限公司取水口</w:t>
                  </w:r>
                </w:p>
              </w:tc>
              <w:tc>
                <w:tcPr>
                  <w:tcW w:w="992"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县级</w:t>
                  </w:r>
                </w:p>
              </w:tc>
              <w:tc>
                <w:tcPr>
                  <w:tcW w:w="1234"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4</w:t>
                  </w:r>
                  <w:r w:rsidRPr="00CB5727">
                    <w:rPr>
                      <w:rFonts w:ascii="Times New Roman" w:hAnsi="Times New Roman"/>
                      <w:color w:val="000000"/>
                      <w:sz w:val="21"/>
                      <w:szCs w:val="21"/>
                    </w:rPr>
                    <w:t>次</w:t>
                  </w:r>
                  <w:r w:rsidRPr="00CB5727">
                    <w:rPr>
                      <w:rFonts w:ascii="Times New Roman" w:hAnsi="Times New Roman"/>
                      <w:color w:val="000000"/>
                      <w:sz w:val="21"/>
                      <w:szCs w:val="21"/>
                    </w:rPr>
                    <w:t>/</w:t>
                  </w:r>
                  <w:r w:rsidRPr="00CB5727">
                    <w:rPr>
                      <w:rFonts w:ascii="Times New Roman" w:hAnsi="Times New Roman"/>
                      <w:color w:val="000000"/>
                      <w:sz w:val="21"/>
                      <w:szCs w:val="21"/>
                    </w:rPr>
                    <w:t>年</w:t>
                  </w:r>
                </w:p>
              </w:tc>
              <w:tc>
                <w:tcPr>
                  <w:tcW w:w="2146"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61</w:t>
                  </w:r>
                  <w:r w:rsidRPr="00CB5727">
                    <w:rPr>
                      <w:rFonts w:ascii="Times New Roman" w:hAnsi="Times New Roman"/>
                      <w:color w:val="000000"/>
                      <w:sz w:val="21"/>
                      <w:szCs w:val="21"/>
                    </w:rPr>
                    <w:t>项（全分析</w:t>
                  </w:r>
                  <w:r w:rsidRPr="00CB5727">
                    <w:rPr>
                      <w:rFonts w:ascii="Times New Roman" w:hAnsi="Times New Roman"/>
                      <w:color w:val="000000"/>
                      <w:sz w:val="21"/>
                      <w:szCs w:val="21"/>
                    </w:rPr>
                    <w:t>109</w:t>
                  </w:r>
                  <w:r w:rsidRPr="00CB5727">
                    <w:rPr>
                      <w:rFonts w:ascii="Times New Roman" w:hAnsi="Times New Roman"/>
                      <w:color w:val="000000"/>
                      <w:sz w:val="21"/>
                      <w:szCs w:val="21"/>
                    </w:rPr>
                    <w:t>项）</w:t>
                  </w:r>
                </w:p>
              </w:tc>
              <w:tc>
                <w:tcPr>
                  <w:tcW w:w="1212"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100%</w:t>
                  </w:r>
                </w:p>
              </w:tc>
            </w:tr>
            <w:tr w:rsidR="00CB5727" w:rsidRPr="00CB5727" w:rsidTr="00A800AC">
              <w:tc>
                <w:tcPr>
                  <w:tcW w:w="2810"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南陵县麒麟自来</w:t>
                  </w:r>
                  <w:r w:rsidRPr="00CB5727">
                    <w:rPr>
                      <w:rFonts w:ascii="Times New Roman" w:hAnsi="Times New Roman"/>
                      <w:color w:val="000000"/>
                      <w:sz w:val="21"/>
                      <w:szCs w:val="21"/>
                    </w:rPr>
                    <w:cr/>
                  </w:r>
                  <w:r w:rsidRPr="00CB5727">
                    <w:rPr>
                      <w:rFonts w:ascii="Times New Roman" w:hAnsi="Times New Roman"/>
                      <w:color w:val="000000"/>
                      <w:sz w:val="21"/>
                      <w:szCs w:val="21"/>
                    </w:rPr>
                    <w:t>厂青弋江取水口</w:t>
                  </w:r>
                </w:p>
              </w:tc>
              <w:tc>
                <w:tcPr>
                  <w:tcW w:w="992" w:type="dxa"/>
                  <w:vAlign w:val="center"/>
                  <w:hideMark/>
                </w:tcPr>
                <w:p w:rsidR="00CB5727" w:rsidRPr="00CB5727" w:rsidRDefault="00CB5727">
                  <w:pPr>
                    <w:widowControl/>
                    <w:jc w:val="center"/>
                    <w:rPr>
                      <w:color w:val="000000"/>
                      <w:szCs w:val="21"/>
                    </w:rPr>
                  </w:pPr>
                  <w:r w:rsidRPr="00CB5727">
                    <w:rPr>
                      <w:color w:val="000000"/>
                      <w:kern w:val="0"/>
                      <w:szCs w:val="21"/>
                      <w:lang w:bidi="ar"/>
                    </w:rPr>
                    <w:t>县级</w:t>
                  </w:r>
                </w:p>
              </w:tc>
              <w:tc>
                <w:tcPr>
                  <w:tcW w:w="1234"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4</w:t>
                  </w:r>
                  <w:r w:rsidRPr="00CB5727">
                    <w:rPr>
                      <w:rFonts w:ascii="Times New Roman" w:hAnsi="Times New Roman"/>
                      <w:color w:val="000000"/>
                      <w:sz w:val="21"/>
                      <w:szCs w:val="21"/>
                    </w:rPr>
                    <w:t>次</w:t>
                  </w:r>
                  <w:r w:rsidRPr="00CB5727">
                    <w:rPr>
                      <w:rFonts w:ascii="Times New Roman" w:hAnsi="Times New Roman"/>
                      <w:color w:val="000000"/>
                      <w:sz w:val="21"/>
                      <w:szCs w:val="21"/>
                    </w:rPr>
                    <w:t>/</w:t>
                  </w:r>
                  <w:r w:rsidRPr="00CB5727">
                    <w:rPr>
                      <w:rFonts w:ascii="Times New Roman" w:hAnsi="Times New Roman"/>
                      <w:color w:val="000000"/>
                      <w:sz w:val="21"/>
                      <w:szCs w:val="21"/>
                    </w:rPr>
                    <w:t>年</w:t>
                  </w:r>
                </w:p>
              </w:tc>
              <w:tc>
                <w:tcPr>
                  <w:tcW w:w="2146"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61</w:t>
                  </w:r>
                  <w:r w:rsidRPr="00CB5727">
                    <w:rPr>
                      <w:rFonts w:ascii="Times New Roman" w:hAnsi="Times New Roman"/>
                      <w:color w:val="000000"/>
                      <w:sz w:val="21"/>
                      <w:szCs w:val="21"/>
                    </w:rPr>
                    <w:t>项（全分析</w:t>
                  </w:r>
                  <w:r w:rsidRPr="00CB5727">
                    <w:rPr>
                      <w:rFonts w:ascii="Times New Roman" w:hAnsi="Times New Roman"/>
                      <w:color w:val="000000"/>
                      <w:sz w:val="21"/>
                      <w:szCs w:val="21"/>
                    </w:rPr>
                    <w:t>109</w:t>
                  </w:r>
                  <w:r w:rsidRPr="00CB5727">
                    <w:rPr>
                      <w:rFonts w:ascii="Times New Roman" w:hAnsi="Times New Roman"/>
                      <w:color w:val="000000"/>
                      <w:sz w:val="21"/>
                      <w:szCs w:val="21"/>
                    </w:rPr>
                    <w:t>项）</w:t>
                  </w:r>
                </w:p>
              </w:tc>
              <w:tc>
                <w:tcPr>
                  <w:tcW w:w="1212"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100%</w:t>
                  </w:r>
                </w:p>
              </w:tc>
            </w:tr>
            <w:tr w:rsidR="00CB5727" w:rsidRPr="00CB5727" w:rsidTr="00A800AC">
              <w:tc>
                <w:tcPr>
                  <w:tcW w:w="2810"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无为县自来水厂长江取水口</w:t>
                  </w:r>
                </w:p>
              </w:tc>
              <w:tc>
                <w:tcPr>
                  <w:tcW w:w="992" w:type="dxa"/>
                  <w:vAlign w:val="center"/>
                  <w:hideMark/>
                </w:tcPr>
                <w:p w:rsidR="00CB5727" w:rsidRPr="00CB5727" w:rsidRDefault="00CB5727">
                  <w:pPr>
                    <w:widowControl/>
                    <w:jc w:val="center"/>
                    <w:rPr>
                      <w:color w:val="000000"/>
                      <w:szCs w:val="21"/>
                    </w:rPr>
                  </w:pPr>
                  <w:r w:rsidRPr="00CB5727">
                    <w:rPr>
                      <w:color w:val="000000"/>
                      <w:kern w:val="0"/>
                      <w:szCs w:val="21"/>
                      <w:lang w:bidi="ar"/>
                    </w:rPr>
                    <w:t>县级</w:t>
                  </w:r>
                </w:p>
              </w:tc>
              <w:tc>
                <w:tcPr>
                  <w:tcW w:w="1234"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4</w:t>
                  </w:r>
                  <w:r w:rsidRPr="00CB5727">
                    <w:rPr>
                      <w:rFonts w:ascii="Times New Roman" w:hAnsi="Times New Roman"/>
                      <w:color w:val="000000"/>
                      <w:sz w:val="21"/>
                      <w:szCs w:val="21"/>
                    </w:rPr>
                    <w:t>次</w:t>
                  </w:r>
                  <w:r w:rsidRPr="00CB5727">
                    <w:rPr>
                      <w:rFonts w:ascii="Times New Roman" w:hAnsi="Times New Roman"/>
                      <w:color w:val="000000"/>
                      <w:sz w:val="21"/>
                      <w:szCs w:val="21"/>
                    </w:rPr>
                    <w:t>/</w:t>
                  </w:r>
                  <w:r w:rsidRPr="00CB5727">
                    <w:rPr>
                      <w:rFonts w:ascii="Times New Roman" w:hAnsi="Times New Roman"/>
                      <w:color w:val="000000"/>
                      <w:sz w:val="21"/>
                      <w:szCs w:val="21"/>
                    </w:rPr>
                    <w:t>年</w:t>
                  </w:r>
                </w:p>
              </w:tc>
              <w:tc>
                <w:tcPr>
                  <w:tcW w:w="2146"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61</w:t>
                  </w:r>
                  <w:r w:rsidRPr="00CB5727">
                    <w:rPr>
                      <w:rFonts w:ascii="Times New Roman" w:hAnsi="Times New Roman"/>
                      <w:color w:val="000000"/>
                      <w:sz w:val="21"/>
                      <w:szCs w:val="21"/>
                    </w:rPr>
                    <w:t>项（全分析</w:t>
                  </w:r>
                  <w:r w:rsidRPr="00CB5727">
                    <w:rPr>
                      <w:rFonts w:ascii="Times New Roman" w:hAnsi="Times New Roman"/>
                      <w:color w:val="000000"/>
                      <w:sz w:val="21"/>
                      <w:szCs w:val="21"/>
                    </w:rPr>
                    <w:t>109</w:t>
                  </w:r>
                  <w:r w:rsidRPr="00CB5727">
                    <w:rPr>
                      <w:rFonts w:ascii="Times New Roman" w:hAnsi="Times New Roman"/>
                      <w:color w:val="000000"/>
                      <w:sz w:val="21"/>
                      <w:szCs w:val="21"/>
                    </w:rPr>
                    <w:t>项）</w:t>
                  </w:r>
                </w:p>
              </w:tc>
              <w:tc>
                <w:tcPr>
                  <w:tcW w:w="1212"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100%</w:t>
                  </w:r>
                </w:p>
              </w:tc>
            </w:tr>
            <w:tr w:rsidR="00CB5727" w:rsidRPr="00CB5727" w:rsidTr="00A800AC">
              <w:tc>
                <w:tcPr>
                  <w:tcW w:w="2810"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繁昌县长江</w:t>
                  </w:r>
                  <w:r w:rsidRPr="00CB5727">
                    <w:rPr>
                      <w:rFonts w:ascii="Times New Roman" w:hAnsi="Times New Roman"/>
                      <w:color w:val="000000"/>
                      <w:sz w:val="21"/>
                      <w:szCs w:val="21"/>
                    </w:rPr>
                    <w:cr/>
                  </w:r>
                  <w:r w:rsidRPr="00CB5727">
                    <w:rPr>
                      <w:rFonts w:ascii="Times New Roman" w:hAnsi="Times New Roman"/>
                      <w:color w:val="000000"/>
                      <w:sz w:val="21"/>
                      <w:szCs w:val="21"/>
                    </w:rPr>
                    <w:t>港取水口</w:t>
                  </w:r>
                </w:p>
              </w:tc>
              <w:tc>
                <w:tcPr>
                  <w:tcW w:w="992" w:type="dxa"/>
                  <w:vAlign w:val="center"/>
                  <w:hideMark/>
                </w:tcPr>
                <w:p w:rsidR="00CB5727" w:rsidRPr="00CB5727" w:rsidRDefault="00CB5727">
                  <w:pPr>
                    <w:widowControl/>
                    <w:jc w:val="center"/>
                    <w:rPr>
                      <w:color w:val="000000"/>
                      <w:szCs w:val="21"/>
                    </w:rPr>
                  </w:pPr>
                  <w:r w:rsidRPr="00CB5727">
                    <w:rPr>
                      <w:color w:val="000000"/>
                      <w:kern w:val="0"/>
                      <w:szCs w:val="21"/>
                      <w:lang w:bidi="ar"/>
                    </w:rPr>
                    <w:t>县级</w:t>
                  </w:r>
                </w:p>
              </w:tc>
              <w:tc>
                <w:tcPr>
                  <w:tcW w:w="1234"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4</w:t>
                  </w:r>
                  <w:r w:rsidRPr="00CB5727">
                    <w:rPr>
                      <w:rFonts w:ascii="Times New Roman" w:hAnsi="Times New Roman"/>
                      <w:color w:val="000000"/>
                      <w:sz w:val="21"/>
                      <w:szCs w:val="21"/>
                    </w:rPr>
                    <w:t>次</w:t>
                  </w:r>
                  <w:r w:rsidRPr="00CB5727">
                    <w:rPr>
                      <w:rFonts w:ascii="Times New Roman" w:hAnsi="Times New Roman"/>
                      <w:color w:val="000000"/>
                      <w:sz w:val="21"/>
                      <w:szCs w:val="21"/>
                    </w:rPr>
                    <w:t>/</w:t>
                  </w:r>
                  <w:r w:rsidRPr="00CB5727">
                    <w:rPr>
                      <w:rFonts w:ascii="Times New Roman" w:hAnsi="Times New Roman"/>
                      <w:color w:val="000000"/>
                      <w:sz w:val="21"/>
                      <w:szCs w:val="21"/>
                    </w:rPr>
                    <w:t>年</w:t>
                  </w:r>
                </w:p>
              </w:tc>
              <w:tc>
                <w:tcPr>
                  <w:tcW w:w="2146"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61</w:t>
                  </w:r>
                  <w:r w:rsidRPr="00CB5727">
                    <w:rPr>
                      <w:rFonts w:ascii="Times New Roman" w:hAnsi="Times New Roman"/>
                      <w:color w:val="000000"/>
                      <w:sz w:val="21"/>
                      <w:szCs w:val="21"/>
                    </w:rPr>
                    <w:t>项（全分析</w:t>
                  </w:r>
                  <w:r w:rsidRPr="00CB5727">
                    <w:rPr>
                      <w:rFonts w:ascii="Times New Roman" w:hAnsi="Times New Roman"/>
                      <w:color w:val="000000"/>
                      <w:sz w:val="21"/>
                      <w:szCs w:val="21"/>
                    </w:rPr>
                    <w:t>109</w:t>
                  </w:r>
                  <w:r w:rsidRPr="00CB5727">
                    <w:rPr>
                      <w:rFonts w:ascii="Times New Roman" w:hAnsi="Times New Roman"/>
                      <w:color w:val="000000"/>
                      <w:sz w:val="21"/>
                      <w:szCs w:val="21"/>
                    </w:rPr>
                    <w:t>项）</w:t>
                  </w:r>
                </w:p>
              </w:tc>
              <w:tc>
                <w:tcPr>
                  <w:tcW w:w="1212" w:type="dxa"/>
                  <w:vAlign w:val="center"/>
                  <w:hideMark/>
                </w:tcPr>
                <w:p w:rsidR="00CB5727" w:rsidRPr="00CB5727" w:rsidRDefault="00CB5727">
                  <w:pPr>
                    <w:pStyle w:val="a8"/>
                    <w:spacing w:before="0" w:beforeAutospacing="0" w:after="0" w:afterAutospacing="0"/>
                    <w:jc w:val="center"/>
                    <w:rPr>
                      <w:rFonts w:ascii="Times New Roman" w:hAnsi="Times New Roman"/>
                      <w:color w:val="000000"/>
                      <w:sz w:val="21"/>
                      <w:szCs w:val="21"/>
                    </w:rPr>
                  </w:pPr>
                  <w:r w:rsidRPr="00CB5727">
                    <w:rPr>
                      <w:rFonts w:ascii="Times New Roman" w:hAnsi="Times New Roman"/>
                      <w:color w:val="000000"/>
                      <w:sz w:val="21"/>
                      <w:szCs w:val="21"/>
                    </w:rPr>
                    <w:t>100%</w:t>
                  </w:r>
                </w:p>
              </w:tc>
            </w:tr>
          </w:tbl>
          <w:p w:rsidR="00CB5727" w:rsidRDefault="00CB5727" w:rsidP="00CB5727">
            <w:pPr>
              <w:adjustRightInd w:val="0"/>
              <w:snapToGrid w:val="0"/>
              <w:spacing w:line="360" w:lineRule="auto"/>
              <w:ind w:firstLineChars="200" w:firstLine="480"/>
              <w:rPr>
                <w:color w:val="000000"/>
                <w:sz w:val="24"/>
              </w:rPr>
            </w:pPr>
            <w:r>
              <w:rPr>
                <w:rFonts w:hint="eastAsia"/>
                <w:color w:val="000000"/>
                <w:sz w:val="24"/>
              </w:rPr>
              <w:t>本项目地所在区域污水由</w:t>
            </w:r>
            <w:r w:rsidR="00FB6A44">
              <w:rPr>
                <w:rFonts w:hint="eastAsia"/>
                <w:color w:val="000000"/>
                <w:sz w:val="24"/>
              </w:rPr>
              <w:t>江北</w:t>
            </w:r>
            <w:r>
              <w:rPr>
                <w:rFonts w:hint="eastAsia"/>
                <w:color w:val="000000"/>
                <w:sz w:val="24"/>
              </w:rPr>
              <w:t>污水处理厂收集处理后执行《城镇污水处理厂污染物排放标准》（</w:t>
            </w:r>
            <w:r>
              <w:rPr>
                <w:color w:val="000000"/>
                <w:sz w:val="24"/>
              </w:rPr>
              <w:t>GB18918-2002</w:t>
            </w:r>
            <w:r>
              <w:rPr>
                <w:rFonts w:hint="eastAsia"/>
                <w:color w:val="000000"/>
                <w:sz w:val="24"/>
              </w:rPr>
              <w:t>）表</w:t>
            </w:r>
            <w:r>
              <w:rPr>
                <w:color w:val="000000"/>
                <w:sz w:val="24"/>
              </w:rPr>
              <w:t>1</w:t>
            </w:r>
            <w:r>
              <w:rPr>
                <w:rFonts w:hint="eastAsia"/>
                <w:color w:val="000000"/>
                <w:sz w:val="24"/>
              </w:rPr>
              <w:t>中一级</w:t>
            </w:r>
            <w:r>
              <w:rPr>
                <w:color w:val="000000"/>
                <w:sz w:val="24"/>
              </w:rPr>
              <w:t>A</w:t>
            </w:r>
            <w:r>
              <w:rPr>
                <w:rFonts w:hint="eastAsia"/>
                <w:color w:val="000000"/>
                <w:sz w:val="24"/>
              </w:rPr>
              <w:t>标准排入长江芜湖段。根据上述资料，长江芜湖段水质现状符合国家《地表水环境质量标准》（</w:t>
            </w:r>
            <w:r>
              <w:rPr>
                <w:color w:val="000000"/>
                <w:sz w:val="24"/>
              </w:rPr>
              <w:t>GB3838-2002</w:t>
            </w:r>
            <w:r>
              <w:rPr>
                <w:rFonts w:hint="eastAsia"/>
                <w:color w:val="000000"/>
                <w:sz w:val="24"/>
              </w:rPr>
              <w:t>）</w:t>
            </w:r>
            <w:r>
              <w:rPr>
                <w:color w:val="000000"/>
                <w:sz w:val="24"/>
              </w:rPr>
              <w:t>III</w:t>
            </w:r>
            <w:r>
              <w:rPr>
                <w:rFonts w:hint="eastAsia"/>
                <w:color w:val="000000"/>
                <w:sz w:val="24"/>
              </w:rPr>
              <w:t>类标准，地表水质量较好，水质达标。</w:t>
            </w:r>
          </w:p>
          <w:p w:rsidR="00510FD2" w:rsidRPr="00F021A6" w:rsidRDefault="00510FD2" w:rsidP="00510FD2">
            <w:pPr>
              <w:widowControl/>
              <w:spacing w:line="360" w:lineRule="auto"/>
              <w:ind w:firstLineChars="190" w:firstLine="458"/>
              <w:jc w:val="left"/>
              <w:rPr>
                <w:b/>
                <w:bCs/>
                <w:color w:val="000000"/>
                <w:kern w:val="0"/>
                <w:sz w:val="24"/>
              </w:rPr>
            </w:pPr>
            <w:r>
              <w:rPr>
                <w:rFonts w:hint="eastAsia"/>
                <w:b/>
                <w:color w:val="000000"/>
                <w:kern w:val="0"/>
                <w:sz w:val="24"/>
              </w:rPr>
              <w:t>3</w:t>
            </w:r>
            <w:r w:rsidRPr="00F021A6">
              <w:rPr>
                <w:b/>
                <w:color w:val="000000"/>
                <w:kern w:val="0"/>
                <w:sz w:val="24"/>
              </w:rPr>
              <w:t>、</w:t>
            </w:r>
            <w:r>
              <w:rPr>
                <w:rFonts w:hint="eastAsia"/>
                <w:b/>
                <w:bCs/>
                <w:color w:val="000000"/>
                <w:kern w:val="0"/>
                <w:sz w:val="24"/>
              </w:rPr>
              <w:t>噪声</w:t>
            </w:r>
            <w:r w:rsidRPr="00F021A6">
              <w:rPr>
                <w:b/>
                <w:bCs/>
                <w:color w:val="000000"/>
                <w:kern w:val="0"/>
                <w:sz w:val="24"/>
              </w:rPr>
              <w:t>环境质量现状</w:t>
            </w:r>
          </w:p>
          <w:p w:rsidR="002C1D63" w:rsidRPr="00035F05" w:rsidRDefault="00510FD2" w:rsidP="002C1D63">
            <w:pPr>
              <w:spacing w:line="360" w:lineRule="auto"/>
              <w:ind w:firstLineChars="200" w:firstLine="480"/>
              <w:rPr>
                <w:bCs/>
                <w:sz w:val="24"/>
              </w:rPr>
            </w:pPr>
            <w:r w:rsidRPr="00035F05">
              <w:rPr>
                <w:bCs/>
                <w:sz w:val="24"/>
              </w:rPr>
              <w:t>根据《建设项目环境影响报告表编制技术指南</w:t>
            </w:r>
            <w:r w:rsidRPr="00035F05">
              <w:rPr>
                <w:bCs/>
                <w:sz w:val="24"/>
              </w:rPr>
              <w:t>(</w:t>
            </w:r>
            <w:r w:rsidRPr="00035F05">
              <w:rPr>
                <w:bCs/>
                <w:sz w:val="24"/>
              </w:rPr>
              <w:t>污染影响类</w:t>
            </w:r>
            <w:r w:rsidRPr="00035F05">
              <w:rPr>
                <w:bCs/>
                <w:sz w:val="24"/>
              </w:rPr>
              <w:t>) (</w:t>
            </w:r>
            <w:r w:rsidRPr="00035F05">
              <w:rPr>
                <w:bCs/>
                <w:sz w:val="24"/>
              </w:rPr>
              <w:t>试行</w:t>
            </w:r>
            <w:r w:rsidRPr="00035F05">
              <w:rPr>
                <w:bCs/>
                <w:sz w:val="24"/>
              </w:rPr>
              <w:t>)</w:t>
            </w:r>
            <w:r w:rsidRPr="00035F05">
              <w:rPr>
                <w:bCs/>
                <w:sz w:val="24"/>
              </w:rPr>
              <w:t>》</w:t>
            </w:r>
            <w:r w:rsidR="002C1D63" w:rsidRPr="00035F05">
              <w:rPr>
                <w:bCs/>
                <w:sz w:val="24"/>
              </w:rPr>
              <w:t>中</w:t>
            </w:r>
            <w:r w:rsidR="002C1D63" w:rsidRPr="00035F05">
              <w:rPr>
                <w:bCs/>
                <w:sz w:val="24"/>
              </w:rPr>
              <w:t>“</w:t>
            </w:r>
            <w:r w:rsidR="002C1D63" w:rsidRPr="00035F05">
              <w:rPr>
                <w:bCs/>
                <w:sz w:val="24"/>
              </w:rPr>
              <w:t>区域环境质量</w:t>
            </w:r>
            <w:r w:rsidR="002C1D63" w:rsidRPr="00035F05">
              <w:rPr>
                <w:bCs/>
                <w:sz w:val="24"/>
              </w:rPr>
              <w:t>”</w:t>
            </w:r>
            <w:r w:rsidR="002C1D63" w:rsidRPr="00035F05">
              <w:rPr>
                <w:bCs/>
                <w:sz w:val="24"/>
              </w:rPr>
              <w:t>的</w:t>
            </w:r>
            <w:r w:rsidR="002C1D63" w:rsidRPr="00035F05">
              <w:rPr>
                <w:bCs/>
                <w:sz w:val="24"/>
              </w:rPr>
              <w:t>“3</w:t>
            </w:r>
            <w:r w:rsidR="002C1D63" w:rsidRPr="00035F05">
              <w:rPr>
                <w:bCs/>
                <w:sz w:val="24"/>
              </w:rPr>
              <w:t>、声环境</w:t>
            </w:r>
            <w:r w:rsidR="002C1D63" w:rsidRPr="00035F05">
              <w:rPr>
                <w:bCs/>
                <w:sz w:val="24"/>
              </w:rPr>
              <w:t>—</w:t>
            </w:r>
            <w:r w:rsidR="002C1D63" w:rsidRPr="00035F05">
              <w:rPr>
                <w:bCs/>
                <w:sz w:val="24"/>
              </w:rPr>
              <w:t>厂界外周边</w:t>
            </w:r>
            <w:r w:rsidR="002C1D63" w:rsidRPr="00035F05">
              <w:rPr>
                <w:bCs/>
                <w:sz w:val="24"/>
              </w:rPr>
              <w:t>50</w:t>
            </w:r>
            <w:r w:rsidR="002C1D63" w:rsidRPr="00035F05">
              <w:rPr>
                <w:bCs/>
                <w:sz w:val="24"/>
              </w:rPr>
              <w:t>米范围内存在声环境保护目标的建设项目，应监测保护目标声环境质量现状并评价达标情况。各点位应监测昼夜间噪声，监测时间不少于</w:t>
            </w:r>
            <w:r w:rsidR="002C1D63" w:rsidRPr="00035F05">
              <w:rPr>
                <w:bCs/>
                <w:sz w:val="24"/>
              </w:rPr>
              <w:t>1</w:t>
            </w:r>
            <w:r w:rsidR="002C1D63" w:rsidRPr="00035F05">
              <w:rPr>
                <w:bCs/>
                <w:sz w:val="24"/>
              </w:rPr>
              <w:t>天，项目夜间不生产则仅监测昼间噪声。</w:t>
            </w:r>
            <w:r w:rsidR="002C1D63" w:rsidRPr="00035F05">
              <w:rPr>
                <w:bCs/>
                <w:sz w:val="24"/>
              </w:rPr>
              <w:t>”</w:t>
            </w:r>
            <w:r w:rsidR="002C1D63" w:rsidRPr="00035F05">
              <w:rPr>
                <w:bCs/>
                <w:sz w:val="24"/>
              </w:rPr>
              <w:t>。</w:t>
            </w:r>
          </w:p>
          <w:p w:rsidR="00D21E0F" w:rsidRPr="00035F05" w:rsidRDefault="002C1D63" w:rsidP="002C1D63">
            <w:pPr>
              <w:spacing w:line="360" w:lineRule="auto"/>
              <w:ind w:firstLineChars="200" w:firstLine="480"/>
              <w:rPr>
                <w:bCs/>
                <w:sz w:val="24"/>
              </w:rPr>
            </w:pPr>
            <w:r w:rsidRPr="00035F05">
              <w:rPr>
                <w:bCs/>
                <w:sz w:val="24"/>
              </w:rPr>
              <w:t>本项目厂界外周边</w:t>
            </w:r>
            <w:r w:rsidRPr="00035F05">
              <w:rPr>
                <w:bCs/>
                <w:sz w:val="24"/>
              </w:rPr>
              <w:t>50</w:t>
            </w:r>
            <w:r w:rsidRPr="00035F05">
              <w:rPr>
                <w:bCs/>
                <w:sz w:val="24"/>
              </w:rPr>
              <w:t>米范围内不</w:t>
            </w:r>
            <w:proofErr w:type="gramStart"/>
            <w:r w:rsidRPr="00035F05">
              <w:rPr>
                <w:bCs/>
                <w:sz w:val="24"/>
              </w:rPr>
              <w:t>存在声</w:t>
            </w:r>
            <w:proofErr w:type="gramEnd"/>
            <w:r w:rsidRPr="00035F05">
              <w:rPr>
                <w:bCs/>
                <w:sz w:val="24"/>
              </w:rPr>
              <w:t>环境保护目标，故无需进行</w:t>
            </w:r>
            <w:r w:rsidR="004A1A8F" w:rsidRPr="00035F05">
              <w:rPr>
                <w:bCs/>
                <w:sz w:val="24"/>
              </w:rPr>
              <w:t>声</w:t>
            </w:r>
            <w:r w:rsidRPr="00035F05">
              <w:rPr>
                <w:bCs/>
                <w:sz w:val="24"/>
              </w:rPr>
              <w:t>现状</w:t>
            </w:r>
            <w:r w:rsidR="004A1A8F" w:rsidRPr="00035F05">
              <w:rPr>
                <w:bCs/>
                <w:sz w:val="24"/>
              </w:rPr>
              <w:t>监测。</w:t>
            </w:r>
          </w:p>
          <w:p w:rsidR="00B9484B" w:rsidRDefault="00B9484B" w:rsidP="002C1D63">
            <w:pPr>
              <w:spacing w:line="360" w:lineRule="auto"/>
              <w:ind w:firstLineChars="200" w:firstLine="480"/>
              <w:rPr>
                <w:bCs/>
                <w:sz w:val="24"/>
              </w:rPr>
            </w:pPr>
            <w:r w:rsidRPr="00035F05">
              <w:rPr>
                <w:bCs/>
                <w:sz w:val="24"/>
              </w:rPr>
              <w:t>根据《芜湖市</w:t>
            </w:r>
            <w:r w:rsidRPr="00035F05">
              <w:rPr>
                <w:bCs/>
                <w:sz w:val="24"/>
              </w:rPr>
              <w:t>20</w:t>
            </w:r>
            <w:r w:rsidR="00D3077B" w:rsidRPr="00035F05">
              <w:rPr>
                <w:bCs/>
                <w:sz w:val="24"/>
              </w:rPr>
              <w:t>20</w:t>
            </w:r>
            <w:r w:rsidRPr="00035F05">
              <w:rPr>
                <w:bCs/>
                <w:sz w:val="24"/>
              </w:rPr>
              <w:t>年环境状况公报》：</w:t>
            </w:r>
            <w:r w:rsidRPr="00035F05">
              <w:rPr>
                <w:bCs/>
                <w:sz w:val="24"/>
              </w:rPr>
              <w:t>20</w:t>
            </w:r>
            <w:r w:rsidR="00D3077B" w:rsidRPr="00035F05">
              <w:rPr>
                <w:bCs/>
                <w:sz w:val="24"/>
              </w:rPr>
              <w:t>20</w:t>
            </w:r>
            <w:r w:rsidRPr="00035F05">
              <w:rPr>
                <w:bCs/>
                <w:sz w:val="24"/>
              </w:rPr>
              <w:t xml:space="preserve"> </w:t>
            </w:r>
            <w:r w:rsidRPr="00035F05">
              <w:rPr>
                <w:bCs/>
                <w:sz w:val="24"/>
              </w:rPr>
              <w:t>年共设监测点</w:t>
            </w:r>
            <w:r w:rsidRPr="00035F05">
              <w:rPr>
                <w:bCs/>
                <w:sz w:val="24"/>
              </w:rPr>
              <w:t>10</w:t>
            </w:r>
            <w:r w:rsidRPr="00035F05">
              <w:rPr>
                <w:bCs/>
                <w:sz w:val="24"/>
              </w:rPr>
              <w:t>个，其中：</w:t>
            </w:r>
            <w:r w:rsidRPr="00035F05">
              <w:rPr>
                <w:bCs/>
                <w:sz w:val="24"/>
              </w:rPr>
              <w:t>1</w:t>
            </w:r>
            <w:r w:rsidRPr="00035F05">
              <w:rPr>
                <w:bCs/>
                <w:sz w:val="24"/>
              </w:rPr>
              <w:t>类标准适用区设监测点</w:t>
            </w:r>
            <w:r w:rsidRPr="00035F05">
              <w:rPr>
                <w:bCs/>
                <w:sz w:val="24"/>
              </w:rPr>
              <w:t>1</w:t>
            </w:r>
            <w:r w:rsidRPr="00035F05">
              <w:rPr>
                <w:bCs/>
                <w:sz w:val="24"/>
              </w:rPr>
              <w:t>个，</w:t>
            </w:r>
            <w:r w:rsidRPr="00035F05">
              <w:rPr>
                <w:bCs/>
                <w:sz w:val="24"/>
              </w:rPr>
              <w:t>2</w:t>
            </w:r>
            <w:r w:rsidRPr="00035F05">
              <w:rPr>
                <w:bCs/>
                <w:sz w:val="24"/>
              </w:rPr>
              <w:t>类标准适用区设监测点</w:t>
            </w:r>
            <w:r w:rsidRPr="00035F05">
              <w:rPr>
                <w:bCs/>
                <w:sz w:val="24"/>
              </w:rPr>
              <w:t>5</w:t>
            </w:r>
            <w:r w:rsidRPr="00035F05">
              <w:rPr>
                <w:bCs/>
                <w:sz w:val="24"/>
              </w:rPr>
              <w:t>个，</w:t>
            </w:r>
            <w:r w:rsidRPr="00035F05">
              <w:rPr>
                <w:bCs/>
                <w:sz w:val="24"/>
              </w:rPr>
              <w:t>3</w:t>
            </w:r>
            <w:r w:rsidRPr="00035F05">
              <w:rPr>
                <w:bCs/>
                <w:sz w:val="24"/>
              </w:rPr>
              <w:t>类标准适用区设监测点</w:t>
            </w:r>
            <w:r w:rsidRPr="00035F05">
              <w:rPr>
                <w:bCs/>
                <w:sz w:val="24"/>
              </w:rPr>
              <w:t>2</w:t>
            </w:r>
            <w:r w:rsidRPr="00035F05">
              <w:rPr>
                <w:bCs/>
                <w:sz w:val="24"/>
              </w:rPr>
              <w:t>个，</w:t>
            </w:r>
            <w:r w:rsidRPr="00035F05">
              <w:rPr>
                <w:bCs/>
                <w:sz w:val="24"/>
              </w:rPr>
              <w:t>4</w:t>
            </w:r>
            <w:r w:rsidRPr="00035F05">
              <w:rPr>
                <w:bCs/>
                <w:sz w:val="24"/>
              </w:rPr>
              <w:t>类标准适用区设监测点</w:t>
            </w:r>
            <w:r w:rsidRPr="00035F05">
              <w:rPr>
                <w:bCs/>
                <w:sz w:val="24"/>
              </w:rPr>
              <w:t>2</w:t>
            </w:r>
            <w:r w:rsidRPr="00035F05">
              <w:rPr>
                <w:bCs/>
                <w:sz w:val="24"/>
              </w:rPr>
              <w:t>个，各监测点每季度监测一次，全年监测四次，功能区噪声等效声级达标率</w:t>
            </w:r>
            <w:r w:rsidRPr="00035F05">
              <w:rPr>
                <w:bCs/>
                <w:sz w:val="24"/>
              </w:rPr>
              <w:t>97.5%</w:t>
            </w:r>
            <w:r w:rsidRPr="00035F05">
              <w:rPr>
                <w:bCs/>
                <w:sz w:val="24"/>
              </w:rPr>
              <w:t>。</w:t>
            </w:r>
            <w:r w:rsidR="00AA20B8" w:rsidRPr="00035F05">
              <w:rPr>
                <w:bCs/>
                <w:sz w:val="24"/>
              </w:rPr>
              <w:t xml:space="preserve">           </w:t>
            </w:r>
            <w:r w:rsidR="00AA20B8">
              <w:rPr>
                <w:rFonts w:hint="eastAsia"/>
                <w:bCs/>
                <w:sz w:val="24"/>
              </w:rPr>
              <w:t xml:space="preserve">                                                                                                                                                                                                                                                                                                                                                                                                                                                                                                                                                                                                                                                                                                                                                                                                                                                                                                                                                                                                      </w:t>
            </w:r>
          </w:p>
          <w:p w:rsidR="00B9484B" w:rsidRPr="0098181C" w:rsidRDefault="00B9484B" w:rsidP="00B9484B">
            <w:pPr>
              <w:jc w:val="center"/>
              <w:rPr>
                <w:rFonts w:hAnsi="宋体"/>
                <w:b/>
                <w:sz w:val="24"/>
              </w:rPr>
            </w:pPr>
            <w:r w:rsidRPr="0098181C">
              <w:rPr>
                <w:rFonts w:hAnsi="宋体"/>
                <w:b/>
                <w:sz w:val="24"/>
              </w:rPr>
              <w:t>表</w:t>
            </w:r>
            <w:r>
              <w:rPr>
                <w:rFonts w:hAnsi="宋体" w:hint="eastAsia"/>
                <w:b/>
                <w:sz w:val="24"/>
              </w:rPr>
              <w:t>3-</w:t>
            </w:r>
            <w:r w:rsidR="000622E3">
              <w:rPr>
                <w:rFonts w:hAnsi="宋体" w:hint="eastAsia"/>
                <w:b/>
                <w:sz w:val="24"/>
              </w:rPr>
              <w:t>2</w:t>
            </w:r>
            <w:r w:rsidRPr="0098181C">
              <w:rPr>
                <w:rFonts w:hAnsi="宋体" w:hint="eastAsia"/>
                <w:b/>
                <w:sz w:val="24"/>
              </w:rPr>
              <w:t xml:space="preserve">  </w:t>
            </w:r>
            <w:r>
              <w:rPr>
                <w:rFonts w:hAnsi="宋体"/>
                <w:b/>
                <w:sz w:val="24"/>
              </w:rPr>
              <w:t>全市</w:t>
            </w:r>
            <w:proofErr w:type="gramStart"/>
            <w:r>
              <w:rPr>
                <w:rFonts w:hAnsi="宋体"/>
                <w:b/>
                <w:sz w:val="24"/>
              </w:rPr>
              <w:t>功能区</w:t>
            </w:r>
            <w:r>
              <w:rPr>
                <w:rFonts w:hAnsi="宋体" w:hint="eastAsia"/>
                <w:b/>
                <w:sz w:val="24"/>
              </w:rPr>
              <w:t>声环境</w:t>
            </w:r>
            <w:proofErr w:type="gramEnd"/>
            <w:r>
              <w:rPr>
                <w:rFonts w:hAnsi="宋体"/>
                <w:b/>
                <w:sz w:val="24"/>
              </w:rPr>
              <w:t>治理达标情况</w:t>
            </w:r>
            <w:r w:rsidRPr="0098181C">
              <w:rPr>
                <w:rFonts w:hAnsi="宋体"/>
                <w:b/>
                <w:sz w:val="24"/>
              </w:rPr>
              <w:t>一览表</w:t>
            </w:r>
          </w:p>
          <w:tbl>
            <w:tblPr>
              <w:tblW w:w="5000" w:type="pct"/>
              <w:jc w:val="center"/>
              <w:tblBorders>
                <w:top w:val="single" w:sz="12" w:space="0" w:color="auto"/>
                <w:bottom w:val="single" w:sz="12" w:space="0" w:color="auto"/>
                <w:insideH w:val="single" w:sz="4" w:space="0" w:color="auto"/>
                <w:insideV w:val="single" w:sz="4" w:space="0" w:color="auto"/>
              </w:tblBorders>
              <w:shd w:val="clear" w:color="auto" w:fill="FFFFFF"/>
              <w:tblLook w:val="01E0" w:firstRow="1" w:lastRow="1" w:firstColumn="1" w:lastColumn="1" w:noHBand="0" w:noVBand="0"/>
            </w:tblPr>
            <w:tblGrid>
              <w:gridCol w:w="2142"/>
              <w:gridCol w:w="2948"/>
              <w:gridCol w:w="1387"/>
              <w:gridCol w:w="1917"/>
            </w:tblGrid>
            <w:tr w:rsidR="00F47E34" w:rsidRPr="0098181C" w:rsidTr="00F47E34">
              <w:trPr>
                <w:trHeight w:val="340"/>
                <w:jc w:val="center"/>
              </w:trPr>
              <w:tc>
                <w:tcPr>
                  <w:tcW w:w="1276" w:type="pct"/>
                  <w:vMerge w:val="restart"/>
                  <w:vAlign w:val="center"/>
                </w:tcPr>
                <w:p w:rsidR="00F47E34" w:rsidRPr="00B9484B" w:rsidRDefault="00F47E34" w:rsidP="00E026F1">
                  <w:pPr>
                    <w:jc w:val="center"/>
                    <w:rPr>
                      <w:b/>
                      <w:szCs w:val="21"/>
                    </w:rPr>
                  </w:pPr>
                  <w:r w:rsidRPr="00B9484B">
                    <w:rPr>
                      <w:rFonts w:hint="eastAsia"/>
                      <w:b/>
                      <w:szCs w:val="21"/>
                    </w:rPr>
                    <w:t>功能区</w:t>
                  </w:r>
                </w:p>
              </w:tc>
              <w:tc>
                <w:tcPr>
                  <w:tcW w:w="1756" w:type="pct"/>
                  <w:vMerge w:val="restart"/>
                  <w:vAlign w:val="center"/>
                </w:tcPr>
                <w:p w:rsidR="00F47E34" w:rsidRPr="00B9484B" w:rsidRDefault="00F47E34" w:rsidP="00E026F1">
                  <w:pPr>
                    <w:jc w:val="center"/>
                    <w:rPr>
                      <w:b/>
                      <w:szCs w:val="21"/>
                    </w:rPr>
                  </w:pPr>
                  <w:r w:rsidRPr="00B9484B">
                    <w:rPr>
                      <w:rFonts w:hint="eastAsia"/>
                      <w:b/>
                      <w:szCs w:val="21"/>
                    </w:rPr>
                    <w:t>监测</w:t>
                  </w:r>
                  <w:r w:rsidRPr="00B9484B">
                    <w:rPr>
                      <w:b/>
                      <w:szCs w:val="21"/>
                    </w:rPr>
                    <w:t>点位个数</w:t>
                  </w:r>
                </w:p>
              </w:tc>
              <w:tc>
                <w:tcPr>
                  <w:tcW w:w="1968" w:type="pct"/>
                  <w:gridSpan w:val="2"/>
                  <w:vAlign w:val="center"/>
                </w:tcPr>
                <w:p w:rsidR="00F47E34" w:rsidRPr="00B9484B" w:rsidRDefault="00F47E34" w:rsidP="00E026F1">
                  <w:pPr>
                    <w:jc w:val="center"/>
                    <w:rPr>
                      <w:b/>
                      <w:szCs w:val="21"/>
                    </w:rPr>
                  </w:pPr>
                  <w:r w:rsidRPr="00B9484B">
                    <w:rPr>
                      <w:b/>
                      <w:szCs w:val="21"/>
                    </w:rPr>
                    <w:t>功能区达标率</w:t>
                  </w:r>
                  <w:r w:rsidRPr="00B9484B">
                    <w:rPr>
                      <w:rFonts w:hint="eastAsia"/>
                      <w:b/>
                      <w:szCs w:val="21"/>
                    </w:rPr>
                    <w:t>（</w:t>
                  </w:r>
                  <w:r w:rsidRPr="00B9484B">
                    <w:rPr>
                      <w:rFonts w:hint="eastAsia"/>
                      <w:b/>
                      <w:szCs w:val="21"/>
                    </w:rPr>
                    <w:t>%</w:t>
                  </w:r>
                  <w:r w:rsidRPr="00B9484B">
                    <w:rPr>
                      <w:rFonts w:hint="eastAsia"/>
                      <w:b/>
                      <w:szCs w:val="21"/>
                    </w:rPr>
                    <w:t>）</w:t>
                  </w:r>
                </w:p>
              </w:tc>
            </w:tr>
            <w:tr w:rsidR="00F47E34" w:rsidRPr="0098181C" w:rsidTr="00F47E34">
              <w:trPr>
                <w:trHeight w:val="340"/>
                <w:jc w:val="center"/>
              </w:trPr>
              <w:tc>
                <w:tcPr>
                  <w:tcW w:w="1276" w:type="pct"/>
                  <w:vMerge/>
                  <w:vAlign w:val="center"/>
                </w:tcPr>
                <w:p w:rsidR="00F47E34" w:rsidRPr="00B9484B" w:rsidRDefault="00F47E34" w:rsidP="00E026F1">
                  <w:pPr>
                    <w:jc w:val="center"/>
                    <w:rPr>
                      <w:b/>
                      <w:szCs w:val="21"/>
                    </w:rPr>
                  </w:pPr>
                </w:p>
              </w:tc>
              <w:tc>
                <w:tcPr>
                  <w:tcW w:w="1756" w:type="pct"/>
                  <w:vMerge/>
                  <w:vAlign w:val="center"/>
                </w:tcPr>
                <w:p w:rsidR="00F47E34" w:rsidRPr="00B9484B" w:rsidRDefault="00F47E34" w:rsidP="00E026F1">
                  <w:pPr>
                    <w:jc w:val="center"/>
                    <w:rPr>
                      <w:b/>
                      <w:szCs w:val="21"/>
                    </w:rPr>
                  </w:pPr>
                </w:p>
              </w:tc>
              <w:tc>
                <w:tcPr>
                  <w:tcW w:w="826" w:type="pct"/>
                  <w:vAlign w:val="center"/>
                </w:tcPr>
                <w:p w:rsidR="00F47E34" w:rsidRPr="00B9484B" w:rsidRDefault="00F47E34" w:rsidP="00E026F1">
                  <w:pPr>
                    <w:jc w:val="center"/>
                    <w:rPr>
                      <w:b/>
                      <w:szCs w:val="21"/>
                    </w:rPr>
                  </w:pPr>
                  <w:r w:rsidRPr="00B9484B">
                    <w:rPr>
                      <w:rFonts w:hint="eastAsia"/>
                      <w:b/>
                      <w:szCs w:val="21"/>
                    </w:rPr>
                    <w:t>昼间</w:t>
                  </w:r>
                </w:p>
              </w:tc>
              <w:tc>
                <w:tcPr>
                  <w:tcW w:w="1142" w:type="pct"/>
                  <w:vAlign w:val="center"/>
                </w:tcPr>
                <w:p w:rsidR="00F47E34" w:rsidRPr="00B9484B" w:rsidRDefault="00F47E34" w:rsidP="00E026F1">
                  <w:pPr>
                    <w:jc w:val="center"/>
                    <w:rPr>
                      <w:b/>
                      <w:szCs w:val="21"/>
                    </w:rPr>
                  </w:pPr>
                  <w:r w:rsidRPr="00B9484B">
                    <w:rPr>
                      <w:b/>
                      <w:szCs w:val="21"/>
                    </w:rPr>
                    <w:t>夜间</w:t>
                  </w:r>
                </w:p>
              </w:tc>
            </w:tr>
            <w:tr w:rsidR="00F47E34" w:rsidRPr="0098181C" w:rsidTr="00F47E34">
              <w:trPr>
                <w:trHeight w:val="340"/>
                <w:jc w:val="center"/>
              </w:trPr>
              <w:tc>
                <w:tcPr>
                  <w:tcW w:w="1276" w:type="pct"/>
                  <w:vAlign w:val="center"/>
                </w:tcPr>
                <w:p w:rsidR="00F47E34" w:rsidRDefault="00F47E34" w:rsidP="00E026F1">
                  <w:pPr>
                    <w:jc w:val="center"/>
                    <w:rPr>
                      <w:szCs w:val="21"/>
                    </w:rPr>
                  </w:pPr>
                  <w:r>
                    <w:rPr>
                      <w:rFonts w:hint="eastAsia"/>
                      <w:szCs w:val="21"/>
                    </w:rPr>
                    <w:t>0</w:t>
                  </w:r>
                  <w:r>
                    <w:rPr>
                      <w:rFonts w:hint="eastAsia"/>
                      <w:szCs w:val="21"/>
                    </w:rPr>
                    <w:t>类区</w:t>
                  </w:r>
                </w:p>
              </w:tc>
              <w:tc>
                <w:tcPr>
                  <w:tcW w:w="1756" w:type="pct"/>
                  <w:vAlign w:val="center"/>
                </w:tcPr>
                <w:p w:rsidR="00F47E34" w:rsidRDefault="00F47E34" w:rsidP="00E026F1">
                  <w:pPr>
                    <w:jc w:val="center"/>
                    <w:rPr>
                      <w:szCs w:val="21"/>
                    </w:rPr>
                  </w:pPr>
                  <w:r>
                    <w:rPr>
                      <w:rFonts w:hint="eastAsia"/>
                      <w:szCs w:val="21"/>
                    </w:rPr>
                    <w:t>0</w:t>
                  </w:r>
                </w:p>
              </w:tc>
              <w:tc>
                <w:tcPr>
                  <w:tcW w:w="826" w:type="pct"/>
                  <w:vAlign w:val="center"/>
                </w:tcPr>
                <w:p w:rsidR="00F47E34" w:rsidRDefault="00F47E34" w:rsidP="00E026F1">
                  <w:pPr>
                    <w:jc w:val="center"/>
                    <w:rPr>
                      <w:szCs w:val="21"/>
                    </w:rPr>
                  </w:pPr>
                  <w:r>
                    <w:rPr>
                      <w:rFonts w:hint="eastAsia"/>
                      <w:szCs w:val="21"/>
                    </w:rPr>
                    <w:t>/</w:t>
                  </w:r>
                </w:p>
              </w:tc>
              <w:tc>
                <w:tcPr>
                  <w:tcW w:w="1142" w:type="pct"/>
                  <w:vAlign w:val="center"/>
                </w:tcPr>
                <w:p w:rsidR="00F47E34" w:rsidRDefault="00F47E34" w:rsidP="00E026F1">
                  <w:pPr>
                    <w:jc w:val="center"/>
                    <w:rPr>
                      <w:szCs w:val="21"/>
                    </w:rPr>
                  </w:pPr>
                  <w:r>
                    <w:rPr>
                      <w:rFonts w:hint="eastAsia"/>
                      <w:szCs w:val="21"/>
                    </w:rPr>
                    <w:t>/</w:t>
                  </w:r>
                </w:p>
              </w:tc>
            </w:tr>
            <w:tr w:rsidR="00F47E34" w:rsidRPr="0098181C" w:rsidTr="00F47E34">
              <w:trPr>
                <w:trHeight w:val="340"/>
                <w:jc w:val="center"/>
              </w:trPr>
              <w:tc>
                <w:tcPr>
                  <w:tcW w:w="1276" w:type="pct"/>
                  <w:vAlign w:val="center"/>
                </w:tcPr>
                <w:p w:rsidR="00F47E34" w:rsidRDefault="00F47E34" w:rsidP="00E026F1">
                  <w:pPr>
                    <w:jc w:val="center"/>
                    <w:rPr>
                      <w:szCs w:val="21"/>
                    </w:rPr>
                  </w:pPr>
                  <w:r>
                    <w:rPr>
                      <w:rFonts w:hint="eastAsia"/>
                      <w:szCs w:val="21"/>
                    </w:rPr>
                    <w:t>1</w:t>
                  </w:r>
                  <w:r>
                    <w:rPr>
                      <w:rFonts w:hint="eastAsia"/>
                      <w:szCs w:val="21"/>
                    </w:rPr>
                    <w:t>类区</w:t>
                  </w:r>
                </w:p>
              </w:tc>
              <w:tc>
                <w:tcPr>
                  <w:tcW w:w="1756" w:type="pct"/>
                  <w:vAlign w:val="center"/>
                </w:tcPr>
                <w:p w:rsidR="00F47E34" w:rsidRDefault="00F47E34" w:rsidP="00E026F1">
                  <w:pPr>
                    <w:jc w:val="center"/>
                    <w:rPr>
                      <w:szCs w:val="21"/>
                    </w:rPr>
                  </w:pPr>
                  <w:r>
                    <w:rPr>
                      <w:rFonts w:hint="eastAsia"/>
                      <w:szCs w:val="21"/>
                    </w:rPr>
                    <w:t>1</w:t>
                  </w:r>
                </w:p>
              </w:tc>
              <w:tc>
                <w:tcPr>
                  <w:tcW w:w="826" w:type="pct"/>
                  <w:vAlign w:val="center"/>
                </w:tcPr>
                <w:p w:rsidR="00F47E34" w:rsidRDefault="00F47E34" w:rsidP="00E026F1">
                  <w:pPr>
                    <w:jc w:val="center"/>
                    <w:rPr>
                      <w:szCs w:val="21"/>
                    </w:rPr>
                  </w:pPr>
                  <w:r>
                    <w:rPr>
                      <w:rFonts w:hint="eastAsia"/>
                      <w:szCs w:val="21"/>
                    </w:rPr>
                    <w:t>100</w:t>
                  </w:r>
                </w:p>
              </w:tc>
              <w:tc>
                <w:tcPr>
                  <w:tcW w:w="1142" w:type="pct"/>
                  <w:vAlign w:val="center"/>
                </w:tcPr>
                <w:p w:rsidR="00F47E34" w:rsidRDefault="00F47E34" w:rsidP="00E026F1">
                  <w:pPr>
                    <w:jc w:val="center"/>
                    <w:rPr>
                      <w:szCs w:val="21"/>
                    </w:rPr>
                  </w:pPr>
                  <w:r>
                    <w:rPr>
                      <w:rFonts w:hint="eastAsia"/>
                      <w:szCs w:val="21"/>
                    </w:rPr>
                    <w:t>100</w:t>
                  </w:r>
                </w:p>
              </w:tc>
            </w:tr>
            <w:tr w:rsidR="00F47E34" w:rsidRPr="0098181C" w:rsidTr="00F47E34">
              <w:trPr>
                <w:trHeight w:val="340"/>
                <w:jc w:val="center"/>
              </w:trPr>
              <w:tc>
                <w:tcPr>
                  <w:tcW w:w="1276" w:type="pct"/>
                  <w:vAlign w:val="center"/>
                </w:tcPr>
                <w:p w:rsidR="00F47E34" w:rsidRDefault="00F47E34" w:rsidP="00E026F1">
                  <w:pPr>
                    <w:jc w:val="center"/>
                    <w:rPr>
                      <w:szCs w:val="21"/>
                    </w:rPr>
                  </w:pPr>
                  <w:r>
                    <w:rPr>
                      <w:rFonts w:hint="eastAsia"/>
                      <w:szCs w:val="21"/>
                    </w:rPr>
                    <w:t>2</w:t>
                  </w:r>
                  <w:r>
                    <w:rPr>
                      <w:rFonts w:hint="eastAsia"/>
                      <w:szCs w:val="21"/>
                    </w:rPr>
                    <w:t>类区</w:t>
                  </w:r>
                </w:p>
              </w:tc>
              <w:tc>
                <w:tcPr>
                  <w:tcW w:w="1756" w:type="pct"/>
                  <w:vAlign w:val="center"/>
                </w:tcPr>
                <w:p w:rsidR="00F47E34" w:rsidRDefault="00F47E34" w:rsidP="00E026F1">
                  <w:pPr>
                    <w:jc w:val="center"/>
                    <w:rPr>
                      <w:szCs w:val="21"/>
                    </w:rPr>
                  </w:pPr>
                  <w:r>
                    <w:rPr>
                      <w:rFonts w:hint="eastAsia"/>
                      <w:szCs w:val="21"/>
                    </w:rPr>
                    <w:t>5</w:t>
                  </w:r>
                </w:p>
              </w:tc>
              <w:tc>
                <w:tcPr>
                  <w:tcW w:w="826" w:type="pct"/>
                  <w:vAlign w:val="center"/>
                </w:tcPr>
                <w:p w:rsidR="00F47E34" w:rsidRDefault="00F47E34" w:rsidP="00E026F1">
                  <w:pPr>
                    <w:jc w:val="center"/>
                    <w:rPr>
                      <w:szCs w:val="21"/>
                    </w:rPr>
                  </w:pPr>
                  <w:r>
                    <w:rPr>
                      <w:rFonts w:hint="eastAsia"/>
                      <w:szCs w:val="21"/>
                    </w:rPr>
                    <w:t>100</w:t>
                  </w:r>
                </w:p>
              </w:tc>
              <w:tc>
                <w:tcPr>
                  <w:tcW w:w="1142" w:type="pct"/>
                  <w:vAlign w:val="center"/>
                </w:tcPr>
                <w:p w:rsidR="00F47E34" w:rsidRDefault="00F47E34" w:rsidP="00E026F1">
                  <w:pPr>
                    <w:jc w:val="center"/>
                    <w:rPr>
                      <w:szCs w:val="21"/>
                    </w:rPr>
                  </w:pPr>
                  <w:r>
                    <w:rPr>
                      <w:rFonts w:hint="eastAsia"/>
                      <w:szCs w:val="21"/>
                    </w:rPr>
                    <w:t>100</w:t>
                  </w:r>
                </w:p>
              </w:tc>
            </w:tr>
            <w:tr w:rsidR="00F47E34" w:rsidRPr="0098181C" w:rsidTr="00F47E34">
              <w:trPr>
                <w:trHeight w:val="340"/>
                <w:jc w:val="center"/>
              </w:trPr>
              <w:tc>
                <w:tcPr>
                  <w:tcW w:w="1276" w:type="pct"/>
                  <w:vAlign w:val="center"/>
                </w:tcPr>
                <w:p w:rsidR="00F47E34" w:rsidRDefault="00F47E34" w:rsidP="00E026F1">
                  <w:pPr>
                    <w:jc w:val="center"/>
                    <w:rPr>
                      <w:szCs w:val="21"/>
                    </w:rPr>
                  </w:pPr>
                  <w:r>
                    <w:rPr>
                      <w:rFonts w:hint="eastAsia"/>
                      <w:szCs w:val="21"/>
                    </w:rPr>
                    <w:t>3</w:t>
                  </w:r>
                  <w:r>
                    <w:rPr>
                      <w:rFonts w:hint="eastAsia"/>
                      <w:szCs w:val="21"/>
                    </w:rPr>
                    <w:t>类区</w:t>
                  </w:r>
                </w:p>
              </w:tc>
              <w:tc>
                <w:tcPr>
                  <w:tcW w:w="1756" w:type="pct"/>
                  <w:vAlign w:val="center"/>
                </w:tcPr>
                <w:p w:rsidR="00F47E34" w:rsidRDefault="00F47E34" w:rsidP="00E026F1">
                  <w:pPr>
                    <w:jc w:val="center"/>
                    <w:rPr>
                      <w:szCs w:val="21"/>
                    </w:rPr>
                  </w:pPr>
                  <w:r>
                    <w:rPr>
                      <w:rFonts w:hint="eastAsia"/>
                      <w:szCs w:val="21"/>
                    </w:rPr>
                    <w:t>2</w:t>
                  </w:r>
                </w:p>
              </w:tc>
              <w:tc>
                <w:tcPr>
                  <w:tcW w:w="826" w:type="pct"/>
                  <w:vAlign w:val="center"/>
                </w:tcPr>
                <w:p w:rsidR="00F47E34" w:rsidRDefault="00F47E34" w:rsidP="00E026F1">
                  <w:pPr>
                    <w:jc w:val="center"/>
                    <w:rPr>
                      <w:szCs w:val="21"/>
                    </w:rPr>
                  </w:pPr>
                  <w:r>
                    <w:rPr>
                      <w:rFonts w:hint="eastAsia"/>
                      <w:szCs w:val="21"/>
                    </w:rPr>
                    <w:t>100</w:t>
                  </w:r>
                </w:p>
              </w:tc>
              <w:tc>
                <w:tcPr>
                  <w:tcW w:w="1142" w:type="pct"/>
                  <w:vAlign w:val="center"/>
                </w:tcPr>
                <w:p w:rsidR="00F47E34" w:rsidRDefault="00F47E34" w:rsidP="00E026F1">
                  <w:pPr>
                    <w:jc w:val="center"/>
                    <w:rPr>
                      <w:szCs w:val="21"/>
                    </w:rPr>
                  </w:pPr>
                  <w:r>
                    <w:rPr>
                      <w:rFonts w:hint="eastAsia"/>
                      <w:szCs w:val="21"/>
                    </w:rPr>
                    <w:t>100</w:t>
                  </w:r>
                </w:p>
              </w:tc>
            </w:tr>
            <w:tr w:rsidR="00F47E34" w:rsidRPr="0098181C" w:rsidTr="00F47E34">
              <w:trPr>
                <w:trHeight w:val="340"/>
                <w:jc w:val="center"/>
              </w:trPr>
              <w:tc>
                <w:tcPr>
                  <w:tcW w:w="1276" w:type="pct"/>
                  <w:vAlign w:val="center"/>
                </w:tcPr>
                <w:p w:rsidR="00F47E34" w:rsidRDefault="00F47E34" w:rsidP="00E026F1">
                  <w:pPr>
                    <w:jc w:val="center"/>
                    <w:rPr>
                      <w:szCs w:val="21"/>
                    </w:rPr>
                  </w:pPr>
                  <w:r>
                    <w:rPr>
                      <w:rFonts w:hint="eastAsia"/>
                      <w:szCs w:val="21"/>
                    </w:rPr>
                    <w:t>4a</w:t>
                  </w:r>
                  <w:r>
                    <w:rPr>
                      <w:rFonts w:hint="eastAsia"/>
                      <w:szCs w:val="21"/>
                    </w:rPr>
                    <w:t>类区</w:t>
                  </w:r>
                </w:p>
              </w:tc>
              <w:tc>
                <w:tcPr>
                  <w:tcW w:w="1756" w:type="pct"/>
                  <w:vAlign w:val="center"/>
                </w:tcPr>
                <w:p w:rsidR="00F47E34" w:rsidRDefault="00F47E34" w:rsidP="00E026F1">
                  <w:pPr>
                    <w:jc w:val="center"/>
                    <w:rPr>
                      <w:szCs w:val="21"/>
                    </w:rPr>
                  </w:pPr>
                  <w:r>
                    <w:rPr>
                      <w:rFonts w:hint="eastAsia"/>
                      <w:szCs w:val="21"/>
                    </w:rPr>
                    <w:t>1</w:t>
                  </w:r>
                </w:p>
              </w:tc>
              <w:tc>
                <w:tcPr>
                  <w:tcW w:w="826" w:type="pct"/>
                  <w:vAlign w:val="center"/>
                </w:tcPr>
                <w:p w:rsidR="00F47E34" w:rsidRDefault="00F47E34" w:rsidP="00E026F1">
                  <w:pPr>
                    <w:jc w:val="center"/>
                    <w:rPr>
                      <w:szCs w:val="21"/>
                    </w:rPr>
                  </w:pPr>
                  <w:r>
                    <w:rPr>
                      <w:rFonts w:hint="eastAsia"/>
                      <w:szCs w:val="21"/>
                    </w:rPr>
                    <w:t>100</w:t>
                  </w:r>
                </w:p>
              </w:tc>
              <w:tc>
                <w:tcPr>
                  <w:tcW w:w="1142" w:type="pct"/>
                  <w:vAlign w:val="center"/>
                </w:tcPr>
                <w:p w:rsidR="00F47E34" w:rsidRDefault="00F47E34" w:rsidP="00E026F1">
                  <w:pPr>
                    <w:jc w:val="center"/>
                    <w:rPr>
                      <w:szCs w:val="21"/>
                    </w:rPr>
                  </w:pPr>
                  <w:r>
                    <w:rPr>
                      <w:rFonts w:hint="eastAsia"/>
                      <w:szCs w:val="21"/>
                    </w:rPr>
                    <w:t>100</w:t>
                  </w:r>
                </w:p>
              </w:tc>
            </w:tr>
            <w:tr w:rsidR="00F47E34" w:rsidRPr="0098181C" w:rsidTr="00F47E34">
              <w:trPr>
                <w:trHeight w:val="340"/>
                <w:jc w:val="center"/>
              </w:trPr>
              <w:tc>
                <w:tcPr>
                  <w:tcW w:w="1276" w:type="pct"/>
                  <w:vAlign w:val="center"/>
                </w:tcPr>
                <w:p w:rsidR="00F47E34" w:rsidRDefault="00F47E34" w:rsidP="00E026F1">
                  <w:pPr>
                    <w:jc w:val="center"/>
                    <w:rPr>
                      <w:szCs w:val="21"/>
                    </w:rPr>
                  </w:pPr>
                  <w:r>
                    <w:rPr>
                      <w:rFonts w:hint="eastAsia"/>
                      <w:szCs w:val="21"/>
                    </w:rPr>
                    <w:lastRenderedPageBreak/>
                    <w:t>4b</w:t>
                  </w:r>
                  <w:r>
                    <w:rPr>
                      <w:rFonts w:hint="eastAsia"/>
                      <w:szCs w:val="21"/>
                    </w:rPr>
                    <w:t>类区</w:t>
                  </w:r>
                </w:p>
              </w:tc>
              <w:tc>
                <w:tcPr>
                  <w:tcW w:w="1756" w:type="pct"/>
                  <w:vAlign w:val="center"/>
                </w:tcPr>
                <w:p w:rsidR="00F47E34" w:rsidRDefault="00F47E34" w:rsidP="00E026F1">
                  <w:pPr>
                    <w:jc w:val="center"/>
                    <w:rPr>
                      <w:szCs w:val="21"/>
                    </w:rPr>
                  </w:pPr>
                  <w:r>
                    <w:rPr>
                      <w:rFonts w:hint="eastAsia"/>
                      <w:szCs w:val="21"/>
                    </w:rPr>
                    <w:t>1</w:t>
                  </w:r>
                </w:p>
              </w:tc>
              <w:tc>
                <w:tcPr>
                  <w:tcW w:w="826" w:type="pct"/>
                  <w:vAlign w:val="center"/>
                </w:tcPr>
                <w:p w:rsidR="00F47E34" w:rsidRDefault="00F47E34" w:rsidP="00E026F1">
                  <w:pPr>
                    <w:jc w:val="center"/>
                    <w:rPr>
                      <w:szCs w:val="21"/>
                    </w:rPr>
                  </w:pPr>
                  <w:r>
                    <w:rPr>
                      <w:rFonts w:hint="eastAsia"/>
                      <w:szCs w:val="21"/>
                    </w:rPr>
                    <w:t>100</w:t>
                  </w:r>
                </w:p>
              </w:tc>
              <w:tc>
                <w:tcPr>
                  <w:tcW w:w="1142" w:type="pct"/>
                  <w:vAlign w:val="center"/>
                </w:tcPr>
                <w:p w:rsidR="00F47E34" w:rsidRDefault="00F47E34" w:rsidP="00E026F1">
                  <w:pPr>
                    <w:jc w:val="center"/>
                    <w:rPr>
                      <w:szCs w:val="21"/>
                    </w:rPr>
                  </w:pPr>
                  <w:r>
                    <w:rPr>
                      <w:rFonts w:hint="eastAsia"/>
                      <w:szCs w:val="21"/>
                    </w:rPr>
                    <w:t>100</w:t>
                  </w:r>
                </w:p>
              </w:tc>
            </w:tr>
          </w:tbl>
          <w:p w:rsidR="005B6EDB" w:rsidRPr="00F17171" w:rsidRDefault="00F17171" w:rsidP="00B2039C">
            <w:pPr>
              <w:spacing w:beforeLines="50" w:before="120" w:line="360" w:lineRule="auto"/>
              <w:ind w:firstLineChars="200" w:firstLine="480"/>
              <w:rPr>
                <w:rFonts w:ascii="宋体" w:hAnsi="宋体"/>
                <w:bCs/>
                <w:sz w:val="24"/>
              </w:rPr>
            </w:pPr>
            <w:r>
              <w:rPr>
                <w:rFonts w:ascii="宋体" w:hAnsi="宋体" w:hint="eastAsia"/>
                <w:bCs/>
                <w:sz w:val="24"/>
              </w:rPr>
              <w:t>由上表可知：城市</w:t>
            </w:r>
            <w:proofErr w:type="gramStart"/>
            <w:r>
              <w:rPr>
                <w:rFonts w:ascii="宋体" w:hAnsi="宋体" w:hint="eastAsia"/>
                <w:bCs/>
                <w:sz w:val="24"/>
              </w:rPr>
              <w:t>区域内声环境质量</w:t>
            </w:r>
            <w:proofErr w:type="gramEnd"/>
            <w:r>
              <w:rPr>
                <w:rFonts w:ascii="宋体" w:hAnsi="宋体" w:hint="eastAsia"/>
                <w:bCs/>
                <w:sz w:val="24"/>
              </w:rPr>
              <w:t>较好。</w:t>
            </w:r>
          </w:p>
        </w:tc>
      </w:tr>
      <w:tr w:rsidR="001F083F" w:rsidRPr="00F021A6" w:rsidTr="00474107">
        <w:trPr>
          <w:trHeight w:val="2400"/>
          <w:jc w:val="center"/>
        </w:trPr>
        <w:tc>
          <w:tcPr>
            <w:tcW w:w="800" w:type="dxa"/>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环境</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保护</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目标</w:t>
            </w:r>
          </w:p>
        </w:tc>
        <w:tc>
          <w:tcPr>
            <w:tcW w:w="8190" w:type="dxa"/>
            <w:vAlign w:val="center"/>
          </w:tcPr>
          <w:p w:rsidR="00D21E0F" w:rsidRDefault="00D21E0F" w:rsidP="00B2039C">
            <w:pPr>
              <w:widowControl/>
              <w:spacing w:line="480" w:lineRule="exact"/>
              <w:rPr>
                <w:color w:val="000000"/>
                <w:kern w:val="0"/>
                <w:sz w:val="24"/>
              </w:rPr>
            </w:pPr>
          </w:p>
          <w:p w:rsidR="001B6AF8" w:rsidRPr="001B6AF8" w:rsidRDefault="009A256A" w:rsidP="001B6AF8">
            <w:pPr>
              <w:widowControl/>
              <w:spacing w:line="480" w:lineRule="exact"/>
              <w:ind w:firstLineChars="197" w:firstLine="473"/>
              <w:jc w:val="left"/>
              <w:rPr>
                <w:snapToGrid w:val="0"/>
                <w:color w:val="000000"/>
                <w:kern w:val="0"/>
                <w:sz w:val="24"/>
              </w:rPr>
            </w:pPr>
            <w:r w:rsidRPr="00F021A6">
              <w:rPr>
                <w:rFonts w:hint="eastAsia"/>
                <w:color w:val="000000"/>
                <w:kern w:val="0"/>
                <w:sz w:val="24"/>
              </w:rPr>
              <w:t>项目</w:t>
            </w:r>
            <w:r w:rsidRPr="00F021A6">
              <w:rPr>
                <w:rFonts w:hint="eastAsia"/>
                <w:snapToGrid w:val="0"/>
                <w:color w:val="000000"/>
                <w:kern w:val="0"/>
                <w:sz w:val="24"/>
              </w:rPr>
              <w:t>位于</w:t>
            </w:r>
            <w:r w:rsidR="0076348A" w:rsidRPr="001466E9">
              <w:rPr>
                <w:rFonts w:hint="eastAsia"/>
                <w:color w:val="0D0D0D" w:themeColor="text1" w:themeTint="F2"/>
                <w:sz w:val="24"/>
              </w:rPr>
              <w:t>安徽芜湖市</w:t>
            </w:r>
            <w:proofErr w:type="gramStart"/>
            <w:r w:rsidR="0076348A" w:rsidRPr="001466E9">
              <w:rPr>
                <w:rFonts w:hint="eastAsia"/>
                <w:color w:val="0D0D0D" w:themeColor="text1" w:themeTint="F2"/>
                <w:sz w:val="24"/>
              </w:rPr>
              <w:t>鸠</w:t>
            </w:r>
            <w:proofErr w:type="gramEnd"/>
            <w:r w:rsidR="0076348A" w:rsidRPr="001466E9">
              <w:rPr>
                <w:rFonts w:hint="eastAsia"/>
                <w:color w:val="0D0D0D" w:themeColor="text1" w:themeTint="F2"/>
                <w:sz w:val="24"/>
              </w:rPr>
              <w:t>江区沈巷工业园芜湖市天瑞房地产开发有限公司空置厂房及芜湖市沈巷镇和谐大道与</w:t>
            </w:r>
            <w:r w:rsidR="0076348A" w:rsidRPr="001466E9">
              <w:rPr>
                <w:rFonts w:hint="eastAsia"/>
                <w:color w:val="0D0D0D" w:themeColor="text1" w:themeTint="F2"/>
                <w:sz w:val="24"/>
              </w:rPr>
              <w:t>116</w:t>
            </w:r>
            <w:r w:rsidR="0076348A" w:rsidRPr="001466E9">
              <w:rPr>
                <w:rFonts w:hint="eastAsia"/>
                <w:color w:val="0D0D0D" w:themeColor="text1" w:themeTint="F2"/>
                <w:sz w:val="24"/>
              </w:rPr>
              <w:t>县道交叉口</w:t>
            </w:r>
            <w:r w:rsidRPr="00F021A6">
              <w:rPr>
                <w:rFonts w:hint="eastAsia"/>
                <w:color w:val="000000"/>
                <w:kern w:val="0"/>
                <w:sz w:val="24"/>
              </w:rPr>
              <w:t>。</w:t>
            </w:r>
            <w:r w:rsidRPr="00F021A6">
              <w:rPr>
                <w:rFonts w:hint="eastAsia"/>
                <w:snapToGrid w:val="0"/>
                <w:color w:val="000000"/>
                <w:kern w:val="0"/>
                <w:sz w:val="24"/>
              </w:rPr>
              <w:t>通过对项目的实地勘查，评价范围内无自然保护区、风景名胜区、饮用水源保护区和文物古迹等需要特殊保护的环境敏感对象。根据本项目的污染特征及项目所在区域的环境质量现状，项目环境保护对象及其保护级别见表</w:t>
            </w:r>
            <w:r w:rsidRPr="00F021A6">
              <w:rPr>
                <w:rFonts w:hint="eastAsia"/>
                <w:snapToGrid w:val="0"/>
                <w:color w:val="000000"/>
                <w:kern w:val="0"/>
                <w:sz w:val="24"/>
              </w:rPr>
              <w:t>3-</w:t>
            </w:r>
            <w:r w:rsidR="000622E3">
              <w:rPr>
                <w:rFonts w:hint="eastAsia"/>
                <w:snapToGrid w:val="0"/>
                <w:color w:val="000000"/>
                <w:kern w:val="0"/>
                <w:sz w:val="24"/>
              </w:rPr>
              <w:t>3</w:t>
            </w:r>
            <w:r w:rsidR="000622E3">
              <w:rPr>
                <w:rFonts w:hint="eastAsia"/>
                <w:snapToGrid w:val="0"/>
                <w:color w:val="000000"/>
                <w:kern w:val="0"/>
                <w:sz w:val="24"/>
              </w:rPr>
              <w:t>及</w:t>
            </w:r>
            <w:r w:rsidR="000622E3">
              <w:rPr>
                <w:rFonts w:hint="eastAsia"/>
                <w:snapToGrid w:val="0"/>
                <w:color w:val="000000"/>
                <w:kern w:val="0"/>
                <w:sz w:val="24"/>
              </w:rPr>
              <w:t>3-4</w:t>
            </w:r>
            <w:r w:rsidRPr="00F021A6">
              <w:rPr>
                <w:rFonts w:hint="eastAsia"/>
                <w:snapToGrid w:val="0"/>
                <w:color w:val="000000"/>
                <w:kern w:val="0"/>
                <w:sz w:val="24"/>
              </w:rPr>
              <w:t>。</w:t>
            </w:r>
          </w:p>
          <w:p w:rsidR="00082E22" w:rsidRPr="006B0563" w:rsidRDefault="00082E22" w:rsidP="00D21E0F">
            <w:pPr>
              <w:spacing w:line="460" w:lineRule="exact"/>
              <w:jc w:val="center"/>
              <w:rPr>
                <w:rFonts w:hAnsi="宋体"/>
                <w:b/>
                <w:color w:val="000000"/>
                <w:sz w:val="24"/>
              </w:rPr>
            </w:pPr>
            <w:r w:rsidRPr="006B0563">
              <w:rPr>
                <w:rFonts w:hAnsi="宋体"/>
                <w:b/>
                <w:color w:val="000000"/>
                <w:sz w:val="24"/>
              </w:rPr>
              <w:t>表</w:t>
            </w:r>
            <w:r>
              <w:rPr>
                <w:rFonts w:hAnsi="宋体" w:hint="eastAsia"/>
                <w:b/>
                <w:color w:val="000000"/>
                <w:sz w:val="24"/>
              </w:rPr>
              <w:t>3-</w:t>
            </w:r>
            <w:r w:rsidR="000622E3">
              <w:rPr>
                <w:rFonts w:hAnsi="宋体" w:hint="eastAsia"/>
                <w:b/>
                <w:color w:val="000000"/>
                <w:sz w:val="24"/>
              </w:rPr>
              <w:t>3</w:t>
            </w:r>
            <w:r w:rsidRPr="006B0563">
              <w:rPr>
                <w:rFonts w:hAnsi="宋体" w:hint="eastAsia"/>
                <w:b/>
                <w:color w:val="000000"/>
                <w:sz w:val="24"/>
              </w:rPr>
              <w:t xml:space="preserve"> </w:t>
            </w:r>
            <w:r w:rsidRPr="006B0563">
              <w:rPr>
                <w:rFonts w:hAnsi="宋体"/>
                <w:b/>
                <w:color w:val="000000"/>
                <w:sz w:val="24"/>
              </w:rPr>
              <w:t>主要环境保护目标</w:t>
            </w:r>
            <w:r w:rsidR="001B6AF8">
              <w:rPr>
                <w:rFonts w:hAnsi="宋体" w:hint="eastAsia"/>
                <w:b/>
                <w:color w:val="000000"/>
                <w:sz w:val="24"/>
              </w:rPr>
              <w:t>（</w:t>
            </w:r>
            <w:r w:rsidR="001B6AF8" w:rsidRPr="0060099F">
              <w:rPr>
                <w:rFonts w:hint="eastAsia"/>
                <w:b/>
                <w:color w:val="000000" w:themeColor="text1"/>
              </w:rPr>
              <w:t>水稳料、混凝土厂区</w:t>
            </w:r>
            <w:r w:rsidR="001B6AF8">
              <w:rPr>
                <w:rFonts w:hAnsi="宋体" w:hint="eastAsia"/>
                <w:b/>
                <w:color w:val="000000"/>
                <w:sz w:val="24"/>
              </w:rPr>
              <w:t>）</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80"/>
              <w:gridCol w:w="1010"/>
              <w:gridCol w:w="846"/>
              <w:gridCol w:w="951"/>
              <w:gridCol w:w="769"/>
              <w:gridCol w:w="1247"/>
              <w:gridCol w:w="789"/>
              <w:gridCol w:w="2102"/>
            </w:tblGrid>
            <w:tr w:rsidR="00082E22" w:rsidRPr="00857DD5" w:rsidTr="00903A1D">
              <w:trPr>
                <w:trHeight w:val="315"/>
                <w:jc w:val="center"/>
              </w:trPr>
              <w:tc>
                <w:tcPr>
                  <w:tcW w:w="680" w:type="dxa"/>
                  <w:vMerge w:val="restart"/>
                  <w:vAlign w:val="center"/>
                </w:tcPr>
                <w:p w:rsidR="00082E22" w:rsidRPr="00625F98" w:rsidRDefault="00082E22" w:rsidP="00D21E0F">
                  <w:pPr>
                    <w:jc w:val="center"/>
                    <w:rPr>
                      <w:b/>
                      <w:szCs w:val="21"/>
                    </w:rPr>
                  </w:pPr>
                  <w:r w:rsidRPr="00625F98">
                    <w:rPr>
                      <w:b/>
                      <w:szCs w:val="21"/>
                    </w:rPr>
                    <w:t>环境</w:t>
                  </w:r>
                </w:p>
              </w:tc>
              <w:tc>
                <w:tcPr>
                  <w:tcW w:w="1010" w:type="dxa"/>
                  <w:vMerge w:val="restart"/>
                  <w:vAlign w:val="center"/>
                </w:tcPr>
                <w:p w:rsidR="00082E22" w:rsidRPr="00625F98" w:rsidRDefault="00082E22" w:rsidP="00B2039C">
                  <w:pPr>
                    <w:jc w:val="center"/>
                    <w:rPr>
                      <w:b/>
                      <w:szCs w:val="21"/>
                    </w:rPr>
                  </w:pPr>
                  <w:r w:rsidRPr="00625F98">
                    <w:rPr>
                      <w:b/>
                      <w:szCs w:val="21"/>
                    </w:rPr>
                    <w:t>环境保护对象</w:t>
                  </w:r>
                </w:p>
              </w:tc>
              <w:tc>
                <w:tcPr>
                  <w:tcW w:w="1797" w:type="dxa"/>
                  <w:gridSpan w:val="2"/>
                  <w:vAlign w:val="center"/>
                </w:tcPr>
                <w:p w:rsidR="00082E22" w:rsidRPr="00625F98" w:rsidRDefault="00F47E34" w:rsidP="00F47E34">
                  <w:pPr>
                    <w:jc w:val="center"/>
                    <w:rPr>
                      <w:b/>
                      <w:szCs w:val="21"/>
                    </w:rPr>
                  </w:pPr>
                  <w:r>
                    <w:rPr>
                      <w:rFonts w:hint="eastAsia"/>
                      <w:b/>
                      <w:szCs w:val="21"/>
                    </w:rPr>
                    <w:t>UTM</w:t>
                  </w:r>
                  <w:r>
                    <w:rPr>
                      <w:rFonts w:hint="eastAsia"/>
                      <w:b/>
                      <w:szCs w:val="21"/>
                    </w:rPr>
                    <w:t>坐标</w:t>
                  </w:r>
                </w:p>
              </w:tc>
              <w:tc>
                <w:tcPr>
                  <w:tcW w:w="769" w:type="dxa"/>
                  <w:vMerge w:val="restart"/>
                  <w:vAlign w:val="center"/>
                </w:tcPr>
                <w:p w:rsidR="00082E22" w:rsidRPr="00625F98" w:rsidRDefault="00082E22" w:rsidP="00D21E0F">
                  <w:pPr>
                    <w:jc w:val="center"/>
                    <w:rPr>
                      <w:b/>
                      <w:szCs w:val="21"/>
                    </w:rPr>
                  </w:pPr>
                  <w:r w:rsidRPr="00625F98">
                    <w:rPr>
                      <w:b/>
                      <w:szCs w:val="21"/>
                    </w:rPr>
                    <w:t>相对方位</w:t>
                  </w:r>
                </w:p>
              </w:tc>
              <w:tc>
                <w:tcPr>
                  <w:tcW w:w="1247" w:type="dxa"/>
                  <w:vMerge w:val="restart"/>
                  <w:vAlign w:val="center"/>
                </w:tcPr>
                <w:p w:rsidR="00082E22" w:rsidRPr="00625F98" w:rsidRDefault="00082E22" w:rsidP="00D21E0F">
                  <w:pPr>
                    <w:jc w:val="center"/>
                    <w:rPr>
                      <w:b/>
                      <w:szCs w:val="21"/>
                    </w:rPr>
                  </w:pPr>
                  <w:r w:rsidRPr="00625F98">
                    <w:rPr>
                      <w:b/>
                      <w:szCs w:val="21"/>
                    </w:rPr>
                    <w:t>规模</w:t>
                  </w:r>
                </w:p>
              </w:tc>
              <w:tc>
                <w:tcPr>
                  <w:tcW w:w="789" w:type="dxa"/>
                  <w:vMerge w:val="restart"/>
                  <w:vAlign w:val="center"/>
                </w:tcPr>
                <w:p w:rsidR="00082E22" w:rsidRPr="00625F98" w:rsidRDefault="00082E22" w:rsidP="00D21E0F">
                  <w:pPr>
                    <w:jc w:val="center"/>
                    <w:rPr>
                      <w:b/>
                      <w:szCs w:val="21"/>
                    </w:rPr>
                  </w:pPr>
                  <w:r w:rsidRPr="00625F98">
                    <w:rPr>
                      <w:b/>
                      <w:szCs w:val="21"/>
                    </w:rPr>
                    <w:t>距离</w:t>
                  </w:r>
                  <w:r w:rsidRPr="00625F98">
                    <w:rPr>
                      <w:b/>
                      <w:szCs w:val="21"/>
                    </w:rPr>
                    <w:t>(m)</w:t>
                  </w:r>
                </w:p>
              </w:tc>
              <w:tc>
                <w:tcPr>
                  <w:tcW w:w="2102" w:type="dxa"/>
                  <w:vMerge w:val="restart"/>
                  <w:vAlign w:val="center"/>
                </w:tcPr>
                <w:p w:rsidR="00082E22" w:rsidRPr="00625F98" w:rsidRDefault="00082E22" w:rsidP="00D21E0F">
                  <w:pPr>
                    <w:jc w:val="center"/>
                    <w:rPr>
                      <w:b/>
                      <w:szCs w:val="21"/>
                    </w:rPr>
                  </w:pPr>
                  <w:r w:rsidRPr="00625F98">
                    <w:rPr>
                      <w:b/>
                      <w:szCs w:val="21"/>
                    </w:rPr>
                    <w:t>环境保护级别</w:t>
                  </w:r>
                </w:p>
              </w:tc>
            </w:tr>
            <w:tr w:rsidR="00082E22" w:rsidRPr="00857DD5" w:rsidTr="00903A1D">
              <w:trPr>
                <w:trHeight w:val="315"/>
                <w:jc w:val="center"/>
              </w:trPr>
              <w:tc>
                <w:tcPr>
                  <w:tcW w:w="680" w:type="dxa"/>
                  <w:vMerge/>
                  <w:vAlign w:val="center"/>
                </w:tcPr>
                <w:p w:rsidR="00082E22" w:rsidRPr="00625F98" w:rsidRDefault="00082E22" w:rsidP="00D21E0F">
                  <w:pPr>
                    <w:jc w:val="center"/>
                    <w:rPr>
                      <w:b/>
                      <w:szCs w:val="21"/>
                    </w:rPr>
                  </w:pPr>
                </w:p>
              </w:tc>
              <w:tc>
                <w:tcPr>
                  <w:tcW w:w="1010" w:type="dxa"/>
                  <w:vMerge/>
                  <w:vAlign w:val="center"/>
                </w:tcPr>
                <w:p w:rsidR="00082E22" w:rsidRPr="00625F98" w:rsidRDefault="00082E22" w:rsidP="00D21E0F">
                  <w:pPr>
                    <w:jc w:val="center"/>
                    <w:rPr>
                      <w:b/>
                      <w:szCs w:val="21"/>
                    </w:rPr>
                  </w:pPr>
                </w:p>
              </w:tc>
              <w:tc>
                <w:tcPr>
                  <w:tcW w:w="846" w:type="dxa"/>
                  <w:vAlign w:val="center"/>
                </w:tcPr>
                <w:p w:rsidR="00082E22" w:rsidRPr="00625F98" w:rsidRDefault="00082E22" w:rsidP="00D21E0F">
                  <w:pPr>
                    <w:jc w:val="center"/>
                    <w:rPr>
                      <w:b/>
                      <w:szCs w:val="21"/>
                    </w:rPr>
                  </w:pPr>
                  <w:r>
                    <w:rPr>
                      <w:rFonts w:hint="eastAsia"/>
                      <w:b/>
                      <w:szCs w:val="21"/>
                    </w:rPr>
                    <w:t>X</w:t>
                  </w:r>
                </w:p>
              </w:tc>
              <w:tc>
                <w:tcPr>
                  <w:tcW w:w="951" w:type="dxa"/>
                  <w:vAlign w:val="center"/>
                </w:tcPr>
                <w:p w:rsidR="00082E22" w:rsidRPr="00625F98" w:rsidRDefault="00082E22" w:rsidP="00D21E0F">
                  <w:pPr>
                    <w:jc w:val="center"/>
                    <w:rPr>
                      <w:b/>
                      <w:szCs w:val="21"/>
                    </w:rPr>
                  </w:pPr>
                  <w:r>
                    <w:rPr>
                      <w:rFonts w:hint="eastAsia"/>
                      <w:b/>
                      <w:szCs w:val="21"/>
                    </w:rPr>
                    <w:t>Y</w:t>
                  </w:r>
                </w:p>
              </w:tc>
              <w:tc>
                <w:tcPr>
                  <w:tcW w:w="769" w:type="dxa"/>
                  <w:vMerge/>
                  <w:vAlign w:val="center"/>
                </w:tcPr>
                <w:p w:rsidR="00082E22" w:rsidRPr="00625F98" w:rsidRDefault="00082E22" w:rsidP="00D21E0F">
                  <w:pPr>
                    <w:jc w:val="center"/>
                    <w:rPr>
                      <w:b/>
                      <w:szCs w:val="21"/>
                    </w:rPr>
                  </w:pPr>
                </w:p>
              </w:tc>
              <w:tc>
                <w:tcPr>
                  <w:tcW w:w="1247" w:type="dxa"/>
                  <w:vMerge/>
                  <w:vAlign w:val="center"/>
                </w:tcPr>
                <w:p w:rsidR="00082E22" w:rsidRPr="00625F98" w:rsidRDefault="00082E22" w:rsidP="00D21E0F">
                  <w:pPr>
                    <w:jc w:val="center"/>
                    <w:rPr>
                      <w:b/>
                      <w:szCs w:val="21"/>
                    </w:rPr>
                  </w:pPr>
                </w:p>
              </w:tc>
              <w:tc>
                <w:tcPr>
                  <w:tcW w:w="789" w:type="dxa"/>
                  <w:vMerge/>
                  <w:vAlign w:val="center"/>
                </w:tcPr>
                <w:p w:rsidR="00082E22" w:rsidRPr="00625F98" w:rsidRDefault="00082E22" w:rsidP="00D21E0F">
                  <w:pPr>
                    <w:jc w:val="center"/>
                    <w:rPr>
                      <w:b/>
                      <w:szCs w:val="21"/>
                    </w:rPr>
                  </w:pPr>
                </w:p>
              </w:tc>
              <w:tc>
                <w:tcPr>
                  <w:tcW w:w="2102" w:type="dxa"/>
                  <w:vMerge/>
                  <w:vAlign w:val="center"/>
                </w:tcPr>
                <w:p w:rsidR="00082E22" w:rsidRPr="00625F98" w:rsidRDefault="00082E22" w:rsidP="00D21E0F">
                  <w:pPr>
                    <w:jc w:val="center"/>
                    <w:rPr>
                      <w:b/>
                      <w:szCs w:val="21"/>
                    </w:rPr>
                  </w:pPr>
                </w:p>
              </w:tc>
            </w:tr>
            <w:tr w:rsidR="001B6AF8" w:rsidRPr="00857DD5" w:rsidTr="00903A1D">
              <w:trPr>
                <w:trHeight w:val="589"/>
                <w:jc w:val="center"/>
              </w:trPr>
              <w:tc>
                <w:tcPr>
                  <w:tcW w:w="680" w:type="dxa"/>
                  <w:vMerge w:val="restart"/>
                  <w:vAlign w:val="center"/>
                </w:tcPr>
                <w:p w:rsidR="001B6AF8" w:rsidRPr="00625F98" w:rsidRDefault="001B6AF8" w:rsidP="00D21E0F">
                  <w:pPr>
                    <w:jc w:val="center"/>
                    <w:rPr>
                      <w:szCs w:val="21"/>
                    </w:rPr>
                  </w:pPr>
                  <w:r w:rsidRPr="00625F98">
                    <w:rPr>
                      <w:szCs w:val="21"/>
                    </w:rPr>
                    <w:t>大气</w:t>
                  </w:r>
                </w:p>
                <w:p w:rsidR="001B6AF8" w:rsidRPr="00625F98" w:rsidRDefault="001B6AF8" w:rsidP="00D21E0F">
                  <w:pPr>
                    <w:jc w:val="center"/>
                    <w:rPr>
                      <w:szCs w:val="21"/>
                    </w:rPr>
                  </w:pPr>
                  <w:r w:rsidRPr="00625F98">
                    <w:rPr>
                      <w:szCs w:val="21"/>
                    </w:rPr>
                    <w:t>环境</w:t>
                  </w: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小顾</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620596</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3479653</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11</w:t>
                  </w:r>
                  <w:r>
                    <w:rPr>
                      <w:rFonts w:hint="eastAsia"/>
                      <w:color w:val="000000" w:themeColor="text1"/>
                      <w:szCs w:val="21"/>
                    </w:rPr>
                    <w:t>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550</w:t>
                  </w:r>
                </w:p>
              </w:tc>
              <w:tc>
                <w:tcPr>
                  <w:tcW w:w="2102" w:type="dxa"/>
                  <w:vMerge w:val="restart"/>
                  <w:vAlign w:val="center"/>
                </w:tcPr>
                <w:p w:rsidR="001B6AF8" w:rsidRPr="00625F98" w:rsidRDefault="001B6AF8" w:rsidP="00D21E0F">
                  <w:pPr>
                    <w:jc w:val="center"/>
                    <w:rPr>
                      <w:szCs w:val="21"/>
                    </w:rPr>
                  </w:pPr>
                  <w:r w:rsidRPr="00625F98">
                    <w:rPr>
                      <w:szCs w:val="21"/>
                    </w:rPr>
                    <w:t>《环境空气质量标准》</w:t>
                  </w:r>
                  <w:r w:rsidRPr="00625F98">
                    <w:rPr>
                      <w:rFonts w:hint="eastAsia"/>
                      <w:szCs w:val="21"/>
                    </w:rPr>
                    <w:t>（</w:t>
                  </w:r>
                  <w:r w:rsidRPr="00625F98">
                    <w:rPr>
                      <w:szCs w:val="21"/>
                    </w:rPr>
                    <w:t>GB3095-2012</w:t>
                  </w:r>
                  <w:r w:rsidRPr="00625F98">
                    <w:rPr>
                      <w:rFonts w:hint="eastAsia"/>
                      <w:szCs w:val="21"/>
                    </w:rPr>
                    <w:t>）</w:t>
                  </w:r>
                  <w:r w:rsidRPr="00625F98">
                    <w:rPr>
                      <w:szCs w:val="21"/>
                    </w:rPr>
                    <w:t>中二级标准</w:t>
                  </w: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小宋</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621240</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3479660</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300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1170</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proofErr w:type="gramStart"/>
                  <w:r w:rsidRPr="00AA6AFF">
                    <w:rPr>
                      <w:rFonts w:hint="eastAsia"/>
                      <w:color w:val="000000" w:themeColor="text1"/>
                      <w:szCs w:val="21"/>
                    </w:rPr>
                    <w:t>莫刘</w:t>
                  </w:r>
                  <w:proofErr w:type="gramEnd"/>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621751</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3479885</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6</w:t>
                  </w:r>
                  <w:r>
                    <w:rPr>
                      <w:rFonts w:hint="eastAsia"/>
                      <w:color w:val="000000" w:themeColor="text1"/>
                      <w:szCs w:val="21"/>
                    </w:rPr>
                    <w:t>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1640</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扁</w:t>
                  </w:r>
                  <w:proofErr w:type="gramStart"/>
                  <w:r w:rsidRPr="00AA6AFF">
                    <w:rPr>
                      <w:rFonts w:hint="eastAsia"/>
                      <w:color w:val="000000" w:themeColor="text1"/>
                      <w:szCs w:val="21"/>
                    </w:rPr>
                    <w:t>埂</w:t>
                  </w:r>
                  <w:proofErr w:type="gramEnd"/>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622238</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3480110</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rFonts w:hint="eastAsia"/>
                      <w:color w:val="000000" w:themeColor="text1"/>
                      <w:szCs w:val="21"/>
                    </w:rPr>
                    <w:t>1</w:t>
                  </w:r>
                  <w:r>
                    <w:rPr>
                      <w:color w:val="000000" w:themeColor="text1"/>
                      <w:szCs w:val="21"/>
                    </w:rPr>
                    <w:t>3</w:t>
                  </w:r>
                  <w:r>
                    <w:rPr>
                      <w:rFonts w:hint="eastAsia"/>
                      <w:color w:val="000000" w:themeColor="text1"/>
                      <w:szCs w:val="21"/>
                    </w:rPr>
                    <w:t>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2116</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迎江村</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621573</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3480454</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NE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60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1503</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张东</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621188</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3480592</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NE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20</w:t>
                  </w:r>
                  <w:r>
                    <w:rPr>
                      <w:rFonts w:hint="eastAsia"/>
                      <w:color w:val="000000" w:themeColor="text1"/>
                      <w:szCs w:val="21"/>
                    </w:rPr>
                    <w:t>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1110</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proofErr w:type="gramStart"/>
                  <w:r w:rsidRPr="00AA6AFF">
                    <w:rPr>
                      <w:rFonts w:hint="eastAsia"/>
                      <w:color w:val="000000" w:themeColor="text1"/>
                      <w:szCs w:val="21"/>
                    </w:rPr>
                    <w:t>和庄</w:t>
                  </w:r>
                  <w:proofErr w:type="gramEnd"/>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621784</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3481970</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NE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30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2435</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南杨庄</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621216</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3481716</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NE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10</w:t>
                  </w:r>
                  <w:r>
                    <w:rPr>
                      <w:rFonts w:hint="eastAsia"/>
                      <w:color w:val="000000" w:themeColor="text1"/>
                      <w:szCs w:val="21"/>
                    </w:rPr>
                    <w:t>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1865</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小胡家</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620510</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3481384</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NE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rFonts w:hint="eastAsia"/>
                      <w:color w:val="000000" w:themeColor="text1"/>
                      <w:szCs w:val="21"/>
                    </w:rPr>
                    <w:t>1</w:t>
                  </w:r>
                  <w:r>
                    <w:rPr>
                      <w:color w:val="000000" w:themeColor="text1"/>
                      <w:szCs w:val="21"/>
                    </w:rPr>
                    <w:t>50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1300</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张家云</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620027</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3480855</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N</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50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688</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沈巷中学</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620127</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3481360</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N</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rFonts w:hint="eastAsia"/>
                      <w:color w:val="000000" w:themeColor="text1"/>
                      <w:szCs w:val="21"/>
                    </w:rPr>
                    <w:t>3300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1085</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大丁村</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619537</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3480925</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NW</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rFonts w:hint="eastAsia"/>
                      <w:color w:val="000000" w:themeColor="text1"/>
                      <w:szCs w:val="21"/>
                    </w:rPr>
                    <w:t>1</w:t>
                  </w:r>
                  <w:r>
                    <w:rPr>
                      <w:color w:val="000000" w:themeColor="text1"/>
                      <w:szCs w:val="21"/>
                    </w:rPr>
                    <w:t>80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861</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张八村</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618915</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3480423</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NW</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13</w:t>
                  </w:r>
                  <w:r>
                    <w:rPr>
                      <w:rFonts w:hint="eastAsia"/>
                      <w:color w:val="000000" w:themeColor="text1"/>
                      <w:szCs w:val="21"/>
                    </w:rPr>
                    <w:t>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873</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proofErr w:type="gramStart"/>
                  <w:r w:rsidRPr="00AA6AFF">
                    <w:rPr>
                      <w:rFonts w:hint="eastAsia"/>
                      <w:color w:val="000000" w:themeColor="text1"/>
                      <w:szCs w:val="21"/>
                    </w:rPr>
                    <w:t>下姜巷</w:t>
                  </w:r>
                  <w:proofErr w:type="gramEnd"/>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618070</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3480823</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NW</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8</w:t>
                  </w:r>
                  <w:r>
                    <w:rPr>
                      <w:rFonts w:hint="eastAsia"/>
                      <w:color w:val="000000" w:themeColor="text1"/>
                      <w:szCs w:val="21"/>
                    </w:rPr>
                    <w:t>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1788</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proofErr w:type="gramStart"/>
                  <w:r w:rsidRPr="00AA6AFF">
                    <w:rPr>
                      <w:rFonts w:hint="eastAsia"/>
                      <w:color w:val="000000" w:themeColor="text1"/>
                      <w:szCs w:val="21"/>
                    </w:rPr>
                    <w:t>上姜巷</w:t>
                  </w:r>
                  <w:proofErr w:type="gramEnd"/>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618075</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3480385</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NW</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8</w:t>
                  </w:r>
                  <w:r>
                    <w:rPr>
                      <w:rFonts w:hint="eastAsia"/>
                      <w:color w:val="000000" w:themeColor="text1"/>
                      <w:szCs w:val="21"/>
                    </w:rPr>
                    <w:t>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1662</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东陈家</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619673</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3479757</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SW</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15</w:t>
                  </w:r>
                  <w:r>
                    <w:rPr>
                      <w:rFonts w:hint="eastAsia"/>
                      <w:color w:val="000000" w:themeColor="text1"/>
                      <w:szCs w:val="21"/>
                    </w:rPr>
                    <w:t>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150</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孙洪向</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619028</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3479806</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SW</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25</w:t>
                  </w:r>
                  <w:r>
                    <w:rPr>
                      <w:rFonts w:hint="eastAsia"/>
                      <w:color w:val="000000" w:themeColor="text1"/>
                      <w:szCs w:val="21"/>
                    </w:rPr>
                    <w:t>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698</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黄马村</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618180</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3479740</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SW</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9</w:t>
                  </w:r>
                  <w:r>
                    <w:rPr>
                      <w:rFonts w:hint="eastAsia"/>
                      <w:color w:val="000000" w:themeColor="text1"/>
                      <w:szCs w:val="21"/>
                    </w:rPr>
                    <w:t>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1536</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湾子吴</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619763</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3478996</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SW</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180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860</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黄家庄</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618133</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3478121</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SW</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250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2360</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小宋</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618561</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3477784</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SW</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100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2450</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proofErr w:type="gramStart"/>
                  <w:r w:rsidRPr="00AA6AFF">
                    <w:rPr>
                      <w:rFonts w:hint="eastAsia"/>
                      <w:color w:val="000000" w:themeColor="text1"/>
                      <w:szCs w:val="21"/>
                    </w:rPr>
                    <w:t>大宋巷</w:t>
                  </w:r>
                  <w:proofErr w:type="gramEnd"/>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620104</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3477763</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30000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2012</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proofErr w:type="gramStart"/>
                  <w:r w:rsidRPr="00AA6AFF">
                    <w:rPr>
                      <w:rFonts w:hint="eastAsia"/>
                      <w:color w:val="000000" w:themeColor="text1"/>
                      <w:szCs w:val="21"/>
                    </w:rPr>
                    <w:t>下圩棋</w:t>
                  </w:r>
                  <w:proofErr w:type="gramEnd"/>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620471</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3478434</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300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1450</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方家庄</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620573</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3478102</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120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1750</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朱房村</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621023</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3477955</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200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2152</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proofErr w:type="gramStart"/>
                  <w:r w:rsidRPr="00AA6AFF">
                    <w:rPr>
                      <w:rFonts w:hint="eastAsia"/>
                      <w:color w:val="000000" w:themeColor="text1"/>
                      <w:szCs w:val="21"/>
                    </w:rPr>
                    <w:t>裕珠村</w:t>
                  </w:r>
                  <w:proofErr w:type="gramEnd"/>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621184</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3478842</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220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1461</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proofErr w:type="gramStart"/>
                  <w:r w:rsidRPr="00AA6AFF">
                    <w:rPr>
                      <w:rFonts w:hint="eastAsia"/>
                      <w:color w:val="000000" w:themeColor="text1"/>
                      <w:szCs w:val="21"/>
                    </w:rPr>
                    <w:t>桥头张</w:t>
                  </w:r>
                  <w:proofErr w:type="gramEnd"/>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621676</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3478628</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260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1895</w:t>
                  </w:r>
                </w:p>
              </w:tc>
              <w:tc>
                <w:tcPr>
                  <w:tcW w:w="2102" w:type="dxa"/>
                  <w:vMerge/>
                  <w:vAlign w:val="center"/>
                </w:tcPr>
                <w:p w:rsidR="001B6AF8" w:rsidRPr="00625F98" w:rsidRDefault="001B6AF8" w:rsidP="00D21E0F">
                  <w:pPr>
                    <w:jc w:val="center"/>
                    <w:rPr>
                      <w:szCs w:val="21"/>
                    </w:rPr>
                  </w:pPr>
                </w:p>
              </w:tc>
            </w:tr>
            <w:tr w:rsidR="001B6AF8" w:rsidRPr="00857DD5" w:rsidTr="00903A1D">
              <w:trPr>
                <w:trHeight w:val="589"/>
                <w:jc w:val="center"/>
              </w:trPr>
              <w:tc>
                <w:tcPr>
                  <w:tcW w:w="680" w:type="dxa"/>
                  <w:vMerge/>
                  <w:vAlign w:val="center"/>
                </w:tcPr>
                <w:p w:rsidR="001B6AF8" w:rsidRPr="00625F98" w:rsidRDefault="001B6AF8" w:rsidP="00D21E0F">
                  <w:pPr>
                    <w:jc w:val="center"/>
                    <w:rPr>
                      <w:szCs w:val="21"/>
                    </w:rPr>
                  </w:pPr>
                </w:p>
              </w:tc>
              <w:tc>
                <w:tcPr>
                  <w:tcW w:w="1010"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小尹村</w:t>
                  </w:r>
                </w:p>
              </w:tc>
              <w:tc>
                <w:tcPr>
                  <w:tcW w:w="846"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622284</w:t>
                  </w:r>
                </w:p>
              </w:tc>
              <w:tc>
                <w:tcPr>
                  <w:tcW w:w="951"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3478950</w:t>
                  </w:r>
                </w:p>
              </w:tc>
              <w:tc>
                <w:tcPr>
                  <w:tcW w:w="76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SE</w:t>
                  </w:r>
                </w:p>
              </w:tc>
              <w:tc>
                <w:tcPr>
                  <w:tcW w:w="1247" w:type="dxa"/>
                  <w:vAlign w:val="center"/>
                </w:tcPr>
                <w:p w:rsidR="001B6AF8" w:rsidRDefault="001B6AF8" w:rsidP="00347BC6">
                  <w:pPr>
                    <w:jc w:val="center"/>
                    <w:rPr>
                      <w:color w:val="000000" w:themeColor="text1"/>
                      <w:szCs w:val="21"/>
                    </w:rPr>
                  </w:pPr>
                  <w:r>
                    <w:rPr>
                      <w:rFonts w:hint="eastAsia"/>
                      <w:color w:val="000000" w:themeColor="text1"/>
                      <w:szCs w:val="21"/>
                    </w:rPr>
                    <w:t>约</w:t>
                  </w:r>
                  <w:r>
                    <w:rPr>
                      <w:color w:val="000000" w:themeColor="text1"/>
                      <w:szCs w:val="21"/>
                    </w:rPr>
                    <w:t>80</w:t>
                  </w:r>
                  <w:r>
                    <w:rPr>
                      <w:rFonts w:hint="eastAsia"/>
                      <w:color w:val="000000" w:themeColor="text1"/>
                      <w:szCs w:val="21"/>
                    </w:rPr>
                    <w:t>人</w:t>
                  </w:r>
                </w:p>
              </w:tc>
              <w:tc>
                <w:tcPr>
                  <w:tcW w:w="789" w:type="dxa"/>
                  <w:vAlign w:val="center"/>
                </w:tcPr>
                <w:p w:rsidR="001B6AF8" w:rsidRPr="00AA6AFF" w:rsidRDefault="001B6AF8" w:rsidP="00347BC6">
                  <w:pPr>
                    <w:jc w:val="center"/>
                    <w:rPr>
                      <w:color w:val="000000" w:themeColor="text1"/>
                      <w:szCs w:val="21"/>
                    </w:rPr>
                  </w:pPr>
                  <w:r w:rsidRPr="00AA6AFF">
                    <w:rPr>
                      <w:rFonts w:hint="eastAsia"/>
                      <w:color w:val="000000" w:themeColor="text1"/>
                      <w:szCs w:val="21"/>
                    </w:rPr>
                    <w:t>2265</w:t>
                  </w:r>
                </w:p>
              </w:tc>
              <w:tc>
                <w:tcPr>
                  <w:tcW w:w="2102" w:type="dxa"/>
                  <w:vMerge/>
                  <w:vAlign w:val="center"/>
                </w:tcPr>
                <w:p w:rsidR="001B6AF8" w:rsidRPr="00625F98" w:rsidRDefault="001B6AF8" w:rsidP="00D21E0F">
                  <w:pPr>
                    <w:jc w:val="center"/>
                    <w:rPr>
                      <w:szCs w:val="21"/>
                    </w:rPr>
                  </w:pPr>
                </w:p>
              </w:tc>
            </w:tr>
            <w:tr w:rsidR="00903A1D" w:rsidRPr="00857DD5" w:rsidTr="00903A1D">
              <w:trPr>
                <w:trHeight w:val="413"/>
                <w:jc w:val="center"/>
              </w:trPr>
              <w:tc>
                <w:tcPr>
                  <w:tcW w:w="680" w:type="dxa"/>
                  <w:vAlign w:val="center"/>
                </w:tcPr>
                <w:p w:rsidR="00903A1D" w:rsidRPr="00E0225D" w:rsidRDefault="00903A1D" w:rsidP="00347BC6">
                  <w:pPr>
                    <w:jc w:val="center"/>
                    <w:rPr>
                      <w:szCs w:val="21"/>
                    </w:rPr>
                  </w:pPr>
                  <w:r w:rsidRPr="00625F98">
                    <w:rPr>
                      <w:rFonts w:hint="eastAsia"/>
                      <w:szCs w:val="21"/>
                    </w:rPr>
                    <w:t>地表</w:t>
                  </w:r>
                  <w:r w:rsidRPr="00625F98">
                    <w:rPr>
                      <w:szCs w:val="21"/>
                    </w:rPr>
                    <w:t>水环境</w:t>
                  </w:r>
                </w:p>
              </w:tc>
              <w:tc>
                <w:tcPr>
                  <w:tcW w:w="1010" w:type="dxa"/>
                  <w:vAlign w:val="center"/>
                </w:tcPr>
                <w:p w:rsidR="00903A1D" w:rsidRPr="00625F98" w:rsidRDefault="00903A1D" w:rsidP="00D21E0F">
                  <w:pPr>
                    <w:jc w:val="center"/>
                    <w:rPr>
                      <w:szCs w:val="21"/>
                    </w:rPr>
                  </w:pPr>
                  <w:r w:rsidRPr="00625F98">
                    <w:rPr>
                      <w:rFonts w:ascii="宋体" w:cs="宋体" w:hint="eastAsia"/>
                      <w:kern w:val="0"/>
                      <w:szCs w:val="21"/>
                    </w:rPr>
                    <w:t>长江</w:t>
                  </w:r>
                </w:p>
              </w:tc>
              <w:tc>
                <w:tcPr>
                  <w:tcW w:w="846" w:type="dxa"/>
                  <w:vAlign w:val="center"/>
                </w:tcPr>
                <w:p w:rsidR="00903A1D" w:rsidRPr="007F6EC1" w:rsidRDefault="00903A1D" w:rsidP="00D21E0F">
                  <w:pPr>
                    <w:jc w:val="center"/>
                    <w:rPr>
                      <w:szCs w:val="21"/>
                    </w:rPr>
                  </w:pPr>
                  <w:r>
                    <w:rPr>
                      <w:rFonts w:hint="eastAsia"/>
                      <w:szCs w:val="21"/>
                    </w:rPr>
                    <w:t>/</w:t>
                  </w:r>
                </w:p>
              </w:tc>
              <w:tc>
                <w:tcPr>
                  <w:tcW w:w="951" w:type="dxa"/>
                  <w:vAlign w:val="center"/>
                </w:tcPr>
                <w:p w:rsidR="00903A1D" w:rsidRPr="007F6EC1" w:rsidRDefault="00903A1D" w:rsidP="00D21E0F">
                  <w:pPr>
                    <w:jc w:val="center"/>
                    <w:rPr>
                      <w:szCs w:val="21"/>
                    </w:rPr>
                  </w:pPr>
                  <w:r>
                    <w:rPr>
                      <w:rFonts w:hint="eastAsia"/>
                      <w:szCs w:val="21"/>
                    </w:rPr>
                    <w:t>/</w:t>
                  </w:r>
                </w:p>
              </w:tc>
              <w:tc>
                <w:tcPr>
                  <w:tcW w:w="769" w:type="dxa"/>
                  <w:vAlign w:val="center"/>
                </w:tcPr>
                <w:p w:rsidR="00903A1D" w:rsidRPr="00625F98" w:rsidRDefault="00903A1D" w:rsidP="00D21E0F">
                  <w:pPr>
                    <w:jc w:val="center"/>
                    <w:rPr>
                      <w:szCs w:val="21"/>
                    </w:rPr>
                  </w:pPr>
                  <w:r>
                    <w:rPr>
                      <w:rFonts w:hint="eastAsia"/>
                      <w:szCs w:val="21"/>
                    </w:rPr>
                    <w:t>E</w:t>
                  </w:r>
                </w:p>
              </w:tc>
              <w:tc>
                <w:tcPr>
                  <w:tcW w:w="1247" w:type="dxa"/>
                  <w:vAlign w:val="center"/>
                </w:tcPr>
                <w:p w:rsidR="00903A1D" w:rsidRPr="00625F98" w:rsidRDefault="00903A1D" w:rsidP="00D21E0F">
                  <w:pPr>
                    <w:jc w:val="center"/>
                    <w:rPr>
                      <w:szCs w:val="21"/>
                    </w:rPr>
                  </w:pPr>
                  <w:r w:rsidRPr="00625F98">
                    <w:rPr>
                      <w:rFonts w:ascii="宋体" w:cs="宋体" w:hint="eastAsia"/>
                      <w:kern w:val="0"/>
                      <w:szCs w:val="21"/>
                    </w:rPr>
                    <w:t>大型</w:t>
                  </w:r>
                </w:p>
              </w:tc>
              <w:tc>
                <w:tcPr>
                  <w:tcW w:w="789" w:type="dxa"/>
                  <w:vAlign w:val="center"/>
                </w:tcPr>
                <w:p w:rsidR="00903A1D" w:rsidRPr="008D1FE5" w:rsidRDefault="00903A1D" w:rsidP="00D21E0F">
                  <w:pPr>
                    <w:jc w:val="center"/>
                    <w:rPr>
                      <w:color w:val="262626" w:themeColor="text1" w:themeTint="D9"/>
                      <w:szCs w:val="21"/>
                    </w:rPr>
                  </w:pPr>
                  <w:r>
                    <w:rPr>
                      <w:rFonts w:hint="eastAsia"/>
                      <w:color w:val="262626" w:themeColor="text1" w:themeTint="D9"/>
                      <w:szCs w:val="21"/>
                    </w:rPr>
                    <w:t>4100</w:t>
                  </w:r>
                </w:p>
              </w:tc>
              <w:tc>
                <w:tcPr>
                  <w:tcW w:w="2102" w:type="dxa"/>
                  <w:vAlign w:val="center"/>
                </w:tcPr>
                <w:p w:rsidR="00903A1D" w:rsidRPr="00625F98" w:rsidRDefault="00903A1D" w:rsidP="00D21E0F">
                  <w:pPr>
                    <w:jc w:val="center"/>
                    <w:rPr>
                      <w:szCs w:val="21"/>
                    </w:rPr>
                  </w:pPr>
                  <w:r w:rsidRPr="00E0225D">
                    <w:rPr>
                      <w:bCs/>
                      <w:szCs w:val="21"/>
                    </w:rPr>
                    <w:t>GB3838-2002</w:t>
                  </w:r>
                  <w:r w:rsidRPr="00E0225D">
                    <w:rPr>
                      <w:bCs/>
                      <w:szCs w:val="21"/>
                    </w:rPr>
                    <w:t>《地表水环境质量标准》中的</w:t>
                  </w:r>
                  <w:r w:rsidRPr="00E0225D">
                    <w:rPr>
                      <w:szCs w:val="21"/>
                    </w:rPr>
                    <w:t>Ⅲ</w:t>
                  </w:r>
                  <w:r w:rsidRPr="00E0225D">
                    <w:rPr>
                      <w:bCs/>
                      <w:szCs w:val="21"/>
                    </w:rPr>
                    <w:t>类标准</w:t>
                  </w:r>
                </w:p>
              </w:tc>
            </w:tr>
            <w:tr w:rsidR="00903A1D" w:rsidRPr="00857DD5" w:rsidTr="00903A1D">
              <w:trPr>
                <w:trHeight w:val="340"/>
                <w:jc w:val="center"/>
              </w:trPr>
              <w:tc>
                <w:tcPr>
                  <w:tcW w:w="680" w:type="dxa"/>
                  <w:vAlign w:val="center"/>
                </w:tcPr>
                <w:p w:rsidR="00903A1D" w:rsidRPr="00625F98" w:rsidRDefault="00903A1D" w:rsidP="00D21E0F">
                  <w:pPr>
                    <w:jc w:val="center"/>
                    <w:rPr>
                      <w:szCs w:val="21"/>
                    </w:rPr>
                  </w:pPr>
                  <w:r w:rsidRPr="00625F98">
                    <w:rPr>
                      <w:szCs w:val="21"/>
                    </w:rPr>
                    <w:t>声环境</w:t>
                  </w:r>
                </w:p>
              </w:tc>
              <w:tc>
                <w:tcPr>
                  <w:tcW w:w="1010" w:type="dxa"/>
                  <w:vAlign w:val="center"/>
                </w:tcPr>
                <w:p w:rsidR="00903A1D" w:rsidRPr="00625F98" w:rsidRDefault="00903A1D" w:rsidP="00D21E0F">
                  <w:pPr>
                    <w:jc w:val="center"/>
                    <w:rPr>
                      <w:szCs w:val="21"/>
                    </w:rPr>
                  </w:pPr>
                  <w:r w:rsidRPr="00625F98">
                    <w:rPr>
                      <w:szCs w:val="21"/>
                    </w:rPr>
                    <w:t>项目厂界</w:t>
                  </w:r>
                </w:p>
              </w:tc>
              <w:tc>
                <w:tcPr>
                  <w:tcW w:w="846" w:type="dxa"/>
                  <w:vAlign w:val="center"/>
                </w:tcPr>
                <w:p w:rsidR="00903A1D" w:rsidRPr="007F6EC1" w:rsidRDefault="00903A1D" w:rsidP="00D21E0F">
                  <w:pPr>
                    <w:jc w:val="center"/>
                    <w:rPr>
                      <w:szCs w:val="21"/>
                    </w:rPr>
                  </w:pPr>
                  <w:r>
                    <w:rPr>
                      <w:rFonts w:hint="eastAsia"/>
                      <w:szCs w:val="21"/>
                    </w:rPr>
                    <w:t>/</w:t>
                  </w:r>
                </w:p>
              </w:tc>
              <w:tc>
                <w:tcPr>
                  <w:tcW w:w="951" w:type="dxa"/>
                  <w:vAlign w:val="center"/>
                </w:tcPr>
                <w:p w:rsidR="00903A1D" w:rsidRPr="007F6EC1" w:rsidRDefault="00903A1D" w:rsidP="00D21E0F">
                  <w:pPr>
                    <w:jc w:val="center"/>
                    <w:rPr>
                      <w:szCs w:val="21"/>
                    </w:rPr>
                  </w:pPr>
                  <w:r>
                    <w:rPr>
                      <w:rFonts w:hint="eastAsia"/>
                      <w:szCs w:val="21"/>
                    </w:rPr>
                    <w:t>/</w:t>
                  </w:r>
                </w:p>
              </w:tc>
              <w:tc>
                <w:tcPr>
                  <w:tcW w:w="769" w:type="dxa"/>
                  <w:vAlign w:val="center"/>
                </w:tcPr>
                <w:p w:rsidR="00903A1D" w:rsidRPr="00625F98" w:rsidRDefault="00903A1D" w:rsidP="00D21E0F">
                  <w:pPr>
                    <w:jc w:val="center"/>
                    <w:rPr>
                      <w:szCs w:val="21"/>
                    </w:rPr>
                  </w:pPr>
                  <w:r w:rsidRPr="00625F98">
                    <w:rPr>
                      <w:szCs w:val="21"/>
                    </w:rPr>
                    <w:t>四周</w:t>
                  </w:r>
                </w:p>
              </w:tc>
              <w:tc>
                <w:tcPr>
                  <w:tcW w:w="1247" w:type="dxa"/>
                  <w:vAlign w:val="center"/>
                </w:tcPr>
                <w:p w:rsidR="00903A1D" w:rsidRPr="00625F98" w:rsidRDefault="00903A1D" w:rsidP="00D21E0F">
                  <w:pPr>
                    <w:jc w:val="center"/>
                    <w:rPr>
                      <w:szCs w:val="21"/>
                    </w:rPr>
                  </w:pPr>
                  <w:r w:rsidRPr="00625F98">
                    <w:rPr>
                      <w:szCs w:val="21"/>
                    </w:rPr>
                    <w:t>-</w:t>
                  </w:r>
                  <w:r w:rsidRPr="00625F98">
                    <w:rPr>
                      <w:rFonts w:hint="eastAsia"/>
                      <w:szCs w:val="21"/>
                    </w:rPr>
                    <w:t>-</w:t>
                  </w:r>
                </w:p>
              </w:tc>
              <w:tc>
                <w:tcPr>
                  <w:tcW w:w="789" w:type="dxa"/>
                  <w:vAlign w:val="center"/>
                </w:tcPr>
                <w:p w:rsidR="00903A1D" w:rsidRPr="00625F98" w:rsidRDefault="00903A1D" w:rsidP="00D21E0F">
                  <w:pPr>
                    <w:adjustRightInd w:val="0"/>
                    <w:snapToGrid w:val="0"/>
                    <w:jc w:val="center"/>
                    <w:rPr>
                      <w:szCs w:val="21"/>
                    </w:rPr>
                  </w:pPr>
                  <w:r w:rsidRPr="00625F98">
                    <w:rPr>
                      <w:rFonts w:hint="eastAsia"/>
                      <w:szCs w:val="21"/>
                    </w:rPr>
                    <w:t>1</w:t>
                  </w:r>
                </w:p>
              </w:tc>
              <w:tc>
                <w:tcPr>
                  <w:tcW w:w="2102" w:type="dxa"/>
                  <w:vAlign w:val="center"/>
                </w:tcPr>
                <w:p w:rsidR="00903A1D" w:rsidRPr="00625F98" w:rsidRDefault="00903A1D" w:rsidP="00903A1D">
                  <w:pPr>
                    <w:jc w:val="center"/>
                    <w:rPr>
                      <w:bCs/>
                      <w:szCs w:val="21"/>
                    </w:rPr>
                  </w:pPr>
                  <w:r w:rsidRPr="00625F98">
                    <w:rPr>
                      <w:szCs w:val="21"/>
                    </w:rPr>
                    <w:t>GB3096-2008</w:t>
                  </w:r>
                  <w:r w:rsidRPr="00625F98">
                    <w:rPr>
                      <w:szCs w:val="21"/>
                    </w:rPr>
                    <w:t>《声环境质量标准》</w:t>
                  </w:r>
                  <w:r>
                    <w:rPr>
                      <w:rFonts w:hint="eastAsia"/>
                      <w:szCs w:val="21"/>
                    </w:rPr>
                    <w:t>2</w:t>
                  </w:r>
                  <w:r w:rsidRPr="00625F98">
                    <w:rPr>
                      <w:szCs w:val="21"/>
                    </w:rPr>
                    <w:t>类标准</w:t>
                  </w:r>
                </w:p>
              </w:tc>
            </w:tr>
          </w:tbl>
          <w:p w:rsidR="00082E22" w:rsidRDefault="00082E22" w:rsidP="009A256A">
            <w:pPr>
              <w:widowControl/>
              <w:spacing w:line="480" w:lineRule="exact"/>
              <w:ind w:firstLineChars="197" w:firstLine="473"/>
              <w:jc w:val="left"/>
              <w:rPr>
                <w:snapToGrid w:val="0"/>
                <w:color w:val="000000"/>
                <w:kern w:val="0"/>
                <w:sz w:val="24"/>
              </w:rPr>
            </w:pPr>
          </w:p>
          <w:p w:rsidR="00903A1D" w:rsidRPr="006B0563" w:rsidRDefault="00903A1D" w:rsidP="00903A1D">
            <w:pPr>
              <w:spacing w:line="460" w:lineRule="exact"/>
              <w:jc w:val="center"/>
              <w:rPr>
                <w:rFonts w:hAnsi="宋体"/>
                <w:b/>
                <w:color w:val="000000"/>
                <w:sz w:val="24"/>
              </w:rPr>
            </w:pPr>
            <w:r w:rsidRPr="006B0563">
              <w:rPr>
                <w:rFonts w:hAnsi="宋体"/>
                <w:b/>
                <w:color w:val="000000"/>
                <w:sz w:val="24"/>
              </w:rPr>
              <w:t>表</w:t>
            </w:r>
            <w:r>
              <w:rPr>
                <w:rFonts w:hAnsi="宋体" w:hint="eastAsia"/>
                <w:b/>
                <w:color w:val="000000"/>
                <w:sz w:val="24"/>
              </w:rPr>
              <w:t>3-</w:t>
            </w:r>
            <w:r w:rsidR="000622E3">
              <w:rPr>
                <w:rFonts w:hAnsi="宋体" w:hint="eastAsia"/>
                <w:b/>
                <w:color w:val="000000"/>
                <w:sz w:val="24"/>
              </w:rPr>
              <w:t>4</w:t>
            </w:r>
            <w:r w:rsidRPr="006B0563">
              <w:rPr>
                <w:rFonts w:hAnsi="宋体" w:hint="eastAsia"/>
                <w:b/>
                <w:color w:val="000000"/>
                <w:sz w:val="24"/>
              </w:rPr>
              <w:t xml:space="preserve"> </w:t>
            </w:r>
            <w:r w:rsidRPr="006B0563">
              <w:rPr>
                <w:rFonts w:hAnsi="宋体"/>
                <w:b/>
                <w:color w:val="000000"/>
                <w:sz w:val="24"/>
              </w:rPr>
              <w:t>主要环境保护目标</w:t>
            </w:r>
            <w:r>
              <w:rPr>
                <w:rFonts w:hAnsi="宋体" w:hint="eastAsia"/>
                <w:b/>
                <w:color w:val="000000"/>
                <w:sz w:val="24"/>
              </w:rPr>
              <w:t>（</w:t>
            </w:r>
            <w:r>
              <w:rPr>
                <w:rFonts w:hint="eastAsia"/>
                <w:b/>
                <w:color w:val="000000" w:themeColor="text1"/>
              </w:rPr>
              <w:t>沥青</w:t>
            </w:r>
            <w:proofErr w:type="gramStart"/>
            <w:r>
              <w:rPr>
                <w:rFonts w:hint="eastAsia"/>
                <w:b/>
                <w:color w:val="000000" w:themeColor="text1"/>
              </w:rPr>
              <w:t>砼</w:t>
            </w:r>
            <w:proofErr w:type="gramEnd"/>
            <w:r w:rsidRPr="0060099F">
              <w:rPr>
                <w:rFonts w:hint="eastAsia"/>
                <w:b/>
                <w:color w:val="000000" w:themeColor="text1"/>
              </w:rPr>
              <w:t>厂区</w:t>
            </w:r>
            <w:r>
              <w:rPr>
                <w:rFonts w:hAnsi="宋体" w:hint="eastAsia"/>
                <w:b/>
                <w:color w:val="000000"/>
                <w:sz w:val="24"/>
              </w:rPr>
              <w:t>）</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80"/>
              <w:gridCol w:w="1010"/>
              <w:gridCol w:w="846"/>
              <w:gridCol w:w="951"/>
              <w:gridCol w:w="769"/>
              <w:gridCol w:w="1247"/>
              <w:gridCol w:w="789"/>
              <w:gridCol w:w="2102"/>
            </w:tblGrid>
            <w:tr w:rsidR="00903A1D" w:rsidRPr="00857DD5" w:rsidTr="00903A1D">
              <w:trPr>
                <w:trHeight w:val="315"/>
                <w:jc w:val="center"/>
              </w:trPr>
              <w:tc>
                <w:tcPr>
                  <w:tcW w:w="680" w:type="dxa"/>
                  <w:vMerge w:val="restart"/>
                  <w:vAlign w:val="center"/>
                </w:tcPr>
                <w:p w:rsidR="00903A1D" w:rsidRPr="00625F98" w:rsidRDefault="00903A1D" w:rsidP="00903A1D">
                  <w:pPr>
                    <w:jc w:val="center"/>
                    <w:rPr>
                      <w:b/>
                      <w:szCs w:val="21"/>
                    </w:rPr>
                  </w:pPr>
                  <w:r w:rsidRPr="00625F98">
                    <w:rPr>
                      <w:b/>
                      <w:szCs w:val="21"/>
                    </w:rPr>
                    <w:t>环境</w:t>
                  </w:r>
                </w:p>
              </w:tc>
              <w:tc>
                <w:tcPr>
                  <w:tcW w:w="1010" w:type="dxa"/>
                  <w:vMerge w:val="restart"/>
                  <w:vAlign w:val="center"/>
                </w:tcPr>
                <w:p w:rsidR="00903A1D" w:rsidRPr="00625F98" w:rsidRDefault="00903A1D" w:rsidP="00903A1D">
                  <w:pPr>
                    <w:jc w:val="center"/>
                    <w:rPr>
                      <w:b/>
                      <w:szCs w:val="21"/>
                    </w:rPr>
                  </w:pPr>
                  <w:r w:rsidRPr="00625F98">
                    <w:rPr>
                      <w:b/>
                      <w:szCs w:val="21"/>
                    </w:rPr>
                    <w:t>环境保护对象</w:t>
                  </w:r>
                </w:p>
              </w:tc>
              <w:tc>
                <w:tcPr>
                  <w:tcW w:w="1797" w:type="dxa"/>
                  <w:gridSpan w:val="2"/>
                  <w:vAlign w:val="center"/>
                </w:tcPr>
                <w:p w:rsidR="00903A1D" w:rsidRPr="00625F98" w:rsidRDefault="00903A1D" w:rsidP="00903A1D">
                  <w:pPr>
                    <w:jc w:val="center"/>
                    <w:rPr>
                      <w:b/>
                      <w:szCs w:val="21"/>
                    </w:rPr>
                  </w:pPr>
                  <w:r>
                    <w:rPr>
                      <w:rFonts w:hint="eastAsia"/>
                      <w:b/>
                      <w:szCs w:val="21"/>
                    </w:rPr>
                    <w:t>UTM</w:t>
                  </w:r>
                  <w:r>
                    <w:rPr>
                      <w:rFonts w:hint="eastAsia"/>
                      <w:b/>
                      <w:szCs w:val="21"/>
                    </w:rPr>
                    <w:t>坐标</w:t>
                  </w:r>
                </w:p>
              </w:tc>
              <w:tc>
                <w:tcPr>
                  <w:tcW w:w="769" w:type="dxa"/>
                  <w:vMerge w:val="restart"/>
                  <w:vAlign w:val="center"/>
                </w:tcPr>
                <w:p w:rsidR="00903A1D" w:rsidRPr="00625F98" w:rsidRDefault="00903A1D" w:rsidP="00903A1D">
                  <w:pPr>
                    <w:jc w:val="center"/>
                    <w:rPr>
                      <w:b/>
                      <w:szCs w:val="21"/>
                    </w:rPr>
                  </w:pPr>
                  <w:r w:rsidRPr="00625F98">
                    <w:rPr>
                      <w:b/>
                      <w:szCs w:val="21"/>
                    </w:rPr>
                    <w:t>相对方位</w:t>
                  </w:r>
                </w:p>
              </w:tc>
              <w:tc>
                <w:tcPr>
                  <w:tcW w:w="1247" w:type="dxa"/>
                  <w:vMerge w:val="restart"/>
                  <w:vAlign w:val="center"/>
                </w:tcPr>
                <w:p w:rsidR="00903A1D" w:rsidRPr="00625F98" w:rsidRDefault="00903A1D" w:rsidP="00903A1D">
                  <w:pPr>
                    <w:jc w:val="center"/>
                    <w:rPr>
                      <w:b/>
                      <w:szCs w:val="21"/>
                    </w:rPr>
                  </w:pPr>
                  <w:r w:rsidRPr="00625F98">
                    <w:rPr>
                      <w:b/>
                      <w:szCs w:val="21"/>
                    </w:rPr>
                    <w:t>规模</w:t>
                  </w:r>
                </w:p>
              </w:tc>
              <w:tc>
                <w:tcPr>
                  <w:tcW w:w="789" w:type="dxa"/>
                  <w:vMerge w:val="restart"/>
                  <w:vAlign w:val="center"/>
                </w:tcPr>
                <w:p w:rsidR="00903A1D" w:rsidRPr="00625F98" w:rsidRDefault="00903A1D" w:rsidP="00903A1D">
                  <w:pPr>
                    <w:jc w:val="center"/>
                    <w:rPr>
                      <w:b/>
                      <w:szCs w:val="21"/>
                    </w:rPr>
                  </w:pPr>
                  <w:r w:rsidRPr="00625F98">
                    <w:rPr>
                      <w:b/>
                      <w:szCs w:val="21"/>
                    </w:rPr>
                    <w:t>距离</w:t>
                  </w:r>
                  <w:r w:rsidRPr="00625F98">
                    <w:rPr>
                      <w:b/>
                      <w:szCs w:val="21"/>
                    </w:rPr>
                    <w:t>(m)</w:t>
                  </w:r>
                </w:p>
              </w:tc>
              <w:tc>
                <w:tcPr>
                  <w:tcW w:w="2102" w:type="dxa"/>
                  <w:vMerge w:val="restart"/>
                  <w:vAlign w:val="center"/>
                </w:tcPr>
                <w:p w:rsidR="00903A1D" w:rsidRPr="00625F98" w:rsidRDefault="00903A1D" w:rsidP="00903A1D">
                  <w:pPr>
                    <w:jc w:val="center"/>
                    <w:rPr>
                      <w:b/>
                      <w:szCs w:val="21"/>
                    </w:rPr>
                  </w:pPr>
                  <w:r w:rsidRPr="00625F98">
                    <w:rPr>
                      <w:b/>
                      <w:szCs w:val="21"/>
                    </w:rPr>
                    <w:t>环境保护级别</w:t>
                  </w:r>
                </w:p>
              </w:tc>
            </w:tr>
            <w:tr w:rsidR="00903A1D" w:rsidRPr="00857DD5" w:rsidTr="00903A1D">
              <w:trPr>
                <w:trHeight w:val="315"/>
                <w:jc w:val="center"/>
              </w:trPr>
              <w:tc>
                <w:tcPr>
                  <w:tcW w:w="680" w:type="dxa"/>
                  <w:vMerge/>
                  <w:vAlign w:val="center"/>
                </w:tcPr>
                <w:p w:rsidR="00903A1D" w:rsidRPr="00625F98" w:rsidRDefault="00903A1D" w:rsidP="00903A1D">
                  <w:pPr>
                    <w:jc w:val="center"/>
                    <w:rPr>
                      <w:b/>
                      <w:szCs w:val="21"/>
                    </w:rPr>
                  </w:pPr>
                </w:p>
              </w:tc>
              <w:tc>
                <w:tcPr>
                  <w:tcW w:w="1010" w:type="dxa"/>
                  <w:vMerge/>
                  <w:vAlign w:val="center"/>
                </w:tcPr>
                <w:p w:rsidR="00903A1D" w:rsidRPr="00625F98" w:rsidRDefault="00903A1D" w:rsidP="00903A1D">
                  <w:pPr>
                    <w:jc w:val="center"/>
                    <w:rPr>
                      <w:b/>
                      <w:szCs w:val="21"/>
                    </w:rPr>
                  </w:pPr>
                </w:p>
              </w:tc>
              <w:tc>
                <w:tcPr>
                  <w:tcW w:w="846" w:type="dxa"/>
                  <w:vAlign w:val="center"/>
                </w:tcPr>
                <w:p w:rsidR="00903A1D" w:rsidRPr="00625F98" w:rsidRDefault="00903A1D" w:rsidP="00903A1D">
                  <w:pPr>
                    <w:jc w:val="center"/>
                    <w:rPr>
                      <w:b/>
                      <w:szCs w:val="21"/>
                    </w:rPr>
                  </w:pPr>
                  <w:r>
                    <w:rPr>
                      <w:rFonts w:hint="eastAsia"/>
                      <w:b/>
                      <w:szCs w:val="21"/>
                    </w:rPr>
                    <w:t>X</w:t>
                  </w:r>
                </w:p>
              </w:tc>
              <w:tc>
                <w:tcPr>
                  <w:tcW w:w="951" w:type="dxa"/>
                  <w:vAlign w:val="center"/>
                </w:tcPr>
                <w:p w:rsidR="00903A1D" w:rsidRPr="00625F98" w:rsidRDefault="00903A1D" w:rsidP="00903A1D">
                  <w:pPr>
                    <w:jc w:val="center"/>
                    <w:rPr>
                      <w:b/>
                      <w:szCs w:val="21"/>
                    </w:rPr>
                  </w:pPr>
                  <w:r>
                    <w:rPr>
                      <w:rFonts w:hint="eastAsia"/>
                      <w:b/>
                      <w:szCs w:val="21"/>
                    </w:rPr>
                    <w:t>Y</w:t>
                  </w:r>
                </w:p>
              </w:tc>
              <w:tc>
                <w:tcPr>
                  <w:tcW w:w="769" w:type="dxa"/>
                  <w:vMerge/>
                  <w:vAlign w:val="center"/>
                </w:tcPr>
                <w:p w:rsidR="00903A1D" w:rsidRPr="00625F98" w:rsidRDefault="00903A1D" w:rsidP="00903A1D">
                  <w:pPr>
                    <w:jc w:val="center"/>
                    <w:rPr>
                      <w:b/>
                      <w:szCs w:val="21"/>
                    </w:rPr>
                  </w:pPr>
                </w:p>
              </w:tc>
              <w:tc>
                <w:tcPr>
                  <w:tcW w:w="1247" w:type="dxa"/>
                  <w:vMerge/>
                  <w:vAlign w:val="center"/>
                </w:tcPr>
                <w:p w:rsidR="00903A1D" w:rsidRPr="00625F98" w:rsidRDefault="00903A1D" w:rsidP="00903A1D">
                  <w:pPr>
                    <w:jc w:val="center"/>
                    <w:rPr>
                      <w:b/>
                      <w:szCs w:val="21"/>
                    </w:rPr>
                  </w:pPr>
                </w:p>
              </w:tc>
              <w:tc>
                <w:tcPr>
                  <w:tcW w:w="789" w:type="dxa"/>
                  <w:vMerge/>
                  <w:vAlign w:val="center"/>
                </w:tcPr>
                <w:p w:rsidR="00903A1D" w:rsidRPr="00625F98" w:rsidRDefault="00903A1D" w:rsidP="00903A1D">
                  <w:pPr>
                    <w:jc w:val="center"/>
                    <w:rPr>
                      <w:b/>
                      <w:szCs w:val="21"/>
                    </w:rPr>
                  </w:pPr>
                </w:p>
              </w:tc>
              <w:tc>
                <w:tcPr>
                  <w:tcW w:w="2102" w:type="dxa"/>
                  <w:vMerge/>
                  <w:vAlign w:val="center"/>
                </w:tcPr>
                <w:p w:rsidR="00903A1D" w:rsidRPr="00625F98" w:rsidRDefault="00903A1D" w:rsidP="00903A1D">
                  <w:pPr>
                    <w:jc w:val="center"/>
                    <w:rPr>
                      <w:b/>
                      <w:szCs w:val="21"/>
                    </w:rPr>
                  </w:pPr>
                </w:p>
              </w:tc>
            </w:tr>
            <w:tr w:rsidR="00903A1D" w:rsidRPr="00857DD5" w:rsidTr="00903A1D">
              <w:trPr>
                <w:trHeight w:val="589"/>
                <w:jc w:val="center"/>
              </w:trPr>
              <w:tc>
                <w:tcPr>
                  <w:tcW w:w="680" w:type="dxa"/>
                  <w:vMerge w:val="restart"/>
                  <w:vAlign w:val="center"/>
                </w:tcPr>
                <w:p w:rsidR="00903A1D" w:rsidRPr="00625F98" w:rsidRDefault="00903A1D" w:rsidP="00903A1D">
                  <w:pPr>
                    <w:jc w:val="center"/>
                    <w:rPr>
                      <w:szCs w:val="21"/>
                    </w:rPr>
                  </w:pPr>
                  <w:r w:rsidRPr="00625F98">
                    <w:rPr>
                      <w:szCs w:val="21"/>
                    </w:rPr>
                    <w:t>大气</w:t>
                  </w:r>
                </w:p>
                <w:p w:rsidR="00903A1D" w:rsidRPr="00625F98" w:rsidRDefault="00903A1D" w:rsidP="00903A1D">
                  <w:pPr>
                    <w:jc w:val="center"/>
                    <w:rPr>
                      <w:szCs w:val="21"/>
                    </w:rPr>
                  </w:pPr>
                  <w:r w:rsidRPr="00625F98">
                    <w:rPr>
                      <w:szCs w:val="21"/>
                    </w:rPr>
                    <w:t>环境</w:t>
                  </w: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郭村</w:t>
                  </w:r>
                </w:p>
              </w:tc>
              <w:tc>
                <w:tcPr>
                  <w:tcW w:w="846"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614710</w:t>
                  </w:r>
                </w:p>
              </w:tc>
              <w:tc>
                <w:tcPr>
                  <w:tcW w:w="951"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3485115</w:t>
                  </w:r>
                </w:p>
              </w:tc>
              <w:tc>
                <w:tcPr>
                  <w:tcW w:w="76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N</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1</w:t>
                  </w:r>
                  <w:r>
                    <w:rPr>
                      <w:rFonts w:hint="eastAsia"/>
                      <w:color w:val="000000" w:themeColor="text1"/>
                      <w:szCs w:val="21"/>
                    </w:rPr>
                    <w:t>80</w:t>
                  </w:r>
                  <w:r>
                    <w:rPr>
                      <w:rFonts w:hint="eastAsia"/>
                      <w:color w:val="000000" w:themeColor="text1"/>
                      <w:szCs w:val="21"/>
                    </w:rPr>
                    <w:t>人</w:t>
                  </w:r>
                </w:p>
              </w:tc>
              <w:tc>
                <w:tcPr>
                  <w:tcW w:w="78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1979</w:t>
                  </w:r>
                </w:p>
              </w:tc>
              <w:tc>
                <w:tcPr>
                  <w:tcW w:w="2102" w:type="dxa"/>
                  <w:vMerge w:val="restart"/>
                  <w:vAlign w:val="center"/>
                </w:tcPr>
                <w:p w:rsidR="00903A1D" w:rsidRPr="00625F98" w:rsidRDefault="00903A1D" w:rsidP="00903A1D">
                  <w:pPr>
                    <w:jc w:val="center"/>
                    <w:rPr>
                      <w:szCs w:val="21"/>
                    </w:rPr>
                  </w:pPr>
                  <w:r w:rsidRPr="00625F98">
                    <w:rPr>
                      <w:szCs w:val="21"/>
                    </w:rPr>
                    <w:t>《环境空气质量标准》</w:t>
                  </w:r>
                  <w:r w:rsidRPr="00625F98">
                    <w:rPr>
                      <w:rFonts w:hint="eastAsia"/>
                      <w:szCs w:val="21"/>
                    </w:rPr>
                    <w:t>（</w:t>
                  </w:r>
                  <w:r w:rsidRPr="00625F98">
                    <w:rPr>
                      <w:szCs w:val="21"/>
                    </w:rPr>
                    <w:t>GB3095-2012</w:t>
                  </w:r>
                  <w:r w:rsidRPr="00625F98">
                    <w:rPr>
                      <w:rFonts w:hint="eastAsia"/>
                      <w:szCs w:val="21"/>
                    </w:rPr>
                    <w:t>）</w:t>
                  </w:r>
                  <w:r w:rsidRPr="00625F98">
                    <w:rPr>
                      <w:szCs w:val="21"/>
                    </w:rPr>
                    <w:lastRenderedPageBreak/>
                    <w:t>中二级标准</w:t>
                  </w: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呼郎村</w:t>
                  </w:r>
                  <w:proofErr w:type="gramEnd"/>
                </w:p>
              </w:tc>
              <w:tc>
                <w:tcPr>
                  <w:tcW w:w="846"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613750</w:t>
                  </w:r>
                </w:p>
              </w:tc>
              <w:tc>
                <w:tcPr>
                  <w:tcW w:w="951"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3485161</w:t>
                  </w:r>
                </w:p>
              </w:tc>
              <w:tc>
                <w:tcPr>
                  <w:tcW w:w="76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NW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12</w:t>
                  </w:r>
                  <w:r>
                    <w:rPr>
                      <w:color w:val="000000" w:themeColor="text1"/>
                      <w:szCs w:val="21"/>
                    </w:rPr>
                    <w:t>0</w:t>
                  </w:r>
                  <w:r>
                    <w:rPr>
                      <w:rFonts w:hint="eastAsia"/>
                      <w:color w:val="000000" w:themeColor="text1"/>
                      <w:szCs w:val="21"/>
                    </w:rPr>
                    <w:t>人</w:t>
                  </w:r>
                </w:p>
              </w:tc>
              <w:tc>
                <w:tcPr>
                  <w:tcW w:w="78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2389</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大前湾</w:t>
                  </w:r>
                </w:p>
              </w:tc>
              <w:tc>
                <w:tcPr>
                  <w:tcW w:w="846"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612734</w:t>
                  </w:r>
                </w:p>
              </w:tc>
              <w:tc>
                <w:tcPr>
                  <w:tcW w:w="951"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3483891</w:t>
                  </w:r>
                </w:p>
              </w:tc>
              <w:tc>
                <w:tcPr>
                  <w:tcW w:w="76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NW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70</w:t>
                  </w:r>
                  <w:r>
                    <w:rPr>
                      <w:rFonts w:hint="eastAsia"/>
                      <w:color w:val="000000" w:themeColor="text1"/>
                      <w:szCs w:val="21"/>
                    </w:rPr>
                    <w:t>人</w:t>
                  </w:r>
                </w:p>
              </w:tc>
              <w:tc>
                <w:tcPr>
                  <w:tcW w:w="78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2316</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岳家庄</w:t>
                  </w:r>
                </w:p>
              </w:tc>
              <w:tc>
                <w:tcPr>
                  <w:tcW w:w="846"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612540</w:t>
                  </w:r>
                </w:p>
              </w:tc>
              <w:tc>
                <w:tcPr>
                  <w:tcW w:w="951"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3484470</w:t>
                  </w:r>
                </w:p>
              </w:tc>
              <w:tc>
                <w:tcPr>
                  <w:tcW w:w="76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NW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120</w:t>
                  </w:r>
                  <w:r>
                    <w:rPr>
                      <w:rFonts w:hint="eastAsia"/>
                      <w:color w:val="000000" w:themeColor="text1"/>
                      <w:szCs w:val="21"/>
                    </w:rPr>
                    <w:t>人</w:t>
                  </w:r>
                </w:p>
              </w:tc>
              <w:tc>
                <w:tcPr>
                  <w:tcW w:w="78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2726</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沈巷镇</w:t>
                  </w:r>
                </w:p>
              </w:tc>
              <w:tc>
                <w:tcPr>
                  <w:tcW w:w="846"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616266</w:t>
                  </w:r>
                </w:p>
              </w:tc>
              <w:tc>
                <w:tcPr>
                  <w:tcW w:w="951"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3481947</w:t>
                  </w:r>
                </w:p>
              </w:tc>
              <w:tc>
                <w:tcPr>
                  <w:tcW w:w="76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SE</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7</w:t>
                  </w:r>
                  <w:r>
                    <w:rPr>
                      <w:color w:val="000000" w:themeColor="text1"/>
                      <w:szCs w:val="21"/>
                    </w:rPr>
                    <w:t>0</w:t>
                  </w:r>
                  <w:r>
                    <w:rPr>
                      <w:rFonts w:hint="eastAsia"/>
                      <w:color w:val="000000" w:themeColor="text1"/>
                      <w:szCs w:val="21"/>
                    </w:rPr>
                    <w:t>人</w:t>
                  </w:r>
                </w:p>
              </w:tc>
              <w:tc>
                <w:tcPr>
                  <w:tcW w:w="78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1098</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雍</w:t>
                  </w:r>
                  <w:proofErr w:type="gramEnd"/>
                  <w:r w:rsidRPr="00AA6AFF">
                    <w:rPr>
                      <w:rFonts w:hint="eastAsia"/>
                      <w:color w:val="000000" w:themeColor="text1"/>
                      <w:szCs w:val="21"/>
                    </w:rPr>
                    <w:t>家庄</w:t>
                  </w:r>
                </w:p>
              </w:tc>
              <w:tc>
                <w:tcPr>
                  <w:tcW w:w="846"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613319</w:t>
                  </w:r>
                </w:p>
              </w:tc>
              <w:tc>
                <w:tcPr>
                  <w:tcW w:w="951"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3480535</w:t>
                  </w:r>
                </w:p>
              </w:tc>
              <w:tc>
                <w:tcPr>
                  <w:tcW w:w="76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SW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2</w:t>
                  </w:r>
                  <w:r>
                    <w:rPr>
                      <w:rFonts w:hint="eastAsia"/>
                      <w:color w:val="000000" w:themeColor="text1"/>
                      <w:szCs w:val="21"/>
                    </w:rPr>
                    <w:t>10</w:t>
                  </w:r>
                  <w:r>
                    <w:rPr>
                      <w:rFonts w:hint="eastAsia"/>
                      <w:color w:val="000000" w:themeColor="text1"/>
                      <w:szCs w:val="21"/>
                    </w:rPr>
                    <w:t>人</w:t>
                  </w:r>
                </w:p>
              </w:tc>
              <w:tc>
                <w:tcPr>
                  <w:tcW w:w="78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2852</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双城村</w:t>
                  </w:r>
                </w:p>
              </w:tc>
              <w:tc>
                <w:tcPr>
                  <w:tcW w:w="846"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613623</w:t>
                  </w:r>
                </w:p>
              </w:tc>
              <w:tc>
                <w:tcPr>
                  <w:tcW w:w="951"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3480472</w:t>
                  </w:r>
                </w:p>
              </w:tc>
              <w:tc>
                <w:tcPr>
                  <w:tcW w:w="76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SW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4</w:t>
                  </w:r>
                  <w:r>
                    <w:rPr>
                      <w:color w:val="000000" w:themeColor="text1"/>
                      <w:szCs w:val="21"/>
                    </w:rPr>
                    <w:t>0</w:t>
                  </w:r>
                  <w:r>
                    <w:rPr>
                      <w:rFonts w:hint="eastAsia"/>
                      <w:color w:val="000000" w:themeColor="text1"/>
                      <w:szCs w:val="21"/>
                    </w:rPr>
                    <w:t>人</w:t>
                  </w:r>
                </w:p>
              </w:tc>
              <w:tc>
                <w:tcPr>
                  <w:tcW w:w="78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2843</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北</w:t>
                  </w:r>
                  <w:proofErr w:type="gramStart"/>
                  <w:r w:rsidRPr="00AA6AFF">
                    <w:rPr>
                      <w:rFonts w:hint="eastAsia"/>
                      <w:color w:val="000000" w:themeColor="text1"/>
                      <w:szCs w:val="21"/>
                    </w:rPr>
                    <w:t>埂</w:t>
                  </w:r>
                  <w:proofErr w:type="gramEnd"/>
                  <w:r w:rsidRPr="00AA6AFF">
                    <w:rPr>
                      <w:rFonts w:hint="eastAsia"/>
                      <w:color w:val="000000" w:themeColor="text1"/>
                      <w:szCs w:val="21"/>
                    </w:rPr>
                    <w:t>张</w:t>
                  </w:r>
                </w:p>
              </w:tc>
              <w:tc>
                <w:tcPr>
                  <w:tcW w:w="846"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612910</w:t>
                  </w:r>
                </w:p>
              </w:tc>
              <w:tc>
                <w:tcPr>
                  <w:tcW w:w="951"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3481568</w:t>
                  </w:r>
                </w:p>
              </w:tc>
              <w:tc>
                <w:tcPr>
                  <w:tcW w:w="76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NW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50</w:t>
                  </w:r>
                  <w:r>
                    <w:rPr>
                      <w:rFonts w:hint="eastAsia"/>
                      <w:color w:val="000000" w:themeColor="text1"/>
                      <w:szCs w:val="21"/>
                    </w:rPr>
                    <w:t>人</w:t>
                  </w:r>
                </w:p>
              </w:tc>
              <w:tc>
                <w:tcPr>
                  <w:tcW w:w="78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2360</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李家庄</w:t>
                  </w:r>
                </w:p>
              </w:tc>
              <w:tc>
                <w:tcPr>
                  <w:tcW w:w="846"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612988</w:t>
                  </w:r>
                </w:p>
              </w:tc>
              <w:tc>
                <w:tcPr>
                  <w:tcW w:w="951"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3482249</w:t>
                  </w:r>
                </w:p>
              </w:tc>
              <w:tc>
                <w:tcPr>
                  <w:tcW w:w="76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10</w:t>
                  </w:r>
                  <w:r>
                    <w:rPr>
                      <w:color w:val="000000" w:themeColor="text1"/>
                      <w:szCs w:val="21"/>
                    </w:rPr>
                    <w:t>0</w:t>
                  </w:r>
                  <w:r>
                    <w:rPr>
                      <w:rFonts w:hint="eastAsia"/>
                      <w:color w:val="000000" w:themeColor="text1"/>
                      <w:szCs w:val="21"/>
                    </w:rPr>
                    <w:t>人</w:t>
                  </w:r>
                </w:p>
              </w:tc>
              <w:tc>
                <w:tcPr>
                  <w:tcW w:w="78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2238</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埂</w:t>
                  </w:r>
                  <w:proofErr w:type="gramEnd"/>
                  <w:r w:rsidRPr="00AA6AFF">
                    <w:rPr>
                      <w:rFonts w:hint="eastAsia"/>
                      <w:color w:val="000000" w:themeColor="text1"/>
                      <w:szCs w:val="21"/>
                    </w:rPr>
                    <w:t>南</w:t>
                  </w:r>
                </w:p>
              </w:tc>
              <w:tc>
                <w:tcPr>
                  <w:tcW w:w="846"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613038</w:t>
                  </w:r>
                </w:p>
              </w:tc>
              <w:tc>
                <w:tcPr>
                  <w:tcW w:w="951"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3482932</w:t>
                  </w:r>
                </w:p>
              </w:tc>
              <w:tc>
                <w:tcPr>
                  <w:tcW w:w="76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7</w:t>
                  </w:r>
                  <w:r>
                    <w:rPr>
                      <w:color w:val="000000" w:themeColor="text1"/>
                      <w:szCs w:val="21"/>
                    </w:rPr>
                    <w:t>0</w:t>
                  </w:r>
                  <w:r>
                    <w:rPr>
                      <w:rFonts w:hint="eastAsia"/>
                      <w:color w:val="000000" w:themeColor="text1"/>
                      <w:szCs w:val="21"/>
                    </w:rPr>
                    <w:t>人</w:t>
                  </w:r>
                </w:p>
              </w:tc>
              <w:tc>
                <w:tcPr>
                  <w:tcW w:w="78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1917</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郭家庄</w:t>
                  </w:r>
                </w:p>
              </w:tc>
              <w:tc>
                <w:tcPr>
                  <w:tcW w:w="846"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613592</w:t>
                  </w:r>
                </w:p>
              </w:tc>
              <w:tc>
                <w:tcPr>
                  <w:tcW w:w="951"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3483174</w:t>
                  </w:r>
                </w:p>
              </w:tc>
              <w:tc>
                <w:tcPr>
                  <w:tcW w:w="76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60</w:t>
                  </w:r>
                  <w:r>
                    <w:rPr>
                      <w:rFonts w:hint="eastAsia"/>
                      <w:color w:val="000000" w:themeColor="text1"/>
                      <w:szCs w:val="21"/>
                    </w:rPr>
                    <w:t>人</w:t>
                  </w:r>
                </w:p>
              </w:tc>
              <w:tc>
                <w:tcPr>
                  <w:tcW w:w="78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1238</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大栗树</w:t>
                  </w:r>
                </w:p>
              </w:tc>
              <w:tc>
                <w:tcPr>
                  <w:tcW w:w="846"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614007</w:t>
                  </w:r>
                </w:p>
              </w:tc>
              <w:tc>
                <w:tcPr>
                  <w:tcW w:w="951"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3482731</w:t>
                  </w:r>
                </w:p>
              </w:tc>
              <w:tc>
                <w:tcPr>
                  <w:tcW w:w="76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13</w:t>
                  </w:r>
                  <w:r>
                    <w:rPr>
                      <w:color w:val="000000" w:themeColor="text1"/>
                      <w:szCs w:val="21"/>
                    </w:rPr>
                    <w:t>0</w:t>
                  </w:r>
                  <w:r>
                    <w:rPr>
                      <w:rFonts w:hint="eastAsia"/>
                      <w:color w:val="000000" w:themeColor="text1"/>
                      <w:szCs w:val="21"/>
                    </w:rPr>
                    <w:t>人</w:t>
                  </w:r>
                </w:p>
              </w:tc>
              <w:tc>
                <w:tcPr>
                  <w:tcW w:w="789"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1129</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太平庄</w:t>
                  </w:r>
                </w:p>
              </w:tc>
              <w:tc>
                <w:tcPr>
                  <w:tcW w:w="846" w:type="dxa"/>
                  <w:vAlign w:val="center"/>
                </w:tcPr>
                <w:p w:rsidR="00903A1D" w:rsidRDefault="00903A1D" w:rsidP="00903A1D">
                  <w:pPr>
                    <w:jc w:val="center"/>
                  </w:pPr>
                  <w:r>
                    <w:rPr>
                      <w:rFonts w:hint="eastAsia"/>
                    </w:rPr>
                    <w:t>614445</w:t>
                  </w:r>
                </w:p>
              </w:tc>
              <w:tc>
                <w:tcPr>
                  <w:tcW w:w="951" w:type="dxa"/>
                  <w:vAlign w:val="center"/>
                </w:tcPr>
                <w:p w:rsidR="00903A1D" w:rsidRDefault="00903A1D" w:rsidP="00903A1D">
                  <w:pPr>
                    <w:jc w:val="center"/>
                  </w:pPr>
                  <w:r>
                    <w:rPr>
                      <w:rFonts w:hint="eastAsia"/>
                    </w:rPr>
                    <w:t>3482945</w:t>
                  </w:r>
                </w:p>
              </w:tc>
              <w:tc>
                <w:tcPr>
                  <w:tcW w:w="769" w:type="dxa"/>
                  <w:vAlign w:val="center"/>
                </w:tcPr>
                <w:p w:rsidR="00903A1D" w:rsidRDefault="00903A1D" w:rsidP="00903A1D">
                  <w:pPr>
                    <w:jc w:val="center"/>
                  </w:pPr>
                  <w:r>
                    <w:rPr>
                      <w:rFonts w:hint="eastAsia"/>
                    </w:rPr>
                    <w:t>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1</w:t>
                  </w:r>
                  <w:r>
                    <w:rPr>
                      <w:rFonts w:hint="eastAsia"/>
                      <w:color w:val="000000" w:themeColor="text1"/>
                      <w:szCs w:val="21"/>
                    </w:rPr>
                    <w:t>10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491</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芜湖市螺百中学</w:t>
                  </w:r>
                </w:p>
              </w:tc>
              <w:tc>
                <w:tcPr>
                  <w:tcW w:w="846" w:type="dxa"/>
                  <w:vAlign w:val="center"/>
                </w:tcPr>
                <w:p w:rsidR="00903A1D" w:rsidRDefault="00903A1D" w:rsidP="00903A1D">
                  <w:pPr>
                    <w:jc w:val="center"/>
                  </w:pPr>
                  <w:r>
                    <w:rPr>
                      <w:rFonts w:hint="eastAsia"/>
                    </w:rPr>
                    <w:t>614184</w:t>
                  </w:r>
                </w:p>
              </w:tc>
              <w:tc>
                <w:tcPr>
                  <w:tcW w:w="951" w:type="dxa"/>
                  <w:vAlign w:val="center"/>
                </w:tcPr>
                <w:p w:rsidR="00903A1D" w:rsidRDefault="00903A1D" w:rsidP="00903A1D">
                  <w:pPr>
                    <w:jc w:val="center"/>
                  </w:pPr>
                  <w:r>
                    <w:rPr>
                      <w:rFonts w:hint="eastAsia"/>
                    </w:rPr>
                    <w:t>3484408</w:t>
                  </w:r>
                </w:p>
              </w:tc>
              <w:tc>
                <w:tcPr>
                  <w:tcW w:w="769" w:type="dxa"/>
                  <w:vAlign w:val="center"/>
                </w:tcPr>
                <w:p w:rsidR="00903A1D" w:rsidRDefault="00903A1D" w:rsidP="00903A1D">
                  <w:pPr>
                    <w:jc w:val="center"/>
                  </w:pPr>
                  <w:r>
                    <w:rPr>
                      <w:rFonts w:hint="eastAsia"/>
                    </w:rPr>
                    <w:t>NW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3200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1534</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干何保</w:t>
                  </w:r>
                  <w:proofErr w:type="gramEnd"/>
                </w:p>
              </w:tc>
              <w:tc>
                <w:tcPr>
                  <w:tcW w:w="846" w:type="dxa"/>
                  <w:vAlign w:val="center"/>
                </w:tcPr>
                <w:p w:rsidR="00903A1D" w:rsidRDefault="00903A1D" w:rsidP="00903A1D">
                  <w:pPr>
                    <w:jc w:val="center"/>
                  </w:pPr>
                  <w:r>
                    <w:rPr>
                      <w:rFonts w:hint="eastAsia"/>
                    </w:rPr>
                    <w:t>614968</w:t>
                  </w:r>
                </w:p>
              </w:tc>
              <w:tc>
                <w:tcPr>
                  <w:tcW w:w="951" w:type="dxa"/>
                  <w:vAlign w:val="center"/>
                </w:tcPr>
                <w:p w:rsidR="00903A1D" w:rsidRDefault="00903A1D" w:rsidP="00903A1D">
                  <w:pPr>
                    <w:jc w:val="center"/>
                  </w:pPr>
                  <w:r>
                    <w:rPr>
                      <w:rFonts w:hint="eastAsia"/>
                    </w:rPr>
                    <w:t>3484274</w:t>
                  </w:r>
                </w:p>
              </w:tc>
              <w:tc>
                <w:tcPr>
                  <w:tcW w:w="769" w:type="dxa"/>
                  <w:vAlign w:val="center"/>
                </w:tcPr>
                <w:p w:rsidR="00903A1D" w:rsidRDefault="00903A1D" w:rsidP="00903A1D">
                  <w:pPr>
                    <w:jc w:val="center"/>
                  </w:pPr>
                  <w:r>
                    <w:rPr>
                      <w:rFonts w:hint="eastAsia"/>
                    </w:rPr>
                    <w:t>N</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8</w:t>
                  </w:r>
                  <w:r>
                    <w:rPr>
                      <w:rFonts w:hint="eastAsia"/>
                      <w:color w:val="000000" w:themeColor="text1"/>
                      <w:szCs w:val="21"/>
                    </w:rPr>
                    <w:t>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1138</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田庄</w:t>
                  </w:r>
                </w:p>
              </w:tc>
              <w:tc>
                <w:tcPr>
                  <w:tcW w:w="846" w:type="dxa"/>
                  <w:vAlign w:val="center"/>
                </w:tcPr>
                <w:p w:rsidR="00903A1D" w:rsidRDefault="00903A1D" w:rsidP="00903A1D">
                  <w:pPr>
                    <w:jc w:val="center"/>
                  </w:pPr>
                  <w:r>
                    <w:rPr>
                      <w:rFonts w:hint="eastAsia"/>
                    </w:rPr>
                    <w:t>615415</w:t>
                  </w:r>
                </w:p>
              </w:tc>
              <w:tc>
                <w:tcPr>
                  <w:tcW w:w="951" w:type="dxa"/>
                  <w:vAlign w:val="center"/>
                </w:tcPr>
                <w:p w:rsidR="00903A1D" w:rsidRDefault="00903A1D" w:rsidP="00903A1D">
                  <w:pPr>
                    <w:jc w:val="center"/>
                  </w:pPr>
                  <w:r>
                    <w:rPr>
                      <w:rFonts w:hint="eastAsia"/>
                    </w:rPr>
                    <w:t>3485163</w:t>
                  </w:r>
                </w:p>
              </w:tc>
              <w:tc>
                <w:tcPr>
                  <w:tcW w:w="769" w:type="dxa"/>
                  <w:vAlign w:val="center"/>
                </w:tcPr>
                <w:p w:rsidR="00903A1D" w:rsidRDefault="00903A1D" w:rsidP="00903A1D">
                  <w:pPr>
                    <w:jc w:val="center"/>
                  </w:pPr>
                  <w:r>
                    <w:rPr>
                      <w:rFonts w:hint="eastAsia"/>
                    </w:rPr>
                    <w:t>NE</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1</w:t>
                  </w:r>
                  <w:r>
                    <w:rPr>
                      <w:rFonts w:hint="eastAsia"/>
                      <w:color w:val="000000" w:themeColor="text1"/>
                      <w:szCs w:val="21"/>
                    </w:rPr>
                    <w:t>60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1946</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魏店</w:t>
                  </w:r>
                  <w:proofErr w:type="gramEnd"/>
                </w:p>
              </w:tc>
              <w:tc>
                <w:tcPr>
                  <w:tcW w:w="846" w:type="dxa"/>
                  <w:vAlign w:val="center"/>
                </w:tcPr>
                <w:p w:rsidR="00903A1D" w:rsidRDefault="00903A1D" w:rsidP="00903A1D">
                  <w:pPr>
                    <w:jc w:val="center"/>
                  </w:pPr>
                  <w:r>
                    <w:rPr>
                      <w:rFonts w:hint="eastAsia"/>
                    </w:rPr>
                    <w:t>614190</w:t>
                  </w:r>
                </w:p>
              </w:tc>
              <w:tc>
                <w:tcPr>
                  <w:tcW w:w="951" w:type="dxa"/>
                  <w:vAlign w:val="center"/>
                </w:tcPr>
                <w:p w:rsidR="00903A1D" w:rsidRDefault="00903A1D" w:rsidP="00903A1D">
                  <w:pPr>
                    <w:jc w:val="center"/>
                  </w:pPr>
                  <w:r>
                    <w:rPr>
                      <w:rFonts w:hint="eastAsia"/>
                    </w:rPr>
                    <w:t>3485369</w:t>
                  </w:r>
                </w:p>
              </w:tc>
              <w:tc>
                <w:tcPr>
                  <w:tcW w:w="769" w:type="dxa"/>
                  <w:vAlign w:val="center"/>
                </w:tcPr>
                <w:p w:rsidR="00903A1D" w:rsidRDefault="00903A1D" w:rsidP="00903A1D">
                  <w:pPr>
                    <w:jc w:val="center"/>
                  </w:pPr>
                  <w:r>
                    <w:rPr>
                      <w:rFonts w:hint="eastAsia"/>
                    </w:rPr>
                    <w:t>NW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2</w:t>
                  </w:r>
                  <w:r>
                    <w:rPr>
                      <w:rFonts w:hint="eastAsia"/>
                      <w:color w:val="000000" w:themeColor="text1"/>
                      <w:szCs w:val="21"/>
                    </w:rPr>
                    <w:t>40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2366</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高余</w:t>
                  </w:r>
                  <w:proofErr w:type="gramEnd"/>
                </w:p>
              </w:tc>
              <w:tc>
                <w:tcPr>
                  <w:tcW w:w="846" w:type="dxa"/>
                  <w:vAlign w:val="center"/>
                </w:tcPr>
                <w:p w:rsidR="00903A1D" w:rsidRDefault="00903A1D" w:rsidP="00903A1D">
                  <w:pPr>
                    <w:jc w:val="center"/>
                  </w:pPr>
                  <w:r>
                    <w:rPr>
                      <w:rFonts w:hint="eastAsia"/>
                    </w:rPr>
                    <w:t>615116</w:t>
                  </w:r>
                </w:p>
              </w:tc>
              <w:tc>
                <w:tcPr>
                  <w:tcW w:w="951" w:type="dxa"/>
                  <w:vAlign w:val="center"/>
                </w:tcPr>
                <w:p w:rsidR="00903A1D" w:rsidRDefault="00903A1D" w:rsidP="00903A1D">
                  <w:pPr>
                    <w:jc w:val="center"/>
                  </w:pPr>
                  <w:r>
                    <w:rPr>
                      <w:rFonts w:hint="eastAsia"/>
                    </w:rPr>
                    <w:t>3485664</w:t>
                  </w:r>
                </w:p>
              </w:tc>
              <w:tc>
                <w:tcPr>
                  <w:tcW w:w="769" w:type="dxa"/>
                  <w:vAlign w:val="center"/>
                </w:tcPr>
                <w:p w:rsidR="00903A1D" w:rsidRDefault="00903A1D" w:rsidP="00903A1D">
                  <w:pPr>
                    <w:jc w:val="center"/>
                  </w:pPr>
                  <w:r>
                    <w:rPr>
                      <w:rFonts w:hint="eastAsia"/>
                    </w:rPr>
                    <w:t>N</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80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2455</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曹圩</w:t>
                  </w:r>
                  <w:proofErr w:type="gramEnd"/>
                </w:p>
              </w:tc>
              <w:tc>
                <w:tcPr>
                  <w:tcW w:w="846" w:type="dxa"/>
                  <w:vAlign w:val="center"/>
                </w:tcPr>
                <w:p w:rsidR="00903A1D" w:rsidRDefault="00903A1D" w:rsidP="00903A1D">
                  <w:pPr>
                    <w:jc w:val="center"/>
                  </w:pPr>
                  <w:r>
                    <w:rPr>
                      <w:rFonts w:hint="eastAsia"/>
                    </w:rPr>
                    <w:t>615673</w:t>
                  </w:r>
                </w:p>
              </w:tc>
              <w:tc>
                <w:tcPr>
                  <w:tcW w:w="951" w:type="dxa"/>
                  <w:vAlign w:val="center"/>
                </w:tcPr>
                <w:p w:rsidR="00903A1D" w:rsidRDefault="00903A1D" w:rsidP="00903A1D">
                  <w:pPr>
                    <w:jc w:val="center"/>
                  </w:pPr>
                  <w:r>
                    <w:rPr>
                      <w:rFonts w:hint="eastAsia"/>
                    </w:rPr>
                    <w:t>3485461</w:t>
                  </w:r>
                </w:p>
              </w:tc>
              <w:tc>
                <w:tcPr>
                  <w:tcW w:w="769" w:type="dxa"/>
                  <w:vAlign w:val="center"/>
                </w:tcPr>
                <w:p w:rsidR="00903A1D" w:rsidRDefault="00903A1D" w:rsidP="00903A1D">
                  <w:pPr>
                    <w:jc w:val="center"/>
                  </w:pPr>
                  <w:r>
                    <w:rPr>
                      <w:rFonts w:hint="eastAsia"/>
                    </w:rPr>
                    <w:t>NE</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180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2395</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宝圩村</w:t>
                  </w:r>
                  <w:proofErr w:type="gramEnd"/>
                </w:p>
              </w:tc>
              <w:tc>
                <w:tcPr>
                  <w:tcW w:w="846" w:type="dxa"/>
                  <w:vAlign w:val="center"/>
                </w:tcPr>
                <w:p w:rsidR="00903A1D" w:rsidRDefault="00903A1D" w:rsidP="00903A1D">
                  <w:pPr>
                    <w:jc w:val="center"/>
                  </w:pPr>
                  <w:r>
                    <w:rPr>
                      <w:rFonts w:hint="eastAsia"/>
                    </w:rPr>
                    <w:t>616411</w:t>
                  </w:r>
                </w:p>
              </w:tc>
              <w:tc>
                <w:tcPr>
                  <w:tcW w:w="951" w:type="dxa"/>
                  <w:vAlign w:val="center"/>
                </w:tcPr>
                <w:p w:rsidR="00903A1D" w:rsidRDefault="00903A1D" w:rsidP="00903A1D">
                  <w:pPr>
                    <w:jc w:val="center"/>
                  </w:pPr>
                  <w:r>
                    <w:rPr>
                      <w:rFonts w:hint="eastAsia"/>
                    </w:rPr>
                    <w:t>3485070</w:t>
                  </w:r>
                </w:p>
              </w:tc>
              <w:tc>
                <w:tcPr>
                  <w:tcW w:w="769" w:type="dxa"/>
                  <w:vAlign w:val="center"/>
                </w:tcPr>
                <w:p w:rsidR="00903A1D" w:rsidRDefault="00903A1D" w:rsidP="00903A1D">
                  <w:pPr>
                    <w:jc w:val="center"/>
                  </w:pPr>
                  <w:r>
                    <w:rPr>
                      <w:rFonts w:hint="eastAsia"/>
                    </w:rPr>
                    <w:t>NE</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62</w:t>
                  </w:r>
                  <w:r>
                    <w:rPr>
                      <w:color w:val="000000" w:themeColor="text1"/>
                      <w:szCs w:val="21"/>
                    </w:rPr>
                    <w:t>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2322</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王华七</w:t>
                  </w:r>
                </w:p>
              </w:tc>
              <w:tc>
                <w:tcPr>
                  <w:tcW w:w="846" w:type="dxa"/>
                  <w:vAlign w:val="center"/>
                </w:tcPr>
                <w:p w:rsidR="00903A1D" w:rsidRDefault="00903A1D" w:rsidP="00903A1D">
                  <w:pPr>
                    <w:jc w:val="center"/>
                  </w:pPr>
                  <w:r>
                    <w:rPr>
                      <w:rFonts w:hint="eastAsia"/>
                    </w:rPr>
                    <w:t>617373</w:t>
                  </w:r>
                </w:p>
              </w:tc>
              <w:tc>
                <w:tcPr>
                  <w:tcW w:w="951" w:type="dxa"/>
                  <w:vAlign w:val="center"/>
                </w:tcPr>
                <w:p w:rsidR="00903A1D" w:rsidRDefault="00903A1D" w:rsidP="00903A1D">
                  <w:pPr>
                    <w:jc w:val="center"/>
                  </w:pPr>
                  <w:r>
                    <w:rPr>
                      <w:rFonts w:hint="eastAsia"/>
                    </w:rPr>
                    <w:t>3485547</w:t>
                  </w:r>
                </w:p>
              </w:tc>
              <w:tc>
                <w:tcPr>
                  <w:tcW w:w="769" w:type="dxa"/>
                  <w:vAlign w:val="center"/>
                </w:tcPr>
                <w:p w:rsidR="00903A1D" w:rsidRDefault="00903A1D" w:rsidP="00903A1D">
                  <w:pPr>
                    <w:jc w:val="center"/>
                  </w:pPr>
                  <w:r>
                    <w:rPr>
                      <w:rFonts w:hint="eastAsia"/>
                    </w:rPr>
                    <w:t>NE</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100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3128</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王庄</w:t>
                  </w:r>
                </w:p>
              </w:tc>
              <w:tc>
                <w:tcPr>
                  <w:tcW w:w="846" w:type="dxa"/>
                  <w:vAlign w:val="center"/>
                </w:tcPr>
                <w:p w:rsidR="00903A1D" w:rsidRDefault="00903A1D" w:rsidP="00903A1D">
                  <w:pPr>
                    <w:jc w:val="center"/>
                  </w:pPr>
                  <w:r>
                    <w:rPr>
                      <w:rFonts w:hint="eastAsia"/>
                    </w:rPr>
                    <w:t>617174</w:t>
                  </w:r>
                </w:p>
              </w:tc>
              <w:tc>
                <w:tcPr>
                  <w:tcW w:w="951" w:type="dxa"/>
                  <w:vAlign w:val="center"/>
                </w:tcPr>
                <w:p w:rsidR="00903A1D" w:rsidRDefault="00903A1D" w:rsidP="00903A1D">
                  <w:pPr>
                    <w:jc w:val="center"/>
                  </w:pPr>
                  <w:r>
                    <w:rPr>
                      <w:rFonts w:hint="eastAsia"/>
                    </w:rPr>
                    <w:t>3484993</w:t>
                  </w:r>
                </w:p>
              </w:tc>
              <w:tc>
                <w:tcPr>
                  <w:tcW w:w="769" w:type="dxa"/>
                  <w:vAlign w:val="center"/>
                </w:tcPr>
                <w:p w:rsidR="00903A1D" w:rsidRDefault="00903A1D" w:rsidP="00903A1D">
                  <w:pPr>
                    <w:jc w:val="center"/>
                  </w:pPr>
                  <w:r>
                    <w:rPr>
                      <w:rFonts w:hint="eastAsia"/>
                    </w:rPr>
                    <w:t>NE</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300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2661</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鲁家</w:t>
                  </w:r>
                </w:p>
              </w:tc>
              <w:tc>
                <w:tcPr>
                  <w:tcW w:w="846" w:type="dxa"/>
                  <w:vAlign w:val="center"/>
                </w:tcPr>
                <w:p w:rsidR="00903A1D" w:rsidRDefault="00903A1D" w:rsidP="00903A1D">
                  <w:pPr>
                    <w:jc w:val="center"/>
                  </w:pPr>
                  <w:r>
                    <w:rPr>
                      <w:rFonts w:hint="eastAsia"/>
                    </w:rPr>
                    <w:t>616778</w:t>
                  </w:r>
                </w:p>
              </w:tc>
              <w:tc>
                <w:tcPr>
                  <w:tcW w:w="951" w:type="dxa"/>
                  <w:vAlign w:val="center"/>
                </w:tcPr>
                <w:p w:rsidR="00903A1D" w:rsidRDefault="00903A1D" w:rsidP="00903A1D">
                  <w:pPr>
                    <w:jc w:val="center"/>
                  </w:pPr>
                  <w:r>
                    <w:rPr>
                      <w:rFonts w:hint="eastAsia"/>
                    </w:rPr>
                    <w:t>3485731</w:t>
                  </w:r>
                </w:p>
              </w:tc>
              <w:tc>
                <w:tcPr>
                  <w:tcW w:w="769" w:type="dxa"/>
                  <w:vAlign w:val="center"/>
                </w:tcPr>
                <w:p w:rsidR="00903A1D" w:rsidRDefault="00903A1D" w:rsidP="00903A1D">
                  <w:pPr>
                    <w:jc w:val="center"/>
                  </w:pPr>
                  <w:r>
                    <w:rPr>
                      <w:rFonts w:hint="eastAsia"/>
                    </w:rPr>
                    <w:t>NE</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300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3065</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翁家庄</w:t>
                  </w:r>
                </w:p>
              </w:tc>
              <w:tc>
                <w:tcPr>
                  <w:tcW w:w="846" w:type="dxa"/>
                  <w:vAlign w:val="center"/>
                </w:tcPr>
                <w:p w:rsidR="00903A1D" w:rsidRDefault="00903A1D" w:rsidP="00903A1D">
                  <w:pPr>
                    <w:jc w:val="center"/>
                  </w:pPr>
                  <w:r>
                    <w:rPr>
                      <w:rFonts w:hint="eastAsia"/>
                    </w:rPr>
                    <w:t>613355</w:t>
                  </w:r>
                </w:p>
              </w:tc>
              <w:tc>
                <w:tcPr>
                  <w:tcW w:w="951" w:type="dxa"/>
                  <w:vAlign w:val="center"/>
                </w:tcPr>
                <w:p w:rsidR="00903A1D" w:rsidRDefault="00903A1D" w:rsidP="00903A1D">
                  <w:pPr>
                    <w:jc w:val="center"/>
                  </w:pPr>
                  <w:r>
                    <w:rPr>
                      <w:rFonts w:hint="eastAsia"/>
                    </w:rPr>
                    <w:t>3481323</w:t>
                  </w:r>
                </w:p>
              </w:tc>
              <w:tc>
                <w:tcPr>
                  <w:tcW w:w="769" w:type="dxa"/>
                  <w:vAlign w:val="center"/>
                </w:tcPr>
                <w:p w:rsidR="00903A1D" w:rsidRDefault="00903A1D" w:rsidP="00903A1D">
                  <w:pPr>
                    <w:jc w:val="center"/>
                  </w:pPr>
                  <w:r>
                    <w:rPr>
                      <w:rFonts w:hint="eastAsia"/>
                    </w:rPr>
                    <w:t>SW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1</w:t>
                  </w:r>
                  <w:r>
                    <w:rPr>
                      <w:rFonts w:hint="eastAsia"/>
                      <w:color w:val="000000" w:themeColor="text1"/>
                      <w:szCs w:val="21"/>
                    </w:rPr>
                    <w:t>7</w:t>
                  </w:r>
                  <w:r>
                    <w:rPr>
                      <w:color w:val="000000" w:themeColor="text1"/>
                      <w:szCs w:val="21"/>
                    </w:rPr>
                    <w:t>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2450</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干赵</w:t>
                  </w:r>
                  <w:proofErr w:type="gramEnd"/>
                </w:p>
              </w:tc>
              <w:tc>
                <w:tcPr>
                  <w:tcW w:w="846" w:type="dxa"/>
                  <w:vAlign w:val="center"/>
                </w:tcPr>
                <w:p w:rsidR="00903A1D" w:rsidRDefault="00903A1D" w:rsidP="00903A1D">
                  <w:pPr>
                    <w:jc w:val="center"/>
                  </w:pPr>
                  <w:r>
                    <w:rPr>
                      <w:rFonts w:hint="eastAsia"/>
                    </w:rPr>
                    <w:t>617396</w:t>
                  </w:r>
                </w:p>
              </w:tc>
              <w:tc>
                <w:tcPr>
                  <w:tcW w:w="951" w:type="dxa"/>
                  <w:vAlign w:val="center"/>
                </w:tcPr>
                <w:p w:rsidR="00903A1D" w:rsidRDefault="00903A1D" w:rsidP="00903A1D">
                  <w:pPr>
                    <w:jc w:val="center"/>
                  </w:pPr>
                  <w:r>
                    <w:rPr>
                      <w:rFonts w:hint="eastAsia"/>
                    </w:rPr>
                    <w:t>3482481</w:t>
                  </w:r>
                </w:p>
              </w:tc>
              <w:tc>
                <w:tcPr>
                  <w:tcW w:w="769" w:type="dxa"/>
                  <w:vAlign w:val="center"/>
                </w:tcPr>
                <w:p w:rsidR="00903A1D" w:rsidRDefault="00903A1D" w:rsidP="00903A1D">
                  <w:pPr>
                    <w:jc w:val="center"/>
                  </w:pPr>
                  <w:r>
                    <w:rPr>
                      <w:rFonts w:hint="eastAsia"/>
                    </w:rPr>
                    <w:t>SE</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200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2393</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姚庄</w:t>
                  </w:r>
                </w:p>
              </w:tc>
              <w:tc>
                <w:tcPr>
                  <w:tcW w:w="846" w:type="dxa"/>
                  <w:vAlign w:val="center"/>
                </w:tcPr>
                <w:p w:rsidR="00903A1D" w:rsidRDefault="00903A1D" w:rsidP="00903A1D">
                  <w:pPr>
                    <w:jc w:val="center"/>
                  </w:pPr>
                  <w:r>
                    <w:rPr>
                      <w:rFonts w:hint="eastAsia"/>
                    </w:rPr>
                    <w:t>617095</w:t>
                  </w:r>
                </w:p>
              </w:tc>
              <w:tc>
                <w:tcPr>
                  <w:tcW w:w="951" w:type="dxa"/>
                  <w:vAlign w:val="center"/>
                </w:tcPr>
                <w:p w:rsidR="00903A1D" w:rsidRDefault="00903A1D" w:rsidP="00903A1D">
                  <w:pPr>
                    <w:jc w:val="center"/>
                  </w:pPr>
                  <w:r>
                    <w:rPr>
                      <w:rFonts w:hint="eastAsia"/>
                    </w:rPr>
                    <w:t>3483134</w:t>
                  </w:r>
                </w:p>
              </w:tc>
              <w:tc>
                <w:tcPr>
                  <w:tcW w:w="769" w:type="dxa"/>
                  <w:vAlign w:val="center"/>
                </w:tcPr>
                <w:p w:rsidR="00903A1D" w:rsidRDefault="00903A1D" w:rsidP="00903A1D">
                  <w:pPr>
                    <w:jc w:val="center"/>
                  </w:pPr>
                  <w:r>
                    <w:rPr>
                      <w:rFonts w:hint="eastAsia"/>
                    </w:rPr>
                    <w:t>E</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220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2021</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郑家桥</w:t>
                  </w:r>
                </w:p>
              </w:tc>
              <w:tc>
                <w:tcPr>
                  <w:tcW w:w="846" w:type="dxa"/>
                  <w:vAlign w:val="center"/>
                </w:tcPr>
                <w:p w:rsidR="00903A1D" w:rsidRDefault="00903A1D" w:rsidP="00903A1D">
                  <w:pPr>
                    <w:jc w:val="center"/>
                  </w:pPr>
                  <w:r>
                    <w:rPr>
                      <w:rFonts w:hint="eastAsia"/>
                    </w:rPr>
                    <w:t>616671</w:t>
                  </w:r>
                </w:p>
              </w:tc>
              <w:tc>
                <w:tcPr>
                  <w:tcW w:w="951" w:type="dxa"/>
                  <w:vAlign w:val="center"/>
                </w:tcPr>
                <w:p w:rsidR="00903A1D" w:rsidRDefault="00903A1D" w:rsidP="00903A1D">
                  <w:pPr>
                    <w:jc w:val="center"/>
                  </w:pPr>
                  <w:r>
                    <w:rPr>
                      <w:rFonts w:hint="eastAsia"/>
                    </w:rPr>
                    <w:t>3483158</w:t>
                  </w:r>
                </w:p>
              </w:tc>
              <w:tc>
                <w:tcPr>
                  <w:tcW w:w="769" w:type="dxa"/>
                  <w:vAlign w:val="center"/>
                </w:tcPr>
                <w:p w:rsidR="00903A1D" w:rsidRDefault="00903A1D" w:rsidP="00903A1D">
                  <w:pPr>
                    <w:jc w:val="center"/>
                  </w:pPr>
                  <w:r>
                    <w:rPr>
                      <w:rFonts w:hint="eastAsia"/>
                    </w:rPr>
                    <w:t>E</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color w:val="000000" w:themeColor="text1"/>
                      <w:szCs w:val="21"/>
                    </w:rPr>
                    <w:t>2</w:t>
                  </w:r>
                  <w:r>
                    <w:rPr>
                      <w:rFonts w:hint="eastAsia"/>
                      <w:color w:val="000000" w:themeColor="text1"/>
                      <w:szCs w:val="21"/>
                    </w:rPr>
                    <w:t>3</w:t>
                  </w:r>
                  <w:r>
                    <w:rPr>
                      <w:color w:val="000000" w:themeColor="text1"/>
                      <w:szCs w:val="21"/>
                    </w:rPr>
                    <w:t>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1468</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老庄</w:t>
                  </w:r>
                </w:p>
              </w:tc>
              <w:tc>
                <w:tcPr>
                  <w:tcW w:w="846" w:type="dxa"/>
                  <w:vAlign w:val="center"/>
                </w:tcPr>
                <w:p w:rsidR="00903A1D" w:rsidRDefault="00903A1D" w:rsidP="00903A1D">
                  <w:pPr>
                    <w:jc w:val="center"/>
                  </w:pPr>
                  <w:r>
                    <w:rPr>
                      <w:rFonts w:hint="eastAsia"/>
                    </w:rPr>
                    <w:t>617169</w:t>
                  </w:r>
                </w:p>
              </w:tc>
              <w:tc>
                <w:tcPr>
                  <w:tcW w:w="951" w:type="dxa"/>
                  <w:vAlign w:val="center"/>
                </w:tcPr>
                <w:p w:rsidR="00903A1D" w:rsidRDefault="00903A1D" w:rsidP="00903A1D">
                  <w:pPr>
                    <w:jc w:val="center"/>
                  </w:pPr>
                  <w:r>
                    <w:rPr>
                      <w:rFonts w:hint="eastAsia"/>
                    </w:rPr>
                    <w:t>3483791</w:t>
                  </w:r>
                </w:p>
              </w:tc>
              <w:tc>
                <w:tcPr>
                  <w:tcW w:w="769" w:type="dxa"/>
                  <w:vAlign w:val="center"/>
                </w:tcPr>
                <w:p w:rsidR="00903A1D" w:rsidRDefault="00903A1D" w:rsidP="00903A1D">
                  <w:pPr>
                    <w:jc w:val="center"/>
                  </w:pPr>
                  <w:r>
                    <w:rPr>
                      <w:rFonts w:hint="eastAsia"/>
                    </w:rPr>
                    <w:t>E</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1</w:t>
                  </w:r>
                  <w:r>
                    <w:rPr>
                      <w:color w:val="000000" w:themeColor="text1"/>
                      <w:szCs w:val="21"/>
                    </w:rPr>
                    <w:t>80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2227</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杨鲁</w:t>
                  </w:r>
                  <w:proofErr w:type="gramEnd"/>
                </w:p>
              </w:tc>
              <w:tc>
                <w:tcPr>
                  <w:tcW w:w="846" w:type="dxa"/>
                  <w:vAlign w:val="center"/>
                </w:tcPr>
                <w:p w:rsidR="00903A1D" w:rsidRDefault="00903A1D" w:rsidP="00903A1D">
                  <w:pPr>
                    <w:jc w:val="center"/>
                  </w:pPr>
                  <w:r>
                    <w:rPr>
                      <w:rFonts w:hint="eastAsia"/>
                    </w:rPr>
                    <w:t>616362</w:t>
                  </w:r>
                </w:p>
              </w:tc>
              <w:tc>
                <w:tcPr>
                  <w:tcW w:w="951" w:type="dxa"/>
                  <w:vAlign w:val="center"/>
                </w:tcPr>
                <w:p w:rsidR="00903A1D" w:rsidRDefault="00903A1D" w:rsidP="00903A1D">
                  <w:pPr>
                    <w:jc w:val="center"/>
                  </w:pPr>
                  <w:r>
                    <w:rPr>
                      <w:rFonts w:hint="eastAsia"/>
                    </w:rPr>
                    <w:t>3483744</w:t>
                  </w:r>
                </w:p>
              </w:tc>
              <w:tc>
                <w:tcPr>
                  <w:tcW w:w="769" w:type="dxa"/>
                  <w:vAlign w:val="center"/>
                </w:tcPr>
                <w:p w:rsidR="00903A1D" w:rsidRDefault="00903A1D" w:rsidP="00903A1D">
                  <w:pPr>
                    <w:jc w:val="center"/>
                  </w:pPr>
                  <w:r>
                    <w:rPr>
                      <w:rFonts w:hint="eastAsia"/>
                    </w:rPr>
                    <w:t>E</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21</w:t>
                  </w:r>
                  <w:r>
                    <w:rPr>
                      <w:color w:val="000000" w:themeColor="text1"/>
                      <w:szCs w:val="21"/>
                    </w:rPr>
                    <w:t>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1411</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李家庄</w:t>
                  </w:r>
                </w:p>
              </w:tc>
              <w:tc>
                <w:tcPr>
                  <w:tcW w:w="846" w:type="dxa"/>
                  <w:vAlign w:val="center"/>
                </w:tcPr>
                <w:p w:rsidR="00903A1D" w:rsidRDefault="00903A1D" w:rsidP="00903A1D">
                  <w:pPr>
                    <w:jc w:val="center"/>
                  </w:pPr>
                  <w:r>
                    <w:rPr>
                      <w:rFonts w:hint="eastAsia"/>
                    </w:rPr>
                    <w:t>615374</w:t>
                  </w:r>
                </w:p>
              </w:tc>
              <w:tc>
                <w:tcPr>
                  <w:tcW w:w="951" w:type="dxa"/>
                  <w:vAlign w:val="center"/>
                </w:tcPr>
                <w:p w:rsidR="00903A1D" w:rsidRDefault="00903A1D" w:rsidP="00903A1D">
                  <w:pPr>
                    <w:jc w:val="center"/>
                  </w:pPr>
                  <w:r>
                    <w:rPr>
                      <w:rFonts w:hint="eastAsia"/>
                    </w:rPr>
                    <w:t>3480907</w:t>
                  </w:r>
                </w:p>
              </w:tc>
              <w:tc>
                <w:tcPr>
                  <w:tcW w:w="769" w:type="dxa"/>
                  <w:vAlign w:val="center"/>
                </w:tcPr>
                <w:p w:rsidR="00903A1D" w:rsidRDefault="00903A1D" w:rsidP="00903A1D">
                  <w:pPr>
                    <w:jc w:val="center"/>
                  </w:pPr>
                  <w:r>
                    <w:rPr>
                      <w:rFonts w:hint="eastAsia"/>
                    </w:rPr>
                    <w:t>S</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6</w:t>
                  </w:r>
                  <w:r>
                    <w:rPr>
                      <w:color w:val="000000" w:themeColor="text1"/>
                      <w:szCs w:val="21"/>
                    </w:rPr>
                    <w:t>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2241</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赵喻村</w:t>
                  </w:r>
                  <w:proofErr w:type="gramEnd"/>
                </w:p>
              </w:tc>
              <w:tc>
                <w:tcPr>
                  <w:tcW w:w="846" w:type="dxa"/>
                  <w:vAlign w:val="center"/>
                </w:tcPr>
                <w:p w:rsidR="00903A1D" w:rsidRDefault="00903A1D" w:rsidP="00903A1D">
                  <w:pPr>
                    <w:jc w:val="center"/>
                  </w:pPr>
                  <w:r>
                    <w:rPr>
                      <w:rFonts w:hint="eastAsia"/>
                    </w:rPr>
                    <w:t>614796</w:t>
                  </w:r>
                </w:p>
              </w:tc>
              <w:tc>
                <w:tcPr>
                  <w:tcW w:w="951" w:type="dxa"/>
                  <w:vAlign w:val="center"/>
                </w:tcPr>
                <w:p w:rsidR="00903A1D" w:rsidRDefault="00903A1D" w:rsidP="00903A1D">
                  <w:pPr>
                    <w:jc w:val="center"/>
                  </w:pPr>
                  <w:r>
                    <w:rPr>
                      <w:rFonts w:hint="eastAsia"/>
                    </w:rPr>
                    <w:t>3481624</w:t>
                  </w:r>
                </w:p>
              </w:tc>
              <w:tc>
                <w:tcPr>
                  <w:tcW w:w="769" w:type="dxa"/>
                  <w:vAlign w:val="center"/>
                </w:tcPr>
                <w:p w:rsidR="00903A1D" w:rsidRDefault="00903A1D" w:rsidP="00903A1D">
                  <w:pPr>
                    <w:jc w:val="center"/>
                  </w:pPr>
                  <w:r>
                    <w:rPr>
                      <w:rFonts w:hint="eastAsia"/>
                    </w:rPr>
                    <w:t>SW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35</w:t>
                  </w:r>
                  <w:r>
                    <w:rPr>
                      <w:color w:val="000000" w:themeColor="text1"/>
                      <w:szCs w:val="21"/>
                    </w:rPr>
                    <w:t>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1423</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大鲁庄</w:t>
                  </w:r>
                  <w:proofErr w:type="gramEnd"/>
                </w:p>
              </w:tc>
              <w:tc>
                <w:tcPr>
                  <w:tcW w:w="846" w:type="dxa"/>
                  <w:vAlign w:val="center"/>
                </w:tcPr>
                <w:p w:rsidR="00903A1D" w:rsidRDefault="00903A1D" w:rsidP="00903A1D">
                  <w:pPr>
                    <w:jc w:val="center"/>
                  </w:pPr>
                  <w:r>
                    <w:rPr>
                      <w:rFonts w:hint="eastAsia"/>
                    </w:rPr>
                    <w:t>614193</w:t>
                  </w:r>
                </w:p>
              </w:tc>
              <w:tc>
                <w:tcPr>
                  <w:tcW w:w="951" w:type="dxa"/>
                  <w:vAlign w:val="center"/>
                </w:tcPr>
                <w:p w:rsidR="00903A1D" w:rsidRDefault="00903A1D" w:rsidP="00903A1D">
                  <w:pPr>
                    <w:jc w:val="center"/>
                  </w:pPr>
                  <w:r>
                    <w:rPr>
                      <w:rFonts w:hint="eastAsia"/>
                    </w:rPr>
                    <w:t>3480761</w:t>
                  </w:r>
                </w:p>
              </w:tc>
              <w:tc>
                <w:tcPr>
                  <w:tcW w:w="769" w:type="dxa"/>
                  <w:vAlign w:val="center"/>
                </w:tcPr>
                <w:p w:rsidR="00903A1D" w:rsidRDefault="00903A1D" w:rsidP="00903A1D">
                  <w:pPr>
                    <w:jc w:val="center"/>
                  </w:pPr>
                  <w:r>
                    <w:rPr>
                      <w:rFonts w:hint="eastAsia"/>
                    </w:rPr>
                    <w:t>SW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17</w:t>
                  </w:r>
                  <w:r>
                    <w:rPr>
                      <w:color w:val="000000" w:themeColor="text1"/>
                      <w:szCs w:val="21"/>
                    </w:rPr>
                    <w:t>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2267</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螺百社区</w:t>
                  </w:r>
                  <w:proofErr w:type="gramEnd"/>
                </w:p>
              </w:tc>
              <w:tc>
                <w:tcPr>
                  <w:tcW w:w="846" w:type="dxa"/>
                  <w:vAlign w:val="center"/>
                </w:tcPr>
                <w:p w:rsidR="00903A1D" w:rsidRDefault="00903A1D" w:rsidP="00903A1D">
                  <w:pPr>
                    <w:jc w:val="center"/>
                  </w:pPr>
                  <w:r>
                    <w:rPr>
                      <w:rFonts w:hint="eastAsia"/>
                    </w:rPr>
                    <w:t>614229</w:t>
                  </w:r>
                </w:p>
              </w:tc>
              <w:tc>
                <w:tcPr>
                  <w:tcW w:w="951" w:type="dxa"/>
                  <w:vAlign w:val="center"/>
                </w:tcPr>
                <w:p w:rsidR="00903A1D" w:rsidRDefault="00903A1D" w:rsidP="00903A1D">
                  <w:pPr>
                    <w:jc w:val="center"/>
                  </w:pPr>
                  <w:r>
                    <w:rPr>
                      <w:rFonts w:hint="eastAsia"/>
                    </w:rPr>
                    <w:t>3483985</w:t>
                  </w:r>
                </w:p>
              </w:tc>
              <w:tc>
                <w:tcPr>
                  <w:tcW w:w="769" w:type="dxa"/>
                  <w:vAlign w:val="center"/>
                </w:tcPr>
                <w:p w:rsidR="00903A1D" w:rsidRDefault="00903A1D" w:rsidP="00903A1D">
                  <w:pPr>
                    <w:jc w:val="center"/>
                  </w:pPr>
                  <w:r>
                    <w:rPr>
                      <w:rFonts w:hint="eastAsia"/>
                    </w:rPr>
                    <w:t>NW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4500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1002</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r w:rsidRPr="00AA6AFF">
                    <w:rPr>
                      <w:rFonts w:hint="eastAsia"/>
                      <w:color w:val="000000" w:themeColor="text1"/>
                      <w:szCs w:val="21"/>
                    </w:rPr>
                    <w:t>沈巷中学</w:t>
                  </w:r>
                </w:p>
              </w:tc>
              <w:tc>
                <w:tcPr>
                  <w:tcW w:w="846" w:type="dxa"/>
                  <w:vAlign w:val="center"/>
                </w:tcPr>
                <w:p w:rsidR="00903A1D" w:rsidRDefault="00903A1D" w:rsidP="00903A1D">
                  <w:pPr>
                    <w:jc w:val="center"/>
                  </w:pPr>
                  <w:r>
                    <w:rPr>
                      <w:rFonts w:hint="eastAsia"/>
                    </w:rPr>
                    <w:t>616398</w:t>
                  </w:r>
                </w:p>
              </w:tc>
              <w:tc>
                <w:tcPr>
                  <w:tcW w:w="951" w:type="dxa"/>
                  <w:vAlign w:val="center"/>
                </w:tcPr>
                <w:p w:rsidR="00903A1D" w:rsidRDefault="00903A1D" w:rsidP="00903A1D">
                  <w:pPr>
                    <w:jc w:val="center"/>
                  </w:pPr>
                  <w:r>
                    <w:rPr>
                      <w:rFonts w:hint="eastAsia"/>
                    </w:rPr>
                    <w:t>3481161</w:t>
                  </w:r>
                </w:p>
              </w:tc>
              <w:tc>
                <w:tcPr>
                  <w:tcW w:w="769" w:type="dxa"/>
                  <w:vAlign w:val="center"/>
                </w:tcPr>
                <w:p w:rsidR="00903A1D" w:rsidRDefault="00903A1D" w:rsidP="00903A1D">
                  <w:pPr>
                    <w:jc w:val="center"/>
                  </w:pPr>
                  <w:r>
                    <w:rPr>
                      <w:rFonts w:hint="eastAsia"/>
                    </w:rPr>
                    <w:t>SW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3300</w:t>
                  </w:r>
                </w:p>
              </w:tc>
              <w:tc>
                <w:tcPr>
                  <w:tcW w:w="789" w:type="dxa"/>
                  <w:vAlign w:val="center"/>
                </w:tcPr>
                <w:p w:rsidR="00903A1D" w:rsidRDefault="00903A1D" w:rsidP="00903A1D">
                  <w:pPr>
                    <w:jc w:val="center"/>
                  </w:pPr>
                  <w:r>
                    <w:rPr>
                      <w:rFonts w:hint="eastAsia"/>
                    </w:rPr>
                    <w:t>2293</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沈奥花园</w:t>
                  </w:r>
                  <w:proofErr w:type="gramEnd"/>
                </w:p>
              </w:tc>
              <w:tc>
                <w:tcPr>
                  <w:tcW w:w="846" w:type="dxa"/>
                  <w:vAlign w:val="center"/>
                </w:tcPr>
                <w:p w:rsidR="00903A1D" w:rsidRDefault="00903A1D" w:rsidP="00903A1D">
                  <w:pPr>
                    <w:jc w:val="center"/>
                  </w:pPr>
                  <w:r>
                    <w:rPr>
                      <w:rFonts w:hint="eastAsia"/>
                    </w:rPr>
                    <w:t>615260</w:t>
                  </w:r>
                </w:p>
              </w:tc>
              <w:tc>
                <w:tcPr>
                  <w:tcW w:w="951" w:type="dxa"/>
                  <w:vAlign w:val="center"/>
                </w:tcPr>
                <w:p w:rsidR="00903A1D" w:rsidRDefault="00903A1D" w:rsidP="00903A1D">
                  <w:pPr>
                    <w:jc w:val="center"/>
                  </w:pPr>
                  <w:r>
                    <w:rPr>
                      <w:rFonts w:hint="eastAsia"/>
                    </w:rPr>
                    <w:t>3481974</w:t>
                  </w:r>
                </w:p>
              </w:tc>
              <w:tc>
                <w:tcPr>
                  <w:tcW w:w="769" w:type="dxa"/>
                  <w:vAlign w:val="center"/>
                </w:tcPr>
                <w:p w:rsidR="00903A1D" w:rsidRDefault="00903A1D" w:rsidP="00903A1D">
                  <w:pPr>
                    <w:jc w:val="center"/>
                  </w:pPr>
                  <w:r>
                    <w:rPr>
                      <w:rFonts w:hint="eastAsia"/>
                    </w:rPr>
                    <w:t>SW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4100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1034</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589"/>
                <w:jc w:val="center"/>
              </w:trPr>
              <w:tc>
                <w:tcPr>
                  <w:tcW w:w="680" w:type="dxa"/>
                  <w:vMerge/>
                  <w:vAlign w:val="center"/>
                </w:tcPr>
                <w:p w:rsidR="00903A1D" w:rsidRPr="00625F98" w:rsidRDefault="00903A1D" w:rsidP="00903A1D">
                  <w:pPr>
                    <w:jc w:val="center"/>
                    <w:rPr>
                      <w:szCs w:val="21"/>
                    </w:rPr>
                  </w:pPr>
                </w:p>
              </w:tc>
              <w:tc>
                <w:tcPr>
                  <w:tcW w:w="1010" w:type="dxa"/>
                  <w:vAlign w:val="center"/>
                </w:tcPr>
                <w:p w:rsidR="00903A1D" w:rsidRPr="00AA6AFF" w:rsidRDefault="00903A1D" w:rsidP="00903A1D">
                  <w:pPr>
                    <w:jc w:val="center"/>
                    <w:rPr>
                      <w:color w:val="000000" w:themeColor="text1"/>
                      <w:szCs w:val="21"/>
                    </w:rPr>
                  </w:pPr>
                  <w:proofErr w:type="gramStart"/>
                  <w:r w:rsidRPr="00AA6AFF">
                    <w:rPr>
                      <w:rFonts w:hint="eastAsia"/>
                      <w:color w:val="000000" w:themeColor="text1"/>
                      <w:szCs w:val="21"/>
                    </w:rPr>
                    <w:t>岳老</w:t>
                  </w:r>
                  <w:proofErr w:type="gramEnd"/>
                </w:p>
              </w:tc>
              <w:tc>
                <w:tcPr>
                  <w:tcW w:w="846" w:type="dxa"/>
                  <w:vAlign w:val="center"/>
                </w:tcPr>
                <w:p w:rsidR="00903A1D" w:rsidRDefault="00903A1D" w:rsidP="00903A1D">
                  <w:pPr>
                    <w:jc w:val="center"/>
                  </w:pPr>
                  <w:r>
                    <w:rPr>
                      <w:rFonts w:hint="eastAsia"/>
                    </w:rPr>
                    <w:t>613569</w:t>
                  </w:r>
                </w:p>
              </w:tc>
              <w:tc>
                <w:tcPr>
                  <w:tcW w:w="951" w:type="dxa"/>
                  <w:vAlign w:val="center"/>
                </w:tcPr>
                <w:p w:rsidR="00903A1D" w:rsidRDefault="00903A1D" w:rsidP="00903A1D">
                  <w:pPr>
                    <w:jc w:val="center"/>
                  </w:pPr>
                  <w:r>
                    <w:rPr>
                      <w:rFonts w:hint="eastAsia"/>
                    </w:rPr>
                    <w:t>3485595</w:t>
                  </w:r>
                </w:p>
              </w:tc>
              <w:tc>
                <w:tcPr>
                  <w:tcW w:w="769" w:type="dxa"/>
                  <w:vAlign w:val="center"/>
                </w:tcPr>
                <w:p w:rsidR="00903A1D" w:rsidRDefault="00903A1D" w:rsidP="00903A1D">
                  <w:pPr>
                    <w:jc w:val="center"/>
                  </w:pPr>
                  <w:r>
                    <w:rPr>
                      <w:rFonts w:hint="eastAsia"/>
                    </w:rPr>
                    <w:t>NW</w:t>
                  </w:r>
                </w:p>
              </w:tc>
              <w:tc>
                <w:tcPr>
                  <w:tcW w:w="1247" w:type="dxa"/>
                  <w:vAlign w:val="center"/>
                </w:tcPr>
                <w:p w:rsidR="00903A1D" w:rsidRDefault="00903A1D" w:rsidP="00903A1D">
                  <w:pPr>
                    <w:jc w:val="center"/>
                    <w:rPr>
                      <w:color w:val="000000" w:themeColor="text1"/>
                      <w:szCs w:val="21"/>
                    </w:rPr>
                  </w:pPr>
                  <w:r>
                    <w:rPr>
                      <w:rFonts w:hint="eastAsia"/>
                      <w:color w:val="000000" w:themeColor="text1"/>
                      <w:szCs w:val="21"/>
                    </w:rPr>
                    <w:t>约</w:t>
                  </w:r>
                  <w:r>
                    <w:rPr>
                      <w:rFonts w:hint="eastAsia"/>
                      <w:color w:val="000000" w:themeColor="text1"/>
                      <w:szCs w:val="21"/>
                    </w:rPr>
                    <w:t>1</w:t>
                  </w:r>
                  <w:r>
                    <w:rPr>
                      <w:color w:val="000000" w:themeColor="text1"/>
                      <w:szCs w:val="21"/>
                    </w:rPr>
                    <w:t>80</w:t>
                  </w:r>
                  <w:r>
                    <w:rPr>
                      <w:rFonts w:hint="eastAsia"/>
                      <w:color w:val="000000" w:themeColor="text1"/>
                      <w:szCs w:val="21"/>
                    </w:rPr>
                    <w:t>人</w:t>
                  </w:r>
                </w:p>
              </w:tc>
              <w:tc>
                <w:tcPr>
                  <w:tcW w:w="789" w:type="dxa"/>
                  <w:vAlign w:val="center"/>
                </w:tcPr>
                <w:p w:rsidR="00903A1D" w:rsidRDefault="00903A1D" w:rsidP="00903A1D">
                  <w:pPr>
                    <w:jc w:val="center"/>
                  </w:pPr>
                  <w:r>
                    <w:rPr>
                      <w:rFonts w:hint="eastAsia"/>
                    </w:rPr>
                    <w:t>2864</w:t>
                  </w:r>
                </w:p>
              </w:tc>
              <w:tc>
                <w:tcPr>
                  <w:tcW w:w="2102" w:type="dxa"/>
                  <w:vMerge/>
                  <w:vAlign w:val="center"/>
                </w:tcPr>
                <w:p w:rsidR="00903A1D" w:rsidRPr="00625F98" w:rsidRDefault="00903A1D" w:rsidP="00903A1D">
                  <w:pPr>
                    <w:jc w:val="center"/>
                    <w:rPr>
                      <w:szCs w:val="21"/>
                    </w:rPr>
                  </w:pPr>
                </w:p>
              </w:tc>
            </w:tr>
            <w:tr w:rsidR="00903A1D" w:rsidRPr="00857DD5" w:rsidTr="00903A1D">
              <w:trPr>
                <w:trHeight w:val="413"/>
                <w:jc w:val="center"/>
              </w:trPr>
              <w:tc>
                <w:tcPr>
                  <w:tcW w:w="680" w:type="dxa"/>
                  <w:vAlign w:val="center"/>
                </w:tcPr>
                <w:p w:rsidR="00903A1D" w:rsidRPr="00E0225D" w:rsidRDefault="00903A1D" w:rsidP="00903A1D">
                  <w:pPr>
                    <w:jc w:val="center"/>
                    <w:rPr>
                      <w:szCs w:val="21"/>
                    </w:rPr>
                  </w:pPr>
                  <w:r w:rsidRPr="00625F98">
                    <w:rPr>
                      <w:rFonts w:hint="eastAsia"/>
                      <w:szCs w:val="21"/>
                    </w:rPr>
                    <w:t>地表</w:t>
                  </w:r>
                  <w:r w:rsidRPr="00625F98">
                    <w:rPr>
                      <w:szCs w:val="21"/>
                    </w:rPr>
                    <w:t>水环境</w:t>
                  </w:r>
                </w:p>
              </w:tc>
              <w:tc>
                <w:tcPr>
                  <w:tcW w:w="1010" w:type="dxa"/>
                  <w:vAlign w:val="center"/>
                </w:tcPr>
                <w:p w:rsidR="00903A1D" w:rsidRPr="00625F98" w:rsidRDefault="00903A1D" w:rsidP="00903A1D">
                  <w:pPr>
                    <w:jc w:val="center"/>
                    <w:rPr>
                      <w:szCs w:val="21"/>
                    </w:rPr>
                  </w:pPr>
                  <w:r w:rsidRPr="00625F98">
                    <w:rPr>
                      <w:rFonts w:ascii="宋体" w:cs="宋体" w:hint="eastAsia"/>
                      <w:kern w:val="0"/>
                      <w:szCs w:val="21"/>
                    </w:rPr>
                    <w:t>长江</w:t>
                  </w:r>
                </w:p>
              </w:tc>
              <w:tc>
                <w:tcPr>
                  <w:tcW w:w="846" w:type="dxa"/>
                  <w:vAlign w:val="center"/>
                </w:tcPr>
                <w:p w:rsidR="00903A1D" w:rsidRPr="007F6EC1" w:rsidRDefault="00903A1D" w:rsidP="00903A1D">
                  <w:pPr>
                    <w:jc w:val="center"/>
                    <w:rPr>
                      <w:szCs w:val="21"/>
                    </w:rPr>
                  </w:pPr>
                  <w:r>
                    <w:rPr>
                      <w:rFonts w:hint="eastAsia"/>
                      <w:szCs w:val="21"/>
                    </w:rPr>
                    <w:t>/</w:t>
                  </w:r>
                </w:p>
              </w:tc>
              <w:tc>
                <w:tcPr>
                  <w:tcW w:w="951" w:type="dxa"/>
                  <w:vAlign w:val="center"/>
                </w:tcPr>
                <w:p w:rsidR="00903A1D" w:rsidRPr="007F6EC1" w:rsidRDefault="00903A1D" w:rsidP="00903A1D">
                  <w:pPr>
                    <w:jc w:val="center"/>
                    <w:rPr>
                      <w:szCs w:val="21"/>
                    </w:rPr>
                  </w:pPr>
                  <w:r>
                    <w:rPr>
                      <w:rFonts w:hint="eastAsia"/>
                      <w:szCs w:val="21"/>
                    </w:rPr>
                    <w:t>/</w:t>
                  </w:r>
                </w:p>
              </w:tc>
              <w:tc>
                <w:tcPr>
                  <w:tcW w:w="769" w:type="dxa"/>
                  <w:vAlign w:val="center"/>
                </w:tcPr>
                <w:p w:rsidR="00903A1D" w:rsidRPr="00625F98" w:rsidRDefault="00903A1D" w:rsidP="00903A1D">
                  <w:pPr>
                    <w:jc w:val="center"/>
                    <w:rPr>
                      <w:szCs w:val="21"/>
                    </w:rPr>
                  </w:pPr>
                  <w:r>
                    <w:rPr>
                      <w:rFonts w:hint="eastAsia"/>
                      <w:szCs w:val="21"/>
                    </w:rPr>
                    <w:t>E</w:t>
                  </w:r>
                </w:p>
              </w:tc>
              <w:tc>
                <w:tcPr>
                  <w:tcW w:w="1247" w:type="dxa"/>
                  <w:vAlign w:val="center"/>
                </w:tcPr>
                <w:p w:rsidR="00903A1D" w:rsidRPr="00625F98" w:rsidRDefault="00903A1D" w:rsidP="00903A1D">
                  <w:pPr>
                    <w:jc w:val="center"/>
                    <w:rPr>
                      <w:szCs w:val="21"/>
                    </w:rPr>
                  </w:pPr>
                  <w:r w:rsidRPr="00625F98">
                    <w:rPr>
                      <w:rFonts w:ascii="宋体" w:cs="宋体" w:hint="eastAsia"/>
                      <w:kern w:val="0"/>
                      <w:szCs w:val="21"/>
                    </w:rPr>
                    <w:t>大型</w:t>
                  </w:r>
                </w:p>
              </w:tc>
              <w:tc>
                <w:tcPr>
                  <w:tcW w:w="789" w:type="dxa"/>
                  <w:vAlign w:val="center"/>
                </w:tcPr>
                <w:p w:rsidR="00903A1D" w:rsidRPr="008D1FE5" w:rsidRDefault="00903A1D" w:rsidP="00903A1D">
                  <w:pPr>
                    <w:jc w:val="center"/>
                    <w:rPr>
                      <w:color w:val="262626" w:themeColor="text1" w:themeTint="D9"/>
                      <w:szCs w:val="21"/>
                    </w:rPr>
                  </w:pPr>
                  <w:r>
                    <w:rPr>
                      <w:rFonts w:hint="eastAsia"/>
                      <w:color w:val="262626" w:themeColor="text1" w:themeTint="D9"/>
                      <w:szCs w:val="21"/>
                    </w:rPr>
                    <w:t>8800</w:t>
                  </w:r>
                </w:p>
              </w:tc>
              <w:tc>
                <w:tcPr>
                  <w:tcW w:w="2102" w:type="dxa"/>
                  <w:vAlign w:val="center"/>
                </w:tcPr>
                <w:p w:rsidR="00903A1D" w:rsidRPr="00625F98" w:rsidRDefault="00903A1D" w:rsidP="00903A1D">
                  <w:pPr>
                    <w:jc w:val="center"/>
                    <w:rPr>
                      <w:szCs w:val="21"/>
                    </w:rPr>
                  </w:pPr>
                  <w:r w:rsidRPr="00E0225D">
                    <w:rPr>
                      <w:bCs/>
                      <w:szCs w:val="21"/>
                    </w:rPr>
                    <w:t>GB3838-2002</w:t>
                  </w:r>
                  <w:r w:rsidRPr="00E0225D">
                    <w:rPr>
                      <w:bCs/>
                      <w:szCs w:val="21"/>
                    </w:rPr>
                    <w:t>《地表水环境质量标准》中的</w:t>
                  </w:r>
                  <w:r w:rsidRPr="00E0225D">
                    <w:rPr>
                      <w:szCs w:val="21"/>
                    </w:rPr>
                    <w:t>Ⅲ</w:t>
                  </w:r>
                  <w:r w:rsidRPr="00E0225D">
                    <w:rPr>
                      <w:bCs/>
                      <w:szCs w:val="21"/>
                    </w:rPr>
                    <w:t>类标准</w:t>
                  </w:r>
                </w:p>
              </w:tc>
            </w:tr>
            <w:tr w:rsidR="00903A1D" w:rsidRPr="00857DD5" w:rsidTr="00903A1D">
              <w:trPr>
                <w:trHeight w:val="340"/>
                <w:jc w:val="center"/>
              </w:trPr>
              <w:tc>
                <w:tcPr>
                  <w:tcW w:w="680" w:type="dxa"/>
                  <w:vAlign w:val="center"/>
                </w:tcPr>
                <w:p w:rsidR="00903A1D" w:rsidRPr="00625F98" w:rsidRDefault="00903A1D" w:rsidP="00903A1D">
                  <w:pPr>
                    <w:jc w:val="center"/>
                    <w:rPr>
                      <w:szCs w:val="21"/>
                    </w:rPr>
                  </w:pPr>
                  <w:r w:rsidRPr="00625F98">
                    <w:rPr>
                      <w:szCs w:val="21"/>
                    </w:rPr>
                    <w:t>声环境</w:t>
                  </w:r>
                </w:p>
              </w:tc>
              <w:tc>
                <w:tcPr>
                  <w:tcW w:w="1010" w:type="dxa"/>
                  <w:vAlign w:val="center"/>
                </w:tcPr>
                <w:p w:rsidR="00903A1D" w:rsidRPr="00625F98" w:rsidRDefault="00903A1D" w:rsidP="00903A1D">
                  <w:pPr>
                    <w:jc w:val="center"/>
                    <w:rPr>
                      <w:szCs w:val="21"/>
                    </w:rPr>
                  </w:pPr>
                  <w:r w:rsidRPr="00625F98">
                    <w:rPr>
                      <w:szCs w:val="21"/>
                    </w:rPr>
                    <w:t>项目厂界</w:t>
                  </w:r>
                </w:p>
              </w:tc>
              <w:tc>
                <w:tcPr>
                  <w:tcW w:w="846" w:type="dxa"/>
                  <w:vAlign w:val="center"/>
                </w:tcPr>
                <w:p w:rsidR="00903A1D" w:rsidRPr="007F6EC1" w:rsidRDefault="00903A1D" w:rsidP="00903A1D">
                  <w:pPr>
                    <w:jc w:val="center"/>
                    <w:rPr>
                      <w:szCs w:val="21"/>
                    </w:rPr>
                  </w:pPr>
                  <w:r>
                    <w:rPr>
                      <w:rFonts w:hint="eastAsia"/>
                      <w:szCs w:val="21"/>
                    </w:rPr>
                    <w:t>/</w:t>
                  </w:r>
                </w:p>
              </w:tc>
              <w:tc>
                <w:tcPr>
                  <w:tcW w:w="951" w:type="dxa"/>
                  <w:vAlign w:val="center"/>
                </w:tcPr>
                <w:p w:rsidR="00903A1D" w:rsidRPr="007F6EC1" w:rsidRDefault="00903A1D" w:rsidP="00903A1D">
                  <w:pPr>
                    <w:jc w:val="center"/>
                    <w:rPr>
                      <w:szCs w:val="21"/>
                    </w:rPr>
                  </w:pPr>
                  <w:r>
                    <w:rPr>
                      <w:rFonts w:hint="eastAsia"/>
                      <w:szCs w:val="21"/>
                    </w:rPr>
                    <w:t>/</w:t>
                  </w:r>
                </w:p>
              </w:tc>
              <w:tc>
                <w:tcPr>
                  <w:tcW w:w="769" w:type="dxa"/>
                  <w:vAlign w:val="center"/>
                </w:tcPr>
                <w:p w:rsidR="00903A1D" w:rsidRPr="00625F98" w:rsidRDefault="00903A1D" w:rsidP="00903A1D">
                  <w:pPr>
                    <w:jc w:val="center"/>
                    <w:rPr>
                      <w:szCs w:val="21"/>
                    </w:rPr>
                  </w:pPr>
                  <w:r w:rsidRPr="00625F98">
                    <w:rPr>
                      <w:szCs w:val="21"/>
                    </w:rPr>
                    <w:t>四周</w:t>
                  </w:r>
                </w:p>
              </w:tc>
              <w:tc>
                <w:tcPr>
                  <w:tcW w:w="1247" w:type="dxa"/>
                  <w:vAlign w:val="center"/>
                </w:tcPr>
                <w:p w:rsidR="00903A1D" w:rsidRPr="00625F98" w:rsidRDefault="00903A1D" w:rsidP="00903A1D">
                  <w:pPr>
                    <w:jc w:val="center"/>
                    <w:rPr>
                      <w:szCs w:val="21"/>
                    </w:rPr>
                  </w:pPr>
                  <w:r w:rsidRPr="00625F98">
                    <w:rPr>
                      <w:szCs w:val="21"/>
                    </w:rPr>
                    <w:t>-</w:t>
                  </w:r>
                  <w:r w:rsidRPr="00625F98">
                    <w:rPr>
                      <w:rFonts w:hint="eastAsia"/>
                      <w:szCs w:val="21"/>
                    </w:rPr>
                    <w:t>-</w:t>
                  </w:r>
                </w:p>
              </w:tc>
              <w:tc>
                <w:tcPr>
                  <w:tcW w:w="789" w:type="dxa"/>
                  <w:vAlign w:val="center"/>
                </w:tcPr>
                <w:p w:rsidR="00903A1D" w:rsidRPr="00625F98" w:rsidRDefault="00903A1D" w:rsidP="00903A1D">
                  <w:pPr>
                    <w:adjustRightInd w:val="0"/>
                    <w:snapToGrid w:val="0"/>
                    <w:jc w:val="center"/>
                    <w:rPr>
                      <w:szCs w:val="21"/>
                    </w:rPr>
                  </w:pPr>
                  <w:r w:rsidRPr="00625F98">
                    <w:rPr>
                      <w:rFonts w:hint="eastAsia"/>
                      <w:szCs w:val="21"/>
                    </w:rPr>
                    <w:t>1</w:t>
                  </w:r>
                </w:p>
              </w:tc>
              <w:tc>
                <w:tcPr>
                  <w:tcW w:w="2102" w:type="dxa"/>
                  <w:vAlign w:val="center"/>
                </w:tcPr>
                <w:p w:rsidR="00903A1D" w:rsidRPr="00625F98" w:rsidRDefault="00903A1D" w:rsidP="00903A1D">
                  <w:pPr>
                    <w:jc w:val="center"/>
                    <w:rPr>
                      <w:bCs/>
                      <w:szCs w:val="21"/>
                    </w:rPr>
                  </w:pPr>
                  <w:r w:rsidRPr="00625F98">
                    <w:rPr>
                      <w:szCs w:val="21"/>
                    </w:rPr>
                    <w:t>GB3096-2008</w:t>
                  </w:r>
                  <w:r w:rsidRPr="00625F98">
                    <w:rPr>
                      <w:szCs w:val="21"/>
                    </w:rPr>
                    <w:t>《声环境质量标准》</w:t>
                  </w:r>
                  <w:r>
                    <w:rPr>
                      <w:rFonts w:hint="eastAsia"/>
                      <w:szCs w:val="21"/>
                    </w:rPr>
                    <w:t>3</w:t>
                  </w:r>
                  <w:r w:rsidRPr="00625F98">
                    <w:rPr>
                      <w:szCs w:val="21"/>
                    </w:rPr>
                    <w:t>类标准</w:t>
                  </w:r>
                </w:p>
              </w:tc>
            </w:tr>
          </w:tbl>
          <w:p w:rsidR="00082E22" w:rsidRPr="00903A1D" w:rsidRDefault="00082E22" w:rsidP="009A256A">
            <w:pPr>
              <w:widowControl/>
              <w:spacing w:line="480" w:lineRule="exact"/>
              <w:ind w:firstLineChars="197" w:firstLine="473"/>
              <w:jc w:val="left"/>
              <w:rPr>
                <w:snapToGrid w:val="0"/>
                <w:color w:val="000000"/>
                <w:kern w:val="0"/>
                <w:sz w:val="24"/>
              </w:rPr>
            </w:pPr>
          </w:p>
          <w:p w:rsidR="00082E22" w:rsidRDefault="00082E22" w:rsidP="009A256A">
            <w:pPr>
              <w:widowControl/>
              <w:spacing w:line="480" w:lineRule="exact"/>
              <w:ind w:firstLineChars="197" w:firstLine="473"/>
              <w:jc w:val="left"/>
              <w:rPr>
                <w:snapToGrid w:val="0"/>
                <w:color w:val="000000"/>
                <w:kern w:val="0"/>
                <w:sz w:val="24"/>
              </w:rPr>
            </w:pPr>
          </w:p>
          <w:p w:rsidR="00082E22" w:rsidRDefault="00082E22" w:rsidP="009A256A">
            <w:pPr>
              <w:widowControl/>
              <w:spacing w:line="480" w:lineRule="exact"/>
              <w:ind w:firstLineChars="197" w:firstLine="473"/>
              <w:jc w:val="left"/>
              <w:rPr>
                <w:snapToGrid w:val="0"/>
                <w:color w:val="000000"/>
                <w:kern w:val="0"/>
                <w:sz w:val="24"/>
              </w:rPr>
            </w:pPr>
          </w:p>
          <w:p w:rsidR="00B34913" w:rsidRDefault="00B34913" w:rsidP="009A256A">
            <w:pPr>
              <w:widowControl/>
              <w:spacing w:line="480" w:lineRule="exact"/>
              <w:ind w:firstLineChars="197" w:firstLine="473"/>
              <w:jc w:val="left"/>
              <w:rPr>
                <w:snapToGrid w:val="0"/>
                <w:color w:val="000000"/>
                <w:kern w:val="0"/>
                <w:sz w:val="24"/>
              </w:rPr>
            </w:pPr>
          </w:p>
          <w:p w:rsidR="007B5E64" w:rsidRDefault="007B5E64" w:rsidP="00536828">
            <w:pPr>
              <w:spacing w:line="360" w:lineRule="auto"/>
              <w:rPr>
                <w:snapToGrid w:val="0"/>
                <w:color w:val="000000"/>
                <w:kern w:val="0"/>
                <w:sz w:val="24"/>
              </w:rPr>
            </w:pPr>
          </w:p>
          <w:p w:rsidR="00E834AE" w:rsidRPr="00C22BAC" w:rsidRDefault="00E834AE" w:rsidP="00536828">
            <w:pPr>
              <w:spacing w:line="360" w:lineRule="auto"/>
            </w:pPr>
          </w:p>
        </w:tc>
      </w:tr>
      <w:tr w:rsidR="001F083F" w:rsidRPr="00F021A6" w:rsidTr="00CE75E7">
        <w:trPr>
          <w:trHeight w:val="557"/>
          <w:jc w:val="center"/>
        </w:trPr>
        <w:tc>
          <w:tcPr>
            <w:tcW w:w="800" w:type="dxa"/>
            <w:tcMar>
              <w:left w:w="28" w:type="dxa"/>
              <w:right w:w="28" w:type="dxa"/>
            </w:tcMar>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污染</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物排</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放控</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制标</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准</w:t>
            </w:r>
          </w:p>
        </w:tc>
        <w:tc>
          <w:tcPr>
            <w:tcW w:w="8190" w:type="dxa"/>
            <w:vAlign w:val="center"/>
          </w:tcPr>
          <w:p w:rsidR="009A256A" w:rsidRPr="00F021A6" w:rsidRDefault="009A256A" w:rsidP="00936C93">
            <w:pPr>
              <w:widowControl/>
              <w:spacing w:beforeLines="100" w:before="240" w:line="360" w:lineRule="auto"/>
              <w:ind w:firstLineChars="200" w:firstLine="482"/>
              <w:jc w:val="left"/>
              <w:rPr>
                <w:b/>
                <w:color w:val="000000"/>
                <w:kern w:val="0"/>
                <w:sz w:val="24"/>
                <w:szCs w:val="20"/>
              </w:rPr>
            </w:pPr>
            <w:r w:rsidRPr="00F021A6">
              <w:rPr>
                <w:b/>
                <w:color w:val="000000"/>
                <w:kern w:val="0"/>
                <w:sz w:val="24"/>
                <w:szCs w:val="20"/>
              </w:rPr>
              <w:t>1.</w:t>
            </w:r>
            <w:r w:rsidRPr="00F021A6">
              <w:rPr>
                <w:rFonts w:hint="eastAsia"/>
                <w:b/>
                <w:color w:val="000000"/>
                <w:kern w:val="0"/>
                <w:sz w:val="24"/>
                <w:szCs w:val="20"/>
              </w:rPr>
              <w:t>废水</w:t>
            </w:r>
          </w:p>
          <w:p w:rsidR="00B34913" w:rsidRDefault="00B34913" w:rsidP="00B34913">
            <w:pPr>
              <w:spacing w:line="360" w:lineRule="auto"/>
              <w:ind w:firstLine="482"/>
              <w:rPr>
                <w:sz w:val="24"/>
              </w:rPr>
            </w:pPr>
            <w:r w:rsidRPr="00581CA6">
              <w:rPr>
                <w:rFonts w:hint="eastAsia"/>
                <w:sz w:val="24"/>
              </w:rPr>
              <w:t>项目</w:t>
            </w:r>
            <w:r>
              <w:rPr>
                <w:rFonts w:hint="eastAsia"/>
                <w:sz w:val="24"/>
              </w:rPr>
              <w:t>生产废水不外排，</w:t>
            </w:r>
            <w:r w:rsidRPr="00581CA6">
              <w:rPr>
                <w:rFonts w:hint="eastAsia"/>
                <w:sz w:val="24"/>
              </w:rPr>
              <w:t>生活污水进</w:t>
            </w:r>
            <w:r>
              <w:rPr>
                <w:rFonts w:hint="eastAsia"/>
                <w:sz w:val="24"/>
              </w:rPr>
              <w:t>入化粪池处理再排入市政管网。</w:t>
            </w:r>
            <w:r w:rsidRPr="00581CA6">
              <w:rPr>
                <w:rFonts w:hint="eastAsia"/>
                <w:sz w:val="24"/>
              </w:rPr>
              <w:t>外排废水</w:t>
            </w:r>
            <w:r w:rsidRPr="003033CB">
              <w:rPr>
                <w:rFonts w:hint="eastAsia"/>
                <w:color w:val="000000"/>
                <w:sz w:val="24"/>
              </w:rPr>
              <w:t>执行</w:t>
            </w:r>
            <w:r w:rsidRPr="00BB693A">
              <w:rPr>
                <w:color w:val="000000"/>
                <w:kern w:val="0"/>
                <w:sz w:val="24"/>
                <w:szCs w:val="20"/>
              </w:rPr>
              <w:t>《污水综合排放标准》（</w:t>
            </w:r>
            <w:r w:rsidRPr="00BB693A">
              <w:rPr>
                <w:color w:val="000000"/>
                <w:kern w:val="0"/>
                <w:sz w:val="24"/>
                <w:szCs w:val="20"/>
              </w:rPr>
              <w:t>GB8978-1996</w:t>
            </w:r>
            <w:r w:rsidRPr="00BB693A">
              <w:rPr>
                <w:color w:val="000000"/>
                <w:kern w:val="0"/>
                <w:sz w:val="24"/>
                <w:szCs w:val="20"/>
              </w:rPr>
              <w:t>）表</w:t>
            </w:r>
            <w:r w:rsidRPr="00BB693A">
              <w:rPr>
                <w:color w:val="000000"/>
                <w:kern w:val="0"/>
                <w:sz w:val="24"/>
                <w:szCs w:val="20"/>
              </w:rPr>
              <w:t>4</w:t>
            </w:r>
            <w:r w:rsidRPr="00BB693A">
              <w:rPr>
                <w:color w:val="000000"/>
                <w:kern w:val="0"/>
                <w:sz w:val="24"/>
                <w:szCs w:val="20"/>
              </w:rPr>
              <w:t>中的三级标准要求</w:t>
            </w:r>
            <w:r w:rsidRPr="003033CB">
              <w:rPr>
                <w:rFonts w:hint="eastAsia"/>
                <w:color w:val="000000"/>
                <w:sz w:val="24"/>
              </w:rPr>
              <w:t>，</w:t>
            </w:r>
            <w:r w:rsidR="006A6147">
              <w:rPr>
                <w:rFonts w:hint="eastAsia"/>
                <w:color w:val="000000"/>
                <w:sz w:val="24"/>
              </w:rPr>
              <w:t>江北</w:t>
            </w:r>
            <w:r w:rsidR="006A6147">
              <w:rPr>
                <w:rFonts w:hint="eastAsia"/>
                <w:sz w:val="24"/>
              </w:rPr>
              <w:t>污水处理厂</w:t>
            </w:r>
            <w:r w:rsidRPr="00581CA6">
              <w:rPr>
                <w:rFonts w:hint="eastAsia"/>
                <w:sz w:val="24"/>
              </w:rPr>
              <w:t>尾水排放执行《城镇污水处理厂污染物排放标准》（</w:t>
            </w:r>
            <w:r w:rsidRPr="00581CA6">
              <w:rPr>
                <w:rFonts w:hint="eastAsia"/>
                <w:sz w:val="24"/>
              </w:rPr>
              <w:t>GB18918-2002</w:t>
            </w:r>
            <w:r w:rsidRPr="00581CA6">
              <w:rPr>
                <w:rFonts w:hint="eastAsia"/>
                <w:sz w:val="24"/>
              </w:rPr>
              <w:t>）一级</w:t>
            </w:r>
            <w:r>
              <w:rPr>
                <w:rFonts w:hint="eastAsia"/>
                <w:sz w:val="24"/>
              </w:rPr>
              <w:t>A</w:t>
            </w:r>
            <w:r w:rsidRPr="00581CA6">
              <w:rPr>
                <w:rFonts w:hint="eastAsia"/>
                <w:sz w:val="24"/>
              </w:rPr>
              <w:t>标准。</w:t>
            </w:r>
          </w:p>
          <w:p w:rsidR="006A6147" w:rsidRPr="00625F98" w:rsidRDefault="006A6147" w:rsidP="006A6147">
            <w:pPr>
              <w:spacing w:beforeLines="50" w:before="120"/>
              <w:jc w:val="center"/>
              <w:rPr>
                <w:rFonts w:hAnsi="宋体"/>
                <w:b/>
                <w:sz w:val="24"/>
              </w:rPr>
            </w:pPr>
            <w:r w:rsidRPr="00581CA6">
              <w:rPr>
                <w:rFonts w:hAnsi="宋体" w:hint="eastAsia"/>
                <w:b/>
                <w:sz w:val="24"/>
              </w:rPr>
              <w:t>表</w:t>
            </w:r>
            <w:r w:rsidR="000622E3">
              <w:rPr>
                <w:rFonts w:hAnsi="宋体" w:hint="eastAsia"/>
                <w:b/>
                <w:sz w:val="24"/>
              </w:rPr>
              <w:t>3-5</w:t>
            </w:r>
            <w:r w:rsidRPr="00581CA6">
              <w:rPr>
                <w:rFonts w:hAnsi="宋体" w:hint="eastAsia"/>
                <w:b/>
                <w:sz w:val="24"/>
              </w:rPr>
              <w:t xml:space="preserve"> </w:t>
            </w:r>
            <w:r>
              <w:rPr>
                <w:rFonts w:hAnsi="宋体" w:hint="eastAsia"/>
                <w:b/>
                <w:sz w:val="24"/>
              </w:rPr>
              <w:t>厂区外排废水水</w:t>
            </w:r>
            <w:r w:rsidRPr="00581CA6">
              <w:rPr>
                <w:rFonts w:hAnsi="宋体" w:hint="eastAsia"/>
                <w:b/>
                <w:sz w:val="24"/>
              </w:rPr>
              <w:t>质标准</w:t>
            </w:r>
            <w:r w:rsidRPr="00581CA6">
              <w:rPr>
                <w:rFonts w:hAnsi="宋体" w:hint="eastAsia"/>
                <w:b/>
                <w:sz w:val="24"/>
              </w:rPr>
              <w:t xml:space="preserve"> </w:t>
            </w:r>
            <w:r w:rsidRPr="00625F98">
              <w:rPr>
                <w:rFonts w:hAnsi="宋体" w:hint="eastAsia"/>
                <w:b/>
                <w:sz w:val="24"/>
              </w:rPr>
              <w:t xml:space="preserve"> </w:t>
            </w:r>
            <w:r w:rsidRPr="00625F98">
              <w:rPr>
                <w:rFonts w:hAnsi="宋体" w:hint="eastAsia"/>
                <w:b/>
                <w:sz w:val="24"/>
              </w:rPr>
              <w:t>单位：</w:t>
            </w:r>
            <w:r w:rsidRPr="00625F98">
              <w:rPr>
                <w:rFonts w:hAnsi="宋体" w:hint="eastAsia"/>
                <w:b/>
                <w:sz w:val="24"/>
              </w:rPr>
              <w:t>mg/L</w:t>
            </w:r>
            <w:r w:rsidRPr="00625F98">
              <w:rPr>
                <w:rFonts w:hAnsi="宋体" w:hint="eastAsia"/>
                <w:b/>
                <w:sz w:val="24"/>
              </w:rPr>
              <w:t>（</w:t>
            </w:r>
            <w:r w:rsidRPr="00625F98">
              <w:rPr>
                <w:rFonts w:hAnsi="宋体" w:hint="eastAsia"/>
                <w:b/>
                <w:sz w:val="24"/>
              </w:rPr>
              <w:t>pH</w:t>
            </w:r>
            <w:r w:rsidRPr="00625F98">
              <w:rPr>
                <w:rFonts w:hAnsi="宋体" w:hint="eastAsia"/>
                <w:b/>
                <w:sz w:val="24"/>
              </w:rPr>
              <w:t>值除外）</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440"/>
              <w:gridCol w:w="1190"/>
              <w:gridCol w:w="1195"/>
              <w:gridCol w:w="1190"/>
              <w:gridCol w:w="1190"/>
              <w:gridCol w:w="1189"/>
            </w:tblGrid>
            <w:tr w:rsidR="006A6147" w:rsidRPr="00BB693A" w:rsidTr="00F562D9">
              <w:trPr>
                <w:cantSplit/>
                <w:trHeight w:hRule="exact" w:val="359"/>
                <w:jc w:val="center"/>
              </w:trPr>
              <w:tc>
                <w:tcPr>
                  <w:tcW w:w="1453" w:type="pct"/>
                  <w:vAlign w:val="center"/>
                </w:tcPr>
                <w:p w:rsidR="006A6147" w:rsidRPr="00BB693A" w:rsidRDefault="006A6147" w:rsidP="006A6147">
                  <w:pPr>
                    <w:widowControl/>
                    <w:ind w:leftChars="-50" w:left="-105" w:rightChars="-50" w:right="-105"/>
                    <w:jc w:val="center"/>
                    <w:rPr>
                      <w:b/>
                      <w:color w:val="000000"/>
                      <w:kern w:val="0"/>
                      <w:szCs w:val="21"/>
                    </w:rPr>
                  </w:pPr>
                  <w:r w:rsidRPr="00BB693A">
                    <w:rPr>
                      <w:b/>
                      <w:color w:val="000000"/>
                      <w:kern w:val="0"/>
                      <w:szCs w:val="21"/>
                    </w:rPr>
                    <w:t>污染因子</w:t>
                  </w:r>
                </w:p>
              </w:tc>
              <w:tc>
                <w:tcPr>
                  <w:tcW w:w="709" w:type="pct"/>
                  <w:vAlign w:val="center"/>
                </w:tcPr>
                <w:p w:rsidR="006A6147" w:rsidRPr="00BB693A" w:rsidRDefault="006A6147" w:rsidP="006A6147">
                  <w:pPr>
                    <w:widowControl/>
                    <w:ind w:leftChars="-50" w:left="-105" w:rightChars="-50" w:right="-105"/>
                    <w:jc w:val="center"/>
                    <w:rPr>
                      <w:b/>
                      <w:color w:val="000000"/>
                      <w:kern w:val="0"/>
                      <w:szCs w:val="21"/>
                    </w:rPr>
                  </w:pPr>
                  <w:r w:rsidRPr="00BB693A">
                    <w:rPr>
                      <w:b/>
                      <w:color w:val="000000"/>
                      <w:kern w:val="0"/>
                      <w:szCs w:val="21"/>
                    </w:rPr>
                    <w:t>pH</w:t>
                  </w:r>
                </w:p>
              </w:tc>
              <w:tc>
                <w:tcPr>
                  <w:tcW w:w="712" w:type="pct"/>
                  <w:vAlign w:val="center"/>
                </w:tcPr>
                <w:p w:rsidR="006A6147" w:rsidRPr="00BB693A" w:rsidRDefault="006A6147" w:rsidP="006A6147">
                  <w:pPr>
                    <w:widowControl/>
                    <w:ind w:leftChars="-50" w:left="-105" w:rightChars="-50" w:right="-105"/>
                    <w:jc w:val="center"/>
                    <w:rPr>
                      <w:b/>
                      <w:color w:val="000000"/>
                      <w:kern w:val="0"/>
                      <w:szCs w:val="21"/>
                    </w:rPr>
                  </w:pPr>
                  <w:r w:rsidRPr="00BB693A">
                    <w:rPr>
                      <w:b/>
                      <w:color w:val="000000"/>
                      <w:kern w:val="0"/>
                      <w:szCs w:val="21"/>
                    </w:rPr>
                    <w:cr/>
                  </w:r>
                  <w:r w:rsidRPr="00BB693A">
                    <w:rPr>
                      <w:rFonts w:hint="eastAsia"/>
                      <w:b/>
                      <w:color w:val="000000"/>
                      <w:kern w:val="0"/>
                      <w:szCs w:val="21"/>
                    </w:rPr>
                    <w:t>C</w:t>
                  </w:r>
                  <w:r w:rsidRPr="00BB693A">
                    <w:rPr>
                      <w:b/>
                      <w:color w:val="000000"/>
                      <w:kern w:val="0"/>
                      <w:szCs w:val="21"/>
                    </w:rPr>
                    <w:t>OD</w:t>
                  </w:r>
                </w:p>
              </w:tc>
              <w:tc>
                <w:tcPr>
                  <w:tcW w:w="709" w:type="pct"/>
                  <w:vAlign w:val="center"/>
                </w:tcPr>
                <w:p w:rsidR="006A6147" w:rsidRPr="00BB693A" w:rsidRDefault="006A6147" w:rsidP="006A6147">
                  <w:pPr>
                    <w:widowControl/>
                    <w:ind w:leftChars="-50" w:left="-105" w:rightChars="-50" w:right="-105"/>
                    <w:jc w:val="center"/>
                    <w:rPr>
                      <w:b/>
                      <w:color w:val="000000"/>
                      <w:kern w:val="0"/>
                      <w:szCs w:val="21"/>
                    </w:rPr>
                  </w:pPr>
                  <w:r w:rsidRPr="00BB693A">
                    <w:rPr>
                      <w:rFonts w:hint="eastAsia"/>
                      <w:b/>
                      <w:color w:val="000000"/>
                      <w:kern w:val="0"/>
                      <w:szCs w:val="21"/>
                    </w:rPr>
                    <w:t>BOD</w:t>
                  </w:r>
                  <w:r w:rsidRPr="00BB693A">
                    <w:rPr>
                      <w:rFonts w:hint="eastAsia"/>
                      <w:b/>
                      <w:color w:val="000000"/>
                      <w:kern w:val="0"/>
                      <w:szCs w:val="21"/>
                      <w:vertAlign w:val="subscript"/>
                    </w:rPr>
                    <w:t>5</w:t>
                  </w:r>
                </w:p>
              </w:tc>
              <w:tc>
                <w:tcPr>
                  <w:tcW w:w="709" w:type="pct"/>
                  <w:vAlign w:val="center"/>
                </w:tcPr>
                <w:p w:rsidR="006A6147" w:rsidRPr="00BB693A" w:rsidRDefault="006A6147" w:rsidP="006A6147">
                  <w:pPr>
                    <w:widowControl/>
                    <w:ind w:leftChars="-50" w:left="-105" w:rightChars="-50" w:right="-105"/>
                    <w:jc w:val="center"/>
                    <w:rPr>
                      <w:b/>
                      <w:color w:val="000000"/>
                      <w:kern w:val="0"/>
                      <w:szCs w:val="21"/>
                    </w:rPr>
                  </w:pPr>
                  <w:r w:rsidRPr="00BB693A">
                    <w:rPr>
                      <w:b/>
                      <w:color w:val="000000"/>
                      <w:kern w:val="0"/>
                      <w:szCs w:val="21"/>
                    </w:rPr>
                    <w:t>SS</w:t>
                  </w:r>
                </w:p>
              </w:tc>
              <w:tc>
                <w:tcPr>
                  <w:tcW w:w="709" w:type="pct"/>
                  <w:vAlign w:val="center"/>
                </w:tcPr>
                <w:p w:rsidR="006A6147" w:rsidRPr="00BB693A" w:rsidRDefault="006A6147" w:rsidP="006A6147">
                  <w:pPr>
                    <w:widowControl/>
                    <w:ind w:leftChars="-50" w:left="-105" w:rightChars="-50" w:right="-105"/>
                    <w:jc w:val="center"/>
                    <w:rPr>
                      <w:b/>
                      <w:color w:val="000000"/>
                      <w:kern w:val="0"/>
                      <w:szCs w:val="21"/>
                    </w:rPr>
                  </w:pPr>
                  <w:r w:rsidRPr="00BB693A">
                    <w:rPr>
                      <w:b/>
                      <w:color w:val="000000"/>
                      <w:kern w:val="0"/>
                      <w:szCs w:val="21"/>
                    </w:rPr>
                    <w:t>NH</w:t>
                  </w:r>
                  <w:r w:rsidRPr="00BB693A">
                    <w:rPr>
                      <w:b/>
                      <w:color w:val="000000"/>
                      <w:kern w:val="0"/>
                      <w:szCs w:val="21"/>
                      <w:vertAlign w:val="subscript"/>
                    </w:rPr>
                    <w:t>3</w:t>
                  </w:r>
                  <w:r w:rsidRPr="00BB693A">
                    <w:rPr>
                      <w:b/>
                      <w:color w:val="000000"/>
                      <w:kern w:val="0"/>
                      <w:szCs w:val="21"/>
                    </w:rPr>
                    <w:t>-N</w:t>
                  </w:r>
                </w:p>
              </w:tc>
            </w:tr>
            <w:tr w:rsidR="006A6147" w:rsidRPr="00BB693A" w:rsidTr="00F562D9">
              <w:trPr>
                <w:cantSplit/>
                <w:trHeight w:hRule="exact" w:val="396"/>
                <w:jc w:val="center"/>
              </w:trPr>
              <w:tc>
                <w:tcPr>
                  <w:tcW w:w="1453" w:type="pct"/>
                  <w:vAlign w:val="center"/>
                </w:tcPr>
                <w:p w:rsidR="006A6147" w:rsidRPr="00BB693A" w:rsidRDefault="006A6147" w:rsidP="006A6147">
                  <w:pPr>
                    <w:widowControl/>
                    <w:ind w:leftChars="-50" w:left="-105" w:rightChars="-50" w:right="-105"/>
                    <w:jc w:val="center"/>
                    <w:rPr>
                      <w:color w:val="000000"/>
                      <w:kern w:val="0"/>
                      <w:szCs w:val="21"/>
                    </w:rPr>
                  </w:pPr>
                  <w:r w:rsidRPr="00BB693A">
                    <w:rPr>
                      <w:color w:val="000000"/>
                      <w:kern w:val="0"/>
                      <w:szCs w:val="21"/>
                    </w:rPr>
                    <w:t>三级标准</w:t>
                  </w:r>
                </w:p>
              </w:tc>
              <w:tc>
                <w:tcPr>
                  <w:tcW w:w="709" w:type="pct"/>
                  <w:vAlign w:val="center"/>
                </w:tcPr>
                <w:p w:rsidR="006A6147" w:rsidRPr="00BB693A" w:rsidRDefault="006A6147" w:rsidP="006A6147">
                  <w:pPr>
                    <w:widowControl/>
                    <w:ind w:leftChars="-50" w:left="-105" w:rightChars="-50" w:right="-105"/>
                    <w:jc w:val="center"/>
                    <w:rPr>
                      <w:color w:val="000000"/>
                      <w:kern w:val="0"/>
                      <w:szCs w:val="21"/>
                    </w:rPr>
                  </w:pPr>
                  <w:r w:rsidRPr="00BB693A">
                    <w:rPr>
                      <w:color w:val="000000"/>
                      <w:kern w:val="0"/>
                      <w:szCs w:val="21"/>
                    </w:rPr>
                    <w:t>6-</w:t>
                  </w:r>
                  <w:r w:rsidRPr="00BB693A">
                    <w:rPr>
                      <w:rFonts w:hint="eastAsia"/>
                      <w:color w:val="000000"/>
                      <w:kern w:val="0"/>
                      <w:szCs w:val="21"/>
                    </w:rPr>
                    <w:t>9</w:t>
                  </w:r>
                </w:p>
              </w:tc>
              <w:tc>
                <w:tcPr>
                  <w:tcW w:w="712" w:type="pct"/>
                  <w:vAlign w:val="center"/>
                </w:tcPr>
                <w:p w:rsidR="006A6147" w:rsidRPr="00BB693A" w:rsidRDefault="006A6147" w:rsidP="006A6147">
                  <w:pPr>
                    <w:widowControl/>
                    <w:ind w:leftChars="-50" w:left="-105" w:rightChars="-50" w:right="-105"/>
                    <w:jc w:val="center"/>
                    <w:rPr>
                      <w:color w:val="000000"/>
                      <w:kern w:val="0"/>
                      <w:szCs w:val="21"/>
                    </w:rPr>
                  </w:pPr>
                  <w:r w:rsidRPr="00BB693A">
                    <w:rPr>
                      <w:color w:val="000000"/>
                      <w:kern w:val="0"/>
                      <w:szCs w:val="21"/>
                    </w:rPr>
                    <w:t>500</w:t>
                  </w:r>
                </w:p>
              </w:tc>
              <w:tc>
                <w:tcPr>
                  <w:tcW w:w="709" w:type="pct"/>
                  <w:vAlign w:val="center"/>
                </w:tcPr>
                <w:p w:rsidR="006A6147" w:rsidRPr="00BB693A" w:rsidRDefault="006A6147" w:rsidP="006A6147">
                  <w:pPr>
                    <w:widowControl/>
                    <w:ind w:leftChars="-50" w:left="-105" w:rightChars="-50" w:right="-105"/>
                    <w:jc w:val="center"/>
                    <w:rPr>
                      <w:color w:val="000000"/>
                      <w:kern w:val="0"/>
                      <w:szCs w:val="21"/>
                    </w:rPr>
                  </w:pPr>
                  <w:r w:rsidRPr="00BB693A">
                    <w:rPr>
                      <w:rFonts w:hint="eastAsia"/>
                      <w:color w:val="000000"/>
                      <w:kern w:val="0"/>
                      <w:szCs w:val="21"/>
                    </w:rPr>
                    <w:t>300</w:t>
                  </w:r>
                </w:p>
              </w:tc>
              <w:tc>
                <w:tcPr>
                  <w:tcW w:w="709" w:type="pct"/>
                  <w:vAlign w:val="center"/>
                </w:tcPr>
                <w:p w:rsidR="006A6147" w:rsidRPr="00BB693A" w:rsidRDefault="006A6147" w:rsidP="006A6147">
                  <w:pPr>
                    <w:widowControl/>
                    <w:ind w:leftChars="-50" w:left="-105" w:rightChars="-50" w:right="-105"/>
                    <w:jc w:val="center"/>
                    <w:rPr>
                      <w:color w:val="000000"/>
                      <w:kern w:val="0"/>
                      <w:szCs w:val="21"/>
                    </w:rPr>
                  </w:pPr>
                  <w:r w:rsidRPr="00BB693A">
                    <w:rPr>
                      <w:rFonts w:hint="eastAsia"/>
                      <w:color w:val="000000"/>
                      <w:kern w:val="0"/>
                      <w:szCs w:val="21"/>
                    </w:rPr>
                    <w:t>400</w:t>
                  </w:r>
                </w:p>
              </w:tc>
              <w:tc>
                <w:tcPr>
                  <w:tcW w:w="709" w:type="pct"/>
                  <w:vAlign w:val="center"/>
                </w:tcPr>
                <w:p w:rsidR="006A6147" w:rsidRPr="00BB693A" w:rsidRDefault="006A6147" w:rsidP="006A6147">
                  <w:pPr>
                    <w:widowControl/>
                    <w:ind w:leftChars="-50" w:left="-105" w:rightChars="-50" w:right="-105"/>
                    <w:jc w:val="center"/>
                    <w:rPr>
                      <w:color w:val="000000"/>
                      <w:kern w:val="0"/>
                      <w:szCs w:val="21"/>
                    </w:rPr>
                  </w:pPr>
                  <w:r w:rsidRPr="00BB693A">
                    <w:rPr>
                      <w:rFonts w:hint="eastAsia"/>
                      <w:color w:val="000000"/>
                      <w:kern w:val="0"/>
                      <w:szCs w:val="21"/>
                    </w:rPr>
                    <w:t>—</w:t>
                  </w:r>
                </w:p>
              </w:tc>
            </w:tr>
          </w:tbl>
          <w:p w:rsidR="006A6147" w:rsidRDefault="006A6147" w:rsidP="006A6147">
            <w:pPr>
              <w:spacing w:beforeLines="50" w:before="120"/>
              <w:jc w:val="center"/>
              <w:rPr>
                <w:rFonts w:hAnsi="宋体"/>
                <w:b/>
                <w:sz w:val="24"/>
              </w:rPr>
            </w:pPr>
          </w:p>
          <w:p w:rsidR="006A6147" w:rsidRPr="00625F98" w:rsidRDefault="006A6147" w:rsidP="006A6147">
            <w:pPr>
              <w:spacing w:beforeLines="50" w:before="120"/>
              <w:jc w:val="center"/>
              <w:rPr>
                <w:rFonts w:hAnsi="宋体"/>
                <w:b/>
                <w:sz w:val="24"/>
              </w:rPr>
            </w:pPr>
            <w:r w:rsidRPr="00581CA6">
              <w:rPr>
                <w:rFonts w:hAnsi="宋体" w:hint="eastAsia"/>
                <w:b/>
                <w:sz w:val="24"/>
              </w:rPr>
              <w:t>表</w:t>
            </w:r>
            <w:r w:rsidR="000622E3">
              <w:rPr>
                <w:rFonts w:hAnsi="宋体" w:hint="eastAsia"/>
                <w:b/>
                <w:sz w:val="24"/>
              </w:rPr>
              <w:t>3-6</w:t>
            </w:r>
            <w:r w:rsidRPr="00581CA6">
              <w:rPr>
                <w:rFonts w:hAnsi="宋体" w:hint="eastAsia"/>
                <w:b/>
                <w:sz w:val="24"/>
              </w:rPr>
              <w:t xml:space="preserve">  </w:t>
            </w:r>
            <w:r>
              <w:rPr>
                <w:rFonts w:hAnsi="宋体" w:hint="eastAsia"/>
                <w:b/>
                <w:sz w:val="24"/>
              </w:rPr>
              <w:t>江北污水处理厂</w:t>
            </w:r>
            <w:r w:rsidRPr="00581CA6">
              <w:rPr>
                <w:rFonts w:hAnsi="宋体" w:hint="eastAsia"/>
                <w:b/>
                <w:sz w:val="24"/>
              </w:rPr>
              <w:t>出水</w:t>
            </w:r>
            <w:r>
              <w:rPr>
                <w:rFonts w:hAnsi="宋体" w:hint="eastAsia"/>
                <w:b/>
                <w:sz w:val="24"/>
              </w:rPr>
              <w:t>水</w:t>
            </w:r>
            <w:r w:rsidRPr="00581CA6">
              <w:rPr>
                <w:rFonts w:hAnsi="宋体" w:hint="eastAsia"/>
                <w:b/>
                <w:sz w:val="24"/>
              </w:rPr>
              <w:t>质标准</w:t>
            </w:r>
            <w:r w:rsidRPr="00581CA6">
              <w:rPr>
                <w:rFonts w:hAnsi="宋体" w:hint="eastAsia"/>
                <w:b/>
                <w:sz w:val="24"/>
              </w:rPr>
              <w:t xml:space="preserve"> </w:t>
            </w:r>
            <w:r w:rsidRPr="00625F98">
              <w:rPr>
                <w:rFonts w:hAnsi="宋体" w:hint="eastAsia"/>
                <w:b/>
                <w:sz w:val="24"/>
              </w:rPr>
              <w:t xml:space="preserve"> </w:t>
            </w:r>
            <w:r w:rsidRPr="00625F98">
              <w:rPr>
                <w:rFonts w:hAnsi="宋体" w:hint="eastAsia"/>
                <w:b/>
                <w:sz w:val="24"/>
              </w:rPr>
              <w:t>单位：</w:t>
            </w:r>
            <w:r w:rsidRPr="00625F98">
              <w:rPr>
                <w:rFonts w:hAnsi="宋体" w:hint="eastAsia"/>
                <w:b/>
                <w:sz w:val="24"/>
              </w:rPr>
              <w:t>mg/L</w:t>
            </w:r>
            <w:r w:rsidRPr="00625F98">
              <w:rPr>
                <w:rFonts w:hAnsi="宋体" w:hint="eastAsia"/>
                <w:b/>
                <w:sz w:val="24"/>
              </w:rPr>
              <w:t>（</w:t>
            </w:r>
            <w:r w:rsidRPr="00625F98">
              <w:rPr>
                <w:rFonts w:hAnsi="宋体" w:hint="eastAsia"/>
                <w:b/>
                <w:sz w:val="24"/>
              </w:rPr>
              <w:t>pH</w:t>
            </w:r>
            <w:r w:rsidRPr="00625F98">
              <w:rPr>
                <w:rFonts w:hAnsi="宋体" w:hint="eastAsia"/>
                <w:b/>
                <w:sz w:val="24"/>
              </w:rPr>
              <w:t>值除外）</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2301"/>
              <w:gridCol w:w="886"/>
              <w:gridCol w:w="1222"/>
              <w:gridCol w:w="1325"/>
              <w:gridCol w:w="1194"/>
              <w:gridCol w:w="1466"/>
            </w:tblGrid>
            <w:tr w:rsidR="006A6147" w:rsidRPr="00BB693A" w:rsidTr="00F562D9">
              <w:trPr>
                <w:cantSplit/>
                <w:trHeight w:hRule="exact" w:val="459"/>
                <w:jc w:val="center"/>
              </w:trPr>
              <w:tc>
                <w:tcPr>
                  <w:tcW w:w="1371" w:type="pct"/>
                  <w:tcBorders>
                    <w:top w:val="single" w:sz="12" w:space="0" w:color="auto"/>
                    <w:left w:val="nil"/>
                    <w:bottom w:val="single" w:sz="4" w:space="0" w:color="auto"/>
                  </w:tcBorders>
                  <w:vAlign w:val="center"/>
                </w:tcPr>
                <w:p w:rsidR="006A6147" w:rsidRPr="00BB693A" w:rsidRDefault="006A6147" w:rsidP="006A6147">
                  <w:pPr>
                    <w:widowControl/>
                    <w:jc w:val="center"/>
                    <w:rPr>
                      <w:b/>
                      <w:color w:val="000000"/>
                      <w:kern w:val="0"/>
                      <w:szCs w:val="21"/>
                    </w:rPr>
                  </w:pPr>
                  <w:r w:rsidRPr="00BB693A">
                    <w:rPr>
                      <w:b/>
                      <w:color w:val="000000"/>
                      <w:kern w:val="0"/>
                      <w:szCs w:val="21"/>
                    </w:rPr>
                    <w:t>污染因</w:t>
                  </w:r>
                  <w:r w:rsidRPr="00BB693A">
                    <w:rPr>
                      <w:rFonts w:hint="eastAsia"/>
                      <w:b/>
                      <w:color w:val="000000"/>
                      <w:kern w:val="0"/>
                      <w:szCs w:val="21"/>
                    </w:rPr>
                    <w:t>子</w:t>
                  </w:r>
                </w:p>
              </w:tc>
              <w:tc>
                <w:tcPr>
                  <w:tcW w:w="528" w:type="pct"/>
                  <w:tcBorders>
                    <w:top w:val="single" w:sz="12" w:space="0" w:color="auto"/>
                    <w:bottom w:val="single" w:sz="4" w:space="0" w:color="auto"/>
                  </w:tcBorders>
                  <w:vAlign w:val="center"/>
                </w:tcPr>
                <w:p w:rsidR="006A6147" w:rsidRPr="00BB693A" w:rsidRDefault="006A6147" w:rsidP="006A6147">
                  <w:pPr>
                    <w:widowControl/>
                    <w:jc w:val="center"/>
                    <w:rPr>
                      <w:b/>
                      <w:color w:val="000000"/>
                      <w:kern w:val="0"/>
                      <w:szCs w:val="21"/>
                    </w:rPr>
                  </w:pPr>
                  <w:r w:rsidRPr="00BB693A">
                    <w:rPr>
                      <w:b/>
                      <w:color w:val="000000"/>
                      <w:kern w:val="0"/>
                      <w:szCs w:val="21"/>
                    </w:rPr>
                    <w:t>pH</w:t>
                  </w:r>
                </w:p>
              </w:tc>
              <w:tc>
                <w:tcPr>
                  <w:tcW w:w="728" w:type="pct"/>
                  <w:tcBorders>
                    <w:top w:val="single" w:sz="12" w:space="0" w:color="auto"/>
                    <w:bottom w:val="single" w:sz="4" w:space="0" w:color="auto"/>
                    <w:right w:val="single" w:sz="4" w:space="0" w:color="auto"/>
                  </w:tcBorders>
                  <w:vAlign w:val="center"/>
                </w:tcPr>
                <w:p w:rsidR="006A6147" w:rsidRPr="00BB693A" w:rsidRDefault="006A6147" w:rsidP="006A6147">
                  <w:pPr>
                    <w:widowControl/>
                    <w:jc w:val="center"/>
                    <w:rPr>
                      <w:b/>
                      <w:color w:val="000000"/>
                      <w:kern w:val="0"/>
                      <w:szCs w:val="21"/>
                    </w:rPr>
                  </w:pPr>
                  <w:r w:rsidRPr="00BB693A">
                    <w:rPr>
                      <w:b/>
                      <w:color w:val="000000"/>
                      <w:kern w:val="0"/>
                      <w:szCs w:val="21"/>
                    </w:rPr>
                    <w:t>COD</w:t>
                  </w:r>
                </w:p>
              </w:tc>
              <w:tc>
                <w:tcPr>
                  <w:tcW w:w="789" w:type="pct"/>
                  <w:tcBorders>
                    <w:top w:val="single" w:sz="12" w:space="0" w:color="auto"/>
                    <w:left w:val="single" w:sz="4" w:space="0" w:color="auto"/>
                    <w:bottom w:val="single" w:sz="4" w:space="0" w:color="auto"/>
                  </w:tcBorders>
                  <w:vAlign w:val="center"/>
                </w:tcPr>
                <w:p w:rsidR="006A6147" w:rsidRPr="00BB693A" w:rsidRDefault="006A6147" w:rsidP="006A6147">
                  <w:pPr>
                    <w:widowControl/>
                    <w:jc w:val="center"/>
                    <w:rPr>
                      <w:b/>
                      <w:color w:val="000000"/>
                      <w:kern w:val="0"/>
                      <w:szCs w:val="21"/>
                    </w:rPr>
                  </w:pPr>
                  <w:r w:rsidRPr="00BB693A">
                    <w:rPr>
                      <w:b/>
                      <w:color w:val="000000"/>
                      <w:kern w:val="0"/>
                      <w:szCs w:val="21"/>
                    </w:rPr>
                    <w:t>BOD</w:t>
                  </w:r>
                  <w:r w:rsidRPr="00BB693A">
                    <w:rPr>
                      <w:b/>
                      <w:color w:val="000000"/>
                      <w:kern w:val="0"/>
                      <w:szCs w:val="21"/>
                      <w:vertAlign w:val="subscript"/>
                    </w:rPr>
                    <w:t>5</w:t>
                  </w:r>
                </w:p>
              </w:tc>
              <w:tc>
                <w:tcPr>
                  <w:tcW w:w="711" w:type="pct"/>
                  <w:tcBorders>
                    <w:top w:val="single" w:sz="12" w:space="0" w:color="auto"/>
                    <w:bottom w:val="single" w:sz="4" w:space="0" w:color="auto"/>
                    <w:right w:val="single" w:sz="4" w:space="0" w:color="auto"/>
                  </w:tcBorders>
                  <w:vAlign w:val="center"/>
                </w:tcPr>
                <w:p w:rsidR="006A6147" w:rsidRPr="00BB693A" w:rsidRDefault="006A6147" w:rsidP="006A6147">
                  <w:pPr>
                    <w:widowControl/>
                    <w:jc w:val="center"/>
                    <w:rPr>
                      <w:b/>
                      <w:color w:val="000000"/>
                      <w:kern w:val="0"/>
                      <w:szCs w:val="21"/>
                    </w:rPr>
                  </w:pPr>
                  <w:r w:rsidRPr="00BB693A">
                    <w:rPr>
                      <w:b/>
                      <w:color w:val="000000"/>
                      <w:kern w:val="0"/>
                      <w:szCs w:val="21"/>
                    </w:rPr>
                    <w:t>SS</w:t>
                  </w:r>
                </w:p>
              </w:tc>
              <w:tc>
                <w:tcPr>
                  <w:tcW w:w="874" w:type="pct"/>
                  <w:tcBorders>
                    <w:top w:val="single" w:sz="12" w:space="0" w:color="auto"/>
                    <w:left w:val="single" w:sz="4" w:space="0" w:color="auto"/>
                    <w:bottom w:val="single" w:sz="4" w:space="0" w:color="auto"/>
                    <w:right w:val="nil"/>
                  </w:tcBorders>
                  <w:vAlign w:val="center"/>
                </w:tcPr>
                <w:p w:rsidR="006A6147" w:rsidRPr="00BB693A" w:rsidRDefault="006A6147" w:rsidP="006A6147">
                  <w:pPr>
                    <w:widowControl/>
                    <w:jc w:val="center"/>
                    <w:rPr>
                      <w:b/>
                      <w:color w:val="000000"/>
                      <w:kern w:val="0"/>
                      <w:szCs w:val="21"/>
                    </w:rPr>
                  </w:pPr>
                  <w:r w:rsidRPr="00BB693A">
                    <w:rPr>
                      <w:b/>
                      <w:color w:val="000000"/>
                      <w:kern w:val="0"/>
                      <w:szCs w:val="21"/>
                    </w:rPr>
                    <w:t>NH</w:t>
                  </w:r>
                  <w:r w:rsidRPr="00BB693A">
                    <w:rPr>
                      <w:b/>
                      <w:color w:val="000000"/>
                      <w:kern w:val="0"/>
                      <w:szCs w:val="21"/>
                      <w:vertAlign w:val="subscript"/>
                    </w:rPr>
                    <w:t>3</w:t>
                  </w:r>
                  <w:r w:rsidRPr="00BB693A">
                    <w:rPr>
                      <w:b/>
                      <w:color w:val="000000"/>
                      <w:kern w:val="0"/>
                      <w:szCs w:val="21"/>
                    </w:rPr>
                    <w:t>-N</w:t>
                  </w:r>
                </w:p>
              </w:tc>
            </w:tr>
            <w:tr w:rsidR="006A6147" w:rsidRPr="00BB693A" w:rsidTr="00F562D9">
              <w:trPr>
                <w:cantSplit/>
                <w:trHeight w:hRule="exact" w:val="340"/>
                <w:jc w:val="center"/>
              </w:trPr>
              <w:tc>
                <w:tcPr>
                  <w:tcW w:w="1371" w:type="pct"/>
                  <w:tcBorders>
                    <w:top w:val="single" w:sz="4" w:space="0" w:color="auto"/>
                    <w:left w:val="nil"/>
                    <w:bottom w:val="single" w:sz="12" w:space="0" w:color="auto"/>
                  </w:tcBorders>
                  <w:vAlign w:val="center"/>
                </w:tcPr>
                <w:p w:rsidR="006A6147" w:rsidRPr="00BB693A" w:rsidRDefault="006A6147" w:rsidP="006A6147">
                  <w:pPr>
                    <w:widowControl/>
                    <w:jc w:val="center"/>
                    <w:rPr>
                      <w:color w:val="000000"/>
                      <w:kern w:val="0"/>
                      <w:szCs w:val="21"/>
                    </w:rPr>
                  </w:pPr>
                  <w:r w:rsidRPr="00BB693A">
                    <w:rPr>
                      <w:color w:val="000000"/>
                      <w:kern w:val="0"/>
                      <w:szCs w:val="21"/>
                    </w:rPr>
                    <w:t>一级</w:t>
                  </w:r>
                  <w:r w:rsidRPr="00BB693A">
                    <w:rPr>
                      <w:rFonts w:hint="eastAsia"/>
                      <w:color w:val="000000"/>
                      <w:kern w:val="0"/>
                      <w:szCs w:val="21"/>
                    </w:rPr>
                    <w:t>A</w:t>
                  </w:r>
                  <w:r w:rsidRPr="00BB693A">
                    <w:rPr>
                      <w:color w:val="000000"/>
                      <w:kern w:val="0"/>
                      <w:szCs w:val="21"/>
                    </w:rPr>
                    <w:t>标准</w:t>
                  </w:r>
                </w:p>
              </w:tc>
              <w:tc>
                <w:tcPr>
                  <w:tcW w:w="528" w:type="pct"/>
                  <w:tcBorders>
                    <w:top w:val="single" w:sz="4" w:space="0" w:color="auto"/>
                    <w:bottom w:val="single" w:sz="12" w:space="0" w:color="auto"/>
                  </w:tcBorders>
                  <w:vAlign w:val="center"/>
                </w:tcPr>
                <w:p w:rsidR="006A6147" w:rsidRPr="00BB693A" w:rsidRDefault="006A6147" w:rsidP="006A6147">
                  <w:pPr>
                    <w:widowControl/>
                    <w:jc w:val="center"/>
                    <w:rPr>
                      <w:color w:val="000000"/>
                      <w:kern w:val="0"/>
                      <w:szCs w:val="21"/>
                    </w:rPr>
                  </w:pPr>
                  <w:r w:rsidRPr="00BB693A">
                    <w:rPr>
                      <w:color w:val="000000"/>
                      <w:kern w:val="0"/>
                      <w:szCs w:val="21"/>
                    </w:rPr>
                    <w:t>6-9</w:t>
                  </w:r>
                </w:p>
              </w:tc>
              <w:tc>
                <w:tcPr>
                  <w:tcW w:w="728" w:type="pct"/>
                  <w:tcBorders>
                    <w:top w:val="single" w:sz="4" w:space="0" w:color="auto"/>
                    <w:bottom w:val="single" w:sz="12" w:space="0" w:color="auto"/>
                    <w:right w:val="single" w:sz="4" w:space="0" w:color="auto"/>
                  </w:tcBorders>
                  <w:vAlign w:val="center"/>
                </w:tcPr>
                <w:p w:rsidR="006A6147" w:rsidRPr="00BB693A" w:rsidRDefault="006A6147" w:rsidP="006A6147">
                  <w:pPr>
                    <w:widowControl/>
                    <w:jc w:val="center"/>
                    <w:rPr>
                      <w:color w:val="000000"/>
                      <w:kern w:val="0"/>
                      <w:szCs w:val="21"/>
                    </w:rPr>
                  </w:pPr>
                  <w:r w:rsidRPr="00BB693A">
                    <w:rPr>
                      <w:rFonts w:hint="eastAsia"/>
                      <w:color w:val="000000"/>
                      <w:kern w:val="0"/>
                      <w:szCs w:val="21"/>
                    </w:rPr>
                    <w:t>50</w:t>
                  </w:r>
                </w:p>
              </w:tc>
              <w:tc>
                <w:tcPr>
                  <w:tcW w:w="789" w:type="pct"/>
                  <w:tcBorders>
                    <w:top w:val="single" w:sz="4" w:space="0" w:color="auto"/>
                    <w:left w:val="single" w:sz="4" w:space="0" w:color="auto"/>
                    <w:bottom w:val="single" w:sz="12" w:space="0" w:color="auto"/>
                  </w:tcBorders>
                  <w:vAlign w:val="center"/>
                </w:tcPr>
                <w:p w:rsidR="006A6147" w:rsidRPr="00BB693A" w:rsidRDefault="006A6147" w:rsidP="006A6147">
                  <w:pPr>
                    <w:widowControl/>
                    <w:jc w:val="center"/>
                    <w:rPr>
                      <w:color w:val="000000"/>
                      <w:kern w:val="0"/>
                      <w:szCs w:val="21"/>
                    </w:rPr>
                  </w:pPr>
                  <w:r w:rsidRPr="00BB693A">
                    <w:rPr>
                      <w:rFonts w:hint="eastAsia"/>
                      <w:color w:val="000000"/>
                      <w:kern w:val="0"/>
                      <w:szCs w:val="21"/>
                    </w:rPr>
                    <w:t>10</w:t>
                  </w:r>
                </w:p>
              </w:tc>
              <w:tc>
                <w:tcPr>
                  <w:tcW w:w="711" w:type="pct"/>
                  <w:tcBorders>
                    <w:top w:val="single" w:sz="4" w:space="0" w:color="auto"/>
                    <w:bottom w:val="single" w:sz="12" w:space="0" w:color="auto"/>
                    <w:right w:val="single" w:sz="4" w:space="0" w:color="auto"/>
                  </w:tcBorders>
                  <w:vAlign w:val="center"/>
                </w:tcPr>
                <w:p w:rsidR="006A6147" w:rsidRPr="00BB693A" w:rsidRDefault="006A6147" w:rsidP="006A6147">
                  <w:pPr>
                    <w:widowControl/>
                    <w:jc w:val="center"/>
                    <w:rPr>
                      <w:color w:val="000000"/>
                      <w:kern w:val="0"/>
                      <w:szCs w:val="21"/>
                    </w:rPr>
                  </w:pPr>
                  <w:r w:rsidRPr="00BB693A">
                    <w:rPr>
                      <w:rFonts w:hint="eastAsia"/>
                      <w:color w:val="000000"/>
                      <w:kern w:val="0"/>
                      <w:szCs w:val="21"/>
                    </w:rPr>
                    <w:t>10</w:t>
                  </w:r>
                </w:p>
              </w:tc>
              <w:tc>
                <w:tcPr>
                  <w:tcW w:w="874" w:type="pct"/>
                  <w:tcBorders>
                    <w:top w:val="single" w:sz="4" w:space="0" w:color="auto"/>
                    <w:left w:val="single" w:sz="4" w:space="0" w:color="auto"/>
                    <w:bottom w:val="single" w:sz="12" w:space="0" w:color="auto"/>
                    <w:right w:val="nil"/>
                  </w:tcBorders>
                  <w:vAlign w:val="center"/>
                </w:tcPr>
                <w:p w:rsidR="006A6147" w:rsidRPr="00BB693A" w:rsidRDefault="006A6147" w:rsidP="006A6147">
                  <w:pPr>
                    <w:widowControl/>
                    <w:jc w:val="center"/>
                    <w:rPr>
                      <w:color w:val="000000"/>
                      <w:kern w:val="0"/>
                      <w:szCs w:val="21"/>
                    </w:rPr>
                  </w:pPr>
                  <w:r w:rsidRPr="00BB693A">
                    <w:rPr>
                      <w:rFonts w:hint="eastAsia"/>
                      <w:color w:val="000000"/>
                      <w:kern w:val="0"/>
                      <w:szCs w:val="21"/>
                    </w:rPr>
                    <w:t>5</w:t>
                  </w:r>
                  <w:r w:rsidRPr="00BB693A">
                    <w:rPr>
                      <w:rFonts w:hint="eastAsia"/>
                      <w:color w:val="000000"/>
                      <w:kern w:val="0"/>
                      <w:szCs w:val="21"/>
                    </w:rPr>
                    <w:t>（</w:t>
                  </w:r>
                  <w:r w:rsidRPr="00BB693A">
                    <w:rPr>
                      <w:color w:val="000000"/>
                      <w:kern w:val="0"/>
                      <w:szCs w:val="21"/>
                    </w:rPr>
                    <w:t>8</w:t>
                  </w:r>
                  <w:r w:rsidRPr="00BB693A">
                    <w:rPr>
                      <w:rFonts w:hint="eastAsia"/>
                      <w:color w:val="000000"/>
                      <w:kern w:val="0"/>
                      <w:szCs w:val="21"/>
                    </w:rPr>
                    <w:t>）</w:t>
                  </w:r>
                </w:p>
              </w:tc>
            </w:tr>
          </w:tbl>
          <w:p w:rsidR="009A256A" w:rsidRPr="00F021A6" w:rsidRDefault="009A256A" w:rsidP="00116803">
            <w:pPr>
              <w:widowControl/>
              <w:spacing w:beforeLines="100" w:before="240" w:line="360" w:lineRule="auto"/>
              <w:ind w:firstLineChars="200" w:firstLine="482"/>
              <w:jc w:val="left"/>
              <w:rPr>
                <w:b/>
                <w:color w:val="000000"/>
                <w:kern w:val="0"/>
                <w:sz w:val="24"/>
                <w:szCs w:val="20"/>
              </w:rPr>
            </w:pPr>
            <w:r w:rsidRPr="00F021A6">
              <w:rPr>
                <w:b/>
                <w:color w:val="000000"/>
                <w:kern w:val="0"/>
                <w:sz w:val="24"/>
                <w:szCs w:val="20"/>
              </w:rPr>
              <w:t>2.</w:t>
            </w:r>
            <w:r w:rsidRPr="00F021A6">
              <w:rPr>
                <w:rFonts w:hint="eastAsia"/>
                <w:b/>
                <w:color w:val="000000"/>
                <w:kern w:val="0"/>
                <w:sz w:val="24"/>
                <w:szCs w:val="20"/>
              </w:rPr>
              <w:t>废气</w:t>
            </w:r>
          </w:p>
          <w:p w:rsidR="006A6147" w:rsidRPr="00C342E5" w:rsidRDefault="006A6147" w:rsidP="006A6147">
            <w:pPr>
              <w:spacing w:line="360" w:lineRule="auto"/>
              <w:ind w:firstLineChars="200" w:firstLine="480"/>
              <w:rPr>
                <w:sz w:val="24"/>
              </w:rPr>
            </w:pPr>
            <w:r>
              <w:rPr>
                <w:rFonts w:ascii="宋体" w:hAnsi="宋体" w:hint="eastAsia"/>
                <w:bCs/>
                <w:sz w:val="24"/>
              </w:rPr>
              <w:t>水稳料、混凝土生产线皮带输送</w:t>
            </w:r>
            <w:r w:rsidRPr="00C342E5">
              <w:rPr>
                <w:rFonts w:hint="eastAsia"/>
                <w:sz w:val="24"/>
                <w:lang w:val="zh-CN"/>
              </w:rPr>
              <w:t>、搅拌工序产生的粉尘，水泥筒仓呼吸粉尘，柴油燃烧器产生的</w:t>
            </w:r>
            <w:r w:rsidRPr="00C342E5">
              <w:rPr>
                <w:rFonts w:hint="eastAsia"/>
                <w:sz w:val="24"/>
              </w:rPr>
              <w:t>SO</w:t>
            </w:r>
            <w:r w:rsidRPr="00C342E5">
              <w:rPr>
                <w:rFonts w:hint="eastAsia"/>
                <w:sz w:val="24"/>
                <w:vertAlign w:val="subscript"/>
              </w:rPr>
              <w:t>2</w:t>
            </w:r>
            <w:r w:rsidRPr="00C342E5">
              <w:rPr>
                <w:rFonts w:hint="eastAsia"/>
                <w:sz w:val="24"/>
                <w:lang w:val="zh-CN"/>
              </w:rPr>
              <w:t>、</w:t>
            </w:r>
            <w:r w:rsidRPr="00C342E5">
              <w:rPr>
                <w:rFonts w:hint="eastAsia"/>
                <w:sz w:val="24"/>
              </w:rPr>
              <w:t>NOx</w:t>
            </w:r>
            <w:r w:rsidRPr="00C342E5">
              <w:rPr>
                <w:rFonts w:hint="eastAsia"/>
                <w:sz w:val="24"/>
              </w:rPr>
              <w:t>及颗粒物有组织</w:t>
            </w:r>
            <w:r w:rsidRPr="00C342E5">
              <w:rPr>
                <w:rFonts w:hint="eastAsia"/>
                <w:sz w:val="24"/>
                <w:lang w:val="zh-CN"/>
              </w:rPr>
              <w:t>排放执行</w:t>
            </w:r>
            <w:r w:rsidRPr="00C342E5">
              <w:rPr>
                <w:color w:val="000000"/>
                <w:sz w:val="24"/>
              </w:rPr>
              <w:t>安徽省地方标准</w:t>
            </w:r>
            <w:r w:rsidRPr="00C342E5">
              <w:rPr>
                <w:rFonts w:hint="eastAsia"/>
                <w:color w:val="000000"/>
                <w:sz w:val="24"/>
              </w:rPr>
              <w:t>《水泥工业大气污染物排放标准》（</w:t>
            </w:r>
            <w:r w:rsidRPr="00C342E5">
              <w:rPr>
                <w:rFonts w:hint="eastAsia"/>
                <w:color w:val="000000"/>
                <w:sz w:val="24"/>
              </w:rPr>
              <w:t>DB34/3576-2020</w:t>
            </w:r>
            <w:r w:rsidRPr="00C342E5">
              <w:rPr>
                <w:rFonts w:hint="eastAsia"/>
                <w:color w:val="000000"/>
                <w:sz w:val="24"/>
              </w:rPr>
              <w:t>）表</w:t>
            </w:r>
            <w:r w:rsidRPr="00C342E5">
              <w:rPr>
                <w:rFonts w:hint="eastAsia"/>
                <w:color w:val="000000"/>
                <w:sz w:val="24"/>
              </w:rPr>
              <w:t>1</w:t>
            </w:r>
            <w:r w:rsidRPr="00C342E5">
              <w:rPr>
                <w:rFonts w:hint="eastAsia"/>
                <w:color w:val="000000"/>
                <w:sz w:val="24"/>
              </w:rPr>
              <w:t>的</w:t>
            </w:r>
            <w:r w:rsidRPr="00C342E5">
              <w:rPr>
                <w:color w:val="0D0D0D"/>
                <w:sz w:val="24"/>
              </w:rPr>
              <w:t>排放标准要求</w:t>
            </w:r>
            <w:r w:rsidRPr="00C342E5">
              <w:rPr>
                <w:rFonts w:hint="eastAsia"/>
                <w:color w:val="0D0D0D"/>
                <w:sz w:val="24"/>
              </w:rPr>
              <w:t>；</w:t>
            </w:r>
            <w:r w:rsidRPr="00C342E5">
              <w:rPr>
                <w:rFonts w:hint="eastAsia"/>
                <w:sz w:val="24"/>
                <w:lang w:val="zh-CN"/>
              </w:rPr>
              <w:t>沥青</w:t>
            </w:r>
            <w:proofErr w:type="gramStart"/>
            <w:r w:rsidRPr="00C342E5">
              <w:rPr>
                <w:rFonts w:hint="eastAsia"/>
                <w:sz w:val="24"/>
                <w:lang w:val="zh-CN"/>
              </w:rPr>
              <w:t>砼</w:t>
            </w:r>
            <w:proofErr w:type="gramEnd"/>
            <w:r w:rsidRPr="00C342E5">
              <w:rPr>
                <w:rFonts w:hint="eastAsia"/>
                <w:sz w:val="24"/>
                <w:lang w:val="zh-CN"/>
              </w:rPr>
              <w:t>生产线搅拌及沥青加热工序产生的</w:t>
            </w:r>
            <w:r w:rsidRPr="00C342E5">
              <w:rPr>
                <w:rFonts w:hint="eastAsia"/>
                <w:sz w:val="24"/>
              </w:rPr>
              <w:t>沥青烟、苯并【</w:t>
            </w:r>
            <w:r w:rsidRPr="00C342E5">
              <w:rPr>
                <w:rFonts w:hint="eastAsia"/>
                <w:sz w:val="24"/>
              </w:rPr>
              <w:t>a</w:t>
            </w:r>
            <w:r w:rsidRPr="00C342E5">
              <w:rPr>
                <w:rFonts w:hint="eastAsia"/>
                <w:sz w:val="24"/>
              </w:rPr>
              <w:t>】</w:t>
            </w:r>
            <w:proofErr w:type="gramStart"/>
            <w:r w:rsidRPr="00C342E5">
              <w:rPr>
                <w:rFonts w:hint="eastAsia"/>
                <w:sz w:val="24"/>
              </w:rPr>
              <w:t>芘</w:t>
            </w:r>
            <w:proofErr w:type="gramEnd"/>
            <w:r w:rsidRPr="00C342E5">
              <w:rPr>
                <w:rFonts w:hint="eastAsia"/>
                <w:sz w:val="24"/>
              </w:rPr>
              <w:t>及非甲烷总烃有组织排放执行</w:t>
            </w:r>
            <w:r w:rsidRPr="00C342E5">
              <w:rPr>
                <w:color w:val="000000"/>
                <w:sz w:val="24"/>
              </w:rPr>
              <w:t>上海市地方标准</w:t>
            </w:r>
            <w:r w:rsidRPr="00C342E5">
              <w:rPr>
                <w:rFonts w:hint="eastAsia"/>
                <w:color w:val="000000"/>
                <w:sz w:val="24"/>
              </w:rPr>
              <w:t>《大气污染物综合排放标准》（</w:t>
            </w:r>
            <w:r w:rsidRPr="00C342E5">
              <w:rPr>
                <w:rFonts w:hint="eastAsia"/>
                <w:color w:val="000000"/>
                <w:sz w:val="24"/>
              </w:rPr>
              <w:t>DB31/933-2015</w:t>
            </w:r>
            <w:r w:rsidRPr="00C342E5">
              <w:rPr>
                <w:rFonts w:hint="eastAsia"/>
                <w:color w:val="000000"/>
                <w:sz w:val="24"/>
              </w:rPr>
              <w:t>）表</w:t>
            </w:r>
            <w:r w:rsidRPr="00C342E5">
              <w:rPr>
                <w:rFonts w:hint="eastAsia"/>
                <w:color w:val="000000"/>
                <w:sz w:val="24"/>
              </w:rPr>
              <w:t>1</w:t>
            </w:r>
            <w:r w:rsidRPr="00C342E5">
              <w:rPr>
                <w:rFonts w:hint="eastAsia"/>
                <w:color w:val="000000"/>
                <w:sz w:val="24"/>
              </w:rPr>
              <w:t>的</w:t>
            </w:r>
            <w:r w:rsidRPr="00C342E5">
              <w:rPr>
                <w:color w:val="0D0D0D"/>
                <w:sz w:val="24"/>
              </w:rPr>
              <w:t>排放标准要求</w:t>
            </w:r>
            <w:r w:rsidRPr="00C342E5">
              <w:rPr>
                <w:rFonts w:hint="eastAsia"/>
                <w:color w:val="0D0D0D"/>
                <w:sz w:val="24"/>
              </w:rPr>
              <w:t>；</w:t>
            </w:r>
            <w:r w:rsidRPr="00C342E5">
              <w:rPr>
                <w:rFonts w:ascii="宋体" w:hAnsi="宋体" w:cs="宋体" w:hint="eastAsia"/>
                <w:sz w:val="24"/>
              </w:rPr>
              <w:t>导热油炉</w:t>
            </w:r>
            <w:r w:rsidRPr="00C342E5">
              <w:rPr>
                <w:sz w:val="24"/>
              </w:rPr>
              <w:t>柴油燃烧产生的</w:t>
            </w:r>
            <w:r w:rsidRPr="00C342E5">
              <w:rPr>
                <w:rFonts w:hint="eastAsia"/>
                <w:sz w:val="24"/>
              </w:rPr>
              <w:t>SO</w:t>
            </w:r>
            <w:r w:rsidRPr="00C342E5">
              <w:rPr>
                <w:rFonts w:hint="eastAsia"/>
                <w:sz w:val="24"/>
                <w:vertAlign w:val="subscript"/>
              </w:rPr>
              <w:t>2</w:t>
            </w:r>
            <w:r w:rsidRPr="00C342E5">
              <w:rPr>
                <w:rFonts w:hint="eastAsia"/>
                <w:sz w:val="24"/>
                <w:lang w:val="zh-CN"/>
              </w:rPr>
              <w:t>、</w:t>
            </w:r>
            <w:r w:rsidRPr="00C342E5">
              <w:rPr>
                <w:rFonts w:hint="eastAsia"/>
                <w:sz w:val="24"/>
              </w:rPr>
              <w:t>NOx</w:t>
            </w:r>
            <w:r w:rsidRPr="00C342E5">
              <w:rPr>
                <w:rFonts w:hint="eastAsia"/>
                <w:sz w:val="24"/>
              </w:rPr>
              <w:t>及颗粒物有组织</w:t>
            </w:r>
            <w:r w:rsidRPr="00C342E5">
              <w:rPr>
                <w:rFonts w:hint="eastAsia"/>
                <w:sz w:val="24"/>
                <w:lang w:val="zh-CN"/>
              </w:rPr>
              <w:t>排放执行</w:t>
            </w:r>
            <w:r w:rsidRPr="00C342E5">
              <w:rPr>
                <w:color w:val="000000"/>
                <w:sz w:val="24"/>
              </w:rPr>
              <w:t>《</w:t>
            </w:r>
            <w:r w:rsidRPr="00C342E5">
              <w:rPr>
                <w:rFonts w:hint="eastAsia"/>
                <w:color w:val="000000"/>
                <w:sz w:val="24"/>
              </w:rPr>
              <w:t>锅炉大气污染物排放</w:t>
            </w:r>
            <w:r w:rsidRPr="00C342E5">
              <w:rPr>
                <w:color w:val="000000"/>
                <w:sz w:val="24"/>
              </w:rPr>
              <w:t>标准》</w:t>
            </w:r>
            <w:r w:rsidRPr="00C342E5">
              <w:rPr>
                <w:color w:val="000000"/>
                <w:sz w:val="24"/>
              </w:rPr>
              <w:t>(</w:t>
            </w:r>
            <w:r w:rsidRPr="00C342E5">
              <w:rPr>
                <w:rFonts w:hint="eastAsia"/>
                <w:color w:val="000000"/>
                <w:sz w:val="24"/>
              </w:rPr>
              <w:t>GB13271</w:t>
            </w:r>
            <w:r w:rsidRPr="00C342E5">
              <w:rPr>
                <w:color w:val="000000"/>
                <w:sz w:val="24"/>
              </w:rPr>
              <w:t>-201</w:t>
            </w:r>
            <w:r w:rsidRPr="00C342E5">
              <w:rPr>
                <w:rFonts w:hint="eastAsia"/>
                <w:color w:val="000000"/>
                <w:sz w:val="24"/>
              </w:rPr>
              <w:t>4</w:t>
            </w:r>
            <w:r w:rsidRPr="00C342E5">
              <w:rPr>
                <w:color w:val="000000"/>
                <w:sz w:val="24"/>
              </w:rPr>
              <w:t>)</w:t>
            </w:r>
            <w:r w:rsidRPr="00C342E5">
              <w:rPr>
                <w:color w:val="0D0D0D"/>
                <w:sz w:val="24"/>
              </w:rPr>
              <w:t xml:space="preserve"> </w:t>
            </w:r>
            <w:r w:rsidRPr="00C342E5">
              <w:rPr>
                <w:color w:val="0D0D0D"/>
                <w:sz w:val="24"/>
              </w:rPr>
              <w:t>表</w:t>
            </w:r>
            <w:r w:rsidRPr="00C342E5">
              <w:rPr>
                <w:rFonts w:hint="eastAsia"/>
                <w:color w:val="0D0D0D"/>
                <w:sz w:val="24"/>
              </w:rPr>
              <w:t>3</w:t>
            </w:r>
            <w:r w:rsidRPr="00C342E5">
              <w:rPr>
                <w:rFonts w:hint="eastAsia"/>
                <w:color w:val="0D0D0D"/>
                <w:sz w:val="24"/>
              </w:rPr>
              <w:t>大气污染</w:t>
            </w:r>
            <w:proofErr w:type="gramStart"/>
            <w:r w:rsidRPr="00C342E5">
              <w:rPr>
                <w:rFonts w:hint="eastAsia"/>
                <w:color w:val="0D0D0D"/>
                <w:sz w:val="24"/>
              </w:rPr>
              <w:t>物特别</w:t>
            </w:r>
            <w:proofErr w:type="gramEnd"/>
            <w:r w:rsidRPr="00C342E5">
              <w:rPr>
                <w:rFonts w:hint="eastAsia"/>
                <w:color w:val="0D0D0D"/>
                <w:sz w:val="24"/>
              </w:rPr>
              <w:t>排放限值</w:t>
            </w:r>
            <w:r w:rsidRPr="00C342E5">
              <w:rPr>
                <w:color w:val="0D0D0D"/>
                <w:sz w:val="24"/>
              </w:rPr>
              <w:t>要求</w:t>
            </w:r>
            <w:r w:rsidRPr="00C342E5">
              <w:rPr>
                <w:rFonts w:hint="eastAsia"/>
                <w:color w:val="0D0D0D"/>
                <w:sz w:val="24"/>
              </w:rPr>
              <w:t>。颗粒物厂界无组织排放执行</w:t>
            </w:r>
            <w:r w:rsidRPr="00C342E5">
              <w:rPr>
                <w:color w:val="000000"/>
                <w:sz w:val="24"/>
              </w:rPr>
              <w:t>安徽省地方标准</w:t>
            </w:r>
            <w:r w:rsidRPr="00C342E5">
              <w:rPr>
                <w:rFonts w:hint="eastAsia"/>
                <w:color w:val="000000"/>
                <w:sz w:val="24"/>
              </w:rPr>
              <w:t>《水泥工业大气污染物排放标准》（</w:t>
            </w:r>
            <w:r w:rsidRPr="00C342E5">
              <w:rPr>
                <w:rFonts w:hint="eastAsia"/>
                <w:color w:val="000000"/>
                <w:sz w:val="24"/>
              </w:rPr>
              <w:t>DB34/3576-2020</w:t>
            </w:r>
            <w:r w:rsidRPr="00C342E5">
              <w:rPr>
                <w:rFonts w:hint="eastAsia"/>
                <w:color w:val="000000"/>
                <w:sz w:val="24"/>
              </w:rPr>
              <w:t>）表</w:t>
            </w:r>
            <w:r w:rsidRPr="00C342E5">
              <w:rPr>
                <w:rFonts w:hint="eastAsia"/>
                <w:color w:val="000000"/>
                <w:sz w:val="24"/>
              </w:rPr>
              <w:t>2</w:t>
            </w:r>
            <w:r w:rsidRPr="00C342E5">
              <w:rPr>
                <w:rFonts w:hint="eastAsia"/>
                <w:color w:val="0D0D0D"/>
                <w:sz w:val="24"/>
              </w:rPr>
              <w:t>排放限值</w:t>
            </w:r>
            <w:r w:rsidRPr="00C342E5">
              <w:rPr>
                <w:color w:val="0D0D0D"/>
                <w:sz w:val="24"/>
              </w:rPr>
              <w:t>要求</w:t>
            </w:r>
            <w:r w:rsidRPr="00C342E5">
              <w:rPr>
                <w:rFonts w:hint="eastAsia"/>
                <w:color w:val="0D0D0D"/>
                <w:sz w:val="24"/>
              </w:rPr>
              <w:t>；</w:t>
            </w:r>
            <w:r w:rsidRPr="00C342E5">
              <w:rPr>
                <w:rFonts w:hint="eastAsia"/>
                <w:sz w:val="24"/>
              </w:rPr>
              <w:t>沥青烟、苯并【</w:t>
            </w:r>
            <w:r w:rsidRPr="00C342E5">
              <w:rPr>
                <w:rFonts w:hint="eastAsia"/>
                <w:sz w:val="24"/>
              </w:rPr>
              <w:t>a</w:t>
            </w:r>
            <w:r w:rsidRPr="00C342E5">
              <w:rPr>
                <w:rFonts w:hint="eastAsia"/>
                <w:sz w:val="24"/>
              </w:rPr>
              <w:t>】</w:t>
            </w:r>
            <w:proofErr w:type="gramStart"/>
            <w:r w:rsidRPr="00C342E5">
              <w:rPr>
                <w:rFonts w:hint="eastAsia"/>
                <w:sz w:val="24"/>
              </w:rPr>
              <w:t>芘</w:t>
            </w:r>
            <w:proofErr w:type="gramEnd"/>
            <w:r w:rsidRPr="00C342E5">
              <w:rPr>
                <w:rFonts w:hint="eastAsia"/>
                <w:sz w:val="24"/>
              </w:rPr>
              <w:t>及非甲烷总烃厂界</w:t>
            </w:r>
            <w:r w:rsidRPr="00C342E5">
              <w:rPr>
                <w:rFonts w:hint="eastAsia"/>
                <w:color w:val="0D0D0D"/>
                <w:sz w:val="24"/>
              </w:rPr>
              <w:t>无组织排放执行</w:t>
            </w:r>
            <w:r w:rsidRPr="00C342E5">
              <w:rPr>
                <w:color w:val="000000"/>
                <w:sz w:val="24"/>
              </w:rPr>
              <w:t>上海市地方标准</w:t>
            </w:r>
            <w:r w:rsidRPr="00C342E5">
              <w:rPr>
                <w:rFonts w:hint="eastAsia"/>
                <w:color w:val="000000"/>
                <w:sz w:val="24"/>
              </w:rPr>
              <w:t>《大气污染物综合排放标准》（</w:t>
            </w:r>
            <w:r w:rsidRPr="00C342E5">
              <w:rPr>
                <w:rFonts w:hint="eastAsia"/>
                <w:color w:val="000000"/>
                <w:sz w:val="24"/>
              </w:rPr>
              <w:t>DB31/933-2015</w:t>
            </w:r>
            <w:r w:rsidRPr="00C342E5">
              <w:rPr>
                <w:rFonts w:hint="eastAsia"/>
                <w:color w:val="000000"/>
                <w:sz w:val="24"/>
              </w:rPr>
              <w:t>）表</w:t>
            </w:r>
            <w:r w:rsidRPr="00C342E5">
              <w:rPr>
                <w:rFonts w:hint="eastAsia"/>
                <w:color w:val="000000"/>
                <w:sz w:val="24"/>
              </w:rPr>
              <w:t>3</w:t>
            </w:r>
            <w:r w:rsidRPr="00C342E5">
              <w:rPr>
                <w:rFonts w:hint="eastAsia"/>
                <w:color w:val="0D0D0D"/>
                <w:sz w:val="24"/>
              </w:rPr>
              <w:t>排放限值</w:t>
            </w:r>
            <w:r w:rsidRPr="00C342E5">
              <w:rPr>
                <w:color w:val="0D0D0D"/>
                <w:sz w:val="24"/>
              </w:rPr>
              <w:t>要求</w:t>
            </w:r>
            <w:r w:rsidRPr="00C342E5">
              <w:rPr>
                <w:rFonts w:hint="eastAsia"/>
                <w:color w:val="0D0D0D"/>
                <w:sz w:val="24"/>
              </w:rPr>
              <w:t>；</w:t>
            </w:r>
            <w:r w:rsidRPr="00C342E5">
              <w:rPr>
                <w:rFonts w:hint="eastAsia"/>
                <w:sz w:val="24"/>
              </w:rPr>
              <w:t>非甲烷总烃厂房外无组织</w:t>
            </w:r>
            <w:r w:rsidRPr="00C342E5">
              <w:rPr>
                <w:rFonts w:hint="eastAsia"/>
                <w:color w:val="0D0D0D"/>
                <w:sz w:val="24"/>
              </w:rPr>
              <w:t>排放执行</w:t>
            </w:r>
            <w:r w:rsidRPr="00C342E5">
              <w:rPr>
                <w:color w:val="000000"/>
                <w:sz w:val="24"/>
              </w:rPr>
              <w:t>《挥发性有机物无组织排放控制标准》（</w:t>
            </w:r>
            <w:r w:rsidRPr="00C342E5">
              <w:rPr>
                <w:color w:val="000000"/>
                <w:sz w:val="24"/>
              </w:rPr>
              <w:t>GB37822-2019</w:t>
            </w:r>
            <w:r w:rsidRPr="00C342E5">
              <w:rPr>
                <w:color w:val="000000"/>
                <w:sz w:val="24"/>
              </w:rPr>
              <w:t>）表</w:t>
            </w:r>
            <w:r w:rsidRPr="00C342E5">
              <w:rPr>
                <w:rFonts w:hint="eastAsia"/>
                <w:color w:val="000000"/>
                <w:sz w:val="24"/>
              </w:rPr>
              <w:t>A.1</w:t>
            </w:r>
            <w:r w:rsidRPr="00C342E5">
              <w:rPr>
                <w:rFonts w:hint="eastAsia"/>
                <w:color w:val="0D0D0D"/>
                <w:sz w:val="24"/>
              </w:rPr>
              <w:t>排放限值</w:t>
            </w:r>
            <w:r w:rsidRPr="00C342E5">
              <w:rPr>
                <w:color w:val="0D0D0D"/>
                <w:sz w:val="24"/>
              </w:rPr>
              <w:t>要求</w:t>
            </w:r>
            <w:r w:rsidRPr="00C342E5">
              <w:rPr>
                <w:rFonts w:hint="eastAsia"/>
                <w:color w:val="0D0D0D"/>
                <w:sz w:val="24"/>
              </w:rPr>
              <w:t>。</w:t>
            </w:r>
          </w:p>
          <w:p w:rsidR="006A6147" w:rsidRPr="00C342E5" w:rsidRDefault="006A6147" w:rsidP="006A6147">
            <w:pPr>
              <w:adjustRightInd w:val="0"/>
              <w:jc w:val="center"/>
              <w:rPr>
                <w:b/>
                <w:sz w:val="24"/>
              </w:rPr>
            </w:pPr>
            <w:r w:rsidRPr="00C342E5">
              <w:rPr>
                <w:b/>
                <w:sz w:val="24"/>
              </w:rPr>
              <w:t>表</w:t>
            </w:r>
            <w:r w:rsidR="000622E3">
              <w:rPr>
                <w:rFonts w:hint="eastAsia"/>
                <w:b/>
                <w:sz w:val="24"/>
              </w:rPr>
              <w:t>3-7</w:t>
            </w:r>
            <w:r w:rsidRPr="00C342E5">
              <w:rPr>
                <w:rFonts w:hint="eastAsia"/>
                <w:b/>
                <w:sz w:val="24"/>
              </w:rPr>
              <w:t xml:space="preserve"> </w:t>
            </w:r>
            <w:r w:rsidRPr="00C342E5">
              <w:rPr>
                <w:b/>
                <w:sz w:val="24"/>
              </w:rPr>
              <w:t xml:space="preserve"> </w:t>
            </w:r>
            <w:r w:rsidRPr="00C342E5">
              <w:rPr>
                <w:rFonts w:hAnsi="宋体" w:hint="eastAsia"/>
                <w:b/>
                <w:sz w:val="24"/>
              </w:rPr>
              <w:t>大气</w:t>
            </w:r>
            <w:r w:rsidRPr="00C342E5">
              <w:rPr>
                <w:rFonts w:hAnsi="宋体"/>
                <w:b/>
                <w:sz w:val="24"/>
              </w:rPr>
              <w:t>污染物排放标准</w:t>
            </w:r>
            <w:r w:rsidRPr="00C342E5">
              <w:rPr>
                <w:rFonts w:hAnsi="宋体" w:hint="eastAsia"/>
                <w:b/>
                <w:sz w:val="24"/>
              </w:rPr>
              <w:t>限值一览</w:t>
            </w:r>
            <w:r w:rsidRPr="00C342E5">
              <w:rPr>
                <w:rFonts w:hAnsi="宋体"/>
                <w:b/>
                <w:sz w:val="24"/>
              </w:rPr>
              <w:t>表</w:t>
            </w:r>
          </w:p>
          <w:tbl>
            <w:tblPr>
              <w:tblW w:w="8522" w:type="dxa"/>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025"/>
              <w:gridCol w:w="1134"/>
              <w:gridCol w:w="1097"/>
              <w:gridCol w:w="899"/>
              <w:gridCol w:w="1949"/>
              <w:gridCol w:w="2418"/>
            </w:tblGrid>
            <w:tr w:rsidR="006A6147" w:rsidRPr="00C342E5" w:rsidTr="00F562D9">
              <w:trPr>
                <w:trHeight w:val="405"/>
              </w:trPr>
              <w:tc>
                <w:tcPr>
                  <w:tcW w:w="624" w:type="pct"/>
                  <w:vMerge w:val="restart"/>
                  <w:vAlign w:val="center"/>
                </w:tcPr>
                <w:p w:rsidR="006A6147" w:rsidRPr="00C342E5" w:rsidRDefault="006A6147" w:rsidP="006A6147">
                  <w:pPr>
                    <w:adjustRightInd w:val="0"/>
                    <w:snapToGrid w:val="0"/>
                    <w:ind w:rightChars="-50" w:right="-105"/>
                    <w:jc w:val="center"/>
                    <w:rPr>
                      <w:b/>
                      <w:bCs/>
                      <w:szCs w:val="21"/>
                    </w:rPr>
                  </w:pPr>
                  <w:r w:rsidRPr="00C342E5">
                    <w:rPr>
                      <w:b/>
                      <w:bCs/>
                      <w:szCs w:val="21"/>
                    </w:rPr>
                    <w:t>污染物</w:t>
                  </w:r>
                </w:p>
              </w:tc>
              <w:tc>
                <w:tcPr>
                  <w:tcW w:w="1354" w:type="pct"/>
                  <w:gridSpan w:val="2"/>
                  <w:vAlign w:val="center"/>
                </w:tcPr>
                <w:p w:rsidR="006A6147" w:rsidRPr="00C342E5" w:rsidRDefault="006A6147" w:rsidP="006A6147">
                  <w:pPr>
                    <w:adjustRightInd w:val="0"/>
                    <w:snapToGrid w:val="0"/>
                    <w:ind w:rightChars="-50" w:right="-105"/>
                    <w:jc w:val="center"/>
                    <w:rPr>
                      <w:b/>
                      <w:bCs/>
                      <w:szCs w:val="21"/>
                    </w:rPr>
                  </w:pPr>
                  <w:r w:rsidRPr="00C342E5">
                    <w:rPr>
                      <w:b/>
                      <w:bCs/>
                      <w:szCs w:val="21"/>
                    </w:rPr>
                    <w:t>有组织</w:t>
                  </w:r>
                </w:p>
              </w:tc>
              <w:tc>
                <w:tcPr>
                  <w:tcW w:w="1581" w:type="pct"/>
                  <w:gridSpan w:val="2"/>
                  <w:vMerge w:val="restart"/>
                  <w:vAlign w:val="center"/>
                </w:tcPr>
                <w:p w:rsidR="006A6147" w:rsidRPr="00C342E5" w:rsidRDefault="006A6147" w:rsidP="006A6147">
                  <w:pPr>
                    <w:adjustRightInd w:val="0"/>
                    <w:snapToGrid w:val="0"/>
                    <w:ind w:rightChars="-50" w:right="-105"/>
                    <w:jc w:val="center"/>
                    <w:rPr>
                      <w:b/>
                      <w:bCs/>
                      <w:szCs w:val="21"/>
                    </w:rPr>
                  </w:pPr>
                  <w:r w:rsidRPr="00C342E5">
                    <w:rPr>
                      <w:b/>
                      <w:bCs/>
                      <w:szCs w:val="21"/>
                    </w:rPr>
                    <w:t>无组织排放浓度限值</w:t>
                  </w:r>
                </w:p>
                <w:p w:rsidR="006A6147" w:rsidRPr="00C342E5" w:rsidRDefault="006A6147" w:rsidP="006A6147">
                  <w:pPr>
                    <w:adjustRightInd w:val="0"/>
                    <w:snapToGrid w:val="0"/>
                    <w:ind w:leftChars="-50" w:left="-105" w:rightChars="-50" w:right="-105"/>
                    <w:jc w:val="center"/>
                    <w:rPr>
                      <w:b/>
                      <w:bCs/>
                      <w:szCs w:val="21"/>
                    </w:rPr>
                  </w:pPr>
                  <w:r w:rsidRPr="00C342E5">
                    <w:rPr>
                      <w:b/>
                      <w:bCs/>
                      <w:szCs w:val="21"/>
                    </w:rPr>
                    <w:t>（</w:t>
                  </w:r>
                  <w:r w:rsidRPr="00C342E5">
                    <w:rPr>
                      <w:b/>
                      <w:bCs/>
                      <w:szCs w:val="21"/>
                    </w:rPr>
                    <w:t>mg/m</w:t>
                  </w:r>
                  <w:r w:rsidRPr="00C342E5">
                    <w:rPr>
                      <w:b/>
                      <w:bCs/>
                      <w:szCs w:val="21"/>
                      <w:vertAlign w:val="superscript"/>
                    </w:rPr>
                    <w:t>3</w:t>
                  </w:r>
                  <w:r w:rsidRPr="00C342E5">
                    <w:rPr>
                      <w:b/>
                      <w:bCs/>
                      <w:szCs w:val="21"/>
                    </w:rPr>
                    <w:t>）</w:t>
                  </w:r>
                </w:p>
              </w:tc>
              <w:tc>
                <w:tcPr>
                  <w:tcW w:w="1441" w:type="pct"/>
                  <w:vMerge w:val="restart"/>
                  <w:vAlign w:val="center"/>
                </w:tcPr>
                <w:p w:rsidR="006A6147" w:rsidRPr="00C342E5" w:rsidRDefault="006A6147" w:rsidP="006A6147">
                  <w:pPr>
                    <w:adjustRightInd w:val="0"/>
                    <w:snapToGrid w:val="0"/>
                    <w:ind w:rightChars="-50" w:right="-105"/>
                    <w:jc w:val="center"/>
                    <w:rPr>
                      <w:b/>
                      <w:bCs/>
                      <w:szCs w:val="21"/>
                    </w:rPr>
                  </w:pPr>
                  <w:r w:rsidRPr="00C342E5">
                    <w:rPr>
                      <w:b/>
                      <w:szCs w:val="21"/>
                    </w:rPr>
                    <w:t>标准来源</w:t>
                  </w:r>
                </w:p>
              </w:tc>
            </w:tr>
            <w:tr w:rsidR="006A6147" w:rsidRPr="00C342E5" w:rsidTr="00F562D9">
              <w:trPr>
                <w:trHeight w:val="405"/>
              </w:trPr>
              <w:tc>
                <w:tcPr>
                  <w:tcW w:w="624" w:type="pct"/>
                  <w:vMerge/>
                  <w:vAlign w:val="center"/>
                </w:tcPr>
                <w:p w:rsidR="006A6147" w:rsidRPr="00C342E5" w:rsidRDefault="006A6147" w:rsidP="006A6147">
                  <w:pPr>
                    <w:adjustRightInd w:val="0"/>
                    <w:snapToGrid w:val="0"/>
                    <w:ind w:rightChars="-50" w:right="-105"/>
                    <w:jc w:val="center"/>
                    <w:rPr>
                      <w:b/>
                      <w:bCs/>
                      <w:szCs w:val="21"/>
                    </w:rPr>
                  </w:pPr>
                </w:p>
              </w:tc>
              <w:tc>
                <w:tcPr>
                  <w:tcW w:w="688" w:type="pct"/>
                  <w:vAlign w:val="center"/>
                </w:tcPr>
                <w:p w:rsidR="006A6147" w:rsidRPr="00C342E5" w:rsidRDefault="006A6147" w:rsidP="006A6147">
                  <w:pPr>
                    <w:adjustRightInd w:val="0"/>
                    <w:snapToGrid w:val="0"/>
                    <w:ind w:rightChars="-50" w:right="-105"/>
                    <w:jc w:val="center"/>
                    <w:rPr>
                      <w:b/>
                      <w:bCs/>
                      <w:szCs w:val="21"/>
                    </w:rPr>
                  </w:pPr>
                  <w:r w:rsidRPr="00C342E5">
                    <w:rPr>
                      <w:b/>
                      <w:bCs/>
                      <w:szCs w:val="21"/>
                    </w:rPr>
                    <w:t>浓度限值</w:t>
                  </w:r>
                  <w:r w:rsidRPr="00C342E5">
                    <w:rPr>
                      <w:b/>
                      <w:bCs/>
                      <w:szCs w:val="21"/>
                    </w:rPr>
                    <w:lastRenderedPageBreak/>
                    <w:t>（</w:t>
                  </w:r>
                  <w:r w:rsidRPr="00C342E5">
                    <w:rPr>
                      <w:b/>
                      <w:bCs/>
                      <w:szCs w:val="21"/>
                    </w:rPr>
                    <w:t>mg/m</w:t>
                  </w:r>
                  <w:r w:rsidRPr="00C342E5">
                    <w:rPr>
                      <w:b/>
                      <w:bCs/>
                      <w:szCs w:val="21"/>
                      <w:vertAlign w:val="superscript"/>
                    </w:rPr>
                    <w:t>3</w:t>
                  </w:r>
                  <w:r w:rsidRPr="00C342E5">
                    <w:rPr>
                      <w:b/>
                      <w:bCs/>
                      <w:szCs w:val="21"/>
                    </w:rPr>
                    <w:t>）</w:t>
                  </w:r>
                </w:p>
              </w:tc>
              <w:tc>
                <w:tcPr>
                  <w:tcW w:w="666" w:type="pct"/>
                  <w:vAlign w:val="center"/>
                </w:tcPr>
                <w:p w:rsidR="006A6147" w:rsidRPr="00C342E5" w:rsidRDefault="006A6147" w:rsidP="006A6147">
                  <w:pPr>
                    <w:adjustRightInd w:val="0"/>
                    <w:snapToGrid w:val="0"/>
                    <w:ind w:rightChars="-50" w:right="-105"/>
                    <w:jc w:val="center"/>
                    <w:rPr>
                      <w:b/>
                      <w:bCs/>
                      <w:szCs w:val="21"/>
                    </w:rPr>
                  </w:pPr>
                  <w:r w:rsidRPr="00C342E5">
                    <w:rPr>
                      <w:b/>
                      <w:bCs/>
                      <w:szCs w:val="21"/>
                    </w:rPr>
                    <w:lastRenderedPageBreak/>
                    <w:t>排</w:t>
                  </w:r>
                  <w:r w:rsidRPr="00C342E5">
                    <w:rPr>
                      <w:b/>
                      <w:bCs/>
                      <w:szCs w:val="21"/>
                    </w:rPr>
                    <w:cr/>
                  </w:r>
                  <w:r w:rsidRPr="00C342E5">
                    <w:rPr>
                      <w:b/>
                      <w:bCs/>
                      <w:szCs w:val="21"/>
                    </w:rPr>
                    <w:t>速率</w:t>
                  </w:r>
                  <w:r w:rsidRPr="00C342E5">
                    <w:rPr>
                      <w:b/>
                      <w:bCs/>
                      <w:szCs w:val="21"/>
                    </w:rPr>
                    <w:lastRenderedPageBreak/>
                    <w:t>（</w:t>
                  </w:r>
                  <w:r w:rsidRPr="00C342E5">
                    <w:rPr>
                      <w:b/>
                      <w:bCs/>
                      <w:szCs w:val="21"/>
                    </w:rPr>
                    <w:t>kg/h</w:t>
                  </w:r>
                  <w:r w:rsidRPr="00C342E5">
                    <w:rPr>
                      <w:b/>
                      <w:bCs/>
                      <w:szCs w:val="21"/>
                    </w:rPr>
                    <w:t>）</w:t>
                  </w:r>
                </w:p>
              </w:tc>
              <w:tc>
                <w:tcPr>
                  <w:tcW w:w="1581" w:type="pct"/>
                  <w:gridSpan w:val="2"/>
                  <w:vMerge/>
                  <w:vAlign w:val="center"/>
                </w:tcPr>
                <w:p w:rsidR="006A6147" w:rsidRPr="00C342E5" w:rsidRDefault="006A6147" w:rsidP="006A6147">
                  <w:pPr>
                    <w:adjustRightInd w:val="0"/>
                    <w:snapToGrid w:val="0"/>
                    <w:ind w:rightChars="-50" w:right="-105"/>
                    <w:jc w:val="center"/>
                    <w:rPr>
                      <w:b/>
                      <w:bCs/>
                      <w:szCs w:val="21"/>
                    </w:rPr>
                  </w:pPr>
                </w:p>
              </w:tc>
              <w:tc>
                <w:tcPr>
                  <w:tcW w:w="1441" w:type="pct"/>
                  <w:vMerge/>
                  <w:vAlign w:val="center"/>
                </w:tcPr>
                <w:p w:rsidR="006A6147" w:rsidRPr="00C342E5" w:rsidRDefault="006A6147" w:rsidP="006A6147">
                  <w:pPr>
                    <w:adjustRightInd w:val="0"/>
                    <w:snapToGrid w:val="0"/>
                    <w:ind w:rightChars="-50" w:right="-105"/>
                    <w:jc w:val="center"/>
                    <w:rPr>
                      <w:b/>
                      <w:szCs w:val="21"/>
                    </w:rPr>
                  </w:pPr>
                </w:p>
              </w:tc>
            </w:tr>
            <w:tr w:rsidR="006A6147" w:rsidRPr="00C342E5" w:rsidTr="00F562D9">
              <w:trPr>
                <w:trHeight w:val="390"/>
              </w:trPr>
              <w:tc>
                <w:tcPr>
                  <w:tcW w:w="624" w:type="pct"/>
                  <w:vAlign w:val="center"/>
                </w:tcPr>
                <w:p w:rsidR="006A6147" w:rsidRPr="00C342E5" w:rsidRDefault="006A6147" w:rsidP="006A6147">
                  <w:pPr>
                    <w:spacing w:line="320" w:lineRule="exact"/>
                    <w:jc w:val="center"/>
                    <w:rPr>
                      <w:bCs/>
                      <w:szCs w:val="21"/>
                    </w:rPr>
                  </w:pPr>
                  <w:r>
                    <w:rPr>
                      <w:bCs/>
                      <w:szCs w:val="21"/>
                    </w:rPr>
                    <w:lastRenderedPageBreak/>
                    <w:t>颗粒物</w:t>
                  </w:r>
                </w:p>
              </w:tc>
              <w:tc>
                <w:tcPr>
                  <w:tcW w:w="688" w:type="pct"/>
                  <w:vAlign w:val="center"/>
                </w:tcPr>
                <w:p w:rsidR="006A6147" w:rsidRPr="00C342E5" w:rsidRDefault="006A6147" w:rsidP="006A6147">
                  <w:pPr>
                    <w:adjustRightInd w:val="0"/>
                    <w:snapToGrid w:val="0"/>
                    <w:ind w:leftChars="-50" w:left="-105" w:rightChars="-50" w:right="-105"/>
                    <w:jc w:val="center"/>
                    <w:rPr>
                      <w:bCs/>
                      <w:color w:val="0D0D0D"/>
                      <w:szCs w:val="21"/>
                    </w:rPr>
                  </w:pPr>
                  <w:r w:rsidRPr="00C342E5">
                    <w:rPr>
                      <w:rFonts w:hint="eastAsia"/>
                      <w:bCs/>
                      <w:color w:val="0D0D0D"/>
                      <w:szCs w:val="21"/>
                    </w:rPr>
                    <w:t>10</w:t>
                  </w:r>
                </w:p>
              </w:tc>
              <w:tc>
                <w:tcPr>
                  <w:tcW w:w="666" w:type="pct"/>
                  <w:vAlign w:val="center"/>
                </w:tcPr>
                <w:p w:rsidR="006A6147" w:rsidRPr="00C342E5" w:rsidRDefault="006A6147" w:rsidP="006A6147">
                  <w:pPr>
                    <w:adjustRightInd w:val="0"/>
                    <w:snapToGrid w:val="0"/>
                    <w:ind w:leftChars="-50" w:left="-105" w:rightChars="-50" w:right="-105"/>
                    <w:jc w:val="center"/>
                    <w:rPr>
                      <w:bCs/>
                      <w:color w:val="0D0D0D"/>
                      <w:szCs w:val="21"/>
                    </w:rPr>
                  </w:pPr>
                  <w:r w:rsidRPr="00C342E5">
                    <w:rPr>
                      <w:rFonts w:hint="eastAsia"/>
                      <w:bCs/>
                      <w:color w:val="0D0D0D"/>
                      <w:szCs w:val="21"/>
                    </w:rPr>
                    <w:t>/</w:t>
                  </w:r>
                </w:p>
              </w:tc>
              <w:tc>
                <w:tcPr>
                  <w:tcW w:w="415" w:type="pct"/>
                  <w:vAlign w:val="center"/>
                </w:tcPr>
                <w:p w:rsidR="006A6147" w:rsidRPr="00C342E5" w:rsidRDefault="006A6147" w:rsidP="006A6147">
                  <w:pPr>
                    <w:adjustRightInd w:val="0"/>
                    <w:snapToGrid w:val="0"/>
                    <w:ind w:rightChars="-50" w:right="-105"/>
                    <w:jc w:val="center"/>
                    <w:rPr>
                      <w:bCs/>
                      <w:color w:val="0D0D0D"/>
                      <w:szCs w:val="21"/>
                    </w:rPr>
                  </w:pPr>
                  <w:r w:rsidRPr="00C342E5">
                    <w:rPr>
                      <w:rFonts w:hint="eastAsia"/>
                      <w:bCs/>
                      <w:color w:val="0D0D0D"/>
                      <w:szCs w:val="21"/>
                    </w:rPr>
                    <w:t>0.5</w:t>
                  </w:r>
                </w:p>
              </w:tc>
              <w:tc>
                <w:tcPr>
                  <w:tcW w:w="1166" w:type="pct"/>
                  <w:vAlign w:val="center"/>
                </w:tcPr>
                <w:p w:rsidR="006A6147" w:rsidRPr="00C342E5" w:rsidRDefault="006A6147" w:rsidP="006A6147">
                  <w:pPr>
                    <w:adjustRightInd w:val="0"/>
                    <w:snapToGrid w:val="0"/>
                    <w:ind w:rightChars="-50" w:right="-105"/>
                    <w:jc w:val="center"/>
                    <w:rPr>
                      <w:bCs/>
                      <w:color w:val="0D0D0D"/>
                      <w:szCs w:val="21"/>
                    </w:rPr>
                  </w:pPr>
                  <w:r w:rsidRPr="00C342E5">
                    <w:rPr>
                      <w:bCs/>
                      <w:color w:val="0D0D0D"/>
                      <w:szCs w:val="21"/>
                    </w:rPr>
                    <w:t>企业边界</w:t>
                  </w:r>
                </w:p>
              </w:tc>
              <w:tc>
                <w:tcPr>
                  <w:tcW w:w="1441" w:type="pct"/>
                  <w:vMerge w:val="restart"/>
                  <w:vAlign w:val="center"/>
                </w:tcPr>
                <w:p w:rsidR="006A6147" w:rsidRPr="00904B80" w:rsidRDefault="006A6147" w:rsidP="006A6147">
                  <w:pPr>
                    <w:adjustRightInd w:val="0"/>
                    <w:snapToGrid w:val="0"/>
                    <w:ind w:rightChars="-50" w:right="-105"/>
                    <w:jc w:val="center"/>
                    <w:rPr>
                      <w:color w:val="000000"/>
                      <w:szCs w:val="21"/>
                    </w:rPr>
                  </w:pPr>
                  <w:r w:rsidRPr="00904B80">
                    <w:rPr>
                      <w:color w:val="000000"/>
                      <w:szCs w:val="21"/>
                    </w:rPr>
                    <w:t>安徽省地方标准</w:t>
                  </w:r>
                  <w:r w:rsidRPr="00904B80">
                    <w:rPr>
                      <w:rFonts w:hint="eastAsia"/>
                      <w:color w:val="000000"/>
                      <w:szCs w:val="21"/>
                    </w:rPr>
                    <w:t>《水泥工业大气污染物排放标准》（</w:t>
                  </w:r>
                  <w:r w:rsidRPr="00904B80">
                    <w:rPr>
                      <w:rFonts w:hint="eastAsia"/>
                      <w:color w:val="000000"/>
                      <w:szCs w:val="21"/>
                    </w:rPr>
                    <w:t>DB34/3576-2020</w:t>
                  </w:r>
                  <w:r w:rsidRPr="00904B80">
                    <w:rPr>
                      <w:rFonts w:hint="eastAsia"/>
                      <w:color w:val="000000"/>
                      <w:szCs w:val="21"/>
                    </w:rPr>
                    <w:t>）</w:t>
                  </w:r>
                </w:p>
              </w:tc>
            </w:tr>
            <w:tr w:rsidR="006A6147" w:rsidRPr="00C342E5" w:rsidTr="00F562D9">
              <w:trPr>
                <w:trHeight w:val="390"/>
              </w:trPr>
              <w:tc>
                <w:tcPr>
                  <w:tcW w:w="624" w:type="pct"/>
                  <w:vAlign w:val="center"/>
                </w:tcPr>
                <w:p w:rsidR="006A6147" w:rsidRDefault="006A6147" w:rsidP="006A6147">
                  <w:pPr>
                    <w:spacing w:line="320" w:lineRule="exact"/>
                    <w:jc w:val="center"/>
                    <w:rPr>
                      <w:bCs/>
                      <w:szCs w:val="21"/>
                    </w:rPr>
                  </w:pPr>
                  <w:r>
                    <w:rPr>
                      <w:rFonts w:hint="eastAsia"/>
                      <w:szCs w:val="21"/>
                    </w:rPr>
                    <w:t>SO</w:t>
                  </w:r>
                  <w:r w:rsidRPr="00B0163F">
                    <w:rPr>
                      <w:rFonts w:hint="eastAsia"/>
                      <w:szCs w:val="21"/>
                      <w:vertAlign w:val="subscript"/>
                    </w:rPr>
                    <w:t>2</w:t>
                  </w:r>
                </w:p>
              </w:tc>
              <w:tc>
                <w:tcPr>
                  <w:tcW w:w="688"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50</w:t>
                  </w:r>
                </w:p>
              </w:tc>
              <w:tc>
                <w:tcPr>
                  <w:tcW w:w="666" w:type="pct"/>
                  <w:vAlign w:val="center"/>
                </w:tcPr>
                <w:p w:rsidR="006A6147" w:rsidRPr="00C342E5" w:rsidRDefault="006A6147" w:rsidP="006A6147">
                  <w:pPr>
                    <w:adjustRightInd w:val="0"/>
                    <w:snapToGrid w:val="0"/>
                    <w:ind w:leftChars="-50" w:left="-105" w:rightChars="-50" w:right="-105"/>
                    <w:jc w:val="center"/>
                    <w:rPr>
                      <w:bCs/>
                      <w:color w:val="0D0D0D"/>
                      <w:szCs w:val="21"/>
                    </w:rPr>
                  </w:pPr>
                  <w:r w:rsidRPr="00C342E5">
                    <w:rPr>
                      <w:rFonts w:hint="eastAsia"/>
                      <w:bCs/>
                      <w:color w:val="0D0D0D"/>
                      <w:szCs w:val="21"/>
                    </w:rPr>
                    <w:t>/</w:t>
                  </w:r>
                </w:p>
              </w:tc>
              <w:tc>
                <w:tcPr>
                  <w:tcW w:w="415"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441" w:type="pct"/>
                  <w:vMerge/>
                  <w:vAlign w:val="center"/>
                </w:tcPr>
                <w:p w:rsidR="006A6147" w:rsidRPr="00904B80" w:rsidRDefault="006A6147" w:rsidP="006A6147">
                  <w:pPr>
                    <w:adjustRightInd w:val="0"/>
                    <w:snapToGrid w:val="0"/>
                    <w:ind w:rightChars="-50" w:right="-105"/>
                    <w:jc w:val="center"/>
                    <w:rPr>
                      <w:color w:val="000000"/>
                      <w:szCs w:val="21"/>
                    </w:rPr>
                  </w:pPr>
                </w:p>
              </w:tc>
            </w:tr>
            <w:tr w:rsidR="006A6147" w:rsidRPr="00C342E5" w:rsidTr="00F562D9">
              <w:trPr>
                <w:trHeight w:val="390"/>
              </w:trPr>
              <w:tc>
                <w:tcPr>
                  <w:tcW w:w="624" w:type="pct"/>
                  <w:vAlign w:val="center"/>
                </w:tcPr>
                <w:p w:rsidR="006A6147" w:rsidRDefault="006A6147" w:rsidP="006A6147">
                  <w:pPr>
                    <w:spacing w:line="320" w:lineRule="exact"/>
                    <w:jc w:val="center"/>
                    <w:rPr>
                      <w:szCs w:val="21"/>
                    </w:rPr>
                  </w:pPr>
                  <w:r>
                    <w:rPr>
                      <w:rFonts w:hint="eastAsia"/>
                      <w:szCs w:val="21"/>
                    </w:rPr>
                    <w:t>NOx</w:t>
                  </w:r>
                </w:p>
              </w:tc>
              <w:tc>
                <w:tcPr>
                  <w:tcW w:w="688"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100</w:t>
                  </w:r>
                </w:p>
              </w:tc>
              <w:tc>
                <w:tcPr>
                  <w:tcW w:w="666" w:type="pct"/>
                  <w:vAlign w:val="center"/>
                </w:tcPr>
                <w:p w:rsidR="006A6147" w:rsidRPr="00C342E5" w:rsidRDefault="006A6147" w:rsidP="006A6147">
                  <w:pPr>
                    <w:adjustRightInd w:val="0"/>
                    <w:snapToGrid w:val="0"/>
                    <w:ind w:leftChars="-50" w:left="-105" w:rightChars="-50" w:right="-105"/>
                    <w:jc w:val="center"/>
                    <w:rPr>
                      <w:bCs/>
                      <w:color w:val="0D0D0D"/>
                      <w:szCs w:val="21"/>
                    </w:rPr>
                  </w:pPr>
                  <w:r w:rsidRPr="00C342E5">
                    <w:rPr>
                      <w:rFonts w:hint="eastAsia"/>
                      <w:bCs/>
                      <w:color w:val="0D0D0D"/>
                      <w:szCs w:val="21"/>
                    </w:rPr>
                    <w:t>/</w:t>
                  </w:r>
                </w:p>
              </w:tc>
              <w:tc>
                <w:tcPr>
                  <w:tcW w:w="415"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441" w:type="pct"/>
                  <w:vMerge/>
                  <w:vAlign w:val="center"/>
                </w:tcPr>
                <w:p w:rsidR="006A6147" w:rsidRPr="00904B80" w:rsidRDefault="006A6147" w:rsidP="006A6147">
                  <w:pPr>
                    <w:adjustRightInd w:val="0"/>
                    <w:snapToGrid w:val="0"/>
                    <w:ind w:rightChars="-50" w:right="-105"/>
                    <w:jc w:val="center"/>
                    <w:rPr>
                      <w:color w:val="000000"/>
                      <w:szCs w:val="21"/>
                    </w:rPr>
                  </w:pPr>
                </w:p>
              </w:tc>
            </w:tr>
            <w:tr w:rsidR="006A6147" w:rsidRPr="00C342E5" w:rsidTr="00F562D9">
              <w:trPr>
                <w:trHeight w:val="390"/>
              </w:trPr>
              <w:tc>
                <w:tcPr>
                  <w:tcW w:w="624" w:type="pct"/>
                  <w:vAlign w:val="center"/>
                </w:tcPr>
                <w:p w:rsidR="006A6147" w:rsidRDefault="006A6147" w:rsidP="006A6147">
                  <w:pPr>
                    <w:adjustRightInd w:val="0"/>
                    <w:snapToGrid w:val="0"/>
                    <w:ind w:leftChars="-50" w:left="-105" w:rightChars="-50" w:right="-105"/>
                    <w:jc w:val="center"/>
                    <w:rPr>
                      <w:szCs w:val="21"/>
                    </w:rPr>
                  </w:pPr>
                  <w:r>
                    <w:rPr>
                      <w:rFonts w:hint="eastAsia"/>
                      <w:szCs w:val="21"/>
                    </w:rPr>
                    <w:t>沥青烟</w:t>
                  </w:r>
                </w:p>
              </w:tc>
              <w:tc>
                <w:tcPr>
                  <w:tcW w:w="688" w:type="pct"/>
                  <w:vAlign w:val="center"/>
                </w:tcPr>
                <w:p w:rsidR="006A6147" w:rsidRDefault="006A6147" w:rsidP="006A6147">
                  <w:pPr>
                    <w:adjustRightInd w:val="0"/>
                    <w:snapToGrid w:val="0"/>
                    <w:ind w:leftChars="-50" w:left="-105" w:rightChars="-50" w:right="-105"/>
                    <w:jc w:val="center"/>
                    <w:rPr>
                      <w:bCs/>
                      <w:color w:val="0D0D0D"/>
                      <w:szCs w:val="21"/>
                    </w:rPr>
                  </w:pPr>
                  <w:r>
                    <w:rPr>
                      <w:rFonts w:hint="eastAsia"/>
                      <w:bCs/>
                      <w:color w:val="0D0D0D"/>
                      <w:szCs w:val="21"/>
                    </w:rPr>
                    <w:t>20</w:t>
                  </w:r>
                </w:p>
              </w:tc>
              <w:tc>
                <w:tcPr>
                  <w:tcW w:w="666"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0.11</w:t>
                  </w:r>
                </w:p>
              </w:tc>
              <w:tc>
                <w:tcPr>
                  <w:tcW w:w="1581" w:type="pct"/>
                  <w:gridSpan w:val="2"/>
                  <w:vAlign w:val="center"/>
                </w:tcPr>
                <w:p w:rsidR="006A6147" w:rsidRDefault="006A6147" w:rsidP="006A6147">
                  <w:pPr>
                    <w:adjustRightInd w:val="0"/>
                    <w:snapToGrid w:val="0"/>
                    <w:ind w:rightChars="-50" w:right="-105"/>
                    <w:jc w:val="center"/>
                    <w:rPr>
                      <w:bCs/>
                      <w:color w:val="0D0D0D"/>
                      <w:szCs w:val="21"/>
                    </w:rPr>
                  </w:pPr>
                  <w:r>
                    <w:rPr>
                      <w:rFonts w:hint="eastAsia"/>
                      <w:bCs/>
                      <w:color w:val="0D0D0D"/>
                      <w:szCs w:val="21"/>
                    </w:rPr>
                    <w:t>生产装置不得有明显的无组织排放</w:t>
                  </w:r>
                </w:p>
              </w:tc>
              <w:tc>
                <w:tcPr>
                  <w:tcW w:w="1441" w:type="pct"/>
                  <w:vMerge w:val="restart"/>
                  <w:vAlign w:val="center"/>
                </w:tcPr>
                <w:p w:rsidR="006A6147" w:rsidRPr="00904B80" w:rsidRDefault="006A6147" w:rsidP="006A6147">
                  <w:pPr>
                    <w:adjustRightInd w:val="0"/>
                    <w:snapToGrid w:val="0"/>
                    <w:ind w:rightChars="-50" w:right="-105"/>
                    <w:jc w:val="center"/>
                    <w:rPr>
                      <w:color w:val="000000"/>
                      <w:szCs w:val="21"/>
                    </w:rPr>
                  </w:pPr>
                  <w:r w:rsidRPr="00904B80">
                    <w:rPr>
                      <w:color w:val="000000"/>
                      <w:szCs w:val="21"/>
                    </w:rPr>
                    <w:t>上海市地方标准</w:t>
                  </w:r>
                  <w:r w:rsidRPr="00904B80">
                    <w:rPr>
                      <w:rFonts w:hint="eastAsia"/>
                      <w:color w:val="000000"/>
                      <w:szCs w:val="21"/>
                    </w:rPr>
                    <w:t>《大气污染物综合排放标准》（</w:t>
                  </w:r>
                  <w:r w:rsidRPr="00904B80">
                    <w:rPr>
                      <w:rFonts w:hint="eastAsia"/>
                      <w:color w:val="000000"/>
                      <w:szCs w:val="21"/>
                    </w:rPr>
                    <w:t>DB31/933-2015</w:t>
                  </w:r>
                  <w:r w:rsidRPr="00904B80">
                    <w:rPr>
                      <w:rFonts w:hint="eastAsia"/>
                      <w:color w:val="000000"/>
                      <w:szCs w:val="21"/>
                    </w:rPr>
                    <w:t>）</w:t>
                  </w:r>
                </w:p>
              </w:tc>
            </w:tr>
            <w:tr w:rsidR="006A6147" w:rsidRPr="00C342E5" w:rsidTr="00F562D9">
              <w:trPr>
                <w:trHeight w:val="390"/>
              </w:trPr>
              <w:tc>
                <w:tcPr>
                  <w:tcW w:w="624" w:type="pct"/>
                  <w:vAlign w:val="center"/>
                </w:tcPr>
                <w:p w:rsidR="006A6147" w:rsidRDefault="006A6147" w:rsidP="006A6147">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w:t>
                  </w:r>
                  <w:proofErr w:type="gramStart"/>
                  <w:r>
                    <w:rPr>
                      <w:rFonts w:hint="eastAsia"/>
                      <w:szCs w:val="21"/>
                    </w:rPr>
                    <w:t>芘</w:t>
                  </w:r>
                  <w:proofErr w:type="gramEnd"/>
                </w:p>
              </w:tc>
              <w:tc>
                <w:tcPr>
                  <w:tcW w:w="688" w:type="pct"/>
                  <w:vAlign w:val="center"/>
                </w:tcPr>
                <w:p w:rsidR="006A6147" w:rsidRDefault="006A6147" w:rsidP="006A6147">
                  <w:pPr>
                    <w:adjustRightInd w:val="0"/>
                    <w:snapToGrid w:val="0"/>
                    <w:ind w:leftChars="-50" w:left="-105" w:rightChars="-50" w:right="-105"/>
                    <w:jc w:val="center"/>
                    <w:rPr>
                      <w:bCs/>
                      <w:color w:val="0D0D0D"/>
                      <w:szCs w:val="21"/>
                    </w:rPr>
                  </w:pPr>
                  <w:r>
                    <w:rPr>
                      <w:rFonts w:hint="eastAsia"/>
                      <w:bCs/>
                      <w:color w:val="0D0D0D"/>
                      <w:szCs w:val="21"/>
                    </w:rPr>
                    <w:t>0.0003</w:t>
                  </w:r>
                </w:p>
              </w:tc>
              <w:tc>
                <w:tcPr>
                  <w:tcW w:w="666"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0.000036</w:t>
                  </w:r>
                </w:p>
              </w:tc>
              <w:tc>
                <w:tcPr>
                  <w:tcW w:w="415" w:type="pct"/>
                  <w:vAlign w:val="center"/>
                </w:tcPr>
                <w:p w:rsidR="006A6147" w:rsidRDefault="006A6147" w:rsidP="006A6147">
                  <w:pPr>
                    <w:adjustRightInd w:val="0"/>
                    <w:snapToGrid w:val="0"/>
                    <w:ind w:rightChars="-50" w:right="-105"/>
                    <w:jc w:val="center"/>
                    <w:rPr>
                      <w:bCs/>
                      <w:color w:val="0D0D0D"/>
                      <w:szCs w:val="21"/>
                    </w:rPr>
                  </w:pPr>
                  <w:r>
                    <w:rPr>
                      <w:rFonts w:hint="eastAsia"/>
                      <w:bCs/>
                      <w:color w:val="0D0D0D"/>
                      <w:szCs w:val="21"/>
                    </w:rPr>
                    <w:t>0.000008</w:t>
                  </w:r>
                </w:p>
              </w:tc>
              <w:tc>
                <w:tcPr>
                  <w:tcW w:w="1166" w:type="pct"/>
                  <w:vAlign w:val="center"/>
                </w:tcPr>
                <w:p w:rsidR="006A6147" w:rsidRDefault="006A6147" w:rsidP="006A6147">
                  <w:pPr>
                    <w:adjustRightInd w:val="0"/>
                    <w:snapToGrid w:val="0"/>
                    <w:ind w:rightChars="-50" w:right="-105"/>
                    <w:jc w:val="center"/>
                    <w:rPr>
                      <w:bCs/>
                      <w:color w:val="0D0D0D"/>
                      <w:szCs w:val="21"/>
                    </w:rPr>
                  </w:pPr>
                  <w:r w:rsidRPr="00C342E5">
                    <w:rPr>
                      <w:bCs/>
                      <w:color w:val="0D0D0D"/>
                      <w:szCs w:val="21"/>
                    </w:rPr>
                    <w:t>企业边界</w:t>
                  </w:r>
                </w:p>
              </w:tc>
              <w:tc>
                <w:tcPr>
                  <w:tcW w:w="1441" w:type="pct"/>
                  <w:vMerge/>
                  <w:vAlign w:val="center"/>
                </w:tcPr>
                <w:p w:rsidR="006A6147" w:rsidRPr="00C342E5" w:rsidRDefault="006A6147" w:rsidP="006A6147">
                  <w:pPr>
                    <w:adjustRightInd w:val="0"/>
                    <w:snapToGrid w:val="0"/>
                    <w:ind w:rightChars="-50" w:right="-105"/>
                    <w:jc w:val="center"/>
                    <w:rPr>
                      <w:color w:val="000000"/>
                      <w:szCs w:val="21"/>
                    </w:rPr>
                  </w:pPr>
                </w:p>
              </w:tc>
            </w:tr>
            <w:tr w:rsidR="006A6147" w:rsidRPr="00C342E5" w:rsidTr="00F562D9">
              <w:trPr>
                <w:trHeight w:val="390"/>
              </w:trPr>
              <w:tc>
                <w:tcPr>
                  <w:tcW w:w="624" w:type="pct"/>
                  <w:vMerge w:val="restart"/>
                  <w:vAlign w:val="center"/>
                </w:tcPr>
                <w:p w:rsidR="006A6147" w:rsidRDefault="006A6147" w:rsidP="006A6147">
                  <w:pPr>
                    <w:adjustRightInd w:val="0"/>
                    <w:snapToGrid w:val="0"/>
                    <w:ind w:leftChars="-50" w:left="-105" w:rightChars="-50" w:right="-105"/>
                    <w:jc w:val="center"/>
                    <w:rPr>
                      <w:szCs w:val="21"/>
                    </w:rPr>
                  </w:pPr>
                  <w:r w:rsidRPr="00C342E5">
                    <w:rPr>
                      <w:bCs/>
                      <w:szCs w:val="21"/>
                    </w:rPr>
                    <w:t>非甲烷总烃</w:t>
                  </w:r>
                </w:p>
              </w:tc>
              <w:tc>
                <w:tcPr>
                  <w:tcW w:w="688" w:type="pct"/>
                  <w:vAlign w:val="center"/>
                </w:tcPr>
                <w:p w:rsidR="006A6147" w:rsidRDefault="006A6147" w:rsidP="006A6147">
                  <w:pPr>
                    <w:adjustRightInd w:val="0"/>
                    <w:snapToGrid w:val="0"/>
                    <w:ind w:leftChars="-50" w:left="-105" w:rightChars="-50" w:right="-105"/>
                    <w:jc w:val="center"/>
                    <w:rPr>
                      <w:bCs/>
                      <w:color w:val="0D0D0D"/>
                      <w:szCs w:val="21"/>
                    </w:rPr>
                  </w:pPr>
                  <w:r>
                    <w:rPr>
                      <w:rFonts w:hint="eastAsia"/>
                      <w:bCs/>
                      <w:color w:val="0D0D0D"/>
                      <w:szCs w:val="21"/>
                    </w:rPr>
                    <w:t>70</w:t>
                  </w:r>
                </w:p>
              </w:tc>
              <w:tc>
                <w:tcPr>
                  <w:tcW w:w="666" w:type="pct"/>
                  <w:vAlign w:val="center"/>
                </w:tcPr>
                <w:p w:rsidR="006A6147" w:rsidRDefault="006A6147" w:rsidP="006A6147">
                  <w:pPr>
                    <w:adjustRightInd w:val="0"/>
                    <w:snapToGrid w:val="0"/>
                    <w:ind w:leftChars="-50" w:left="-105" w:rightChars="-50" w:right="-105"/>
                    <w:jc w:val="center"/>
                    <w:rPr>
                      <w:bCs/>
                      <w:color w:val="0D0D0D"/>
                      <w:szCs w:val="21"/>
                    </w:rPr>
                  </w:pPr>
                  <w:r>
                    <w:rPr>
                      <w:rFonts w:hint="eastAsia"/>
                      <w:bCs/>
                      <w:color w:val="0D0D0D"/>
                      <w:szCs w:val="21"/>
                    </w:rPr>
                    <w:t>3.0</w:t>
                  </w:r>
                </w:p>
              </w:tc>
              <w:tc>
                <w:tcPr>
                  <w:tcW w:w="415" w:type="pct"/>
                  <w:vAlign w:val="center"/>
                </w:tcPr>
                <w:p w:rsidR="006A6147" w:rsidRDefault="006A6147" w:rsidP="006A6147">
                  <w:pPr>
                    <w:adjustRightInd w:val="0"/>
                    <w:snapToGrid w:val="0"/>
                    <w:ind w:rightChars="-50" w:right="-105"/>
                    <w:jc w:val="center"/>
                    <w:rPr>
                      <w:bCs/>
                      <w:color w:val="0D0D0D"/>
                      <w:szCs w:val="21"/>
                    </w:rPr>
                  </w:pPr>
                  <w:r>
                    <w:rPr>
                      <w:rFonts w:hint="eastAsia"/>
                      <w:bCs/>
                      <w:color w:val="0D0D0D"/>
                      <w:szCs w:val="21"/>
                    </w:rPr>
                    <w:t>4.0</w:t>
                  </w:r>
                </w:p>
              </w:tc>
              <w:tc>
                <w:tcPr>
                  <w:tcW w:w="1166" w:type="pct"/>
                  <w:vAlign w:val="center"/>
                </w:tcPr>
                <w:p w:rsidR="006A6147" w:rsidRDefault="006A6147" w:rsidP="006A6147">
                  <w:pPr>
                    <w:adjustRightInd w:val="0"/>
                    <w:snapToGrid w:val="0"/>
                    <w:ind w:rightChars="-50" w:right="-105"/>
                    <w:jc w:val="center"/>
                    <w:rPr>
                      <w:bCs/>
                      <w:color w:val="0D0D0D"/>
                      <w:szCs w:val="21"/>
                    </w:rPr>
                  </w:pPr>
                  <w:r w:rsidRPr="00C342E5">
                    <w:rPr>
                      <w:bCs/>
                      <w:color w:val="0D0D0D"/>
                      <w:szCs w:val="21"/>
                    </w:rPr>
                    <w:t>企业边界</w:t>
                  </w:r>
                </w:p>
              </w:tc>
              <w:tc>
                <w:tcPr>
                  <w:tcW w:w="1441" w:type="pct"/>
                  <w:vMerge/>
                  <w:vAlign w:val="center"/>
                </w:tcPr>
                <w:p w:rsidR="006A6147" w:rsidRPr="00C342E5" w:rsidRDefault="006A6147" w:rsidP="006A6147">
                  <w:pPr>
                    <w:adjustRightInd w:val="0"/>
                    <w:snapToGrid w:val="0"/>
                    <w:ind w:rightChars="-50" w:right="-105"/>
                    <w:jc w:val="center"/>
                    <w:rPr>
                      <w:color w:val="000000"/>
                      <w:szCs w:val="21"/>
                    </w:rPr>
                  </w:pPr>
                </w:p>
              </w:tc>
            </w:tr>
            <w:tr w:rsidR="006A6147" w:rsidRPr="00C342E5" w:rsidTr="00F562D9">
              <w:trPr>
                <w:trHeight w:val="390"/>
              </w:trPr>
              <w:tc>
                <w:tcPr>
                  <w:tcW w:w="624" w:type="pct"/>
                  <w:vMerge/>
                  <w:vAlign w:val="center"/>
                </w:tcPr>
                <w:p w:rsidR="006A6147" w:rsidRPr="00C342E5" w:rsidRDefault="006A6147" w:rsidP="006A6147">
                  <w:pPr>
                    <w:spacing w:line="320" w:lineRule="exact"/>
                    <w:jc w:val="center"/>
                    <w:rPr>
                      <w:szCs w:val="21"/>
                    </w:rPr>
                  </w:pPr>
                </w:p>
              </w:tc>
              <w:tc>
                <w:tcPr>
                  <w:tcW w:w="688" w:type="pct"/>
                  <w:vAlign w:val="center"/>
                </w:tcPr>
                <w:p w:rsidR="006A6147" w:rsidRPr="00C342E5" w:rsidRDefault="006A6147" w:rsidP="006A6147">
                  <w:pPr>
                    <w:adjustRightInd w:val="0"/>
                    <w:snapToGrid w:val="0"/>
                    <w:ind w:leftChars="-50" w:left="-105" w:rightChars="-50" w:right="-105"/>
                    <w:jc w:val="center"/>
                    <w:rPr>
                      <w:bCs/>
                      <w:color w:val="0D0D0D"/>
                      <w:szCs w:val="21"/>
                    </w:rPr>
                  </w:pPr>
                  <w:r w:rsidRPr="00C342E5">
                    <w:rPr>
                      <w:bCs/>
                      <w:color w:val="0D0D0D"/>
                      <w:szCs w:val="21"/>
                    </w:rPr>
                    <w:t>/</w:t>
                  </w:r>
                </w:p>
              </w:tc>
              <w:tc>
                <w:tcPr>
                  <w:tcW w:w="666" w:type="pct"/>
                  <w:vAlign w:val="center"/>
                </w:tcPr>
                <w:p w:rsidR="006A6147" w:rsidRPr="00C342E5" w:rsidRDefault="006A6147" w:rsidP="006A6147">
                  <w:pPr>
                    <w:adjustRightInd w:val="0"/>
                    <w:snapToGrid w:val="0"/>
                    <w:ind w:leftChars="-50" w:left="-105" w:rightChars="-50" w:right="-105"/>
                    <w:jc w:val="center"/>
                    <w:rPr>
                      <w:bCs/>
                      <w:color w:val="0D0D0D"/>
                      <w:szCs w:val="21"/>
                    </w:rPr>
                  </w:pPr>
                  <w:r w:rsidRPr="00C342E5">
                    <w:rPr>
                      <w:bCs/>
                      <w:color w:val="0D0D0D"/>
                      <w:szCs w:val="21"/>
                    </w:rPr>
                    <w:t>/</w:t>
                  </w:r>
                </w:p>
              </w:tc>
              <w:tc>
                <w:tcPr>
                  <w:tcW w:w="415" w:type="pct"/>
                  <w:vAlign w:val="center"/>
                </w:tcPr>
                <w:p w:rsidR="006A6147" w:rsidRPr="00C342E5" w:rsidRDefault="006A6147" w:rsidP="006A6147">
                  <w:pPr>
                    <w:adjustRightInd w:val="0"/>
                    <w:snapToGrid w:val="0"/>
                    <w:ind w:rightChars="-50" w:right="-105"/>
                    <w:jc w:val="center"/>
                    <w:rPr>
                      <w:bCs/>
                      <w:color w:val="0D0D0D"/>
                      <w:szCs w:val="21"/>
                    </w:rPr>
                  </w:pPr>
                  <w:r w:rsidRPr="00C342E5">
                    <w:rPr>
                      <w:bCs/>
                      <w:color w:val="0D0D0D"/>
                      <w:szCs w:val="21"/>
                    </w:rPr>
                    <w:t>6.0</w:t>
                  </w:r>
                </w:p>
              </w:tc>
              <w:tc>
                <w:tcPr>
                  <w:tcW w:w="1166" w:type="pct"/>
                  <w:vAlign w:val="center"/>
                </w:tcPr>
                <w:p w:rsidR="006A6147" w:rsidRPr="00C342E5" w:rsidRDefault="006A6147" w:rsidP="006A6147">
                  <w:pPr>
                    <w:adjustRightInd w:val="0"/>
                    <w:snapToGrid w:val="0"/>
                    <w:ind w:rightChars="-50" w:right="-105"/>
                    <w:jc w:val="center"/>
                    <w:rPr>
                      <w:bCs/>
                      <w:color w:val="0D0D0D"/>
                      <w:szCs w:val="21"/>
                    </w:rPr>
                  </w:pPr>
                  <w:r w:rsidRPr="00C342E5">
                    <w:rPr>
                      <w:bCs/>
                      <w:color w:val="0D0D0D"/>
                      <w:szCs w:val="21"/>
                    </w:rPr>
                    <w:t>厂房外设置监控点处</w:t>
                  </w:r>
                  <w:r w:rsidRPr="00C342E5">
                    <w:rPr>
                      <w:bCs/>
                      <w:color w:val="0D0D0D"/>
                      <w:szCs w:val="21"/>
                    </w:rPr>
                    <w:t>1h</w:t>
                  </w:r>
                  <w:r w:rsidRPr="00C342E5">
                    <w:rPr>
                      <w:bCs/>
                      <w:color w:val="0D0D0D"/>
                      <w:szCs w:val="21"/>
                    </w:rPr>
                    <w:t>平均浓度值</w:t>
                  </w:r>
                </w:p>
              </w:tc>
              <w:tc>
                <w:tcPr>
                  <w:tcW w:w="1441" w:type="pct"/>
                  <w:vMerge w:val="restart"/>
                  <w:vAlign w:val="center"/>
                </w:tcPr>
                <w:p w:rsidR="006A6147" w:rsidRPr="00904B80" w:rsidRDefault="006A6147" w:rsidP="006A6147">
                  <w:pPr>
                    <w:adjustRightInd w:val="0"/>
                    <w:snapToGrid w:val="0"/>
                    <w:ind w:rightChars="-50" w:right="-105"/>
                    <w:jc w:val="center"/>
                    <w:rPr>
                      <w:bCs/>
                      <w:color w:val="0D0D0D"/>
                      <w:szCs w:val="21"/>
                    </w:rPr>
                  </w:pPr>
                  <w:r w:rsidRPr="00904B80">
                    <w:rPr>
                      <w:color w:val="000000"/>
                      <w:szCs w:val="21"/>
                    </w:rPr>
                    <w:t>《挥发性有机物无组织排放控制标准》（</w:t>
                  </w:r>
                  <w:r w:rsidRPr="00904B80">
                    <w:rPr>
                      <w:color w:val="000000"/>
                      <w:szCs w:val="21"/>
                    </w:rPr>
                    <w:t>GB37822-2019</w:t>
                  </w:r>
                  <w:r w:rsidRPr="00904B80">
                    <w:rPr>
                      <w:color w:val="000000"/>
                      <w:szCs w:val="21"/>
                    </w:rPr>
                    <w:t>）</w:t>
                  </w:r>
                </w:p>
              </w:tc>
            </w:tr>
            <w:tr w:rsidR="006A6147" w:rsidRPr="00C342E5" w:rsidTr="00F562D9">
              <w:trPr>
                <w:trHeight w:val="390"/>
              </w:trPr>
              <w:tc>
                <w:tcPr>
                  <w:tcW w:w="624" w:type="pct"/>
                  <w:vMerge/>
                  <w:vAlign w:val="center"/>
                </w:tcPr>
                <w:p w:rsidR="006A6147" w:rsidRPr="00C342E5" w:rsidRDefault="006A6147" w:rsidP="006A6147">
                  <w:pPr>
                    <w:spacing w:line="320" w:lineRule="exact"/>
                    <w:jc w:val="center"/>
                    <w:rPr>
                      <w:bCs/>
                      <w:szCs w:val="21"/>
                    </w:rPr>
                  </w:pPr>
                </w:p>
              </w:tc>
              <w:tc>
                <w:tcPr>
                  <w:tcW w:w="688"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w:t>
                  </w:r>
                </w:p>
              </w:tc>
              <w:tc>
                <w:tcPr>
                  <w:tcW w:w="666"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w:t>
                  </w:r>
                </w:p>
              </w:tc>
              <w:tc>
                <w:tcPr>
                  <w:tcW w:w="415" w:type="pct"/>
                  <w:vAlign w:val="center"/>
                </w:tcPr>
                <w:p w:rsidR="006A6147" w:rsidRPr="00C342E5" w:rsidRDefault="006A6147" w:rsidP="006A6147">
                  <w:pPr>
                    <w:adjustRightInd w:val="0"/>
                    <w:snapToGrid w:val="0"/>
                    <w:ind w:rightChars="-50" w:right="-105"/>
                    <w:jc w:val="center"/>
                    <w:rPr>
                      <w:bCs/>
                      <w:color w:val="0D0D0D"/>
                      <w:szCs w:val="21"/>
                    </w:rPr>
                  </w:pPr>
                  <w:r w:rsidRPr="00C342E5">
                    <w:rPr>
                      <w:bCs/>
                      <w:color w:val="0D0D0D"/>
                      <w:szCs w:val="21"/>
                    </w:rPr>
                    <w:t>20.0</w:t>
                  </w:r>
                </w:p>
              </w:tc>
              <w:tc>
                <w:tcPr>
                  <w:tcW w:w="1166" w:type="pct"/>
                  <w:vAlign w:val="center"/>
                </w:tcPr>
                <w:p w:rsidR="006A6147" w:rsidRPr="00C342E5" w:rsidRDefault="006A6147" w:rsidP="006A6147">
                  <w:pPr>
                    <w:adjustRightInd w:val="0"/>
                    <w:snapToGrid w:val="0"/>
                    <w:ind w:rightChars="-50" w:right="-105"/>
                    <w:jc w:val="center"/>
                    <w:rPr>
                      <w:bCs/>
                      <w:color w:val="0D0D0D"/>
                      <w:szCs w:val="21"/>
                    </w:rPr>
                  </w:pPr>
                  <w:r w:rsidRPr="00C342E5">
                    <w:rPr>
                      <w:bCs/>
                      <w:color w:val="0D0D0D"/>
                      <w:szCs w:val="21"/>
                    </w:rPr>
                    <w:t>厂房外设置监控点处任意一次浓度值</w:t>
                  </w:r>
                </w:p>
              </w:tc>
              <w:tc>
                <w:tcPr>
                  <w:tcW w:w="1441" w:type="pct"/>
                  <w:vMerge/>
                  <w:vAlign w:val="center"/>
                </w:tcPr>
                <w:p w:rsidR="006A6147" w:rsidRPr="00904B80" w:rsidRDefault="006A6147" w:rsidP="006A6147">
                  <w:pPr>
                    <w:adjustRightInd w:val="0"/>
                    <w:snapToGrid w:val="0"/>
                    <w:ind w:rightChars="-50" w:right="-105"/>
                    <w:jc w:val="center"/>
                    <w:rPr>
                      <w:color w:val="000000"/>
                      <w:szCs w:val="21"/>
                    </w:rPr>
                  </w:pPr>
                </w:p>
              </w:tc>
            </w:tr>
            <w:tr w:rsidR="006A6147" w:rsidRPr="00C342E5" w:rsidTr="00F562D9">
              <w:trPr>
                <w:trHeight w:val="390"/>
              </w:trPr>
              <w:tc>
                <w:tcPr>
                  <w:tcW w:w="624" w:type="pct"/>
                  <w:vAlign w:val="center"/>
                </w:tcPr>
                <w:p w:rsidR="006A6147" w:rsidRPr="00C342E5" w:rsidRDefault="006A6147" w:rsidP="006A6147">
                  <w:pPr>
                    <w:spacing w:line="320" w:lineRule="exact"/>
                    <w:jc w:val="center"/>
                    <w:rPr>
                      <w:bCs/>
                      <w:szCs w:val="21"/>
                    </w:rPr>
                  </w:pPr>
                  <w:r>
                    <w:rPr>
                      <w:bCs/>
                      <w:szCs w:val="21"/>
                    </w:rPr>
                    <w:t>颗粒物</w:t>
                  </w:r>
                </w:p>
              </w:tc>
              <w:tc>
                <w:tcPr>
                  <w:tcW w:w="688"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30</w:t>
                  </w:r>
                </w:p>
              </w:tc>
              <w:tc>
                <w:tcPr>
                  <w:tcW w:w="666"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w:t>
                  </w:r>
                </w:p>
              </w:tc>
              <w:tc>
                <w:tcPr>
                  <w:tcW w:w="415"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441" w:type="pct"/>
                  <w:vMerge w:val="restart"/>
                  <w:vAlign w:val="center"/>
                </w:tcPr>
                <w:p w:rsidR="006A6147" w:rsidRPr="00904B80" w:rsidRDefault="006A6147" w:rsidP="006A6147">
                  <w:pPr>
                    <w:adjustRightInd w:val="0"/>
                    <w:snapToGrid w:val="0"/>
                    <w:ind w:rightChars="-50" w:right="-105"/>
                    <w:jc w:val="center"/>
                    <w:rPr>
                      <w:color w:val="000000"/>
                      <w:szCs w:val="21"/>
                    </w:rPr>
                  </w:pPr>
                  <w:r w:rsidRPr="00904B80">
                    <w:rPr>
                      <w:color w:val="000000"/>
                      <w:szCs w:val="21"/>
                    </w:rPr>
                    <w:t>《</w:t>
                  </w:r>
                  <w:r w:rsidRPr="00904B80">
                    <w:rPr>
                      <w:rFonts w:hint="eastAsia"/>
                      <w:color w:val="000000"/>
                      <w:szCs w:val="21"/>
                    </w:rPr>
                    <w:t>锅炉大气污染物排放</w:t>
                  </w:r>
                  <w:r w:rsidRPr="00904B80">
                    <w:rPr>
                      <w:color w:val="000000"/>
                      <w:szCs w:val="21"/>
                    </w:rPr>
                    <w:t>标准》</w:t>
                  </w:r>
                  <w:r w:rsidRPr="00904B80">
                    <w:rPr>
                      <w:color w:val="000000"/>
                      <w:szCs w:val="21"/>
                    </w:rPr>
                    <w:t>(</w:t>
                  </w:r>
                  <w:r w:rsidRPr="00904B80">
                    <w:rPr>
                      <w:rFonts w:hint="eastAsia"/>
                      <w:color w:val="000000"/>
                      <w:szCs w:val="21"/>
                    </w:rPr>
                    <w:t>GB13271</w:t>
                  </w:r>
                  <w:r w:rsidRPr="00904B80">
                    <w:rPr>
                      <w:color w:val="000000"/>
                      <w:szCs w:val="21"/>
                    </w:rPr>
                    <w:t>-201</w:t>
                  </w:r>
                  <w:r w:rsidRPr="00904B80">
                    <w:rPr>
                      <w:rFonts w:hint="eastAsia"/>
                      <w:color w:val="000000"/>
                      <w:szCs w:val="21"/>
                    </w:rPr>
                    <w:t>4</w:t>
                  </w:r>
                  <w:r w:rsidRPr="00904B80">
                    <w:rPr>
                      <w:color w:val="000000"/>
                      <w:szCs w:val="21"/>
                    </w:rPr>
                    <w:t>)</w:t>
                  </w:r>
                </w:p>
              </w:tc>
            </w:tr>
            <w:tr w:rsidR="006A6147" w:rsidRPr="00C342E5" w:rsidTr="00F562D9">
              <w:trPr>
                <w:trHeight w:val="390"/>
              </w:trPr>
              <w:tc>
                <w:tcPr>
                  <w:tcW w:w="624" w:type="pct"/>
                  <w:vAlign w:val="center"/>
                </w:tcPr>
                <w:p w:rsidR="006A6147" w:rsidRDefault="006A6147" w:rsidP="006A6147">
                  <w:pPr>
                    <w:spacing w:line="320" w:lineRule="exact"/>
                    <w:jc w:val="center"/>
                    <w:rPr>
                      <w:bCs/>
                      <w:szCs w:val="21"/>
                    </w:rPr>
                  </w:pPr>
                  <w:r>
                    <w:rPr>
                      <w:rFonts w:hint="eastAsia"/>
                      <w:szCs w:val="21"/>
                    </w:rPr>
                    <w:t>SO</w:t>
                  </w:r>
                  <w:r w:rsidRPr="00B0163F">
                    <w:rPr>
                      <w:rFonts w:hint="eastAsia"/>
                      <w:szCs w:val="21"/>
                      <w:vertAlign w:val="subscript"/>
                    </w:rPr>
                    <w:t>2</w:t>
                  </w:r>
                </w:p>
              </w:tc>
              <w:tc>
                <w:tcPr>
                  <w:tcW w:w="688"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100</w:t>
                  </w:r>
                </w:p>
              </w:tc>
              <w:tc>
                <w:tcPr>
                  <w:tcW w:w="666"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w:t>
                  </w:r>
                </w:p>
              </w:tc>
              <w:tc>
                <w:tcPr>
                  <w:tcW w:w="415"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441" w:type="pct"/>
                  <w:vMerge/>
                  <w:vAlign w:val="center"/>
                </w:tcPr>
                <w:p w:rsidR="006A6147" w:rsidRPr="00C342E5" w:rsidRDefault="006A6147" w:rsidP="006A6147">
                  <w:pPr>
                    <w:adjustRightInd w:val="0"/>
                    <w:snapToGrid w:val="0"/>
                    <w:ind w:rightChars="-50" w:right="-105"/>
                    <w:jc w:val="center"/>
                    <w:rPr>
                      <w:color w:val="000000"/>
                      <w:szCs w:val="21"/>
                    </w:rPr>
                  </w:pPr>
                </w:p>
              </w:tc>
            </w:tr>
            <w:tr w:rsidR="006A6147" w:rsidRPr="00C342E5" w:rsidTr="00F562D9">
              <w:trPr>
                <w:trHeight w:val="390"/>
              </w:trPr>
              <w:tc>
                <w:tcPr>
                  <w:tcW w:w="624" w:type="pct"/>
                  <w:vAlign w:val="center"/>
                </w:tcPr>
                <w:p w:rsidR="006A6147" w:rsidRDefault="006A6147" w:rsidP="006A6147">
                  <w:pPr>
                    <w:spacing w:line="320" w:lineRule="exact"/>
                    <w:jc w:val="center"/>
                    <w:rPr>
                      <w:szCs w:val="21"/>
                    </w:rPr>
                  </w:pPr>
                  <w:r>
                    <w:rPr>
                      <w:rFonts w:hint="eastAsia"/>
                      <w:szCs w:val="21"/>
                    </w:rPr>
                    <w:t>NOx</w:t>
                  </w:r>
                </w:p>
              </w:tc>
              <w:tc>
                <w:tcPr>
                  <w:tcW w:w="688"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200</w:t>
                  </w:r>
                </w:p>
              </w:tc>
              <w:tc>
                <w:tcPr>
                  <w:tcW w:w="666" w:type="pct"/>
                  <w:vAlign w:val="center"/>
                </w:tcPr>
                <w:p w:rsidR="006A6147" w:rsidRPr="00C342E5" w:rsidRDefault="006A6147" w:rsidP="006A6147">
                  <w:pPr>
                    <w:adjustRightInd w:val="0"/>
                    <w:snapToGrid w:val="0"/>
                    <w:ind w:leftChars="-50" w:left="-105" w:rightChars="-50" w:right="-105"/>
                    <w:jc w:val="center"/>
                    <w:rPr>
                      <w:bCs/>
                      <w:color w:val="0D0D0D"/>
                      <w:szCs w:val="21"/>
                    </w:rPr>
                  </w:pPr>
                  <w:r>
                    <w:rPr>
                      <w:rFonts w:hint="eastAsia"/>
                      <w:bCs/>
                      <w:color w:val="0D0D0D"/>
                      <w:szCs w:val="21"/>
                    </w:rPr>
                    <w:t>/</w:t>
                  </w:r>
                </w:p>
              </w:tc>
              <w:tc>
                <w:tcPr>
                  <w:tcW w:w="415"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6A6147" w:rsidRPr="00C342E5" w:rsidRDefault="006A6147" w:rsidP="006A6147">
                  <w:pPr>
                    <w:adjustRightInd w:val="0"/>
                    <w:snapToGrid w:val="0"/>
                    <w:ind w:rightChars="-50" w:right="-105"/>
                    <w:jc w:val="center"/>
                    <w:rPr>
                      <w:bCs/>
                      <w:color w:val="0D0D0D"/>
                      <w:szCs w:val="21"/>
                    </w:rPr>
                  </w:pPr>
                  <w:r>
                    <w:rPr>
                      <w:rFonts w:hint="eastAsia"/>
                      <w:bCs/>
                      <w:color w:val="0D0D0D"/>
                      <w:szCs w:val="21"/>
                    </w:rPr>
                    <w:t>/</w:t>
                  </w:r>
                </w:p>
              </w:tc>
              <w:tc>
                <w:tcPr>
                  <w:tcW w:w="1441" w:type="pct"/>
                  <w:vMerge/>
                  <w:vAlign w:val="center"/>
                </w:tcPr>
                <w:p w:rsidR="006A6147" w:rsidRPr="00C342E5" w:rsidRDefault="006A6147" w:rsidP="006A6147">
                  <w:pPr>
                    <w:adjustRightInd w:val="0"/>
                    <w:snapToGrid w:val="0"/>
                    <w:ind w:rightChars="-50" w:right="-105"/>
                    <w:jc w:val="center"/>
                    <w:rPr>
                      <w:color w:val="000000"/>
                      <w:szCs w:val="21"/>
                    </w:rPr>
                  </w:pPr>
                </w:p>
              </w:tc>
            </w:tr>
          </w:tbl>
          <w:p w:rsidR="009A256A" w:rsidRPr="00F021A6" w:rsidRDefault="009A256A" w:rsidP="006A6147">
            <w:pPr>
              <w:widowControl/>
              <w:spacing w:beforeLines="50" w:before="120" w:line="360" w:lineRule="auto"/>
              <w:ind w:firstLineChars="200" w:firstLine="482"/>
              <w:jc w:val="left"/>
              <w:rPr>
                <w:b/>
                <w:color w:val="000000"/>
                <w:kern w:val="0"/>
                <w:sz w:val="24"/>
                <w:szCs w:val="20"/>
              </w:rPr>
            </w:pPr>
            <w:r w:rsidRPr="00F021A6">
              <w:rPr>
                <w:b/>
                <w:color w:val="000000"/>
                <w:kern w:val="0"/>
                <w:sz w:val="24"/>
                <w:szCs w:val="20"/>
              </w:rPr>
              <w:t>3.</w:t>
            </w:r>
            <w:r w:rsidRPr="00F021A6">
              <w:rPr>
                <w:rFonts w:hint="eastAsia"/>
                <w:b/>
                <w:color w:val="000000"/>
                <w:kern w:val="0"/>
                <w:sz w:val="24"/>
                <w:szCs w:val="20"/>
              </w:rPr>
              <w:t>噪声</w:t>
            </w:r>
          </w:p>
          <w:p w:rsidR="009A256A" w:rsidRPr="00E834AE" w:rsidRDefault="009A256A" w:rsidP="009A256A">
            <w:pPr>
              <w:widowControl/>
              <w:spacing w:line="360" w:lineRule="auto"/>
              <w:ind w:leftChars="-1" w:left="-2" w:firstLineChars="200" w:firstLine="480"/>
              <w:jc w:val="left"/>
              <w:rPr>
                <w:color w:val="0D0D0D" w:themeColor="text1" w:themeTint="F2"/>
                <w:kern w:val="0"/>
                <w:sz w:val="24"/>
                <w:szCs w:val="20"/>
              </w:rPr>
            </w:pPr>
            <w:r w:rsidRPr="00E834AE">
              <w:rPr>
                <w:rFonts w:hint="eastAsia"/>
                <w:color w:val="0D0D0D" w:themeColor="text1" w:themeTint="F2"/>
                <w:kern w:val="0"/>
                <w:sz w:val="24"/>
                <w:szCs w:val="20"/>
              </w:rPr>
              <w:t>项目</w:t>
            </w:r>
            <w:r w:rsidRPr="00E834AE">
              <w:rPr>
                <w:color w:val="0D0D0D" w:themeColor="text1" w:themeTint="F2"/>
                <w:kern w:val="0"/>
                <w:sz w:val="24"/>
                <w:szCs w:val="20"/>
              </w:rPr>
              <w:t>施工期噪声执行《建筑施工场界环境噪声排放标准》（</w:t>
            </w:r>
            <w:r w:rsidRPr="00E834AE">
              <w:rPr>
                <w:color w:val="0D0D0D" w:themeColor="text1" w:themeTint="F2"/>
                <w:kern w:val="0"/>
                <w:sz w:val="24"/>
                <w:szCs w:val="20"/>
              </w:rPr>
              <w:t>GB12523-2011</w:t>
            </w:r>
            <w:r w:rsidRPr="00E834AE">
              <w:rPr>
                <w:color w:val="0D0D0D" w:themeColor="text1" w:themeTint="F2"/>
                <w:kern w:val="0"/>
                <w:sz w:val="24"/>
                <w:szCs w:val="20"/>
              </w:rPr>
              <w:t>）中的规定。</w:t>
            </w:r>
            <w:r w:rsidRPr="00E834AE">
              <w:rPr>
                <w:rFonts w:hint="eastAsia"/>
                <w:color w:val="0D0D0D" w:themeColor="text1" w:themeTint="F2"/>
                <w:kern w:val="0"/>
                <w:sz w:val="24"/>
                <w:szCs w:val="20"/>
              </w:rPr>
              <w:t>运营期</w:t>
            </w:r>
            <w:r w:rsidR="00E834AE" w:rsidRPr="00E834AE">
              <w:rPr>
                <w:rFonts w:hint="eastAsia"/>
                <w:color w:val="0D0D0D" w:themeColor="text1" w:themeTint="F2"/>
                <w:kern w:val="0"/>
                <w:sz w:val="24"/>
                <w:szCs w:val="20"/>
              </w:rPr>
              <w:t>水稳料、混凝土厂界</w:t>
            </w:r>
            <w:r w:rsidRPr="00E834AE">
              <w:rPr>
                <w:rFonts w:hint="eastAsia"/>
                <w:color w:val="0D0D0D" w:themeColor="text1" w:themeTint="F2"/>
                <w:kern w:val="0"/>
                <w:sz w:val="24"/>
                <w:szCs w:val="20"/>
              </w:rPr>
              <w:t>噪声执行《工业企业厂界环境噪声排放标准》（</w:t>
            </w:r>
            <w:r w:rsidRPr="00E834AE">
              <w:rPr>
                <w:bCs/>
                <w:color w:val="0D0D0D" w:themeColor="text1" w:themeTint="F2"/>
                <w:kern w:val="0"/>
                <w:sz w:val="24"/>
                <w:szCs w:val="20"/>
              </w:rPr>
              <w:t>GB12348-2008</w:t>
            </w:r>
            <w:r w:rsidRPr="00E834AE">
              <w:rPr>
                <w:rFonts w:hint="eastAsia"/>
                <w:bCs/>
                <w:color w:val="0D0D0D" w:themeColor="text1" w:themeTint="F2"/>
                <w:kern w:val="0"/>
                <w:sz w:val="24"/>
                <w:szCs w:val="20"/>
              </w:rPr>
              <w:t>）</w:t>
            </w:r>
            <w:r w:rsidRPr="00E834AE">
              <w:rPr>
                <w:rFonts w:hint="eastAsia"/>
                <w:color w:val="0D0D0D" w:themeColor="text1" w:themeTint="F2"/>
                <w:kern w:val="0"/>
                <w:sz w:val="24"/>
                <w:szCs w:val="20"/>
              </w:rPr>
              <w:t>中的</w:t>
            </w:r>
            <w:r w:rsidR="00E834AE" w:rsidRPr="00E834AE">
              <w:rPr>
                <w:rFonts w:hint="eastAsia"/>
                <w:color w:val="0D0D0D" w:themeColor="text1" w:themeTint="F2"/>
                <w:kern w:val="0"/>
                <w:sz w:val="24"/>
                <w:szCs w:val="20"/>
              </w:rPr>
              <w:t>2</w:t>
            </w:r>
            <w:r w:rsidR="005F6B20" w:rsidRPr="00E834AE">
              <w:rPr>
                <w:rFonts w:hint="eastAsia"/>
                <w:color w:val="0D0D0D" w:themeColor="text1" w:themeTint="F2"/>
                <w:kern w:val="0"/>
                <w:sz w:val="24"/>
                <w:szCs w:val="20"/>
              </w:rPr>
              <w:t>类标准</w:t>
            </w:r>
            <w:r w:rsidR="00E834AE" w:rsidRPr="00E834AE">
              <w:rPr>
                <w:rFonts w:hint="eastAsia"/>
                <w:color w:val="0D0D0D" w:themeColor="text1" w:themeTint="F2"/>
                <w:kern w:val="0"/>
                <w:sz w:val="24"/>
                <w:szCs w:val="20"/>
              </w:rPr>
              <w:t>，沥青</w:t>
            </w:r>
            <w:proofErr w:type="gramStart"/>
            <w:r w:rsidR="00E834AE" w:rsidRPr="00E834AE">
              <w:rPr>
                <w:rFonts w:hint="eastAsia"/>
                <w:color w:val="0D0D0D" w:themeColor="text1" w:themeTint="F2"/>
                <w:kern w:val="0"/>
                <w:sz w:val="24"/>
                <w:szCs w:val="20"/>
              </w:rPr>
              <w:t>砼</w:t>
            </w:r>
            <w:proofErr w:type="gramEnd"/>
            <w:r w:rsidR="00E834AE" w:rsidRPr="00E834AE">
              <w:rPr>
                <w:rFonts w:hint="eastAsia"/>
                <w:color w:val="0D0D0D" w:themeColor="text1" w:themeTint="F2"/>
                <w:kern w:val="0"/>
                <w:sz w:val="24"/>
                <w:szCs w:val="20"/>
              </w:rPr>
              <w:t>厂界噪声执行《工业企业厂界环境噪声排放标准》（</w:t>
            </w:r>
            <w:r w:rsidR="00E834AE" w:rsidRPr="00E834AE">
              <w:rPr>
                <w:bCs/>
                <w:color w:val="0D0D0D" w:themeColor="text1" w:themeTint="F2"/>
                <w:kern w:val="0"/>
                <w:sz w:val="24"/>
                <w:szCs w:val="20"/>
              </w:rPr>
              <w:t>GB12348-2008</w:t>
            </w:r>
            <w:r w:rsidR="00E834AE" w:rsidRPr="00E834AE">
              <w:rPr>
                <w:rFonts w:hint="eastAsia"/>
                <w:bCs/>
                <w:color w:val="0D0D0D" w:themeColor="text1" w:themeTint="F2"/>
                <w:kern w:val="0"/>
                <w:sz w:val="24"/>
                <w:szCs w:val="20"/>
              </w:rPr>
              <w:t>）</w:t>
            </w:r>
            <w:r w:rsidR="00E834AE" w:rsidRPr="00E834AE">
              <w:rPr>
                <w:rFonts w:hint="eastAsia"/>
                <w:color w:val="0D0D0D" w:themeColor="text1" w:themeTint="F2"/>
                <w:kern w:val="0"/>
                <w:sz w:val="24"/>
                <w:szCs w:val="20"/>
              </w:rPr>
              <w:t>中的</w:t>
            </w:r>
            <w:r w:rsidR="00E834AE" w:rsidRPr="00E834AE">
              <w:rPr>
                <w:rFonts w:hint="eastAsia"/>
                <w:color w:val="0D0D0D" w:themeColor="text1" w:themeTint="F2"/>
                <w:kern w:val="0"/>
                <w:sz w:val="24"/>
                <w:szCs w:val="20"/>
              </w:rPr>
              <w:t>2</w:t>
            </w:r>
            <w:r w:rsidR="00E834AE" w:rsidRPr="00E834AE">
              <w:rPr>
                <w:rFonts w:hint="eastAsia"/>
                <w:color w:val="0D0D0D" w:themeColor="text1" w:themeTint="F2"/>
                <w:kern w:val="0"/>
                <w:sz w:val="24"/>
                <w:szCs w:val="20"/>
              </w:rPr>
              <w:t>类标准</w:t>
            </w:r>
            <w:r w:rsidRPr="00E834AE">
              <w:rPr>
                <w:rFonts w:hint="eastAsia"/>
                <w:color w:val="0D0D0D" w:themeColor="text1" w:themeTint="F2"/>
                <w:kern w:val="0"/>
                <w:sz w:val="24"/>
                <w:szCs w:val="20"/>
              </w:rPr>
              <w:t>。</w:t>
            </w:r>
          </w:p>
          <w:p w:rsidR="009A256A" w:rsidRPr="00E834AE" w:rsidRDefault="009A256A" w:rsidP="005F6B20">
            <w:pPr>
              <w:widowControl/>
              <w:jc w:val="center"/>
              <w:rPr>
                <w:b/>
                <w:color w:val="0D0D0D" w:themeColor="text1" w:themeTint="F2"/>
                <w:kern w:val="0"/>
                <w:sz w:val="24"/>
                <w:szCs w:val="20"/>
              </w:rPr>
            </w:pPr>
            <w:r w:rsidRPr="00E834AE">
              <w:rPr>
                <w:rFonts w:hint="eastAsia"/>
                <w:b/>
                <w:color w:val="0D0D0D" w:themeColor="text1" w:themeTint="F2"/>
                <w:kern w:val="0"/>
                <w:sz w:val="24"/>
                <w:szCs w:val="20"/>
              </w:rPr>
              <w:t>表</w:t>
            </w:r>
            <w:r w:rsidRPr="00E834AE">
              <w:rPr>
                <w:rFonts w:hint="eastAsia"/>
                <w:b/>
                <w:color w:val="0D0D0D" w:themeColor="text1" w:themeTint="F2"/>
                <w:kern w:val="0"/>
                <w:sz w:val="24"/>
                <w:szCs w:val="20"/>
              </w:rPr>
              <w:t>3-</w:t>
            </w:r>
            <w:r w:rsidR="000622E3">
              <w:rPr>
                <w:rFonts w:hint="eastAsia"/>
                <w:b/>
                <w:color w:val="0D0D0D" w:themeColor="text1" w:themeTint="F2"/>
                <w:kern w:val="0"/>
                <w:sz w:val="24"/>
                <w:szCs w:val="20"/>
              </w:rPr>
              <w:t>8</w:t>
            </w:r>
            <w:r w:rsidRPr="00E834AE">
              <w:rPr>
                <w:b/>
                <w:color w:val="0D0D0D" w:themeColor="text1" w:themeTint="F2"/>
                <w:kern w:val="0"/>
                <w:sz w:val="24"/>
                <w:szCs w:val="20"/>
              </w:rPr>
              <w:t xml:space="preserve">  </w:t>
            </w:r>
            <w:r w:rsidRPr="00E834AE">
              <w:rPr>
                <w:rFonts w:hint="eastAsia"/>
                <w:b/>
                <w:color w:val="0D0D0D" w:themeColor="text1" w:themeTint="F2"/>
                <w:kern w:val="0"/>
                <w:sz w:val="24"/>
                <w:szCs w:val="20"/>
              </w:rPr>
              <w:t>项目环境噪声排放标准</w:t>
            </w:r>
            <w:r w:rsidRPr="00E834AE">
              <w:rPr>
                <w:b/>
                <w:color w:val="0D0D0D" w:themeColor="text1" w:themeTint="F2"/>
                <w:kern w:val="0"/>
                <w:sz w:val="24"/>
                <w:szCs w:val="20"/>
              </w:rPr>
              <w:t xml:space="preserve">     </w:t>
            </w:r>
            <w:r w:rsidRPr="00E834AE">
              <w:rPr>
                <w:rFonts w:hint="eastAsia"/>
                <w:b/>
                <w:color w:val="0D0D0D" w:themeColor="text1" w:themeTint="F2"/>
                <w:kern w:val="0"/>
                <w:sz w:val="24"/>
                <w:szCs w:val="20"/>
              </w:rPr>
              <w:t>单位：</w:t>
            </w:r>
            <w:r w:rsidRPr="00E834AE">
              <w:rPr>
                <w:b/>
                <w:color w:val="0D0D0D" w:themeColor="text1" w:themeTint="F2"/>
                <w:kern w:val="0"/>
                <w:sz w:val="24"/>
                <w:szCs w:val="20"/>
              </w:rPr>
              <w:t>dB(A)</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768"/>
              <w:gridCol w:w="1734"/>
              <w:gridCol w:w="1734"/>
              <w:gridCol w:w="3158"/>
            </w:tblGrid>
            <w:tr w:rsidR="00E834AE" w:rsidRPr="00E834AE" w:rsidTr="005F6B20">
              <w:trPr>
                <w:trHeight w:val="340"/>
                <w:jc w:val="center"/>
              </w:trPr>
              <w:tc>
                <w:tcPr>
                  <w:tcW w:w="1053" w:type="pct"/>
                  <w:vMerge w:val="restart"/>
                  <w:vAlign w:val="center"/>
                </w:tcPr>
                <w:p w:rsidR="009A256A" w:rsidRPr="00E834AE" w:rsidRDefault="009A256A" w:rsidP="009A256A">
                  <w:pPr>
                    <w:widowControl/>
                    <w:jc w:val="center"/>
                    <w:rPr>
                      <w:b/>
                      <w:color w:val="0D0D0D" w:themeColor="text1" w:themeTint="F2"/>
                      <w:kern w:val="0"/>
                      <w:szCs w:val="21"/>
                    </w:rPr>
                  </w:pPr>
                  <w:r w:rsidRPr="00E834AE">
                    <w:rPr>
                      <w:rFonts w:hint="eastAsia"/>
                      <w:b/>
                      <w:color w:val="0D0D0D" w:themeColor="text1" w:themeTint="F2"/>
                      <w:kern w:val="0"/>
                      <w:szCs w:val="21"/>
                    </w:rPr>
                    <w:t>类别</w:t>
                  </w:r>
                </w:p>
              </w:tc>
              <w:tc>
                <w:tcPr>
                  <w:tcW w:w="2066" w:type="pct"/>
                  <w:gridSpan w:val="2"/>
                  <w:vAlign w:val="center"/>
                </w:tcPr>
                <w:p w:rsidR="009A256A" w:rsidRPr="00E834AE" w:rsidRDefault="009A256A" w:rsidP="009A256A">
                  <w:pPr>
                    <w:widowControl/>
                    <w:jc w:val="center"/>
                    <w:rPr>
                      <w:b/>
                      <w:color w:val="0D0D0D" w:themeColor="text1" w:themeTint="F2"/>
                      <w:kern w:val="0"/>
                      <w:szCs w:val="21"/>
                    </w:rPr>
                  </w:pPr>
                  <w:r w:rsidRPr="00E834AE">
                    <w:rPr>
                      <w:rFonts w:hint="eastAsia"/>
                      <w:b/>
                      <w:color w:val="0D0D0D" w:themeColor="text1" w:themeTint="F2"/>
                      <w:kern w:val="0"/>
                      <w:szCs w:val="21"/>
                    </w:rPr>
                    <w:t>标准值</w:t>
                  </w:r>
                  <w:r w:rsidRPr="00E834AE">
                    <w:rPr>
                      <w:b/>
                      <w:color w:val="0D0D0D" w:themeColor="text1" w:themeTint="F2"/>
                      <w:kern w:val="0"/>
                      <w:szCs w:val="21"/>
                    </w:rPr>
                    <w:t>dB(A</w:t>
                  </w:r>
                  <w:r w:rsidRPr="00E834AE">
                    <w:rPr>
                      <w:rFonts w:hint="eastAsia"/>
                      <w:b/>
                      <w:color w:val="0D0D0D" w:themeColor="text1" w:themeTint="F2"/>
                      <w:kern w:val="0"/>
                      <w:szCs w:val="21"/>
                    </w:rPr>
                    <w:t>)</w:t>
                  </w:r>
                </w:p>
              </w:tc>
              <w:tc>
                <w:tcPr>
                  <w:tcW w:w="1881" w:type="pct"/>
                  <w:vMerge w:val="restart"/>
                  <w:vAlign w:val="center"/>
                </w:tcPr>
                <w:p w:rsidR="009A256A" w:rsidRPr="00E834AE" w:rsidRDefault="009A256A" w:rsidP="009A256A">
                  <w:pPr>
                    <w:widowControl/>
                    <w:jc w:val="center"/>
                    <w:rPr>
                      <w:b/>
                      <w:color w:val="0D0D0D" w:themeColor="text1" w:themeTint="F2"/>
                      <w:kern w:val="0"/>
                      <w:szCs w:val="21"/>
                    </w:rPr>
                  </w:pPr>
                  <w:r w:rsidRPr="00E834AE">
                    <w:rPr>
                      <w:rFonts w:hint="eastAsia"/>
                      <w:b/>
                      <w:color w:val="0D0D0D" w:themeColor="text1" w:themeTint="F2"/>
                      <w:kern w:val="0"/>
                      <w:szCs w:val="21"/>
                    </w:rPr>
                    <w:t>标准来源</w:t>
                  </w:r>
                </w:p>
              </w:tc>
            </w:tr>
            <w:tr w:rsidR="006A6147" w:rsidRPr="00E834AE" w:rsidTr="005F6B20">
              <w:trPr>
                <w:trHeight w:val="261"/>
                <w:jc w:val="center"/>
              </w:trPr>
              <w:tc>
                <w:tcPr>
                  <w:tcW w:w="1053" w:type="pct"/>
                  <w:vMerge/>
                  <w:vAlign w:val="center"/>
                </w:tcPr>
                <w:p w:rsidR="009A256A" w:rsidRPr="00E834AE" w:rsidRDefault="009A256A" w:rsidP="009A256A">
                  <w:pPr>
                    <w:widowControl/>
                    <w:jc w:val="center"/>
                    <w:rPr>
                      <w:b/>
                      <w:color w:val="0D0D0D" w:themeColor="text1" w:themeTint="F2"/>
                      <w:kern w:val="0"/>
                      <w:szCs w:val="21"/>
                    </w:rPr>
                  </w:pPr>
                </w:p>
              </w:tc>
              <w:tc>
                <w:tcPr>
                  <w:tcW w:w="1033" w:type="pct"/>
                  <w:vAlign w:val="center"/>
                </w:tcPr>
                <w:p w:rsidR="009A256A" w:rsidRPr="00E834AE" w:rsidRDefault="009A256A" w:rsidP="009A256A">
                  <w:pPr>
                    <w:widowControl/>
                    <w:jc w:val="center"/>
                    <w:rPr>
                      <w:b/>
                      <w:color w:val="0D0D0D" w:themeColor="text1" w:themeTint="F2"/>
                      <w:kern w:val="0"/>
                      <w:szCs w:val="21"/>
                    </w:rPr>
                  </w:pPr>
                  <w:r w:rsidRPr="00E834AE">
                    <w:rPr>
                      <w:rFonts w:hint="eastAsia"/>
                      <w:b/>
                      <w:color w:val="0D0D0D" w:themeColor="text1" w:themeTint="F2"/>
                      <w:kern w:val="0"/>
                      <w:szCs w:val="21"/>
                    </w:rPr>
                    <w:t>昼间</w:t>
                  </w:r>
                </w:p>
              </w:tc>
              <w:tc>
                <w:tcPr>
                  <w:tcW w:w="1033" w:type="pct"/>
                  <w:vAlign w:val="center"/>
                </w:tcPr>
                <w:p w:rsidR="009A256A" w:rsidRPr="00E834AE" w:rsidRDefault="009A256A" w:rsidP="009A256A">
                  <w:pPr>
                    <w:widowControl/>
                    <w:jc w:val="center"/>
                    <w:rPr>
                      <w:b/>
                      <w:color w:val="0D0D0D" w:themeColor="text1" w:themeTint="F2"/>
                      <w:kern w:val="0"/>
                      <w:szCs w:val="21"/>
                    </w:rPr>
                  </w:pPr>
                  <w:r w:rsidRPr="00E834AE">
                    <w:rPr>
                      <w:rFonts w:hint="eastAsia"/>
                      <w:b/>
                      <w:color w:val="0D0D0D" w:themeColor="text1" w:themeTint="F2"/>
                      <w:kern w:val="0"/>
                      <w:szCs w:val="21"/>
                    </w:rPr>
                    <w:t>夜间</w:t>
                  </w:r>
                </w:p>
              </w:tc>
              <w:tc>
                <w:tcPr>
                  <w:tcW w:w="1881" w:type="pct"/>
                  <w:vMerge/>
                  <w:vAlign w:val="center"/>
                </w:tcPr>
                <w:p w:rsidR="009A256A" w:rsidRPr="00E834AE" w:rsidRDefault="009A256A" w:rsidP="009A256A">
                  <w:pPr>
                    <w:widowControl/>
                    <w:jc w:val="center"/>
                    <w:rPr>
                      <w:b/>
                      <w:color w:val="0D0D0D" w:themeColor="text1" w:themeTint="F2"/>
                      <w:kern w:val="0"/>
                      <w:szCs w:val="21"/>
                    </w:rPr>
                  </w:pPr>
                </w:p>
              </w:tc>
            </w:tr>
            <w:tr w:rsidR="00E834AE" w:rsidRPr="00E834AE" w:rsidTr="005F6B20">
              <w:trPr>
                <w:trHeight w:val="519"/>
                <w:jc w:val="center"/>
              </w:trPr>
              <w:tc>
                <w:tcPr>
                  <w:tcW w:w="1053" w:type="pct"/>
                  <w:vAlign w:val="center"/>
                </w:tcPr>
                <w:p w:rsidR="00E834AE" w:rsidRPr="00E834AE" w:rsidRDefault="00E834AE" w:rsidP="009A256A">
                  <w:pPr>
                    <w:widowControl/>
                    <w:jc w:val="center"/>
                    <w:rPr>
                      <w:color w:val="0D0D0D" w:themeColor="text1" w:themeTint="F2"/>
                      <w:kern w:val="0"/>
                      <w:szCs w:val="21"/>
                    </w:rPr>
                  </w:pPr>
                  <w:r w:rsidRPr="00E834AE">
                    <w:rPr>
                      <w:rFonts w:hint="eastAsia"/>
                      <w:color w:val="0D0D0D" w:themeColor="text1" w:themeTint="F2"/>
                      <w:kern w:val="0"/>
                      <w:szCs w:val="21"/>
                    </w:rPr>
                    <w:t>3</w:t>
                  </w:r>
                  <w:r w:rsidRPr="00E834AE">
                    <w:rPr>
                      <w:rFonts w:hint="eastAsia"/>
                      <w:color w:val="0D0D0D" w:themeColor="text1" w:themeTint="F2"/>
                      <w:kern w:val="0"/>
                      <w:szCs w:val="21"/>
                    </w:rPr>
                    <w:t>类</w:t>
                  </w:r>
                </w:p>
              </w:tc>
              <w:tc>
                <w:tcPr>
                  <w:tcW w:w="1033" w:type="pct"/>
                  <w:vAlign w:val="center"/>
                </w:tcPr>
                <w:p w:rsidR="00E834AE" w:rsidRPr="00E834AE" w:rsidRDefault="00E834AE" w:rsidP="009A256A">
                  <w:pPr>
                    <w:widowControl/>
                    <w:jc w:val="center"/>
                    <w:rPr>
                      <w:color w:val="0D0D0D" w:themeColor="text1" w:themeTint="F2"/>
                      <w:kern w:val="0"/>
                      <w:szCs w:val="21"/>
                    </w:rPr>
                  </w:pPr>
                  <w:r w:rsidRPr="00E834AE">
                    <w:rPr>
                      <w:color w:val="0D0D0D" w:themeColor="text1" w:themeTint="F2"/>
                      <w:kern w:val="0"/>
                      <w:szCs w:val="21"/>
                    </w:rPr>
                    <w:t>6</w:t>
                  </w:r>
                  <w:r w:rsidRPr="00E834AE">
                    <w:rPr>
                      <w:rFonts w:hint="eastAsia"/>
                      <w:color w:val="0D0D0D" w:themeColor="text1" w:themeTint="F2"/>
                      <w:kern w:val="0"/>
                      <w:szCs w:val="21"/>
                    </w:rPr>
                    <w:t>5</w:t>
                  </w:r>
                </w:p>
              </w:tc>
              <w:tc>
                <w:tcPr>
                  <w:tcW w:w="1033" w:type="pct"/>
                  <w:vAlign w:val="center"/>
                </w:tcPr>
                <w:p w:rsidR="00E834AE" w:rsidRPr="00E834AE" w:rsidRDefault="00E834AE" w:rsidP="009A256A">
                  <w:pPr>
                    <w:widowControl/>
                    <w:jc w:val="center"/>
                    <w:rPr>
                      <w:color w:val="0D0D0D" w:themeColor="text1" w:themeTint="F2"/>
                      <w:kern w:val="0"/>
                      <w:szCs w:val="21"/>
                    </w:rPr>
                  </w:pPr>
                  <w:r w:rsidRPr="00E834AE">
                    <w:rPr>
                      <w:color w:val="0D0D0D" w:themeColor="text1" w:themeTint="F2"/>
                      <w:kern w:val="0"/>
                      <w:szCs w:val="21"/>
                    </w:rPr>
                    <w:t>5</w:t>
                  </w:r>
                  <w:r w:rsidRPr="00E834AE">
                    <w:rPr>
                      <w:rFonts w:hint="eastAsia"/>
                      <w:color w:val="0D0D0D" w:themeColor="text1" w:themeTint="F2"/>
                      <w:kern w:val="0"/>
                      <w:szCs w:val="21"/>
                    </w:rPr>
                    <w:t>5</w:t>
                  </w:r>
                </w:p>
              </w:tc>
              <w:tc>
                <w:tcPr>
                  <w:tcW w:w="1881" w:type="pct"/>
                  <w:vMerge w:val="restart"/>
                  <w:vAlign w:val="center"/>
                </w:tcPr>
                <w:p w:rsidR="00E834AE" w:rsidRPr="00E834AE" w:rsidRDefault="00E834AE" w:rsidP="009A256A">
                  <w:pPr>
                    <w:widowControl/>
                    <w:jc w:val="center"/>
                    <w:rPr>
                      <w:color w:val="0D0D0D" w:themeColor="text1" w:themeTint="F2"/>
                      <w:kern w:val="0"/>
                      <w:szCs w:val="21"/>
                    </w:rPr>
                  </w:pPr>
                  <w:r w:rsidRPr="00E834AE">
                    <w:rPr>
                      <w:rFonts w:hint="eastAsia"/>
                      <w:color w:val="0D0D0D" w:themeColor="text1" w:themeTint="F2"/>
                      <w:kern w:val="0"/>
                      <w:szCs w:val="21"/>
                    </w:rPr>
                    <w:t>《工业企业厂界环境噪声排放标准》（</w:t>
                  </w:r>
                  <w:r w:rsidRPr="00E834AE">
                    <w:rPr>
                      <w:bCs/>
                      <w:color w:val="0D0D0D" w:themeColor="text1" w:themeTint="F2"/>
                      <w:kern w:val="0"/>
                      <w:szCs w:val="21"/>
                    </w:rPr>
                    <w:t>GB12348-2008</w:t>
                  </w:r>
                  <w:r w:rsidRPr="00E834AE">
                    <w:rPr>
                      <w:rFonts w:hint="eastAsia"/>
                      <w:bCs/>
                      <w:color w:val="0D0D0D" w:themeColor="text1" w:themeTint="F2"/>
                      <w:kern w:val="0"/>
                      <w:szCs w:val="21"/>
                    </w:rPr>
                    <w:t>）</w:t>
                  </w:r>
                </w:p>
              </w:tc>
            </w:tr>
            <w:tr w:rsidR="00E834AE" w:rsidRPr="00E834AE" w:rsidTr="005F6B20">
              <w:trPr>
                <w:trHeight w:val="519"/>
                <w:jc w:val="center"/>
              </w:trPr>
              <w:tc>
                <w:tcPr>
                  <w:tcW w:w="1053" w:type="pct"/>
                  <w:vAlign w:val="center"/>
                </w:tcPr>
                <w:p w:rsidR="00E834AE" w:rsidRPr="00E834AE" w:rsidRDefault="00E834AE" w:rsidP="009A256A">
                  <w:pPr>
                    <w:widowControl/>
                    <w:jc w:val="center"/>
                    <w:rPr>
                      <w:color w:val="0D0D0D" w:themeColor="text1" w:themeTint="F2"/>
                      <w:kern w:val="0"/>
                      <w:szCs w:val="21"/>
                    </w:rPr>
                  </w:pPr>
                  <w:r>
                    <w:rPr>
                      <w:rFonts w:hint="eastAsia"/>
                      <w:color w:val="0D0D0D" w:themeColor="text1" w:themeTint="F2"/>
                      <w:kern w:val="0"/>
                      <w:szCs w:val="21"/>
                    </w:rPr>
                    <w:t>2</w:t>
                  </w:r>
                  <w:r>
                    <w:rPr>
                      <w:rFonts w:hint="eastAsia"/>
                      <w:color w:val="0D0D0D" w:themeColor="text1" w:themeTint="F2"/>
                      <w:kern w:val="0"/>
                      <w:szCs w:val="21"/>
                    </w:rPr>
                    <w:t>类</w:t>
                  </w:r>
                </w:p>
              </w:tc>
              <w:tc>
                <w:tcPr>
                  <w:tcW w:w="1033" w:type="pct"/>
                  <w:vAlign w:val="center"/>
                </w:tcPr>
                <w:p w:rsidR="00E834AE" w:rsidRPr="00E834AE" w:rsidRDefault="00E834AE" w:rsidP="009A256A">
                  <w:pPr>
                    <w:widowControl/>
                    <w:jc w:val="center"/>
                    <w:rPr>
                      <w:color w:val="0D0D0D" w:themeColor="text1" w:themeTint="F2"/>
                      <w:kern w:val="0"/>
                      <w:szCs w:val="21"/>
                    </w:rPr>
                  </w:pPr>
                  <w:r>
                    <w:rPr>
                      <w:rFonts w:hint="eastAsia"/>
                      <w:color w:val="0D0D0D" w:themeColor="text1" w:themeTint="F2"/>
                      <w:kern w:val="0"/>
                      <w:szCs w:val="21"/>
                    </w:rPr>
                    <w:t>60</w:t>
                  </w:r>
                </w:p>
              </w:tc>
              <w:tc>
                <w:tcPr>
                  <w:tcW w:w="1033" w:type="pct"/>
                  <w:vAlign w:val="center"/>
                </w:tcPr>
                <w:p w:rsidR="00E834AE" w:rsidRPr="00E834AE" w:rsidRDefault="00E834AE" w:rsidP="009A256A">
                  <w:pPr>
                    <w:widowControl/>
                    <w:jc w:val="center"/>
                    <w:rPr>
                      <w:color w:val="0D0D0D" w:themeColor="text1" w:themeTint="F2"/>
                      <w:kern w:val="0"/>
                      <w:szCs w:val="21"/>
                    </w:rPr>
                  </w:pPr>
                  <w:r>
                    <w:rPr>
                      <w:rFonts w:hint="eastAsia"/>
                      <w:color w:val="0D0D0D" w:themeColor="text1" w:themeTint="F2"/>
                      <w:kern w:val="0"/>
                      <w:szCs w:val="21"/>
                    </w:rPr>
                    <w:t>50</w:t>
                  </w:r>
                </w:p>
              </w:tc>
              <w:tc>
                <w:tcPr>
                  <w:tcW w:w="1881" w:type="pct"/>
                  <w:vMerge/>
                  <w:vAlign w:val="center"/>
                </w:tcPr>
                <w:p w:rsidR="00E834AE" w:rsidRPr="00E834AE" w:rsidRDefault="00E834AE" w:rsidP="009A256A">
                  <w:pPr>
                    <w:widowControl/>
                    <w:jc w:val="center"/>
                    <w:rPr>
                      <w:color w:val="0D0D0D" w:themeColor="text1" w:themeTint="F2"/>
                      <w:kern w:val="0"/>
                      <w:szCs w:val="21"/>
                    </w:rPr>
                  </w:pPr>
                </w:p>
              </w:tc>
            </w:tr>
            <w:tr w:rsidR="00E834AE" w:rsidRPr="00E834AE" w:rsidTr="005F6B20">
              <w:trPr>
                <w:trHeight w:val="153"/>
                <w:jc w:val="center"/>
              </w:trPr>
              <w:tc>
                <w:tcPr>
                  <w:tcW w:w="1053" w:type="pct"/>
                  <w:vAlign w:val="center"/>
                </w:tcPr>
                <w:p w:rsidR="009A256A" w:rsidRPr="00E834AE" w:rsidRDefault="009A256A" w:rsidP="009A256A">
                  <w:pPr>
                    <w:widowControl/>
                    <w:jc w:val="center"/>
                    <w:rPr>
                      <w:color w:val="0D0D0D" w:themeColor="text1" w:themeTint="F2"/>
                      <w:kern w:val="0"/>
                      <w:szCs w:val="21"/>
                    </w:rPr>
                  </w:pPr>
                  <w:r w:rsidRPr="00E834AE">
                    <w:rPr>
                      <w:rFonts w:hint="eastAsia"/>
                      <w:color w:val="0D0D0D" w:themeColor="text1" w:themeTint="F2"/>
                      <w:kern w:val="0"/>
                      <w:szCs w:val="21"/>
                    </w:rPr>
                    <w:t>/</w:t>
                  </w:r>
                </w:p>
              </w:tc>
              <w:tc>
                <w:tcPr>
                  <w:tcW w:w="1033" w:type="pct"/>
                  <w:vAlign w:val="center"/>
                </w:tcPr>
                <w:p w:rsidR="009A256A" w:rsidRPr="00E834AE" w:rsidRDefault="009A256A" w:rsidP="009A256A">
                  <w:pPr>
                    <w:widowControl/>
                    <w:snapToGrid w:val="0"/>
                    <w:jc w:val="center"/>
                    <w:rPr>
                      <w:color w:val="0D0D0D" w:themeColor="text1" w:themeTint="F2"/>
                      <w:kern w:val="0"/>
                      <w:szCs w:val="21"/>
                    </w:rPr>
                  </w:pPr>
                  <w:r w:rsidRPr="00E834AE">
                    <w:rPr>
                      <w:color w:val="0D0D0D" w:themeColor="text1" w:themeTint="F2"/>
                      <w:kern w:val="0"/>
                      <w:szCs w:val="21"/>
                    </w:rPr>
                    <w:t>70</w:t>
                  </w:r>
                </w:p>
              </w:tc>
              <w:tc>
                <w:tcPr>
                  <w:tcW w:w="1033" w:type="pct"/>
                  <w:vAlign w:val="center"/>
                </w:tcPr>
                <w:p w:rsidR="009A256A" w:rsidRPr="00E834AE" w:rsidRDefault="009A256A" w:rsidP="009A256A">
                  <w:pPr>
                    <w:widowControl/>
                    <w:snapToGrid w:val="0"/>
                    <w:jc w:val="center"/>
                    <w:rPr>
                      <w:color w:val="0D0D0D" w:themeColor="text1" w:themeTint="F2"/>
                      <w:kern w:val="0"/>
                      <w:szCs w:val="21"/>
                    </w:rPr>
                  </w:pPr>
                  <w:r w:rsidRPr="00E834AE">
                    <w:rPr>
                      <w:color w:val="0D0D0D" w:themeColor="text1" w:themeTint="F2"/>
                      <w:kern w:val="0"/>
                      <w:szCs w:val="21"/>
                    </w:rPr>
                    <w:t>55</w:t>
                  </w:r>
                </w:p>
              </w:tc>
              <w:tc>
                <w:tcPr>
                  <w:tcW w:w="1881" w:type="pct"/>
                  <w:vAlign w:val="center"/>
                </w:tcPr>
                <w:p w:rsidR="009A256A" w:rsidRPr="00E834AE" w:rsidRDefault="009A256A" w:rsidP="009A256A">
                  <w:pPr>
                    <w:widowControl/>
                    <w:jc w:val="center"/>
                    <w:rPr>
                      <w:color w:val="0D0D0D" w:themeColor="text1" w:themeTint="F2"/>
                      <w:kern w:val="0"/>
                      <w:szCs w:val="21"/>
                    </w:rPr>
                  </w:pPr>
                  <w:r w:rsidRPr="00E834AE">
                    <w:rPr>
                      <w:color w:val="0D0D0D" w:themeColor="text1" w:themeTint="F2"/>
                      <w:kern w:val="0"/>
                      <w:szCs w:val="21"/>
                    </w:rPr>
                    <w:t>《建筑施工场界环境噪声排放标准》（</w:t>
                  </w:r>
                  <w:r w:rsidRPr="00E834AE">
                    <w:rPr>
                      <w:color w:val="0D0D0D" w:themeColor="text1" w:themeTint="F2"/>
                      <w:kern w:val="0"/>
                      <w:szCs w:val="21"/>
                    </w:rPr>
                    <w:t>GB12523-</w:t>
                  </w:r>
                  <w:r w:rsidRPr="00E834AE">
                    <w:rPr>
                      <w:color w:val="0D0D0D" w:themeColor="text1" w:themeTint="F2"/>
                      <w:kern w:val="0"/>
                      <w:szCs w:val="21"/>
                    </w:rPr>
                    <w:cr/>
                    <w:t>011</w:t>
                  </w:r>
                  <w:r w:rsidRPr="00E834AE">
                    <w:rPr>
                      <w:color w:val="0D0D0D" w:themeColor="text1" w:themeTint="F2"/>
                      <w:kern w:val="0"/>
                      <w:szCs w:val="21"/>
                    </w:rPr>
                    <w:t>）</w:t>
                  </w:r>
                </w:p>
              </w:tc>
            </w:tr>
          </w:tbl>
          <w:p w:rsidR="009A256A" w:rsidRPr="00F021A6" w:rsidRDefault="009A256A" w:rsidP="009A256A">
            <w:pPr>
              <w:widowControl/>
              <w:spacing w:beforeLines="50" w:before="120" w:line="360" w:lineRule="auto"/>
              <w:ind w:firstLineChars="200" w:firstLine="482"/>
              <w:jc w:val="left"/>
              <w:rPr>
                <w:b/>
                <w:color w:val="000000"/>
                <w:kern w:val="0"/>
                <w:sz w:val="24"/>
                <w:szCs w:val="20"/>
              </w:rPr>
            </w:pPr>
            <w:r w:rsidRPr="00F021A6">
              <w:rPr>
                <w:b/>
                <w:color w:val="000000"/>
                <w:kern w:val="0"/>
                <w:sz w:val="24"/>
                <w:szCs w:val="20"/>
              </w:rPr>
              <w:t>4.</w:t>
            </w:r>
            <w:r w:rsidRPr="00F021A6">
              <w:rPr>
                <w:rFonts w:hint="eastAsia"/>
                <w:b/>
                <w:color w:val="000000"/>
                <w:kern w:val="0"/>
                <w:sz w:val="24"/>
                <w:szCs w:val="20"/>
              </w:rPr>
              <w:t>固废</w:t>
            </w:r>
          </w:p>
          <w:p w:rsidR="001F083F" w:rsidRDefault="005F6B20" w:rsidP="002004F6">
            <w:pPr>
              <w:spacing w:line="420" w:lineRule="exact"/>
              <w:ind w:firstLineChars="200" w:firstLine="480"/>
              <w:rPr>
                <w:sz w:val="24"/>
              </w:rPr>
            </w:pPr>
            <w:r w:rsidRPr="00581CA6">
              <w:rPr>
                <w:rFonts w:hint="eastAsia"/>
                <w:sz w:val="24"/>
              </w:rPr>
              <w:t>一般固</w:t>
            </w:r>
            <w:proofErr w:type="gramStart"/>
            <w:r w:rsidRPr="00581CA6">
              <w:rPr>
                <w:rFonts w:hint="eastAsia"/>
                <w:sz w:val="24"/>
              </w:rPr>
              <w:t>废执行</w:t>
            </w:r>
            <w:proofErr w:type="gramEnd"/>
            <w:r w:rsidRPr="00581CA6">
              <w:rPr>
                <w:rFonts w:hint="eastAsia"/>
                <w:sz w:val="24"/>
              </w:rPr>
              <w:t>《一般工业固体废物贮存</w:t>
            </w:r>
            <w:r w:rsidR="00EA43FC">
              <w:rPr>
                <w:rFonts w:hint="eastAsia"/>
                <w:sz w:val="24"/>
              </w:rPr>
              <w:t>和填埋</w:t>
            </w:r>
            <w:r w:rsidRPr="00581CA6">
              <w:rPr>
                <w:rFonts w:hint="eastAsia"/>
                <w:sz w:val="24"/>
              </w:rPr>
              <w:t>污染控制标准》（</w:t>
            </w:r>
            <w:r w:rsidRPr="00581CA6">
              <w:rPr>
                <w:sz w:val="24"/>
              </w:rPr>
              <w:t>GB18599-20</w:t>
            </w:r>
            <w:r w:rsidR="00EA43FC">
              <w:rPr>
                <w:rFonts w:hint="eastAsia"/>
                <w:sz w:val="24"/>
              </w:rPr>
              <w:t>20</w:t>
            </w:r>
            <w:r w:rsidRPr="00581CA6">
              <w:rPr>
                <w:rFonts w:hint="eastAsia"/>
                <w:sz w:val="24"/>
              </w:rPr>
              <w:t>）及</w:t>
            </w:r>
            <w:r w:rsidR="00951811">
              <w:rPr>
                <w:rFonts w:hint="eastAsia"/>
                <w:sz w:val="24"/>
              </w:rPr>
              <w:t>2013</w:t>
            </w:r>
            <w:r w:rsidR="00951811">
              <w:rPr>
                <w:rFonts w:hint="eastAsia"/>
                <w:sz w:val="24"/>
              </w:rPr>
              <w:t>年</w:t>
            </w:r>
            <w:r w:rsidRPr="00581CA6">
              <w:rPr>
                <w:rFonts w:hint="eastAsia"/>
                <w:sz w:val="24"/>
              </w:rPr>
              <w:t>修改单；危险固</w:t>
            </w:r>
            <w:proofErr w:type="gramStart"/>
            <w:r w:rsidRPr="00581CA6">
              <w:rPr>
                <w:rFonts w:hint="eastAsia"/>
                <w:sz w:val="24"/>
              </w:rPr>
              <w:t>废执行</w:t>
            </w:r>
            <w:proofErr w:type="gramEnd"/>
            <w:r w:rsidRPr="00581CA6">
              <w:rPr>
                <w:rFonts w:hint="eastAsia"/>
                <w:sz w:val="24"/>
              </w:rPr>
              <w:t>《危险废物贮存污染控制标准》（</w:t>
            </w:r>
            <w:r w:rsidRPr="00581CA6">
              <w:rPr>
                <w:sz w:val="24"/>
              </w:rPr>
              <w:t>GB18592-2001</w:t>
            </w:r>
            <w:r w:rsidRPr="00581CA6">
              <w:rPr>
                <w:rFonts w:hint="eastAsia"/>
                <w:sz w:val="24"/>
              </w:rPr>
              <w:t>）（</w:t>
            </w:r>
            <w:r w:rsidRPr="00581CA6">
              <w:rPr>
                <w:sz w:val="24"/>
              </w:rPr>
              <w:t>2013</w:t>
            </w:r>
            <w:r w:rsidRPr="00581CA6">
              <w:rPr>
                <w:rFonts w:hint="eastAsia"/>
                <w:sz w:val="24"/>
              </w:rPr>
              <w:t>年修正）</w:t>
            </w:r>
            <w:r w:rsidRPr="00581CA6">
              <w:rPr>
                <w:rFonts w:ascii="宋体" w:cs="宋体" w:hint="eastAsia"/>
                <w:kern w:val="0"/>
                <w:sz w:val="24"/>
              </w:rPr>
              <w:t>中的有关规定</w:t>
            </w:r>
            <w:r w:rsidRPr="00581CA6">
              <w:rPr>
                <w:rFonts w:hint="eastAsia"/>
                <w:sz w:val="24"/>
              </w:rPr>
              <w:t>。</w:t>
            </w:r>
          </w:p>
          <w:p w:rsidR="006A6147" w:rsidRPr="002004F6" w:rsidRDefault="006A6147" w:rsidP="007A369F">
            <w:pPr>
              <w:spacing w:line="420" w:lineRule="exact"/>
              <w:rPr>
                <w:sz w:val="24"/>
              </w:rPr>
            </w:pPr>
          </w:p>
        </w:tc>
      </w:tr>
      <w:tr w:rsidR="001F083F" w:rsidRPr="00F021A6" w:rsidTr="00082E22">
        <w:trPr>
          <w:trHeight w:val="12468"/>
          <w:jc w:val="center"/>
        </w:trPr>
        <w:tc>
          <w:tcPr>
            <w:tcW w:w="800" w:type="dxa"/>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总量</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控制</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指标</w:t>
            </w:r>
          </w:p>
        </w:tc>
        <w:tc>
          <w:tcPr>
            <w:tcW w:w="8190" w:type="dxa"/>
            <w:vAlign w:val="center"/>
          </w:tcPr>
          <w:p w:rsidR="005F6B20" w:rsidRDefault="005F6B20" w:rsidP="005F6B20">
            <w:pPr>
              <w:spacing w:line="360" w:lineRule="auto"/>
              <w:ind w:firstLineChars="200" w:firstLine="482"/>
              <w:jc w:val="left"/>
              <w:rPr>
                <w:b/>
                <w:color w:val="0D0D0D"/>
                <w:sz w:val="24"/>
              </w:rPr>
            </w:pPr>
          </w:p>
          <w:p w:rsidR="005F6B20" w:rsidRDefault="005F6B20" w:rsidP="005F6B20">
            <w:pPr>
              <w:spacing w:line="360" w:lineRule="auto"/>
              <w:ind w:firstLineChars="200" w:firstLine="482"/>
              <w:jc w:val="left"/>
              <w:rPr>
                <w:b/>
                <w:color w:val="0D0D0D"/>
                <w:sz w:val="24"/>
              </w:rPr>
            </w:pPr>
          </w:p>
          <w:p w:rsidR="005F6B20" w:rsidRDefault="005F6B20" w:rsidP="00082E22">
            <w:pPr>
              <w:spacing w:line="360" w:lineRule="auto"/>
              <w:jc w:val="left"/>
              <w:rPr>
                <w:b/>
                <w:color w:val="0D0D0D"/>
                <w:sz w:val="24"/>
              </w:rPr>
            </w:pPr>
          </w:p>
          <w:p w:rsidR="00891A4D" w:rsidRPr="00AA5E95" w:rsidRDefault="00891A4D" w:rsidP="00891A4D">
            <w:pPr>
              <w:spacing w:line="360" w:lineRule="auto"/>
              <w:ind w:firstLineChars="200" w:firstLine="482"/>
              <w:rPr>
                <w:b/>
                <w:color w:val="0D0D0D"/>
                <w:sz w:val="24"/>
              </w:rPr>
            </w:pPr>
            <w:r w:rsidRPr="00AA5E95">
              <w:rPr>
                <w:b/>
                <w:color w:val="0D0D0D"/>
                <w:sz w:val="24"/>
              </w:rPr>
              <w:t>1</w:t>
            </w:r>
            <w:r w:rsidRPr="00AA5E95">
              <w:rPr>
                <w:rFonts w:hint="eastAsia"/>
                <w:b/>
                <w:color w:val="0D0D0D"/>
                <w:sz w:val="24"/>
              </w:rPr>
              <w:t>、总量控制因子</w:t>
            </w:r>
          </w:p>
          <w:p w:rsidR="00891A4D" w:rsidRPr="00904B80" w:rsidRDefault="00891A4D" w:rsidP="00891A4D">
            <w:pPr>
              <w:spacing w:line="360" w:lineRule="auto"/>
              <w:ind w:firstLineChars="200" w:firstLine="480"/>
              <w:rPr>
                <w:color w:val="0D0D0D"/>
                <w:sz w:val="24"/>
              </w:rPr>
            </w:pPr>
            <w:r w:rsidRPr="00AA5E95">
              <w:rPr>
                <w:rFonts w:hint="eastAsia"/>
                <w:color w:val="0D0D0D"/>
                <w:sz w:val="24"/>
              </w:rPr>
              <w:t>大气污染物总量控</w:t>
            </w:r>
            <w:r w:rsidRPr="00904B80">
              <w:rPr>
                <w:rFonts w:hint="eastAsia"/>
                <w:color w:val="0D0D0D"/>
                <w:sz w:val="24"/>
              </w:rPr>
              <w:t>制因子：</w:t>
            </w:r>
            <w:r w:rsidRPr="00904B80">
              <w:rPr>
                <w:rFonts w:hint="eastAsia"/>
                <w:sz w:val="24"/>
              </w:rPr>
              <w:t>SO</w:t>
            </w:r>
            <w:r w:rsidRPr="00904B80">
              <w:rPr>
                <w:rFonts w:hint="eastAsia"/>
                <w:sz w:val="24"/>
                <w:vertAlign w:val="subscript"/>
              </w:rPr>
              <w:t>2</w:t>
            </w:r>
            <w:r w:rsidRPr="00904B80">
              <w:rPr>
                <w:rFonts w:hint="eastAsia"/>
                <w:color w:val="0D0D0D"/>
                <w:sz w:val="24"/>
              </w:rPr>
              <w:t xml:space="preserve"> </w:t>
            </w:r>
            <w:r w:rsidRPr="00904B80">
              <w:rPr>
                <w:rFonts w:hint="eastAsia"/>
                <w:color w:val="0D0D0D"/>
                <w:sz w:val="24"/>
              </w:rPr>
              <w:t>、</w:t>
            </w:r>
            <w:r w:rsidRPr="00904B80">
              <w:rPr>
                <w:rFonts w:hint="eastAsia"/>
                <w:sz w:val="24"/>
              </w:rPr>
              <w:t>NOx</w:t>
            </w:r>
            <w:r w:rsidRPr="00904B80">
              <w:rPr>
                <w:rFonts w:hint="eastAsia"/>
                <w:color w:val="0D0D0D"/>
                <w:sz w:val="24"/>
              </w:rPr>
              <w:t xml:space="preserve"> </w:t>
            </w:r>
            <w:r w:rsidRPr="00904B80">
              <w:rPr>
                <w:rFonts w:hint="eastAsia"/>
                <w:color w:val="0D0D0D"/>
                <w:sz w:val="24"/>
                <w:lang w:val="zh-CN"/>
              </w:rPr>
              <w:t>、烟</w:t>
            </w:r>
            <w:r w:rsidRPr="00904B80">
              <w:rPr>
                <w:rFonts w:hint="eastAsia"/>
                <w:color w:val="0D0D0D"/>
                <w:sz w:val="24"/>
                <w:lang w:val="zh-CN"/>
              </w:rPr>
              <w:t>/</w:t>
            </w:r>
            <w:r w:rsidRPr="00904B80">
              <w:rPr>
                <w:rFonts w:hint="eastAsia"/>
                <w:color w:val="0D0D0D"/>
                <w:sz w:val="24"/>
                <w:lang w:val="zh-CN"/>
              </w:rPr>
              <w:t>粉尘、</w:t>
            </w:r>
            <w:r w:rsidRPr="00904B80">
              <w:rPr>
                <w:rFonts w:hint="eastAsia"/>
                <w:color w:val="0D0D0D"/>
                <w:sz w:val="24"/>
              </w:rPr>
              <w:t>VOCs</w:t>
            </w:r>
          </w:p>
          <w:p w:rsidR="00891A4D" w:rsidRPr="00904B80" w:rsidRDefault="00891A4D" w:rsidP="00891A4D">
            <w:pPr>
              <w:spacing w:line="360" w:lineRule="auto"/>
              <w:ind w:firstLineChars="200" w:firstLine="480"/>
              <w:rPr>
                <w:color w:val="0D0D0D"/>
                <w:sz w:val="24"/>
              </w:rPr>
            </w:pPr>
            <w:r w:rsidRPr="00904B80">
              <w:rPr>
                <w:rFonts w:hint="eastAsia"/>
                <w:color w:val="0D0D0D"/>
                <w:sz w:val="24"/>
              </w:rPr>
              <w:t>水污染物总量控制因子：</w:t>
            </w:r>
            <w:r w:rsidRPr="00904B80">
              <w:rPr>
                <w:color w:val="0D0D0D"/>
                <w:sz w:val="24"/>
              </w:rPr>
              <w:t>COD</w:t>
            </w:r>
            <w:r w:rsidRPr="00904B80">
              <w:rPr>
                <w:rFonts w:hint="eastAsia"/>
                <w:color w:val="0D0D0D"/>
                <w:sz w:val="24"/>
              </w:rPr>
              <w:t>、</w:t>
            </w:r>
            <w:r w:rsidRPr="00904B80">
              <w:rPr>
                <w:color w:val="0D0D0D"/>
                <w:sz w:val="24"/>
              </w:rPr>
              <w:t>NH</w:t>
            </w:r>
            <w:r w:rsidRPr="00904B80">
              <w:rPr>
                <w:color w:val="0D0D0D"/>
                <w:sz w:val="24"/>
                <w:vertAlign w:val="subscript"/>
              </w:rPr>
              <w:t>3</w:t>
            </w:r>
            <w:r w:rsidRPr="00904B80">
              <w:rPr>
                <w:color w:val="0D0D0D"/>
                <w:sz w:val="24"/>
              </w:rPr>
              <w:t>-N</w:t>
            </w:r>
          </w:p>
          <w:p w:rsidR="00891A4D" w:rsidRPr="00AA5E95" w:rsidRDefault="00891A4D" w:rsidP="00891A4D">
            <w:pPr>
              <w:spacing w:line="360" w:lineRule="auto"/>
              <w:ind w:firstLineChars="200" w:firstLine="482"/>
              <w:rPr>
                <w:b/>
                <w:color w:val="0D0D0D"/>
                <w:sz w:val="24"/>
              </w:rPr>
            </w:pPr>
            <w:r w:rsidRPr="00AA5E95">
              <w:rPr>
                <w:b/>
                <w:color w:val="0D0D0D"/>
                <w:sz w:val="24"/>
              </w:rPr>
              <w:t>2</w:t>
            </w:r>
            <w:r w:rsidRPr="00AA5E95">
              <w:rPr>
                <w:rFonts w:hint="eastAsia"/>
                <w:b/>
                <w:color w:val="0D0D0D"/>
                <w:sz w:val="24"/>
              </w:rPr>
              <w:t>、总量控制指标</w:t>
            </w:r>
          </w:p>
          <w:p w:rsidR="00891A4D" w:rsidRPr="00731A9E" w:rsidRDefault="00891A4D" w:rsidP="000622E3">
            <w:pPr>
              <w:jc w:val="center"/>
              <w:rPr>
                <w:b/>
                <w:color w:val="0D0D0D"/>
                <w:sz w:val="24"/>
              </w:rPr>
            </w:pPr>
            <w:r w:rsidRPr="00731A9E">
              <w:rPr>
                <w:rFonts w:hint="eastAsia"/>
                <w:b/>
                <w:color w:val="0D0D0D"/>
                <w:sz w:val="24"/>
              </w:rPr>
              <w:t>表</w:t>
            </w:r>
            <w:r w:rsidR="000622E3">
              <w:rPr>
                <w:rFonts w:hint="eastAsia"/>
                <w:b/>
                <w:color w:val="0D0D0D"/>
                <w:sz w:val="24"/>
              </w:rPr>
              <w:t>3-9</w:t>
            </w:r>
            <w:r w:rsidRPr="00731A9E">
              <w:rPr>
                <w:b/>
                <w:color w:val="0D0D0D"/>
                <w:sz w:val="24"/>
              </w:rPr>
              <w:t xml:space="preserve">  </w:t>
            </w:r>
            <w:r w:rsidRPr="00731A9E">
              <w:rPr>
                <w:rFonts w:hint="eastAsia"/>
                <w:b/>
                <w:color w:val="0D0D0D"/>
                <w:sz w:val="24"/>
              </w:rPr>
              <w:t>拟建项目各种污染物排放总量控制指标表</w:t>
            </w:r>
            <w:r w:rsidRPr="00731A9E">
              <w:rPr>
                <w:b/>
                <w:color w:val="0D0D0D"/>
                <w:sz w:val="24"/>
              </w:rPr>
              <w:t xml:space="preserve">    t/a</w:t>
            </w:r>
          </w:p>
          <w:tbl>
            <w:tblPr>
              <w:tblW w:w="7771" w:type="dxa"/>
              <w:jc w:val="center"/>
              <w:tblBorders>
                <w:top w:val="single" w:sz="12" w:space="0" w:color="auto"/>
                <w:bottom w:val="single" w:sz="12" w:space="0" w:color="auto"/>
                <w:insideH w:val="single" w:sz="4" w:space="0" w:color="auto"/>
                <w:insideV w:val="single" w:sz="4" w:space="0" w:color="auto"/>
              </w:tblBorders>
              <w:tblCellMar>
                <w:left w:w="40" w:type="dxa"/>
                <w:right w:w="40" w:type="dxa"/>
              </w:tblCellMar>
              <w:tblLook w:val="00A0" w:firstRow="1" w:lastRow="0" w:firstColumn="1" w:lastColumn="0" w:noHBand="0" w:noVBand="0"/>
            </w:tblPr>
            <w:tblGrid>
              <w:gridCol w:w="1211"/>
              <w:gridCol w:w="1701"/>
              <w:gridCol w:w="2126"/>
              <w:gridCol w:w="2733"/>
            </w:tblGrid>
            <w:tr w:rsidR="00891A4D" w:rsidRPr="00731A9E" w:rsidTr="00F562D9">
              <w:trPr>
                <w:cantSplit/>
                <w:trHeight w:val="284"/>
                <w:jc w:val="center"/>
              </w:trPr>
              <w:tc>
                <w:tcPr>
                  <w:tcW w:w="1211" w:type="dxa"/>
                  <w:vAlign w:val="center"/>
                </w:tcPr>
                <w:p w:rsidR="00891A4D" w:rsidRPr="00731A9E" w:rsidRDefault="00891A4D" w:rsidP="00891A4D">
                  <w:pPr>
                    <w:adjustRightInd w:val="0"/>
                    <w:jc w:val="center"/>
                    <w:rPr>
                      <w:b/>
                      <w:color w:val="0D0D0D"/>
                      <w:szCs w:val="21"/>
                    </w:rPr>
                  </w:pPr>
                  <w:r w:rsidRPr="00731A9E">
                    <w:rPr>
                      <w:rFonts w:hint="eastAsia"/>
                      <w:b/>
                      <w:color w:val="0D0D0D"/>
                      <w:szCs w:val="21"/>
                    </w:rPr>
                    <w:t>类别</w:t>
                  </w:r>
                </w:p>
              </w:tc>
              <w:tc>
                <w:tcPr>
                  <w:tcW w:w="1701" w:type="dxa"/>
                  <w:vAlign w:val="center"/>
                </w:tcPr>
                <w:p w:rsidR="00891A4D" w:rsidRPr="00731A9E" w:rsidRDefault="00891A4D" w:rsidP="00891A4D">
                  <w:pPr>
                    <w:adjustRightInd w:val="0"/>
                    <w:jc w:val="center"/>
                    <w:rPr>
                      <w:b/>
                      <w:color w:val="0D0D0D"/>
                      <w:szCs w:val="21"/>
                    </w:rPr>
                  </w:pPr>
                  <w:r w:rsidRPr="00731A9E">
                    <w:rPr>
                      <w:rFonts w:hint="eastAsia"/>
                      <w:b/>
                      <w:color w:val="0D0D0D"/>
                      <w:szCs w:val="21"/>
                    </w:rPr>
                    <w:t>污染物名称</w:t>
                  </w:r>
                </w:p>
              </w:tc>
              <w:tc>
                <w:tcPr>
                  <w:tcW w:w="2126" w:type="dxa"/>
                  <w:vAlign w:val="center"/>
                </w:tcPr>
                <w:p w:rsidR="00891A4D" w:rsidRPr="00731A9E" w:rsidRDefault="00891A4D" w:rsidP="00891A4D">
                  <w:pPr>
                    <w:adjustRightInd w:val="0"/>
                    <w:jc w:val="center"/>
                    <w:rPr>
                      <w:b/>
                      <w:color w:val="0D0D0D"/>
                      <w:szCs w:val="21"/>
                    </w:rPr>
                  </w:pPr>
                  <w:r w:rsidRPr="00731A9E">
                    <w:rPr>
                      <w:rFonts w:hint="eastAsia"/>
                      <w:b/>
                      <w:color w:val="0D0D0D"/>
                      <w:szCs w:val="21"/>
                    </w:rPr>
                    <w:t>有组织</w:t>
                  </w:r>
                  <w:r w:rsidRPr="00731A9E">
                    <w:rPr>
                      <w:rFonts w:hint="eastAsia"/>
                      <w:b/>
                      <w:color w:val="0D0D0D"/>
                      <w:szCs w:val="21"/>
                    </w:rPr>
                    <w:t>/</w:t>
                  </w:r>
                  <w:r w:rsidRPr="00731A9E">
                    <w:rPr>
                      <w:rFonts w:hint="eastAsia"/>
                      <w:b/>
                      <w:color w:val="0D0D0D"/>
                      <w:szCs w:val="21"/>
                    </w:rPr>
                    <w:t>接管量</w:t>
                  </w:r>
                </w:p>
              </w:tc>
              <w:tc>
                <w:tcPr>
                  <w:tcW w:w="2733" w:type="dxa"/>
                  <w:vAlign w:val="center"/>
                </w:tcPr>
                <w:p w:rsidR="00891A4D" w:rsidRPr="00731A9E" w:rsidRDefault="00891A4D" w:rsidP="00891A4D">
                  <w:pPr>
                    <w:adjustRightInd w:val="0"/>
                    <w:jc w:val="center"/>
                    <w:rPr>
                      <w:b/>
                      <w:color w:val="0D0D0D"/>
                      <w:szCs w:val="21"/>
                    </w:rPr>
                  </w:pPr>
                  <w:r w:rsidRPr="00731A9E">
                    <w:rPr>
                      <w:rFonts w:hint="eastAsia"/>
                      <w:b/>
                      <w:color w:val="0D0D0D"/>
                      <w:szCs w:val="21"/>
                    </w:rPr>
                    <w:t>无组织</w:t>
                  </w:r>
                  <w:r w:rsidRPr="00731A9E">
                    <w:rPr>
                      <w:rFonts w:hint="eastAsia"/>
                      <w:b/>
                      <w:color w:val="0D0D0D"/>
                      <w:szCs w:val="21"/>
                    </w:rPr>
                    <w:t>/</w:t>
                  </w:r>
                  <w:r w:rsidRPr="00731A9E">
                    <w:rPr>
                      <w:rFonts w:hint="eastAsia"/>
                      <w:b/>
                      <w:color w:val="0D0D0D"/>
                      <w:szCs w:val="21"/>
                    </w:rPr>
                    <w:t>外环境排放量</w:t>
                  </w:r>
                </w:p>
              </w:tc>
            </w:tr>
            <w:tr w:rsidR="00891A4D" w:rsidRPr="00731A9E" w:rsidTr="00F562D9">
              <w:trPr>
                <w:cantSplit/>
                <w:trHeight w:val="490"/>
                <w:jc w:val="center"/>
              </w:trPr>
              <w:tc>
                <w:tcPr>
                  <w:tcW w:w="1211" w:type="dxa"/>
                  <w:vMerge w:val="restart"/>
                  <w:vAlign w:val="center"/>
                </w:tcPr>
                <w:p w:rsidR="00891A4D" w:rsidRPr="00731A9E" w:rsidRDefault="00891A4D" w:rsidP="00891A4D">
                  <w:pPr>
                    <w:jc w:val="center"/>
                    <w:rPr>
                      <w:color w:val="0D0D0D"/>
                      <w:szCs w:val="21"/>
                    </w:rPr>
                  </w:pPr>
                  <w:r w:rsidRPr="00731A9E">
                    <w:rPr>
                      <w:color w:val="0D0D0D"/>
                      <w:szCs w:val="21"/>
                    </w:rPr>
                    <w:t>废气</w:t>
                  </w:r>
                </w:p>
              </w:tc>
              <w:tc>
                <w:tcPr>
                  <w:tcW w:w="1701" w:type="dxa"/>
                  <w:vAlign w:val="center"/>
                </w:tcPr>
                <w:p w:rsidR="00891A4D" w:rsidRPr="00731A9E" w:rsidRDefault="00891A4D" w:rsidP="00891A4D">
                  <w:pPr>
                    <w:adjustRightInd w:val="0"/>
                    <w:jc w:val="center"/>
                    <w:rPr>
                      <w:color w:val="0D0D0D"/>
                      <w:szCs w:val="21"/>
                    </w:rPr>
                  </w:pPr>
                  <w:r w:rsidRPr="00731A9E">
                    <w:rPr>
                      <w:rFonts w:hint="eastAsia"/>
                      <w:color w:val="0D0D0D"/>
                      <w:szCs w:val="21"/>
                    </w:rPr>
                    <w:t>SO</w:t>
                  </w:r>
                  <w:r w:rsidRPr="00731A9E">
                    <w:rPr>
                      <w:rFonts w:hint="eastAsia"/>
                      <w:color w:val="0D0D0D"/>
                      <w:szCs w:val="21"/>
                      <w:vertAlign w:val="subscript"/>
                    </w:rPr>
                    <w:t>2</w:t>
                  </w:r>
                </w:p>
              </w:tc>
              <w:tc>
                <w:tcPr>
                  <w:tcW w:w="2126" w:type="dxa"/>
                  <w:vAlign w:val="center"/>
                </w:tcPr>
                <w:p w:rsidR="00891A4D" w:rsidRPr="00731A9E" w:rsidRDefault="00891A4D" w:rsidP="00891A4D">
                  <w:pPr>
                    <w:adjustRightInd w:val="0"/>
                    <w:jc w:val="center"/>
                    <w:rPr>
                      <w:color w:val="0D0D0D"/>
                      <w:szCs w:val="21"/>
                    </w:rPr>
                  </w:pPr>
                  <w:r w:rsidRPr="00731A9E">
                    <w:rPr>
                      <w:rFonts w:hint="eastAsia"/>
                      <w:color w:val="0D0D0D"/>
                      <w:szCs w:val="21"/>
                    </w:rPr>
                    <w:t>0.0205</w:t>
                  </w:r>
                </w:p>
              </w:tc>
              <w:tc>
                <w:tcPr>
                  <w:tcW w:w="2733" w:type="dxa"/>
                  <w:vAlign w:val="center"/>
                </w:tcPr>
                <w:p w:rsidR="00891A4D" w:rsidRPr="00731A9E" w:rsidRDefault="00891A4D" w:rsidP="00891A4D">
                  <w:pPr>
                    <w:adjustRightInd w:val="0"/>
                    <w:jc w:val="center"/>
                    <w:rPr>
                      <w:color w:val="0D0D0D"/>
                      <w:spacing w:val="-14"/>
                      <w:szCs w:val="21"/>
                    </w:rPr>
                  </w:pPr>
                  <w:r w:rsidRPr="00731A9E">
                    <w:rPr>
                      <w:rFonts w:hint="eastAsia"/>
                      <w:color w:val="0D0D0D"/>
                      <w:spacing w:val="-14"/>
                      <w:szCs w:val="21"/>
                    </w:rPr>
                    <w:t>0</w:t>
                  </w:r>
                </w:p>
              </w:tc>
            </w:tr>
            <w:tr w:rsidR="00891A4D" w:rsidRPr="00731A9E" w:rsidTr="00F562D9">
              <w:trPr>
                <w:cantSplit/>
                <w:trHeight w:val="490"/>
                <w:jc w:val="center"/>
              </w:trPr>
              <w:tc>
                <w:tcPr>
                  <w:tcW w:w="1211" w:type="dxa"/>
                  <w:vMerge/>
                  <w:vAlign w:val="center"/>
                </w:tcPr>
                <w:p w:rsidR="00891A4D" w:rsidRPr="00731A9E" w:rsidRDefault="00891A4D" w:rsidP="00891A4D">
                  <w:pPr>
                    <w:jc w:val="center"/>
                    <w:rPr>
                      <w:color w:val="0D0D0D"/>
                      <w:szCs w:val="21"/>
                    </w:rPr>
                  </w:pPr>
                </w:p>
              </w:tc>
              <w:tc>
                <w:tcPr>
                  <w:tcW w:w="1701" w:type="dxa"/>
                  <w:vAlign w:val="center"/>
                </w:tcPr>
                <w:p w:rsidR="00891A4D" w:rsidRPr="00731A9E" w:rsidRDefault="00891A4D" w:rsidP="00891A4D">
                  <w:pPr>
                    <w:adjustRightInd w:val="0"/>
                    <w:jc w:val="center"/>
                    <w:rPr>
                      <w:color w:val="0D0D0D"/>
                      <w:szCs w:val="21"/>
                      <w:lang w:val="zh-CN"/>
                    </w:rPr>
                  </w:pPr>
                  <w:r w:rsidRPr="00731A9E">
                    <w:rPr>
                      <w:rFonts w:hint="eastAsia"/>
                      <w:color w:val="0D0D0D"/>
                      <w:szCs w:val="21"/>
                    </w:rPr>
                    <w:t>NOx</w:t>
                  </w:r>
                </w:p>
              </w:tc>
              <w:tc>
                <w:tcPr>
                  <w:tcW w:w="2126" w:type="dxa"/>
                  <w:vAlign w:val="center"/>
                </w:tcPr>
                <w:p w:rsidR="00891A4D" w:rsidRPr="00731A9E" w:rsidRDefault="00891A4D" w:rsidP="00891A4D">
                  <w:pPr>
                    <w:adjustRightInd w:val="0"/>
                    <w:jc w:val="center"/>
                    <w:rPr>
                      <w:color w:val="0D0D0D"/>
                      <w:szCs w:val="21"/>
                    </w:rPr>
                  </w:pPr>
                  <w:r w:rsidRPr="00731A9E">
                    <w:rPr>
                      <w:rFonts w:hint="eastAsia"/>
                      <w:color w:val="0D0D0D"/>
                      <w:szCs w:val="21"/>
                    </w:rPr>
                    <w:t>3.2724</w:t>
                  </w:r>
                </w:p>
              </w:tc>
              <w:tc>
                <w:tcPr>
                  <w:tcW w:w="2733" w:type="dxa"/>
                  <w:vAlign w:val="center"/>
                </w:tcPr>
                <w:p w:rsidR="00891A4D" w:rsidRPr="00731A9E" w:rsidRDefault="00891A4D" w:rsidP="00891A4D">
                  <w:pPr>
                    <w:adjustRightInd w:val="0"/>
                    <w:jc w:val="center"/>
                    <w:rPr>
                      <w:color w:val="0D0D0D"/>
                      <w:szCs w:val="21"/>
                    </w:rPr>
                  </w:pPr>
                  <w:r w:rsidRPr="00731A9E">
                    <w:rPr>
                      <w:rFonts w:hint="eastAsia"/>
                      <w:color w:val="0D0D0D"/>
                      <w:szCs w:val="21"/>
                    </w:rPr>
                    <w:t>0</w:t>
                  </w:r>
                </w:p>
              </w:tc>
            </w:tr>
            <w:tr w:rsidR="00891A4D" w:rsidRPr="00731A9E" w:rsidTr="00F562D9">
              <w:trPr>
                <w:cantSplit/>
                <w:trHeight w:val="490"/>
                <w:jc w:val="center"/>
              </w:trPr>
              <w:tc>
                <w:tcPr>
                  <w:tcW w:w="1211" w:type="dxa"/>
                  <w:vMerge/>
                  <w:vAlign w:val="center"/>
                </w:tcPr>
                <w:p w:rsidR="00891A4D" w:rsidRPr="00731A9E" w:rsidRDefault="00891A4D" w:rsidP="00891A4D">
                  <w:pPr>
                    <w:jc w:val="center"/>
                    <w:rPr>
                      <w:color w:val="0D0D0D"/>
                      <w:szCs w:val="21"/>
                    </w:rPr>
                  </w:pPr>
                </w:p>
              </w:tc>
              <w:tc>
                <w:tcPr>
                  <w:tcW w:w="1701" w:type="dxa"/>
                  <w:vAlign w:val="center"/>
                </w:tcPr>
                <w:p w:rsidR="00891A4D" w:rsidRPr="00731A9E" w:rsidRDefault="00891A4D" w:rsidP="00891A4D">
                  <w:pPr>
                    <w:adjustRightInd w:val="0"/>
                    <w:jc w:val="center"/>
                    <w:rPr>
                      <w:color w:val="0D0D0D"/>
                      <w:szCs w:val="21"/>
                      <w:lang w:val="zh-CN"/>
                    </w:rPr>
                  </w:pPr>
                  <w:r w:rsidRPr="00731A9E">
                    <w:rPr>
                      <w:rFonts w:hint="eastAsia"/>
                      <w:color w:val="0D0D0D"/>
                      <w:szCs w:val="21"/>
                      <w:lang w:val="zh-CN"/>
                    </w:rPr>
                    <w:t>烟</w:t>
                  </w:r>
                  <w:r w:rsidRPr="00731A9E">
                    <w:rPr>
                      <w:rFonts w:hint="eastAsia"/>
                      <w:color w:val="0D0D0D"/>
                      <w:szCs w:val="21"/>
                      <w:lang w:val="zh-CN"/>
                    </w:rPr>
                    <w:t>/</w:t>
                  </w:r>
                  <w:r w:rsidRPr="00731A9E">
                    <w:rPr>
                      <w:rFonts w:hint="eastAsia"/>
                      <w:color w:val="0D0D0D"/>
                      <w:szCs w:val="21"/>
                      <w:lang w:val="zh-CN"/>
                    </w:rPr>
                    <w:t>粉尘</w:t>
                  </w:r>
                </w:p>
              </w:tc>
              <w:tc>
                <w:tcPr>
                  <w:tcW w:w="2126" w:type="dxa"/>
                  <w:vAlign w:val="center"/>
                </w:tcPr>
                <w:p w:rsidR="00891A4D" w:rsidRPr="00731A9E" w:rsidRDefault="00891A4D" w:rsidP="00891A4D">
                  <w:pPr>
                    <w:adjustRightInd w:val="0"/>
                    <w:jc w:val="center"/>
                    <w:rPr>
                      <w:color w:val="0D0D0D"/>
                      <w:szCs w:val="21"/>
                    </w:rPr>
                  </w:pPr>
                  <w:r w:rsidRPr="00731A9E">
                    <w:rPr>
                      <w:rFonts w:hint="eastAsia"/>
                      <w:color w:val="0D0D0D"/>
                      <w:szCs w:val="21"/>
                    </w:rPr>
                    <w:t>0.3421</w:t>
                  </w:r>
                </w:p>
              </w:tc>
              <w:tc>
                <w:tcPr>
                  <w:tcW w:w="2733" w:type="dxa"/>
                  <w:vAlign w:val="center"/>
                </w:tcPr>
                <w:p w:rsidR="00891A4D" w:rsidRPr="00731A9E" w:rsidRDefault="00891A4D" w:rsidP="00891A4D">
                  <w:pPr>
                    <w:adjustRightInd w:val="0"/>
                    <w:jc w:val="center"/>
                    <w:rPr>
                      <w:color w:val="0D0D0D"/>
                      <w:szCs w:val="21"/>
                    </w:rPr>
                  </w:pPr>
                  <w:r w:rsidRPr="00731A9E">
                    <w:rPr>
                      <w:rFonts w:hAnsi="宋体" w:hint="eastAsia"/>
                      <w:bCs/>
                      <w:color w:val="0D0D0D"/>
                      <w:szCs w:val="21"/>
                    </w:rPr>
                    <w:t>0.9044</w:t>
                  </w:r>
                </w:p>
              </w:tc>
            </w:tr>
            <w:tr w:rsidR="00891A4D" w:rsidRPr="00731A9E" w:rsidTr="00F562D9">
              <w:trPr>
                <w:cantSplit/>
                <w:trHeight w:val="490"/>
                <w:jc w:val="center"/>
              </w:trPr>
              <w:tc>
                <w:tcPr>
                  <w:tcW w:w="1211" w:type="dxa"/>
                  <w:vMerge/>
                  <w:vAlign w:val="center"/>
                </w:tcPr>
                <w:p w:rsidR="00891A4D" w:rsidRPr="00731A9E" w:rsidRDefault="00891A4D" w:rsidP="00891A4D">
                  <w:pPr>
                    <w:jc w:val="center"/>
                    <w:rPr>
                      <w:color w:val="0D0D0D"/>
                      <w:szCs w:val="21"/>
                    </w:rPr>
                  </w:pPr>
                </w:p>
              </w:tc>
              <w:tc>
                <w:tcPr>
                  <w:tcW w:w="1701" w:type="dxa"/>
                  <w:vAlign w:val="center"/>
                </w:tcPr>
                <w:p w:rsidR="00891A4D" w:rsidRPr="00731A9E" w:rsidRDefault="00891A4D" w:rsidP="00891A4D">
                  <w:pPr>
                    <w:adjustRightInd w:val="0"/>
                    <w:jc w:val="center"/>
                    <w:rPr>
                      <w:color w:val="0D0D0D"/>
                      <w:szCs w:val="21"/>
                    </w:rPr>
                  </w:pPr>
                  <w:r w:rsidRPr="00731A9E">
                    <w:rPr>
                      <w:rFonts w:hint="eastAsia"/>
                      <w:color w:val="0D0D0D"/>
                      <w:szCs w:val="21"/>
                      <w:lang w:val="zh-CN"/>
                    </w:rPr>
                    <w:t>VOCs</w:t>
                  </w:r>
                </w:p>
              </w:tc>
              <w:tc>
                <w:tcPr>
                  <w:tcW w:w="2126" w:type="dxa"/>
                  <w:vAlign w:val="center"/>
                </w:tcPr>
                <w:p w:rsidR="00891A4D" w:rsidRPr="00731A9E" w:rsidRDefault="00891A4D" w:rsidP="00891A4D">
                  <w:pPr>
                    <w:adjustRightInd w:val="0"/>
                    <w:jc w:val="center"/>
                    <w:rPr>
                      <w:color w:val="0D0D0D"/>
                      <w:szCs w:val="21"/>
                    </w:rPr>
                  </w:pPr>
                  <w:r w:rsidRPr="00731A9E">
                    <w:rPr>
                      <w:rFonts w:hint="eastAsia"/>
                      <w:color w:val="0D0D0D"/>
                      <w:szCs w:val="21"/>
                    </w:rPr>
                    <w:t>0.0190</w:t>
                  </w:r>
                </w:p>
              </w:tc>
              <w:tc>
                <w:tcPr>
                  <w:tcW w:w="2733" w:type="dxa"/>
                  <w:vAlign w:val="center"/>
                </w:tcPr>
                <w:p w:rsidR="00891A4D" w:rsidRPr="00731A9E" w:rsidRDefault="00891A4D" w:rsidP="00891A4D">
                  <w:pPr>
                    <w:adjustRightInd w:val="0"/>
                    <w:jc w:val="center"/>
                    <w:rPr>
                      <w:color w:val="0D0D0D"/>
                      <w:spacing w:val="-14"/>
                      <w:szCs w:val="21"/>
                    </w:rPr>
                  </w:pPr>
                  <w:r w:rsidRPr="00731A9E">
                    <w:rPr>
                      <w:rFonts w:hint="eastAsia"/>
                      <w:color w:val="0D0D0D"/>
                      <w:szCs w:val="21"/>
                    </w:rPr>
                    <w:t>0.0027</w:t>
                  </w:r>
                </w:p>
              </w:tc>
            </w:tr>
            <w:tr w:rsidR="00891A4D" w:rsidRPr="00731A9E" w:rsidTr="00F562D9">
              <w:trPr>
                <w:cantSplit/>
                <w:trHeight w:val="542"/>
                <w:jc w:val="center"/>
              </w:trPr>
              <w:tc>
                <w:tcPr>
                  <w:tcW w:w="1211" w:type="dxa"/>
                  <w:vMerge w:val="restart"/>
                  <w:vAlign w:val="center"/>
                </w:tcPr>
                <w:p w:rsidR="00891A4D" w:rsidRPr="00731A9E" w:rsidRDefault="00891A4D" w:rsidP="00891A4D">
                  <w:pPr>
                    <w:ind w:leftChars="-20" w:left="-42" w:rightChars="-20" w:right="-42"/>
                    <w:jc w:val="center"/>
                    <w:rPr>
                      <w:color w:val="0D0D0D"/>
                      <w:szCs w:val="21"/>
                    </w:rPr>
                  </w:pPr>
                  <w:r w:rsidRPr="00731A9E">
                    <w:rPr>
                      <w:rFonts w:hint="eastAsia"/>
                      <w:color w:val="0D0D0D"/>
                      <w:szCs w:val="21"/>
                    </w:rPr>
                    <w:t>废水</w:t>
                  </w:r>
                </w:p>
              </w:tc>
              <w:tc>
                <w:tcPr>
                  <w:tcW w:w="1701" w:type="dxa"/>
                  <w:vAlign w:val="center"/>
                </w:tcPr>
                <w:p w:rsidR="00891A4D" w:rsidRPr="00731A9E" w:rsidRDefault="00891A4D" w:rsidP="00891A4D">
                  <w:pPr>
                    <w:ind w:leftChars="-20" w:left="-42" w:rightChars="-20" w:right="-42"/>
                    <w:jc w:val="center"/>
                    <w:rPr>
                      <w:color w:val="0D0D0D"/>
                      <w:szCs w:val="21"/>
                    </w:rPr>
                  </w:pPr>
                  <w:r w:rsidRPr="00731A9E">
                    <w:rPr>
                      <w:color w:val="0D0D0D"/>
                      <w:szCs w:val="21"/>
                    </w:rPr>
                    <w:t>COD</w:t>
                  </w:r>
                </w:p>
              </w:tc>
              <w:tc>
                <w:tcPr>
                  <w:tcW w:w="2126" w:type="dxa"/>
                  <w:vAlign w:val="center"/>
                </w:tcPr>
                <w:p w:rsidR="00891A4D" w:rsidRPr="00731A9E" w:rsidRDefault="00891A4D" w:rsidP="00891A4D">
                  <w:pPr>
                    <w:ind w:leftChars="-20" w:left="-42" w:rightChars="-20" w:right="-42"/>
                    <w:jc w:val="center"/>
                    <w:rPr>
                      <w:color w:val="0D0D0D"/>
                      <w:szCs w:val="21"/>
                    </w:rPr>
                  </w:pPr>
                  <w:r w:rsidRPr="00731A9E">
                    <w:rPr>
                      <w:rFonts w:hint="eastAsia"/>
                      <w:color w:val="0D0D0D"/>
                      <w:szCs w:val="21"/>
                    </w:rPr>
                    <w:t>0.0624</w:t>
                  </w:r>
                </w:p>
              </w:tc>
              <w:tc>
                <w:tcPr>
                  <w:tcW w:w="2733" w:type="dxa"/>
                  <w:vAlign w:val="center"/>
                </w:tcPr>
                <w:p w:rsidR="00891A4D" w:rsidRPr="00731A9E" w:rsidRDefault="00891A4D" w:rsidP="00891A4D">
                  <w:pPr>
                    <w:ind w:leftChars="-20" w:left="-42" w:rightChars="-20" w:right="-42"/>
                    <w:jc w:val="center"/>
                    <w:rPr>
                      <w:color w:val="0D0D0D"/>
                      <w:szCs w:val="21"/>
                    </w:rPr>
                  </w:pPr>
                  <w:r w:rsidRPr="00731A9E">
                    <w:rPr>
                      <w:rFonts w:hint="eastAsia"/>
                      <w:color w:val="0D0D0D"/>
                      <w:szCs w:val="21"/>
                    </w:rPr>
                    <w:t>0.0120</w:t>
                  </w:r>
                </w:p>
              </w:tc>
            </w:tr>
            <w:tr w:rsidR="00891A4D" w:rsidRPr="00731A9E" w:rsidTr="00F562D9">
              <w:trPr>
                <w:cantSplit/>
                <w:trHeight w:val="519"/>
                <w:jc w:val="center"/>
              </w:trPr>
              <w:tc>
                <w:tcPr>
                  <w:tcW w:w="1211" w:type="dxa"/>
                  <w:vMerge/>
                  <w:vAlign w:val="center"/>
                </w:tcPr>
                <w:p w:rsidR="00891A4D" w:rsidRPr="00731A9E" w:rsidRDefault="00891A4D" w:rsidP="00891A4D">
                  <w:pPr>
                    <w:ind w:leftChars="-20" w:left="-42" w:rightChars="-20" w:right="-42"/>
                    <w:jc w:val="center"/>
                    <w:rPr>
                      <w:color w:val="0D0D0D"/>
                      <w:szCs w:val="21"/>
                    </w:rPr>
                  </w:pPr>
                </w:p>
              </w:tc>
              <w:tc>
                <w:tcPr>
                  <w:tcW w:w="1701" w:type="dxa"/>
                  <w:vAlign w:val="center"/>
                </w:tcPr>
                <w:p w:rsidR="00891A4D" w:rsidRPr="00731A9E" w:rsidRDefault="00891A4D" w:rsidP="00891A4D">
                  <w:pPr>
                    <w:ind w:leftChars="-20" w:left="-42" w:rightChars="-20" w:right="-42"/>
                    <w:jc w:val="center"/>
                    <w:rPr>
                      <w:color w:val="0D0D0D"/>
                      <w:szCs w:val="21"/>
                    </w:rPr>
                  </w:pPr>
                  <w:r w:rsidRPr="00731A9E">
                    <w:rPr>
                      <w:rFonts w:hint="eastAsia"/>
                      <w:color w:val="0D0D0D"/>
                      <w:szCs w:val="21"/>
                    </w:rPr>
                    <w:t>氨氮</w:t>
                  </w:r>
                </w:p>
              </w:tc>
              <w:tc>
                <w:tcPr>
                  <w:tcW w:w="2126" w:type="dxa"/>
                  <w:vAlign w:val="center"/>
                </w:tcPr>
                <w:p w:rsidR="00891A4D" w:rsidRPr="00731A9E" w:rsidRDefault="00891A4D" w:rsidP="00891A4D">
                  <w:pPr>
                    <w:ind w:leftChars="-20" w:left="-42" w:rightChars="-20" w:right="-42"/>
                    <w:jc w:val="center"/>
                    <w:rPr>
                      <w:color w:val="0D0D0D"/>
                      <w:szCs w:val="21"/>
                    </w:rPr>
                  </w:pPr>
                  <w:r w:rsidRPr="00731A9E">
                    <w:rPr>
                      <w:rFonts w:hint="eastAsia"/>
                      <w:color w:val="0D0D0D"/>
                      <w:szCs w:val="21"/>
                    </w:rPr>
                    <w:t>0.0060</w:t>
                  </w:r>
                </w:p>
              </w:tc>
              <w:tc>
                <w:tcPr>
                  <w:tcW w:w="2733" w:type="dxa"/>
                  <w:vAlign w:val="center"/>
                </w:tcPr>
                <w:p w:rsidR="00891A4D" w:rsidRPr="00731A9E" w:rsidRDefault="00891A4D" w:rsidP="00891A4D">
                  <w:pPr>
                    <w:ind w:leftChars="-20" w:left="-42" w:rightChars="-20" w:right="-42"/>
                    <w:jc w:val="center"/>
                    <w:rPr>
                      <w:color w:val="0D0D0D"/>
                      <w:szCs w:val="21"/>
                    </w:rPr>
                  </w:pPr>
                  <w:r w:rsidRPr="00731A9E">
                    <w:rPr>
                      <w:rFonts w:hint="eastAsia"/>
                      <w:color w:val="0D0D0D"/>
                      <w:szCs w:val="21"/>
                    </w:rPr>
                    <w:t>0.0012</w:t>
                  </w:r>
                </w:p>
              </w:tc>
            </w:tr>
          </w:tbl>
          <w:p w:rsidR="009A256A" w:rsidRPr="00465D61" w:rsidRDefault="009A256A" w:rsidP="009A256A">
            <w:pPr>
              <w:rPr>
                <w:rFonts w:cs="宋体"/>
                <w:color w:val="000000"/>
                <w:szCs w:val="21"/>
              </w:rPr>
            </w:pPr>
          </w:p>
          <w:p w:rsidR="009A256A" w:rsidRDefault="009A256A" w:rsidP="009A256A">
            <w:pPr>
              <w:rPr>
                <w:rFonts w:cs="宋体"/>
                <w:color w:val="000000"/>
                <w:szCs w:val="21"/>
              </w:rPr>
            </w:pPr>
          </w:p>
          <w:p w:rsidR="00292519" w:rsidRDefault="00292519" w:rsidP="009A256A">
            <w:pPr>
              <w:rPr>
                <w:rFonts w:cs="宋体"/>
                <w:color w:val="000000"/>
                <w:szCs w:val="21"/>
              </w:rPr>
            </w:pPr>
          </w:p>
          <w:p w:rsidR="00292519" w:rsidRDefault="00292519" w:rsidP="009A256A">
            <w:pPr>
              <w:rPr>
                <w:rFonts w:cs="宋体"/>
                <w:color w:val="000000"/>
                <w:szCs w:val="21"/>
              </w:rPr>
            </w:pPr>
          </w:p>
          <w:p w:rsidR="00292519" w:rsidRDefault="00292519" w:rsidP="009A256A">
            <w:pPr>
              <w:rPr>
                <w:rFonts w:cs="宋体"/>
                <w:color w:val="000000"/>
                <w:szCs w:val="21"/>
              </w:rPr>
            </w:pPr>
          </w:p>
          <w:p w:rsidR="009A256A" w:rsidRPr="00F021A6" w:rsidRDefault="009A256A" w:rsidP="009A256A">
            <w:pPr>
              <w:rPr>
                <w:rFonts w:cs="宋体"/>
                <w:color w:val="000000"/>
                <w:szCs w:val="21"/>
              </w:rPr>
            </w:pPr>
          </w:p>
        </w:tc>
      </w:tr>
    </w:tbl>
    <w:p w:rsidR="001F083F" w:rsidRPr="00F512C1" w:rsidRDefault="001F083F" w:rsidP="00891A4D">
      <w:pPr>
        <w:pStyle w:val="a8"/>
        <w:jc w:val="center"/>
        <w:outlineLvl w:val="0"/>
        <w:rPr>
          <w:rFonts w:ascii="Times New Roman" w:hAnsi="Times New Roman"/>
          <w:b/>
          <w:snapToGrid w:val="0"/>
          <w:color w:val="000000"/>
          <w:sz w:val="30"/>
          <w:szCs w:val="30"/>
        </w:rPr>
      </w:pPr>
      <w:r w:rsidRPr="00F512C1">
        <w:rPr>
          <w:rFonts w:ascii="Times New Roman" w:hAnsi="Times New Roman" w:hint="eastAsia"/>
          <w:b/>
          <w:snapToGrid w:val="0"/>
          <w:color w:val="000000"/>
          <w:sz w:val="30"/>
          <w:szCs w:val="30"/>
        </w:rPr>
        <w:lastRenderedPageBreak/>
        <w:t>四、主要环境影响和保护措施</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746"/>
        <w:gridCol w:w="8162"/>
      </w:tblGrid>
      <w:tr w:rsidR="001F083F" w:rsidRPr="00F021A6" w:rsidTr="00474107">
        <w:trPr>
          <w:trHeight w:val="4749"/>
          <w:jc w:val="center"/>
        </w:trPr>
        <w:tc>
          <w:tcPr>
            <w:tcW w:w="746" w:type="dxa"/>
            <w:tcMar>
              <w:left w:w="28" w:type="dxa"/>
              <w:right w:w="28" w:type="dxa"/>
            </w:tcMar>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施工</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境保</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护</w:t>
            </w:r>
            <w:proofErr w:type="gramStart"/>
            <w:r w:rsidRPr="00F021A6">
              <w:rPr>
                <w:rFonts w:cs="宋体" w:hint="eastAsia"/>
                <w:color w:val="000000"/>
                <w:kern w:val="0"/>
                <w:sz w:val="24"/>
              </w:rPr>
              <w:t>措</w:t>
            </w:r>
            <w:proofErr w:type="gramEnd"/>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施</w:t>
            </w:r>
          </w:p>
        </w:tc>
        <w:tc>
          <w:tcPr>
            <w:tcW w:w="8162" w:type="dxa"/>
            <w:vAlign w:val="center"/>
          </w:tcPr>
          <w:p w:rsidR="0030435A" w:rsidRPr="00F021A6" w:rsidRDefault="0030435A" w:rsidP="0030435A">
            <w:pPr>
              <w:keepNext/>
              <w:keepLines/>
              <w:spacing w:beforeLines="50" w:before="120" w:line="360" w:lineRule="auto"/>
              <w:ind w:firstLineChars="196" w:firstLine="472"/>
              <w:outlineLvl w:val="2"/>
              <w:rPr>
                <w:b/>
                <w:bCs/>
                <w:color w:val="000000"/>
                <w:sz w:val="24"/>
                <w:szCs w:val="32"/>
              </w:rPr>
            </w:pPr>
            <w:r w:rsidRPr="00F021A6">
              <w:rPr>
                <w:rFonts w:hint="eastAsia"/>
                <w:b/>
                <w:bCs/>
                <w:color w:val="000000"/>
                <w:sz w:val="24"/>
                <w:szCs w:val="32"/>
              </w:rPr>
              <w:t>1</w:t>
            </w:r>
            <w:r w:rsidRPr="00F021A6">
              <w:rPr>
                <w:rFonts w:hint="eastAsia"/>
                <w:b/>
                <w:bCs/>
                <w:color w:val="000000"/>
                <w:sz w:val="24"/>
                <w:szCs w:val="32"/>
              </w:rPr>
              <w:t>、</w:t>
            </w:r>
            <w:r>
              <w:rPr>
                <w:rFonts w:hint="eastAsia"/>
                <w:b/>
                <w:bCs/>
                <w:color w:val="000000"/>
                <w:sz w:val="24"/>
                <w:szCs w:val="32"/>
              </w:rPr>
              <w:t>施工期</w:t>
            </w:r>
            <w:r>
              <w:rPr>
                <w:b/>
                <w:bCs/>
                <w:color w:val="000000"/>
                <w:sz w:val="24"/>
                <w:szCs w:val="32"/>
              </w:rPr>
              <w:t>废气环境保护措施</w:t>
            </w:r>
          </w:p>
          <w:p w:rsidR="0030435A" w:rsidRDefault="0030435A" w:rsidP="0030435A">
            <w:pPr>
              <w:spacing w:line="360" w:lineRule="auto"/>
              <w:ind w:firstLineChars="200" w:firstLine="480"/>
              <w:rPr>
                <w:color w:val="000000"/>
                <w:sz w:val="24"/>
              </w:rPr>
            </w:pPr>
            <w:r w:rsidRPr="0030435A">
              <w:rPr>
                <w:rFonts w:hint="eastAsia"/>
                <w:color w:val="000000"/>
                <w:sz w:val="24"/>
              </w:rPr>
              <w:t>施工单位应严格遵守《安徽省大气污染防治行动计划实施方案》中相关要求。</w:t>
            </w:r>
          </w:p>
          <w:p w:rsidR="00942AF6" w:rsidRDefault="0030435A" w:rsidP="0030435A">
            <w:pPr>
              <w:spacing w:line="36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w:t>
            </w:r>
            <w:r w:rsidRPr="0030435A">
              <w:rPr>
                <w:rFonts w:hint="eastAsia"/>
                <w:color w:val="000000"/>
                <w:sz w:val="24"/>
              </w:rPr>
              <w:t>对施工现场实行合理化管理，使砂石</w:t>
            </w:r>
            <w:proofErr w:type="gramStart"/>
            <w:r w:rsidRPr="0030435A">
              <w:rPr>
                <w:rFonts w:hint="eastAsia"/>
                <w:color w:val="000000"/>
                <w:sz w:val="24"/>
              </w:rPr>
              <w:t>料统</w:t>
            </w:r>
            <w:r>
              <w:rPr>
                <w:rFonts w:hint="eastAsia"/>
                <w:color w:val="000000"/>
                <w:sz w:val="24"/>
              </w:rPr>
              <w:t>一</w:t>
            </w:r>
            <w:proofErr w:type="gramEnd"/>
            <w:r w:rsidRPr="0030435A">
              <w:rPr>
                <w:rFonts w:hint="eastAsia"/>
                <w:color w:val="000000"/>
                <w:sz w:val="24"/>
              </w:rPr>
              <w:t>堆放，水泥应在专门库房堆</w:t>
            </w:r>
            <w:r w:rsidR="00942AF6" w:rsidRPr="00942AF6">
              <w:rPr>
                <w:rFonts w:hint="eastAsia"/>
                <w:color w:val="000000"/>
                <w:sz w:val="24"/>
              </w:rPr>
              <w:t>放，并尽量减少搬运环节，搬运时做到轻举轻放，防止包装袋破裂</w:t>
            </w:r>
            <w:r w:rsidR="000A38F5">
              <w:rPr>
                <w:rFonts w:hint="eastAsia"/>
                <w:color w:val="000000"/>
                <w:sz w:val="24"/>
              </w:rPr>
              <w:t>。</w:t>
            </w:r>
          </w:p>
          <w:p w:rsidR="00942AF6" w:rsidRPr="000A38F5" w:rsidRDefault="00942AF6" w:rsidP="0030435A">
            <w:pPr>
              <w:spacing w:line="360" w:lineRule="auto"/>
              <w:ind w:firstLineChars="200" w:firstLine="480"/>
              <w:rPr>
                <w:b/>
                <w:color w:val="000000"/>
                <w:sz w:val="24"/>
              </w:rPr>
            </w:pPr>
            <w:r>
              <w:rPr>
                <w:rFonts w:hint="eastAsia"/>
                <w:color w:val="000000"/>
                <w:sz w:val="24"/>
              </w:rPr>
              <w:t>（</w:t>
            </w:r>
            <w:r>
              <w:rPr>
                <w:rFonts w:hint="eastAsia"/>
                <w:color w:val="000000"/>
                <w:sz w:val="24"/>
              </w:rPr>
              <w:t>2</w:t>
            </w:r>
            <w:r>
              <w:rPr>
                <w:rFonts w:hint="eastAsia"/>
                <w:color w:val="000000"/>
                <w:sz w:val="24"/>
              </w:rPr>
              <w:t>）</w:t>
            </w:r>
            <w:r w:rsidRPr="00942AF6">
              <w:rPr>
                <w:rFonts w:hint="eastAsia"/>
                <w:color w:val="000000"/>
                <w:sz w:val="24"/>
              </w:rPr>
              <w:t>开挖时，对作业面和土堆适当喷水，使其保持一定湿度，以减少扬尘量，而且开挖的泥土和建筑垃圾要及时运走</w:t>
            </w:r>
            <w:r w:rsidRPr="00942AF6">
              <w:rPr>
                <w:rFonts w:hint="eastAsia"/>
                <w:color w:val="000000"/>
                <w:sz w:val="24"/>
              </w:rPr>
              <w:t>,</w:t>
            </w:r>
            <w:r w:rsidRPr="00942AF6">
              <w:rPr>
                <w:rFonts w:hint="eastAsia"/>
                <w:color w:val="000000"/>
                <w:sz w:val="24"/>
              </w:rPr>
              <w:t>以防长期堆放表面干燥而起尘或被雨水冲刷</w:t>
            </w:r>
            <w:r w:rsidR="000A38F5">
              <w:rPr>
                <w:rFonts w:hint="eastAsia"/>
                <w:color w:val="000000"/>
                <w:sz w:val="24"/>
              </w:rPr>
              <w:t>。</w:t>
            </w:r>
          </w:p>
          <w:p w:rsidR="000A38F5" w:rsidRDefault="00942AF6" w:rsidP="00942AF6">
            <w:pPr>
              <w:spacing w:line="360" w:lineRule="auto"/>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w:t>
            </w:r>
            <w:r w:rsidRPr="00942AF6">
              <w:rPr>
                <w:rFonts w:hint="eastAsia"/>
                <w:color w:val="000000"/>
                <w:sz w:val="24"/>
              </w:rPr>
              <w:t>运输车辆应完好，不应装载过满，并尽量采取遮盖、密闭措施，减少沿途</w:t>
            </w:r>
            <w:r>
              <w:rPr>
                <w:rFonts w:hint="eastAsia"/>
                <w:color w:val="000000"/>
                <w:sz w:val="24"/>
              </w:rPr>
              <w:t>抛洒</w:t>
            </w:r>
            <w:r w:rsidRPr="00942AF6">
              <w:rPr>
                <w:rFonts w:hint="eastAsia"/>
                <w:color w:val="000000"/>
                <w:sz w:val="24"/>
              </w:rPr>
              <w:t>，并及时清扫散落在路面上的泥土和建筑材料，冲洗轮胎，定时洒水压尘，以减少运输过程中的扬尘</w:t>
            </w:r>
            <w:r w:rsidR="000A38F5">
              <w:rPr>
                <w:rFonts w:hint="eastAsia"/>
                <w:color w:val="000000"/>
                <w:sz w:val="24"/>
              </w:rPr>
              <w:t>。</w:t>
            </w:r>
          </w:p>
          <w:p w:rsidR="00942AF6" w:rsidRPr="00942AF6" w:rsidRDefault="00942AF6" w:rsidP="00942AF6">
            <w:pPr>
              <w:spacing w:line="360" w:lineRule="auto"/>
              <w:ind w:firstLineChars="200" w:firstLine="480"/>
              <w:rPr>
                <w:color w:val="000000"/>
                <w:sz w:val="24"/>
              </w:rPr>
            </w:pPr>
            <w:r>
              <w:rPr>
                <w:rFonts w:hint="eastAsia"/>
                <w:color w:val="000000"/>
                <w:sz w:val="24"/>
              </w:rPr>
              <w:t>（</w:t>
            </w:r>
            <w:r>
              <w:rPr>
                <w:rFonts w:hint="eastAsia"/>
                <w:color w:val="000000"/>
                <w:sz w:val="24"/>
              </w:rPr>
              <w:t>4</w:t>
            </w:r>
            <w:r>
              <w:rPr>
                <w:rFonts w:hint="eastAsia"/>
                <w:color w:val="000000"/>
                <w:sz w:val="24"/>
              </w:rPr>
              <w:t>）</w:t>
            </w:r>
            <w:r w:rsidRPr="00942AF6">
              <w:rPr>
                <w:rFonts w:hint="eastAsia"/>
                <w:color w:val="000000"/>
                <w:sz w:val="24"/>
              </w:rPr>
              <w:t>应首选使用商品混凝土</w:t>
            </w:r>
            <w:r w:rsidR="000A38F5">
              <w:rPr>
                <w:rFonts w:hint="eastAsia"/>
                <w:color w:val="000000"/>
                <w:sz w:val="24"/>
              </w:rPr>
              <w:t>。</w:t>
            </w:r>
          </w:p>
          <w:p w:rsidR="00942AF6" w:rsidRPr="00942AF6" w:rsidRDefault="00942AF6" w:rsidP="00942AF6">
            <w:pPr>
              <w:spacing w:line="360" w:lineRule="auto"/>
              <w:ind w:firstLineChars="200" w:firstLine="480"/>
              <w:rPr>
                <w:color w:val="000000"/>
                <w:sz w:val="24"/>
              </w:rPr>
            </w:pPr>
            <w:r>
              <w:rPr>
                <w:rFonts w:hint="eastAsia"/>
                <w:color w:val="000000"/>
                <w:sz w:val="24"/>
              </w:rPr>
              <w:t>（</w:t>
            </w:r>
            <w:r>
              <w:rPr>
                <w:rFonts w:hint="eastAsia"/>
                <w:color w:val="000000"/>
                <w:sz w:val="24"/>
              </w:rPr>
              <w:t>5</w:t>
            </w:r>
            <w:r>
              <w:rPr>
                <w:rFonts w:hint="eastAsia"/>
                <w:color w:val="000000"/>
                <w:sz w:val="24"/>
              </w:rPr>
              <w:t>）</w:t>
            </w:r>
            <w:r w:rsidRPr="00942AF6">
              <w:rPr>
                <w:rFonts w:hint="eastAsia"/>
                <w:color w:val="000000"/>
                <w:sz w:val="24"/>
              </w:rPr>
              <w:t>施工现场要设围栏或部分围栏，缩小施工扬尘扩散范围</w:t>
            </w:r>
            <w:r w:rsidR="000A38F5">
              <w:rPr>
                <w:rFonts w:hint="eastAsia"/>
                <w:color w:val="000000"/>
                <w:sz w:val="24"/>
              </w:rPr>
              <w:t>。</w:t>
            </w:r>
          </w:p>
          <w:p w:rsidR="00942AF6" w:rsidRDefault="00942AF6" w:rsidP="00942AF6">
            <w:pPr>
              <w:spacing w:line="360" w:lineRule="auto"/>
              <w:ind w:firstLineChars="200" w:firstLine="480"/>
              <w:rPr>
                <w:color w:val="000000"/>
                <w:sz w:val="24"/>
              </w:rPr>
            </w:pPr>
            <w:r>
              <w:rPr>
                <w:rFonts w:hint="eastAsia"/>
                <w:color w:val="000000"/>
                <w:sz w:val="24"/>
              </w:rPr>
              <w:t>（</w:t>
            </w:r>
            <w:r>
              <w:rPr>
                <w:rFonts w:hint="eastAsia"/>
                <w:color w:val="000000"/>
                <w:sz w:val="24"/>
              </w:rPr>
              <w:t>6</w:t>
            </w:r>
            <w:r>
              <w:rPr>
                <w:rFonts w:hint="eastAsia"/>
                <w:color w:val="000000"/>
                <w:sz w:val="24"/>
              </w:rPr>
              <w:t>）</w:t>
            </w:r>
            <w:r w:rsidRPr="00942AF6">
              <w:rPr>
                <w:rFonts w:hint="eastAsia"/>
                <w:color w:val="000000"/>
                <w:sz w:val="24"/>
              </w:rPr>
              <w:t>当风速过大时，应停止施工作业，并对堆存</w:t>
            </w:r>
            <w:proofErr w:type="gramStart"/>
            <w:r w:rsidRPr="00942AF6">
              <w:rPr>
                <w:rFonts w:hint="eastAsia"/>
                <w:color w:val="000000"/>
                <w:sz w:val="24"/>
              </w:rPr>
              <w:t>的砂粉等</w:t>
            </w:r>
            <w:proofErr w:type="gramEnd"/>
            <w:r w:rsidRPr="00942AF6">
              <w:rPr>
                <w:rFonts w:hint="eastAsia"/>
                <w:color w:val="000000"/>
                <w:sz w:val="24"/>
              </w:rPr>
              <w:t>建筑材料采取遮盖</w:t>
            </w:r>
            <w:r>
              <w:rPr>
                <w:rFonts w:hint="eastAsia"/>
                <w:color w:val="000000"/>
                <w:sz w:val="24"/>
              </w:rPr>
              <w:t>措施</w:t>
            </w:r>
            <w:r w:rsidR="000A38F5">
              <w:rPr>
                <w:rFonts w:hint="eastAsia"/>
                <w:color w:val="000000"/>
                <w:sz w:val="24"/>
              </w:rPr>
              <w:t>。</w:t>
            </w:r>
          </w:p>
          <w:p w:rsidR="00942AF6" w:rsidRDefault="00942AF6" w:rsidP="00942AF6">
            <w:pPr>
              <w:spacing w:line="360" w:lineRule="auto"/>
              <w:ind w:firstLineChars="200" w:firstLine="480"/>
              <w:rPr>
                <w:color w:val="000000"/>
                <w:sz w:val="24"/>
              </w:rPr>
            </w:pPr>
            <w:r>
              <w:rPr>
                <w:rFonts w:hint="eastAsia"/>
                <w:color w:val="000000"/>
                <w:sz w:val="24"/>
              </w:rPr>
              <w:t>（</w:t>
            </w:r>
            <w:r>
              <w:rPr>
                <w:rFonts w:hint="eastAsia"/>
                <w:color w:val="000000"/>
                <w:sz w:val="24"/>
              </w:rPr>
              <w:t>7</w:t>
            </w:r>
            <w:r>
              <w:rPr>
                <w:rFonts w:hint="eastAsia"/>
                <w:color w:val="000000"/>
                <w:sz w:val="24"/>
              </w:rPr>
              <w:t>）</w:t>
            </w:r>
            <w:r w:rsidRPr="00942AF6">
              <w:rPr>
                <w:rFonts w:hint="eastAsia"/>
                <w:color w:val="000000"/>
                <w:sz w:val="24"/>
              </w:rPr>
              <w:t>油漆废气的排放属无组织排放。该部分废气的排放对周围环境的影响也较难预测，以下仅对油漆废气作一般性估算。装修阶段的油漆废气排放周期短，且作业点分散。因此，在装修油漆期间，应加强室内的通风换气，油漆结束完成以后，也应每天进行通风换气</w:t>
            </w:r>
            <w:r w:rsidR="000A38F5">
              <w:rPr>
                <w:rFonts w:hint="eastAsia"/>
                <w:color w:val="000000"/>
                <w:sz w:val="24"/>
              </w:rPr>
              <w:t>一</w:t>
            </w:r>
            <w:r w:rsidRPr="00942AF6">
              <w:rPr>
                <w:rFonts w:hint="eastAsia"/>
                <w:color w:val="000000"/>
                <w:sz w:val="24"/>
              </w:rPr>
              <w:t>至二个月后才能营运。所以营运后也要注意室内空气的流畅，但随着环保型油漆和水性油漆的广泛应用，这部分的废气在逐步减少，预计建</w:t>
            </w:r>
            <w:r w:rsidR="000A38F5" w:rsidRPr="000A38F5">
              <w:rPr>
                <w:rFonts w:hint="eastAsia"/>
                <w:color w:val="000000"/>
                <w:sz w:val="24"/>
              </w:rPr>
              <w:t>设项目此部分产生的大气污染物对周围环境影响较小。</w:t>
            </w:r>
          </w:p>
          <w:p w:rsidR="000A38F5" w:rsidRDefault="000A38F5" w:rsidP="000A38F5">
            <w:pPr>
              <w:spacing w:line="360" w:lineRule="auto"/>
              <w:ind w:firstLineChars="200" w:firstLine="480"/>
              <w:rPr>
                <w:color w:val="000000"/>
                <w:sz w:val="24"/>
              </w:rPr>
            </w:pPr>
            <w:r w:rsidRPr="000A38F5">
              <w:rPr>
                <w:rFonts w:hint="eastAsia"/>
                <w:color w:val="000000"/>
                <w:sz w:val="24"/>
              </w:rPr>
              <w:t>因此，在建设期应对运输的道路及时清扫和浇水，并加强施工管理，同时必须采用封闭车辆运输。</w:t>
            </w:r>
          </w:p>
          <w:p w:rsidR="00AF0ED9" w:rsidRPr="000A38F5" w:rsidRDefault="00AF0ED9" w:rsidP="000A38F5">
            <w:pPr>
              <w:spacing w:line="360" w:lineRule="auto"/>
              <w:ind w:firstLineChars="200" w:firstLine="480"/>
              <w:rPr>
                <w:color w:val="000000"/>
                <w:sz w:val="24"/>
              </w:rPr>
            </w:pPr>
          </w:p>
          <w:p w:rsidR="00E33462" w:rsidRPr="00E33462" w:rsidRDefault="000A38F5" w:rsidP="00AF0ED9">
            <w:pPr>
              <w:spacing w:beforeLines="50" w:before="120" w:line="360" w:lineRule="auto"/>
              <w:ind w:firstLineChars="200" w:firstLine="482"/>
              <w:rPr>
                <w:b/>
                <w:bCs/>
                <w:sz w:val="24"/>
              </w:rPr>
            </w:pPr>
            <w:bookmarkStart w:id="3" w:name="_Toc268718192"/>
            <w:bookmarkStart w:id="4" w:name="_Toc260665893"/>
            <w:bookmarkStart w:id="5" w:name="_Toc260665894"/>
            <w:bookmarkStart w:id="6" w:name="_Toc268718193"/>
            <w:r>
              <w:rPr>
                <w:rFonts w:hint="eastAsia"/>
                <w:b/>
                <w:bCs/>
                <w:sz w:val="24"/>
              </w:rPr>
              <w:lastRenderedPageBreak/>
              <w:t>2</w:t>
            </w:r>
            <w:r>
              <w:rPr>
                <w:rFonts w:hint="eastAsia"/>
                <w:b/>
                <w:bCs/>
                <w:sz w:val="24"/>
              </w:rPr>
              <w:t>、施工期废水环境保护措施</w:t>
            </w:r>
          </w:p>
          <w:p w:rsidR="000A38F5" w:rsidRDefault="000A38F5" w:rsidP="000A38F5">
            <w:pPr>
              <w:spacing w:line="360" w:lineRule="auto"/>
              <w:ind w:firstLineChars="200" w:firstLine="480"/>
              <w:rPr>
                <w:color w:val="000000"/>
                <w:sz w:val="24"/>
              </w:rPr>
            </w:pPr>
            <w:r w:rsidRPr="000A38F5">
              <w:rPr>
                <w:rFonts w:hint="eastAsia"/>
                <w:color w:val="000000"/>
                <w:sz w:val="24"/>
              </w:rPr>
              <w:t>建设期的废水排放主要来自于施工人员的生活污水和施工废水。拟建项目污水</w:t>
            </w:r>
            <w:bookmarkEnd w:id="3"/>
            <w:bookmarkEnd w:id="4"/>
            <w:r w:rsidRPr="000A38F5">
              <w:rPr>
                <w:rFonts w:hint="eastAsia"/>
                <w:color w:val="000000"/>
                <w:sz w:val="24"/>
              </w:rPr>
              <w:t>处理措施具体如下</w:t>
            </w:r>
            <w:r>
              <w:rPr>
                <w:rFonts w:hint="eastAsia"/>
                <w:color w:val="000000"/>
                <w:sz w:val="24"/>
              </w:rPr>
              <w:t>：</w:t>
            </w:r>
          </w:p>
          <w:p w:rsidR="000A38F5" w:rsidRDefault="000A38F5" w:rsidP="000A38F5">
            <w:pPr>
              <w:spacing w:line="36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w:t>
            </w:r>
            <w:r w:rsidRPr="000A38F5">
              <w:rPr>
                <w:rFonts w:hint="eastAsia"/>
                <w:color w:val="000000"/>
                <w:sz w:val="24"/>
              </w:rPr>
              <w:t>施工现场建造沉淀池、隔油池等污水临时处理设施，将施工废水处理后回用。利用现状地势高差，在施工场地建造污水收集边沟，将施工污水导流</w:t>
            </w:r>
            <w:proofErr w:type="gramStart"/>
            <w:r w:rsidRPr="000A38F5">
              <w:rPr>
                <w:rFonts w:hint="eastAsia"/>
                <w:color w:val="000000"/>
                <w:sz w:val="24"/>
              </w:rPr>
              <w:t>入施工</w:t>
            </w:r>
            <w:proofErr w:type="gramEnd"/>
            <w:r w:rsidRPr="000A38F5">
              <w:rPr>
                <w:rFonts w:hint="eastAsia"/>
                <w:color w:val="000000"/>
                <w:sz w:val="24"/>
              </w:rPr>
              <w:t>废水处理设施。同时加强施工期管理</w:t>
            </w:r>
            <w:r w:rsidRPr="000A38F5">
              <w:rPr>
                <w:rFonts w:hint="eastAsia"/>
                <w:color w:val="000000"/>
                <w:sz w:val="24"/>
              </w:rPr>
              <w:t>,</w:t>
            </w:r>
            <w:r w:rsidRPr="000A38F5">
              <w:rPr>
                <w:rFonts w:hint="eastAsia"/>
                <w:color w:val="000000"/>
                <w:sz w:val="24"/>
              </w:rPr>
              <w:t>针对施工期污水产生过程不连续、废水种类较单一等特点，可采取相应措施有效控制污水及其中污染物的产生量。具体如下</w:t>
            </w:r>
            <w:r>
              <w:rPr>
                <w:rFonts w:hint="eastAsia"/>
                <w:color w:val="000000"/>
                <w:sz w:val="24"/>
              </w:rPr>
              <w:t>：</w:t>
            </w:r>
          </w:p>
          <w:p w:rsidR="000A38F5" w:rsidRDefault="000A38F5" w:rsidP="000A38F5">
            <w:pPr>
              <w:spacing w:line="360" w:lineRule="auto"/>
              <w:ind w:firstLineChars="200" w:firstLine="480"/>
              <w:rPr>
                <w:color w:val="000000"/>
                <w:sz w:val="24"/>
              </w:rPr>
            </w:pPr>
            <w:r w:rsidRPr="000A38F5">
              <w:rPr>
                <w:rFonts w:hint="eastAsia"/>
                <w:color w:val="000000"/>
                <w:sz w:val="24"/>
              </w:rPr>
              <w:t>①水泥、黄沙、石灰类的建筑材料需集中堆放，并采取一定的防雨</w:t>
            </w:r>
            <w:proofErr w:type="gramStart"/>
            <w:r w:rsidRPr="000A38F5">
              <w:rPr>
                <w:rFonts w:hint="eastAsia"/>
                <w:color w:val="000000"/>
                <w:sz w:val="24"/>
              </w:rPr>
              <w:t>淋</w:t>
            </w:r>
            <w:proofErr w:type="gramEnd"/>
            <w:r w:rsidRPr="000A38F5">
              <w:rPr>
                <w:rFonts w:hint="eastAsia"/>
                <w:color w:val="000000"/>
                <w:sz w:val="24"/>
              </w:rPr>
              <w:t>措施，及时清扫施</w:t>
            </w:r>
            <w:r>
              <w:rPr>
                <w:rFonts w:hint="eastAsia"/>
                <w:color w:val="000000"/>
                <w:sz w:val="24"/>
              </w:rPr>
              <w:t>工</w:t>
            </w:r>
            <w:r w:rsidRPr="000A38F5">
              <w:rPr>
                <w:rFonts w:hint="eastAsia"/>
                <w:color w:val="000000"/>
                <w:sz w:val="24"/>
              </w:rPr>
              <w:t>运输过程中拋洒的建筑材料。</w:t>
            </w:r>
          </w:p>
          <w:p w:rsidR="000A38F5" w:rsidRDefault="000A38F5" w:rsidP="000A38F5">
            <w:pPr>
              <w:spacing w:line="360" w:lineRule="auto"/>
              <w:ind w:firstLineChars="200" w:firstLine="480"/>
              <w:rPr>
                <w:color w:val="000000"/>
                <w:sz w:val="24"/>
              </w:rPr>
            </w:pPr>
            <w:r w:rsidRPr="000A38F5">
              <w:rPr>
                <w:rFonts w:hint="eastAsia"/>
                <w:color w:val="000000"/>
                <w:sz w:val="24"/>
              </w:rPr>
              <w:t>②砂浆和石灰浆等废液宜集中处理，干燥后与固</w:t>
            </w:r>
            <w:proofErr w:type="gramStart"/>
            <w:r w:rsidRPr="000A38F5">
              <w:rPr>
                <w:rFonts w:hint="eastAsia"/>
                <w:color w:val="000000"/>
                <w:sz w:val="24"/>
              </w:rPr>
              <w:t>废一起</w:t>
            </w:r>
            <w:proofErr w:type="gramEnd"/>
            <w:r w:rsidRPr="000A38F5">
              <w:rPr>
                <w:rFonts w:hint="eastAsia"/>
                <w:color w:val="000000"/>
                <w:sz w:val="24"/>
              </w:rPr>
              <w:t>处置。</w:t>
            </w:r>
          </w:p>
          <w:p w:rsidR="000A38F5" w:rsidRDefault="000A38F5" w:rsidP="000A38F5">
            <w:pPr>
              <w:spacing w:line="360" w:lineRule="auto"/>
              <w:ind w:firstLineChars="200" w:firstLine="480"/>
              <w:rPr>
                <w:color w:val="000000"/>
                <w:sz w:val="24"/>
              </w:rPr>
            </w:pPr>
            <w:r w:rsidRPr="000A38F5">
              <w:rPr>
                <w:rFonts w:hint="eastAsia"/>
                <w:color w:val="000000"/>
                <w:sz w:val="24"/>
              </w:rPr>
              <w:t>③在施工现场建造沉淀池、隔油池等污水临时处理设施，收集工地内洼地中积</w:t>
            </w:r>
            <w:r w:rsidR="00321D1D" w:rsidRPr="00321D1D">
              <w:rPr>
                <w:rFonts w:hint="eastAsia"/>
                <w:color w:val="000000"/>
                <w:sz w:val="24"/>
              </w:rPr>
              <w:t>存的雨水和施工废水，处理后回用于施工。</w:t>
            </w:r>
          </w:p>
          <w:p w:rsidR="00321D1D" w:rsidRPr="00321D1D" w:rsidRDefault="00321D1D" w:rsidP="00321D1D">
            <w:pPr>
              <w:spacing w:line="360" w:lineRule="auto"/>
              <w:ind w:firstLineChars="200" w:firstLine="480"/>
              <w:rPr>
                <w:color w:val="000000"/>
                <w:sz w:val="24"/>
              </w:rPr>
            </w:pPr>
            <w:r>
              <w:rPr>
                <w:rFonts w:hint="eastAsia"/>
                <w:color w:val="000000"/>
                <w:sz w:val="24"/>
              </w:rPr>
              <w:t>（</w:t>
            </w:r>
            <w:r>
              <w:rPr>
                <w:rFonts w:hint="eastAsia"/>
                <w:color w:val="000000"/>
                <w:sz w:val="24"/>
              </w:rPr>
              <w:t>2</w:t>
            </w:r>
            <w:r>
              <w:rPr>
                <w:rFonts w:hint="eastAsia"/>
                <w:color w:val="000000"/>
                <w:sz w:val="24"/>
              </w:rPr>
              <w:t>）</w:t>
            </w:r>
            <w:r w:rsidRPr="00321D1D">
              <w:rPr>
                <w:rFonts w:hint="eastAsia"/>
                <w:color w:val="000000"/>
                <w:sz w:val="24"/>
              </w:rPr>
              <w:t>对施工人员产生的生活污水经化粪池进行处理，经预处理后达到纳管标准后排入市政污水管道，经</w:t>
            </w:r>
            <w:r w:rsidR="00891A4D">
              <w:rPr>
                <w:rFonts w:hint="eastAsia"/>
                <w:color w:val="000000"/>
                <w:sz w:val="24"/>
              </w:rPr>
              <w:t>江北</w:t>
            </w:r>
            <w:r w:rsidRPr="00321D1D">
              <w:rPr>
                <w:rFonts w:hint="eastAsia"/>
                <w:color w:val="000000"/>
                <w:sz w:val="24"/>
              </w:rPr>
              <w:t>污水处理厂处理后排入</w:t>
            </w:r>
            <w:r>
              <w:rPr>
                <w:rFonts w:hint="eastAsia"/>
                <w:color w:val="000000"/>
                <w:sz w:val="24"/>
              </w:rPr>
              <w:t>长江</w:t>
            </w:r>
            <w:r w:rsidRPr="00321D1D">
              <w:rPr>
                <w:rFonts w:hint="eastAsia"/>
                <w:color w:val="000000"/>
                <w:sz w:val="24"/>
              </w:rPr>
              <w:t>。</w:t>
            </w:r>
          </w:p>
          <w:p w:rsidR="00E33462" w:rsidRPr="00E33462" w:rsidRDefault="00321D1D" w:rsidP="000A38F5">
            <w:pPr>
              <w:spacing w:line="360" w:lineRule="auto"/>
              <w:ind w:firstLineChars="200" w:firstLine="482"/>
              <w:rPr>
                <w:b/>
                <w:bCs/>
                <w:sz w:val="24"/>
              </w:rPr>
            </w:pPr>
            <w:r>
              <w:rPr>
                <w:rFonts w:hint="eastAsia"/>
                <w:b/>
                <w:bCs/>
                <w:sz w:val="24"/>
              </w:rPr>
              <w:t>3</w:t>
            </w:r>
            <w:r>
              <w:rPr>
                <w:rFonts w:hint="eastAsia"/>
                <w:b/>
                <w:bCs/>
                <w:sz w:val="24"/>
              </w:rPr>
              <w:t>、施工期噪声环境保护措施</w:t>
            </w:r>
          </w:p>
          <w:p w:rsidR="00E33462" w:rsidRDefault="00321D1D" w:rsidP="00321D1D">
            <w:pPr>
              <w:spacing w:line="360" w:lineRule="auto"/>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w:t>
            </w:r>
            <w:r w:rsidRPr="00321D1D">
              <w:rPr>
                <w:rFonts w:hint="eastAsia"/>
                <w:color w:val="000000"/>
                <w:sz w:val="24"/>
              </w:rPr>
              <w:t>为减轻施工噪声对周围居民的影响，施工期应严格执行《建筑施工场界环境噪声排放标准》</w:t>
            </w:r>
            <w:r w:rsidRPr="00321D1D">
              <w:rPr>
                <w:rFonts w:hint="eastAsia"/>
                <w:color w:val="000000"/>
                <w:sz w:val="24"/>
              </w:rPr>
              <w:t xml:space="preserve">(GB12523-2011) </w:t>
            </w:r>
            <w:r w:rsidRPr="00321D1D">
              <w:rPr>
                <w:rFonts w:hint="eastAsia"/>
                <w:color w:val="000000"/>
                <w:sz w:val="24"/>
              </w:rPr>
              <w:t>有关规定，加强管理，控制同时作业的高噪声设备的数量。夜间禁止进行打桩作业。</w:t>
            </w:r>
          </w:p>
          <w:p w:rsidR="00321D1D" w:rsidRDefault="00321D1D" w:rsidP="00321D1D">
            <w:pPr>
              <w:spacing w:line="360" w:lineRule="auto"/>
              <w:ind w:firstLineChars="200" w:firstLine="480"/>
              <w:rPr>
                <w:color w:val="000000"/>
                <w:sz w:val="24"/>
              </w:rPr>
            </w:pPr>
            <w:r>
              <w:rPr>
                <w:rFonts w:hint="eastAsia"/>
                <w:color w:val="000000"/>
                <w:sz w:val="24"/>
              </w:rPr>
              <w:t>（</w:t>
            </w:r>
            <w:r>
              <w:rPr>
                <w:rFonts w:hint="eastAsia"/>
                <w:color w:val="000000"/>
                <w:sz w:val="24"/>
              </w:rPr>
              <w:t>2</w:t>
            </w:r>
            <w:r>
              <w:rPr>
                <w:rFonts w:hint="eastAsia"/>
                <w:color w:val="000000"/>
                <w:sz w:val="24"/>
              </w:rPr>
              <w:t>）</w:t>
            </w:r>
            <w:r w:rsidRPr="00321D1D">
              <w:rPr>
                <w:rFonts w:hint="eastAsia"/>
                <w:color w:val="000000"/>
                <w:sz w:val="24"/>
              </w:rPr>
              <w:t>施工机械噪声往往具有突发、无规则、不连续和高强度等特点，对于此类情况，</w:t>
            </w:r>
            <w:r>
              <w:rPr>
                <w:rFonts w:hint="eastAsia"/>
                <w:color w:val="000000"/>
                <w:sz w:val="24"/>
              </w:rPr>
              <w:t>一</w:t>
            </w:r>
            <w:r w:rsidRPr="00321D1D">
              <w:rPr>
                <w:rFonts w:hint="eastAsia"/>
                <w:color w:val="000000"/>
                <w:sz w:val="24"/>
              </w:rPr>
              <w:t>般可采取合理安排施工机械操作时间的方法加以缓解。如噪声</w:t>
            </w:r>
            <w:proofErr w:type="gramStart"/>
            <w:r w:rsidRPr="00321D1D">
              <w:rPr>
                <w:rFonts w:hint="eastAsia"/>
                <w:color w:val="000000"/>
                <w:sz w:val="24"/>
              </w:rPr>
              <w:t>源强大</w:t>
            </w:r>
            <w:proofErr w:type="gramEnd"/>
            <w:r w:rsidRPr="00321D1D">
              <w:rPr>
                <w:rFonts w:hint="eastAsia"/>
                <w:color w:val="000000"/>
                <w:sz w:val="24"/>
              </w:rPr>
              <w:t>的作业可放在昼间</w:t>
            </w:r>
            <w:r w:rsidRPr="00321D1D">
              <w:rPr>
                <w:rFonts w:hint="eastAsia"/>
                <w:color w:val="000000"/>
                <w:sz w:val="24"/>
              </w:rPr>
              <w:t>(06</w:t>
            </w:r>
            <w:r>
              <w:rPr>
                <w:rFonts w:hint="eastAsia"/>
                <w:color w:val="000000"/>
                <w:sz w:val="24"/>
              </w:rPr>
              <w:t>:00</w:t>
            </w:r>
            <w:r w:rsidRPr="00321D1D">
              <w:rPr>
                <w:rFonts w:hint="eastAsia"/>
                <w:color w:val="000000"/>
                <w:sz w:val="24"/>
              </w:rPr>
              <w:t>~22:00)</w:t>
            </w:r>
            <w:r w:rsidRPr="00321D1D">
              <w:rPr>
                <w:rFonts w:hint="eastAsia"/>
                <w:color w:val="000000"/>
                <w:sz w:val="24"/>
              </w:rPr>
              <w:t>或对各种施工机械作业时间加以适当调整。</w:t>
            </w:r>
          </w:p>
          <w:p w:rsidR="00321D1D" w:rsidRDefault="00321D1D" w:rsidP="00321D1D">
            <w:pPr>
              <w:spacing w:line="360" w:lineRule="auto"/>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w:t>
            </w:r>
            <w:r w:rsidRPr="00321D1D">
              <w:rPr>
                <w:rFonts w:hint="eastAsia"/>
                <w:color w:val="000000"/>
                <w:sz w:val="24"/>
              </w:rPr>
              <w:t>对于施工期间的材料运输、敲击、人的喊叫等施工声源，要求施工队通过文明施工、加强有效管理加以缓解。</w:t>
            </w:r>
          </w:p>
          <w:p w:rsidR="00321D1D" w:rsidRDefault="00321D1D" w:rsidP="00321D1D">
            <w:pPr>
              <w:spacing w:line="360" w:lineRule="auto"/>
              <w:ind w:firstLineChars="200" w:firstLine="480"/>
              <w:rPr>
                <w:color w:val="000000"/>
                <w:sz w:val="24"/>
              </w:rPr>
            </w:pPr>
            <w:r>
              <w:rPr>
                <w:rFonts w:hint="eastAsia"/>
                <w:color w:val="000000"/>
                <w:sz w:val="24"/>
              </w:rPr>
              <w:t>（</w:t>
            </w:r>
            <w:r>
              <w:rPr>
                <w:rFonts w:hint="eastAsia"/>
                <w:color w:val="000000"/>
                <w:sz w:val="24"/>
              </w:rPr>
              <w:t>4</w:t>
            </w:r>
            <w:r>
              <w:rPr>
                <w:rFonts w:hint="eastAsia"/>
                <w:color w:val="000000"/>
                <w:sz w:val="24"/>
              </w:rPr>
              <w:t>）</w:t>
            </w:r>
            <w:r w:rsidRPr="00321D1D">
              <w:rPr>
                <w:rFonts w:hint="eastAsia"/>
                <w:color w:val="000000"/>
                <w:sz w:val="24"/>
              </w:rPr>
              <w:t>考虑到项目施工期间工地来往车辆行驶可能会对沿途声环境造成</w:t>
            </w:r>
            <w:r>
              <w:rPr>
                <w:rFonts w:hint="eastAsia"/>
                <w:color w:val="000000"/>
                <w:sz w:val="24"/>
              </w:rPr>
              <w:t>一</w:t>
            </w:r>
            <w:r w:rsidRPr="00321D1D">
              <w:rPr>
                <w:rFonts w:hint="eastAsia"/>
                <w:color w:val="000000"/>
                <w:sz w:val="24"/>
              </w:rPr>
              <w:t>定的影响，本次评价建议工程施工材料运输应安排在白天进行，禁止夜间扰</w:t>
            </w:r>
            <w:r w:rsidRPr="00321D1D">
              <w:rPr>
                <w:rFonts w:hint="eastAsia"/>
                <w:color w:val="000000"/>
                <w:sz w:val="24"/>
              </w:rPr>
              <w:lastRenderedPageBreak/>
              <w:t>民。</w:t>
            </w:r>
          </w:p>
          <w:p w:rsidR="00321D1D" w:rsidRPr="00321D1D" w:rsidRDefault="00321D1D" w:rsidP="00321D1D">
            <w:pPr>
              <w:spacing w:line="360" w:lineRule="auto"/>
              <w:ind w:firstLineChars="200" w:firstLine="480"/>
              <w:rPr>
                <w:color w:val="000000"/>
                <w:sz w:val="24"/>
              </w:rPr>
            </w:pPr>
            <w:r>
              <w:rPr>
                <w:rFonts w:hint="eastAsia"/>
                <w:color w:val="000000"/>
                <w:sz w:val="24"/>
              </w:rPr>
              <w:t>（</w:t>
            </w:r>
            <w:r>
              <w:rPr>
                <w:rFonts w:hint="eastAsia"/>
                <w:color w:val="000000"/>
                <w:sz w:val="24"/>
              </w:rPr>
              <w:t>5</w:t>
            </w:r>
            <w:r>
              <w:rPr>
                <w:rFonts w:hint="eastAsia"/>
                <w:color w:val="000000"/>
                <w:sz w:val="24"/>
              </w:rPr>
              <w:t>）</w:t>
            </w:r>
            <w:r w:rsidRPr="00321D1D">
              <w:rPr>
                <w:rFonts w:hint="eastAsia"/>
                <w:color w:val="000000"/>
                <w:sz w:val="24"/>
              </w:rPr>
              <w:t>运输车辆进入现场应减速，并减少鸣笛</w:t>
            </w:r>
            <w:r>
              <w:rPr>
                <w:rFonts w:hint="eastAsia"/>
                <w:color w:val="000000"/>
                <w:sz w:val="24"/>
              </w:rPr>
              <w:t>；</w:t>
            </w:r>
            <w:r w:rsidRPr="00321D1D">
              <w:rPr>
                <w:rFonts w:hint="eastAsia"/>
                <w:color w:val="000000"/>
                <w:sz w:val="24"/>
              </w:rPr>
              <w:t>同时应合理安排施工工期，尽量避免夜间高噪声源施工，如需进行夜间施工作业，</w:t>
            </w:r>
            <w:proofErr w:type="gramStart"/>
            <w:r w:rsidRPr="00321D1D">
              <w:rPr>
                <w:rFonts w:hint="eastAsia"/>
                <w:color w:val="000000"/>
                <w:sz w:val="24"/>
              </w:rPr>
              <w:t>需征得当</w:t>
            </w:r>
            <w:proofErr w:type="gramEnd"/>
            <w:r w:rsidRPr="00321D1D">
              <w:rPr>
                <w:rFonts w:hint="eastAsia"/>
                <w:color w:val="000000"/>
                <w:sz w:val="24"/>
              </w:rPr>
              <w:t>地环保部门的同意，并</w:t>
            </w:r>
            <w:r>
              <w:rPr>
                <w:rFonts w:hint="eastAsia"/>
                <w:color w:val="000000"/>
                <w:sz w:val="24"/>
              </w:rPr>
              <w:t>告知周围居民，</w:t>
            </w:r>
            <w:r w:rsidR="00CB091F">
              <w:rPr>
                <w:rFonts w:hint="eastAsia"/>
                <w:color w:val="000000"/>
                <w:sz w:val="24"/>
              </w:rPr>
              <w:t>取得当地居民的谅解。</w:t>
            </w:r>
          </w:p>
          <w:bookmarkEnd w:id="5"/>
          <w:bookmarkEnd w:id="6"/>
          <w:p w:rsidR="00E33462" w:rsidRPr="00E33462" w:rsidRDefault="00CB091F" w:rsidP="00E33462">
            <w:pPr>
              <w:spacing w:line="360" w:lineRule="auto"/>
              <w:ind w:firstLineChars="200" w:firstLine="482"/>
              <w:rPr>
                <w:b/>
                <w:bCs/>
                <w:sz w:val="24"/>
              </w:rPr>
            </w:pPr>
            <w:r>
              <w:rPr>
                <w:rFonts w:hint="eastAsia"/>
                <w:b/>
                <w:bCs/>
                <w:sz w:val="24"/>
              </w:rPr>
              <w:t>4</w:t>
            </w:r>
            <w:r w:rsidR="00E33462" w:rsidRPr="00E33462">
              <w:rPr>
                <w:rFonts w:hint="eastAsia"/>
                <w:b/>
                <w:bCs/>
                <w:sz w:val="24"/>
              </w:rPr>
              <w:t>、</w:t>
            </w:r>
            <w:r>
              <w:rPr>
                <w:rFonts w:hint="eastAsia"/>
                <w:b/>
                <w:bCs/>
                <w:sz w:val="24"/>
              </w:rPr>
              <w:t>施工期</w:t>
            </w:r>
            <w:r>
              <w:rPr>
                <w:b/>
                <w:bCs/>
                <w:sz w:val="24"/>
              </w:rPr>
              <w:t>固体废物环境保护措施</w:t>
            </w:r>
          </w:p>
          <w:p w:rsidR="00E33462" w:rsidRDefault="00CB091F" w:rsidP="00CB091F">
            <w:pPr>
              <w:spacing w:line="360" w:lineRule="auto"/>
              <w:ind w:firstLineChars="200" w:firstLine="480"/>
              <w:rPr>
                <w:color w:val="000000"/>
                <w:sz w:val="24"/>
              </w:rPr>
            </w:pPr>
            <w:r w:rsidRPr="00CB091F">
              <w:rPr>
                <w:rFonts w:hint="eastAsia"/>
                <w:color w:val="000000"/>
                <w:sz w:val="24"/>
              </w:rPr>
              <w:t>施工期间会产生弃土和弃渣，在运输各种建筑材料</w:t>
            </w:r>
            <w:r>
              <w:rPr>
                <w:rFonts w:hint="eastAsia"/>
                <w:color w:val="000000"/>
                <w:sz w:val="24"/>
              </w:rPr>
              <w:t>（</w:t>
            </w:r>
            <w:r w:rsidRPr="00CB091F">
              <w:rPr>
                <w:rFonts w:hint="eastAsia"/>
                <w:color w:val="000000"/>
                <w:sz w:val="24"/>
              </w:rPr>
              <w:t>如砂石、水泥、砖、木材等</w:t>
            </w:r>
            <w:r>
              <w:rPr>
                <w:rFonts w:hint="eastAsia"/>
                <w:color w:val="000000"/>
                <w:sz w:val="24"/>
              </w:rPr>
              <w:t>）</w:t>
            </w:r>
            <w:r w:rsidRPr="00CB091F">
              <w:rPr>
                <w:rFonts w:hint="eastAsia"/>
                <w:color w:val="000000"/>
                <w:sz w:val="24"/>
              </w:rPr>
              <w:t>过程中以及在工程完成后，会残留不少废建筑材料。对于建筑垃圾，其中的钢筋可以回收利用，其它的混凝</w:t>
            </w:r>
            <w:r>
              <w:rPr>
                <w:rFonts w:hint="eastAsia"/>
                <w:color w:val="000000"/>
                <w:sz w:val="24"/>
              </w:rPr>
              <w:t>土块连同弃渣等均为无机物，可送至专用垃圾场所或用于回填低洼地带</w:t>
            </w:r>
            <w:r w:rsidR="00E33462" w:rsidRPr="00642E42">
              <w:rPr>
                <w:rFonts w:hint="eastAsia"/>
                <w:color w:val="000000"/>
                <w:sz w:val="24"/>
              </w:rPr>
              <w:t>。</w:t>
            </w:r>
          </w:p>
          <w:p w:rsidR="00CB091F" w:rsidRDefault="00CB091F" w:rsidP="00CB091F">
            <w:pPr>
              <w:spacing w:line="360" w:lineRule="auto"/>
              <w:ind w:firstLineChars="200" w:firstLine="480"/>
              <w:rPr>
                <w:color w:val="000000"/>
                <w:sz w:val="24"/>
              </w:rPr>
            </w:pPr>
            <w:r w:rsidRPr="00CB091F">
              <w:rPr>
                <w:rFonts w:hint="eastAsia"/>
                <w:color w:val="000000"/>
                <w:sz w:val="24"/>
              </w:rPr>
              <w:t>在建设过程中，建设单位应要求施工单位规范运输，不能随意倾倒建筑垃圾，制造新的“垃圾堆场”，不然会对周围环境造成影响。装修阶段产生的装修垃圾，必须及时外运，在固定垃圾堆场处置。</w:t>
            </w:r>
          </w:p>
          <w:p w:rsidR="00CB091F" w:rsidRPr="00CB091F" w:rsidRDefault="00CB091F" w:rsidP="00CB091F">
            <w:pPr>
              <w:spacing w:line="360" w:lineRule="auto"/>
              <w:ind w:firstLineChars="200" w:firstLine="480"/>
              <w:rPr>
                <w:color w:val="000000"/>
                <w:sz w:val="24"/>
              </w:rPr>
            </w:pPr>
            <w:r w:rsidRPr="00CB091F">
              <w:rPr>
                <w:rFonts w:hint="eastAsia"/>
                <w:color w:val="000000"/>
                <w:sz w:val="24"/>
              </w:rPr>
              <w:t>另外施工期</w:t>
            </w:r>
            <w:proofErr w:type="gramStart"/>
            <w:r w:rsidRPr="00CB091F">
              <w:rPr>
                <w:rFonts w:hint="eastAsia"/>
                <w:color w:val="000000"/>
                <w:sz w:val="24"/>
              </w:rPr>
              <w:t>间施工</w:t>
            </w:r>
            <w:proofErr w:type="gramEnd"/>
            <w:r w:rsidRPr="00CB091F">
              <w:rPr>
                <w:rFonts w:hint="eastAsia"/>
                <w:color w:val="000000"/>
                <w:sz w:val="24"/>
              </w:rPr>
              <w:t>人员还将产生一定量的生活垃圾，应收集到指定的垃圾箱内，由环卫部门统</w:t>
            </w:r>
            <w:r>
              <w:rPr>
                <w:rFonts w:hint="eastAsia"/>
                <w:color w:val="000000"/>
                <w:sz w:val="24"/>
              </w:rPr>
              <w:t>一</w:t>
            </w:r>
            <w:r w:rsidRPr="00CB091F">
              <w:rPr>
                <w:rFonts w:hint="eastAsia"/>
                <w:color w:val="000000"/>
                <w:sz w:val="24"/>
              </w:rPr>
              <w:t>处理。</w:t>
            </w:r>
          </w:p>
          <w:p w:rsidR="00E36D10" w:rsidRDefault="00E36D10" w:rsidP="00E33462">
            <w:pPr>
              <w:spacing w:line="360" w:lineRule="auto"/>
              <w:ind w:firstLineChars="200" w:firstLine="480"/>
              <w:rPr>
                <w:color w:val="000000"/>
                <w:sz w:val="24"/>
              </w:rPr>
            </w:pPr>
          </w:p>
          <w:p w:rsidR="00E36D10" w:rsidRDefault="00E36D10" w:rsidP="00E33462">
            <w:pPr>
              <w:spacing w:line="360" w:lineRule="auto"/>
              <w:ind w:firstLineChars="200" w:firstLine="480"/>
              <w:rPr>
                <w:color w:val="000000"/>
                <w:sz w:val="24"/>
              </w:rPr>
            </w:pPr>
          </w:p>
          <w:p w:rsidR="00E36D10" w:rsidRDefault="00E36D10"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6D6675" w:rsidRDefault="006D6675" w:rsidP="00E33462">
            <w:pPr>
              <w:spacing w:line="360" w:lineRule="auto"/>
              <w:ind w:firstLineChars="200" w:firstLine="480"/>
              <w:rPr>
                <w:color w:val="000000"/>
                <w:sz w:val="24"/>
              </w:rPr>
            </w:pPr>
          </w:p>
          <w:p w:rsidR="001F083F" w:rsidRPr="00E33462" w:rsidRDefault="001F083F" w:rsidP="00AF0ED9">
            <w:pPr>
              <w:widowControl/>
              <w:spacing w:line="360" w:lineRule="auto"/>
              <w:jc w:val="left"/>
              <w:rPr>
                <w:color w:val="000000"/>
                <w:kern w:val="0"/>
                <w:sz w:val="24"/>
              </w:rPr>
            </w:pPr>
          </w:p>
        </w:tc>
      </w:tr>
      <w:tr w:rsidR="001F083F" w:rsidRPr="00F021A6" w:rsidTr="00474107">
        <w:trPr>
          <w:trHeight w:val="6810"/>
          <w:jc w:val="center"/>
        </w:trPr>
        <w:tc>
          <w:tcPr>
            <w:tcW w:w="746" w:type="dxa"/>
            <w:tcMar>
              <w:left w:w="28" w:type="dxa"/>
              <w:right w:w="28" w:type="dxa"/>
            </w:tcMar>
            <w:vAlign w:val="center"/>
          </w:tcPr>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运营</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境影</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响</w:t>
            </w:r>
            <w:proofErr w:type="gramStart"/>
            <w:r w:rsidRPr="00F021A6">
              <w:rPr>
                <w:rFonts w:cs="宋体" w:hint="eastAsia"/>
                <w:color w:val="000000"/>
                <w:kern w:val="0"/>
                <w:sz w:val="24"/>
              </w:rPr>
              <w:t>和</w:t>
            </w:r>
            <w:proofErr w:type="gramEnd"/>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保护</w:t>
            </w:r>
          </w:p>
          <w:p w:rsidR="001F083F" w:rsidRPr="00F021A6" w:rsidRDefault="001F083F">
            <w:pPr>
              <w:autoSpaceDE w:val="0"/>
              <w:autoSpaceDN w:val="0"/>
              <w:adjustRightInd w:val="0"/>
              <w:snapToGrid w:val="0"/>
              <w:jc w:val="center"/>
              <w:rPr>
                <w:rFonts w:cs="宋体"/>
                <w:color w:val="000000"/>
                <w:kern w:val="0"/>
                <w:sz w:val="24"/>
              </w:rPr>
            </w:pPr>
            <w:r w:rsidRPr="00F021A6">
              <w:rPr>
                <w:rFonts w:cs="宋体" w:hint="eastAsia"/>
                <w:color w:val="000000"/>
                <w:kern w:val="0"/>
                <w:sz w:val="24"/>
              </w:rPr>
              <w:t>措施</w:t>
            </w:r>
          </w:p>
        </w:tc>
        <w:tc>
          <w:tcPr>
            <w:tcW w:w="8162" w:type="dxa"/>
            <w:vAlign w:val="center"/>
          </w:tcPr>
          <w:p w:rsidR="00C91731" w:rsidRPr="00F021A6" w:rsidRDefault="00A835DD" w:rsidP="009F549C">
            <w:pPr>
              <w:keepNext/>
              <w:keepLines/>
              <w:spacing w:beforeLines="50" w:before="120" w:line="360" w:lineRule="auto"/>
              <w:ind w:firstLineChars="147" w:firstLine="354"/>
              <w:outlineLvl w:val="2"/>
              <w:rPr>
                <w:b/>
                <w:bCs/>
                <w:color w:val="000000"/>
                <w:sz w:val="24"/>
                <w:szCs w:val="32"/>
              </w:rPr>
            </w:pPr>
            <w:r w:rsidRPr="00F021A6">
              <w:rPr>
                <w:rFonts w:hint="eastAsia"/>
                <w:b/>
                <w:bCs/>
                <w:color w:val="000000"/>
                <w:sz w:val="24"/>
                <w:szCs w:val="32"/>
              </w:rPr>
              <w:t>一、</w:t>
            </w:r>
            <w:r w:rsidR="00C91731" w:rsidRPr="00F021A6">
              <w:rPr>
                <w:rFonts w:hint="eastAsia"/>
                <w:b/>
                <w:bCs/>
                <w:color w:val="000000"/>
                <w:sz w:val="24"/>
                <w:szCs w:val="32"/>
              </w:rPr>
              <w:t>废气环境影响和保护措施</w:t>
            </w:r>
          </w:p>
          <w:p w:rsidR="00A835DD" w:rsidRPr="00F021A6" w:rsidRDefault="00B54A95" w:rsidP="00B54A95">
            <w:pPr>
              <w:keepNext/>
              <w:keepLines/>
              <w:spacing w:line="360" w:lineRule="auto"/>
              <w:ind w:firstLineChars="196" w:firstLine="472"/>
              <w:outlineLvl w:val="2"/>
              <w:rPr>
                <w:b/>
                <w:bCs/>
                <w:color w:val="000000"/>
                <w:sz w:val="24"/>
                <w:szCs w:val="32"/>
              </w:rPr>
            </w:pPr>
            <w:r w:rsidRPr="00F021A6">
              <w:rPr>
                <w:rFonts w:hint="eastAsia"/>
                <w:b/>
                <w:bCs/>
                <w:color w:val="000000"/>
                <w:sz w:val="24"/>
                <w:szCs w:val="32"/>
              </w:rPr>
              <w:t>1</w:t>
            </w:r>
            <w:r w:rsidRPr="00F021A6">
              <w:rPr>
                <w:rFonts w:hint="eastAsia"/>
                <w:b/>
                <w:bCs/>
                <w:color w:val="000000"/>
                <w:sz w:val="24"/>
                <w:szCs w:val="32"/>
              </w:rPr>
              <w:t>、</w:t>
            </w:r>
            <w:r w:rsidR="00A835DD" w:rsidRPr="00F021A6">
              <w:rPr>
                <w:b/>
                <w:bCs/>
                <w:color w:val="000000"/>
                <w:sz w:val="24"/>
                <w:szCs w:val="32"/>
              </w:rPr>
              <w:t>废气污染源</w:t>
            </w:r>
            <w:r w:rsidR="00C91731" w:rsidRPr="00F021A6">
              <w:rPr>
                <w:rFonts w:hint="eastAsia"/>
                <w:b/>
                <w:bCs/>
                <w:color w:val="000000"/>
                <w:sz w:val="24"/>
                <w:szCs w:val="32"/>
              </w:rPr>
              <w:t>分析</w:t>
            </w:r>
          </w:p>
          <w:p w:rsidR="00891A4D" w:rsidRPr="00891A4D" w:rsidRDefault="00AF50B0" w:rsidP="00891A4D">
            <w:pPr>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sidR="00891A4D">
              <w:rPr>
                <w:rFonts w:ascii="宋体" w:hAnsi="宋体" w:hint="eastAsia"/>
                <w:bCs/>
                <w:sz w:val="24"/>
              </w:rPr>
              <w:t>水稳料生产线皮带输送粉尘</w:t>
            </w:r>
            <w:r w:rsidR="00891A4D">
              <w:rPr>
                <w:rFonts w:hint="eastAsia"/>
                <w:bCs/>
                <w:sz w:val="24"/>
              </w:rPr>
              <w:t>（</w:t>
            </w:r>
            <w:r w:rsidR="00891A4D">
              <w:rPr>
                <w:rFonts w:hint="eastAsia"/>
                <w:bCs/>
                <w:sz w:val="24"/>
              </w:rPr>
              <w:t>G1</w:t>
            </w:r>
            <w:r w:rsidR="00891A4D">
              <w:rPr>
                <w:rFonts w:hint="eastAsia"/>
                <w:bCs/>
                <w:sz w:val="24"/>
              </w:rPr>
              <w:t>）及混凝土</w:t>
            </w:r>
            <w:r w:rsidR="00891A4D">
              <w:rPr>
                <w:rFonts w:ascii="宋体" w:hAnsi="宋体" w:hint="eastAsia"/>
                <w:bCs/>
                <w:sz w:val="24"/>
              </w:rPr>
              <w:t>生产线皮带输送粉</w:t>
            </w:r>
            <w:r w:rsidR="00891A4D" w:rsidRPr="00891A4D">
              <w:rPr>
                <w:bCs/>
                <w:sz w:val="24"/>
              </w:rPr>
              <w:t>尘（</w:t>
            </w:r>
            <w:r w:rsidR="00891A4D" w:rsidRPr="00891A4D">
              <w:rPr>
                <w:bCs/>
                <w:sz w:val="24"/>
              </w:rPr>
              <w:t>G11</w:t>
            </w:r>
            <w:r w:rsidR="00891A4D" w:rsidRPr="00891A4D">
              <w:rPr>
                <w:bCs/>
                <w:sz w:val="24"/>
              </w:rPr>
              <w:t>）</w:t>
            </w:r>
          </w:p>
          <w:p w:rsidR="00891A4D" w:rsidRDefault="00891A4D" w:rsidP="00891A4D">
            <w:pPr>
              <w:tabs>
                <w:tab w:val="left" w:pos="2520"/>
              </w:tabs>
              <w:adjustRightInd w:val="0"/>
              <w:spacing w:line="360" w:lineRule="auto"/>
              <w:ind w:firstLineChars="200" w:firstLine="480"/>
              <w:rPr>
                <w:sz w:val="24"/>
              </w:rPr>
            </w:pPr>
            <w:r>
              <w:rPr>
                <w:rFonts w:hint="eastAsia"/>
                <w:sz w:val="24"/>
              </w:rPr>
              <w:t>石料经皮带运输，输送</w:t>
            </w:r>
            <w:proofErr w:type="gramStart"/>
            <w:r>
              <w:rPr>
                <w:rFonts w:hint="eastAsia"/>
                <w:sz w:val="24"/>
              </w:rPr>
              <w:t>至相应</w:t>
            </w:r>
            <w:proofErr w:type="gramEnd"/>
            <w:r>
              <w:rPr>
                <w:rFonts w:hint="eastAsia"/>
                <w:sz w:val="24"/>
              </w:rPr>
              <w:t>节点卸料，因重力该过程会有粉尘产生。参照</w:t>
            </w:r>
            <w:r w:rsidRPr="00705DFB">
              <w:rPr>
                <w:rFonts w:hint="eastAsia"/>
                <w:bCs/>
                <w:iCs/>
                <w:color w:val="000000"/>
                <w:sz w:val="24"/>
              </w:rPr>
              <w:t>《排放源统计调查产排污核算方法和系数手册》</w:t>
            </w:r>
            <w:r w:rsidRPr="00705DFB">
              <w:rPr>
                <w:rFonts w:hint="eastAsia"/>
                <w:iCs/>
                <w:color w:val="000000"/>
                <w:sz w:val="24"/>
              </w:rPr>
              <w:t>（</w:t>
            </w:r>
            <w:r>
              <w:rPr>
                <w:rFonts w:hint="eastAsia"/>
                <w:sz w:val="24"/>
              </w:rPr>
              <w:t>3021</w:t>
            </w:r>
            <w:r>
              <w:rPr>
                <w:rFonts w:hint="eastAsia"/>
                <w:sz w:val="24"/>
              </w:rPr>
              <w:t>水泥制品制造行业</w:t>
            </w:r>
            <w:r w:rsidRPr="00796AF2">
              <w:rPr>
                <w:rFonts w:hint="eastAsia"/>
                <w:sz w:val="24"/>
              </w:rPr>
              <w:t>系数手册）</w:t>
            </w:r>
            <w:r>
              <w:rPr>
                <w:sz w:val="24"/>
              </w:rPr>
              <w:t>中</w:t>
            </w:r>
            <w:r w:rsidR="00D445F0">
              <w:rPr>
                <w:rFonts w:hint="eastAsia"/>
                <w:sz w:val="24"/>
              </w:rPr>
              <w:t>各种水泥制品</w:t>
            </w:r>
            <w:r w:rsidR="005D5ECE">
              <w:rPr>
                <w:rFonts w:hint="eastAsia"/>
                <w:sz w:val="24"/>
              </w:rPr>
              <w:t>物料输送</w:t>
            </w:r>
            <w:r w:rsidRPr="001130FC">
              <w:rPr>
                <w:sz w:val="24"/>
              </w:rPr>
              <w:t>环节：</w:t>
            </w:r>
            <w:r>
              <w:rPr>
                <w:rFonts w:hint="eastAsia"/>
                <w:color w:val="000000"/>
                <w:sz w:val="24"/>
              </w:rPr>
              <w:t>粉尘产生系数为</w:t>
            </w:r>
            <w:r>
              <w:rPr>
                <w:rFonts w:hint="eastAsia"/>
                <w:color w:val="000000"/>
                <w:sz w:val="24"/>
              </w:rPr>
              <w:t>0.19 kg/t</w:t>
            </w:r>
            <w:r>
              <w:rPr>
                <w:rFonts w:hint="eastAsia"/>
                <w:color w:val="000000"/>
                <w:sz w:val="24"/>
              </w:rPr>
              <w:t>产品，本项目水稳料产量为</w:t>
            </w:r>
            <w:r w:rsidR="005D5ECE">
              <w:rPr>
                <w:rFonts w:hint="eastAsia"/>
                <w:color w:val="000000"/>
                <w:sz w:val="24"/>
              </w:rPr>
              <w:t>13</w:t>
            </w:r>
            <w:r>
              <w:rPr>
                <w:rFonts w:hint="eastAsia"/>
                <w:color w:val="000000"/>
                <w:sz w:val="24"/>
              </w:rPr>
              <w:t>万</w:t>
            </w:r>
            <w:r>
              <w:rPr>
                <w:rFonts w:hint="eastAsia"/>
                <w:color w:val="000000"/>
                <w:sz w:val="24"/>
              </w:rPr>
              <w:t>t/a</w:t>
            </w:r>
            <w:r>
              <w:rPr>
                <w:rFonts w:hint="eastAsia"/>
                <w:color w:val="000000"/>
                <w:sz w:val="24"/>
              </w:rPr>
              <w:t>，则</w:t>
            </w:r>
            <w:r w:rsidR="005D5ECE">
              <w:rPr>
                <w:rFonts w:hint="eastAsia"/>
                <w:color w:val="000000"/>
                <w:sz w:val="24"/>
              </w:rPr>
              <w:t>水稳料</w:t>
            </w:r>
            <w:r w:rsidR="005D5ECE">
              <w:rPr>
                <w:rFonts w:ascii="宋体" w:hAnsi="宋体" w:hint="eastAsia"/>
                <w:bCs/>
                <w:sz w:val="24"/>
              </w:rPr>
              <w:t>皮带输送</w:t>
            </w:r>
            <w:r>
              <w:rPr>
                <w:rFonts w:hint="eastAsia"/>
                <w:color w:val="000000"/>
                <w:sz w:val="24"/>
              </w:rPr>
              <w:t>工序粉尘产生量为</w:t>
            </w:r>
            <w:r w:rsidR="005D5ECE">
              <w:rPr>
                <w:rFonts w:hint="eastAsia"/>
                <w:color w:val="000000"/>
                <w:sz w:val="24"/>
              </w:rPr>
              <w:t>24.7</w:t>
            </w:r>
            <w:r>
              <w:rPr>
                <w:rFonts w:hint="eastAsia"/>
                <w:color w:val="000000"/>
                <w:sz w:val="24"/>
              </w:rPr>
              <w:t xml:space="preserve"> t/a</w:t>
            </w:r>
            <w:r>
              <w:rPr>
                <w:rFonts w:hint="eastAsia"/>
                <w:color w:val="000000"/>
                <w:sz w:val="24"/>
              </w:rPr>
              <w:t>。</w:t>
            </w:r>
            <w:proofErr w:type="gramStart"/>
            <w:r w:rsidR="00DA4B06">
              <w:rPr>
                <w:rFonts w:hint="eastAsia"/>
                <w:color w:val="000000"/>
                <w:sz w:val="24"/>
              </w:rPr>
              <w:t>本环评要求</w:t>
            </w:r>
            <w:proofErr w:type="gramEnd"/>
            <w:r w:rsidR="00DA4B06">
              <w:rPr>
                <w:rFonts w:hint="eastAsia"/>
                <w:color w:val="000000"/>
                <w:sz w:val="24"/>
              </w:rPr>
              <w:t>皮带廊道封闭，仅在出料口有粉尘逸出，类比《</w:t>
            </w:r>
            <w:r w:rsidR="00DA4B06" w:rsidRPr="00673926">
              <w:rPr>
                <w:rFonts w:hint="eastAsia"/>
                <w:color w:val="0D0D0D"/>
                <w:sz w:val="24"/>
              </w:rPr>
              <w:t>芜湖聚龙道桥新材料研发有限公司</w:t>
            </w:r>
            <w:r w:rsidR="00DA4B06">
              <w:rPr>
                <w:rFonts w:hint="eastAsia"/>
                <w:sz w:val="24"/>
              </w:rPr>
              <w:t>石料加工及水稳生产技改项目</w:t>
            </w:r>
            <w:r w:rsidR="00DA4B06">
              <w:rPr>
                <w:rFonts w:hint="eastAsia"/>
                <w:color w:val="000000"/>
                <w:sz w:val="24"/>
              </w:rPr>
              <w:t>》项目，出料口粉尘产生量为粉尘总产量的</w:t>
            </w:r>
            <w:r w:rsidR="00DA4B06">
              <w:rPr>
                <w:rFonts w:hint="eastAsia"/>
                <w:color w:val="000000"/>
                <w:sz w:val="24"/>
              </w:rPr>
              <w:t>1%</w:t>
            </w:r>
            <w:r w:rsidR="00DA4B06">
              <w:rPr>
                <w:rFonts w:hint="eastAsia"/>
                <w:color w:val="000000"/>
                <w:sz w:val="24"/>
              </w:rPr>
              <w:t>，则出料口粉尘产生量为</w:t>
            </w:r>
            <w:r w:rsidR="00DA4B06">
              <w:rPr>
                <w:rFonts w:hint="eastAsia"/>
                <w:color w:val="000000"/>
                <w:sz w:val="24"/>
              </w:rPr>
              <w:t>0.247 t/a</w:t>
            </w:r>
            <w:r w:rsidR="00DA4B06">
              <w:rPr>
                <w:rFonts w:hint="eastAsia"/>
                <w:color w:val="000000"/>
                <w:sz w:val="24"/>
              </w:rPr>
              <w:t>。</w:t>
            </w:r>
            <w:r>
              <w:rPr>
                <w:rFonts w:hint="eastAsia"/>
                <w:color w:val="0D0D0D"/>
                <w:sz w:val="24"/>
              </w:rPr>
              <w:t>在</w:t>
            </w:r>
            <w:r w:rsidR="005E48C4">
              <w:rPr>
                <w:rFonts w:hint="eastAsia"/>
                <w:color w:val="000000"/>
                <w:sz w:val="24"/>
              </w:rPr>
              <w:t>水稳料</w:t>
            </w:r>
            <w:r w:rsidR="005E48C4">
              <w:rPr>
                <w:rFonts w:hint="eastAsia"/>
                <w:bCs/>
                <w:sz w:val="24"/>
              </w:rPr>
              <w:t>生产线</w:t>
            </w:r>
            <w:r>
              <w:rPr>
                <w:rFonts w:hint="eastAsia"/>
                <w:color w:val="0D0D0D"/>
                <w:sz w:val="24"/>
              </w:rPr>
              <w:t>皮带</w:t>
            </w:r>
            <w:proofErr w:type="gramStart"/>
            <w:r>
              <w:rPr>
                <w:rFonts w:hint="eastAsia"/>
                <w:color w:val="0D0D0D"/>
                <w:sz w:val="24"/>
              </w:rPr>
              <w:t>输送料口</w:t>
            </w:r>
            <w:r>
              <w:rPr>
                <w:rFonts w:ascii="宋体" w:hAnsi="宋体" w:hint="eastAsia"/>
                <w:snapToGrid w:val="0"/>
                <w:kern w:val="0"/>
                <w:sz w:val="24"/>
              </w:rPr>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sidRPr="00526EA3">
              <w:rPr>
                <w:rFonts w:hint="eastAsia"/>
                <w:sz w:val="24"/>
              </w:rPr>
              <w:t>80%</w:t>
            </w:r>
            <w:r>
              <w:rPr>
                <w:rFonts w:hint="eastAsia"/>
                <w:sz w:val="24"/>
              </w:rPr>
              <w:t>，</w:t>
            </w:r>
            <w:r>
              <w:rPr>
                <w:rFonts w:hint="eastAsia"/>
                <w:color w:val="0D0D0D"/>
                <w:sz w:val="24"/>
              </w:rPr>
              <w:t>输送</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sidRPr="00930389">
              <w:rPr>
                <w:sz w:val="24"/>
              </w:rPr>
              <w:t>9</w:t>
            </w:r>
            <w:r w:rsidR="005202BC">
              <w:rPr>
                <w:rFonts w:hint="eastAsia"/>
                <w:sz w:val="24"/>
              </w:rPr>
              <w:t>0</w:t>
            </w:r>
            <w:r w:rsidRPr="00930389">
              <w:rPr>
                <w:sz w:val="24"/>
              </w:rPr>
              <w:t>%</w:t>
            </w:r>
            <w:r w:rsidRPr="00930389">
              <w:rPr>
                <w:sz w:val="24"/>
              </w:rPr>
              <w:t>）</w:t>
            </w:r>
            <w:r>
              <w:rPr>
                <w:rFonts w:hint="eastAsia"/>
                <w:sz w:val="24"/>
              </w:rPr>
              <w:t>，</w:t>
            </w:r>
            <w:r w:rsidR="00BE3F31">
              <w:rPr>
                <w:rFonts w:hint="eastAsia"/>
                <w:sz w:val="24"/>
              </w:rPr>
              <w:t>分别</w:t>
            </w:r>
            <w:r w:rsidR="006D2B44">
              <w:rPr>
                <w:rFonts w:hint="eastAsia"/>
                <w:sz w:val="24"/>
              </w:rPr>
              <w:t>经</w:t>
            </w:r>
            <w:r>
              <w:rPr>
                <w:rFonts w:hint="eastAsia"/>
                <w:sz w:val="24"/>
              </w:rPr>
              <w:t>1#</w:t>
            </w:r>
            <w:r>
              <w:rPr>
                <w:rFonts w:hint="eastAsia"/>
                <w:sz w:val="24"/>
              </w:rPr>
              <w:t>布袋除尘器</w:t>
            </w:r>
            <w:r w:rsidRPr="00930389">
              <w:rPr>
                <w:sz w:val="24"/>
              </w:rPr>
              <w:t>（处理效率</w:t>
            </w:r>
            <w:r w:rsidRPr="00930389">
              <w:rPr>
                <w:sz w:val="24"/>
              </w:rPr>
              <w:t>9</w:t>
            </w:r>
            <w:r>
              <w:rPr>
                <w:rFonts w:hint="eastAsia"/>
                <w:sz w:val="24"/>
              </w:rPr>
              <w:t>9.</w:t>
            </w:r>
            <w:r w:rsidR="005E48C4">
              <w:rPr>
                <w:rFonts w:hint="eastAsia"/>
                <w:sz w:val="24"/>
              </w:rPr>
              <w:t>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w:t>
            </w:r>
            <w:r w:rsidRPr="00AF50B0">
              <w:rPr>
                <w:sz w:val="24"/>
              </w:rPr>
              <w:t>1</w:t>
            </w:r>
            <w:r w:rsidRPr="00AF50B0">
              <w:rPr>
                <w:sz w:val="24"/>
              </w:rPr>
              <w:t>）排放。则</w:t>
            </w:r>
            <w:r w:rsidR="005E48C4" w:rsidRPr="00AF50B0">
              <w:rPr>
                <w:color w:val="000000"/>
                <w:sz w:val="24"/>
              </w:rPr>
              <w:t>水稳料</w:t>
            </w:r>
            <w:r w:rsidR="005E48C4" w:rsidRPr="00AF50B0">
              <w:rPr>
                <w:bCs/>
                <w:sz w:val="24"/>
              </w:rPr>
              <w:t>生产线</w:t>
            </w:r>
            <w:r w:rsidRPr="00AF50B0">
              <w:rPr>
                <w:sz w:val="24"/>
              </w:rPr>
              <w:t>输送粉尘有组织排放量为</w:t>
            </w:r>
            <w:r w:rsidRPr="00AF50B0">
              <w:rPr>
                <w:sz w:val="24"/>
              </w:rPr>
              <w:t>0.0</w:t>
            </w:r>
            <w:r w:rsidR="00DA4B06">
              <w:rPr>
                <w:rFonts w:hint="eastAsia"/>
                <w:sz w:val="24"/>
              </w:rPr>
              <w:t>001</w:t>
            </w:r>
            <w:r w:rsidRPr="00AF50B0">
              <w:rPr>
                <w:sz w:val="24"/>
              </w:rPr>
              <w:t xml:space="preserve"> t/a</w:t>
            </w:r>
            <w:r w:rsidRPr="00AF50B0">
              <w:rPr>
                <w:sz w:val="24"/>
              </w:rPr>
              <w:t>，无组织排放量为</w:t>
            </w:r>
            <w:r w:rsidRPr="00AF50B0">
              <w:rPr>
                <w:sz w:val="24"/>
              </w:rPr>
              <w:t>0.</w:t>
            </w:r>
            <w:r w:rsidR="00DA4B06">
              <w:rPr>
                <w:rFonts w:hint="eastAsia"/>
                <w:sz w:val="24"/>
              </w:rPr>
              <w:t>0049</w:t>
            </w:r>
            <w:r w:rsidRPr="00AF50B0">
              <w:rPr>
                <w:sz w:val="24"/>
              </w:rPr>
              <w:t xml:space="preserve"> t/a</w:t>
            </w:r>
            <w:r w:rsidRPr="00AF50B0">
              <w:rPr>
                <w:sz w:val="24"/>
              </w:rPr>
              <w:t>。</w:t>
            </w:r>
          </w:p>
          <w:p w:rsidR="00AD5051" w:rsidRPr="00AD5051" w:rsidRDefault="00AD5051" w:rsidP="00AD5051">
            <w:pPr>
              <w:tabs>
                <w:tab w:val="left" w:pos="2520"/>
              </w:tabs>
              <w:adjustRightInd w:val="0"/>
              <w:spacing w:line="360" w:lineRule="auto"/>
              <w:ind w:firstLineChars="200" w:firstLine="480"/>
              <w:rPr>
                <w:sz w:val="24"/>
              </w:rPr>
            </w:pPr>
            <w:r>
              <w:rPr>
                <w:rFonts w:hint="eastAsia"/>
                <w:sz w:val="24"/>
              </w:rPr>
              <w:t>参照</w:t>
            </w:r>
            <w:r w:rsidRPr="00705DFB">
              <w:rPr>
                <w:rFonts w:hint="eastAsia"/>
                <w:bCs/>
                <w:iCs/>
                <w:color w:val="000000"/>
                <w:sz w:val="24"/>
              </w:rPr>
              <w:t>《排放源统计调查产排污核算方法和系数手册》</w:t>
            </w:r>
            <w:r w:rsidRPr="00705DFB">
              <w:rPr>
                <w:rFonts w:hint="eastAsia"/>
                <w:iCs/>
                <w:color w:val="000000"/>
                <w:sz w:val="24"/>
              </w:rPr>
              <w:t>（</w:t>
            </w:r>
            <w:r>
              <w:rPr>
                <w:rFonts w:hint="eastAsia"/>
                <w:sz w:val="24"/>
              </w:rPr>
              <w:t>3021</w:t>
            </w:r>
            <w:r>
              <w:rPr>
                <w:rFonts w:hint="eastAsia"/>
                <w:sz w:val="24"/>
              </w:rPr>
              <w:t>水泥制品制造行业</w:t>
            </w:r>
            <w:r w:rsidRPr="00796AF2">
              <w:rPr>
                <w:rFonts w:hint="eastAsia"/>
                <w:sz w:val="24"/>
              </w:rPr>
              <w:t>系数手册）</w:t>
            </w:r>
            <w:r>
              <w:rPr>
                <w:sz w:val="24"/>
              </w:rPr>
              <w:t>中</w:t>
            </w:r>
            <w:r>
              <w:rPr>
                <w:rFonts w:hint="eastAsia"/>
                <w:sz w:val="24"/>
              </w:rPr>
              <w:t>混凝土制品物料输送</w:t>
            </w:r>
            <w:r w:rsidRPr="001130FC">
              <w:rPr>
                <w:sz w:val="24"/>
              </w:rPr>
              <w:t>环节：</w:t>
            </w:r>
            <w:r>
              <w:rPr>
                <w:rFonts w:hint="eastAsia"/>
                <w:color w:val="000000"/>
                <w:sz w:val="24"/>
              </w:rPr>
              <w:t>粉尘产生系数为</w:t>
            </w:r>
            <w:r>
              <w:rPr>
                <w:rFonts w:hint="eastAsia"/>
                <w:color w:val="000000"/>
                <w:sz w:val="24"/>
              </w:rPr>
              <w:t>0.12 kg/t</w:t>
            </w:r>
            <w:r>
              <w:rPr>
                <w:rFonts w:hint="eastAsia"/>
                <w:color w:val="000000"/>
                <w:sz w:val="24"/>
              </w:rPr>
              <w:t>产品，本项目混凝土产量为</w:t>
            </w:r>
            <w:r>
              <w:rPr>
                <w:rFonts w:hint="eastAsia"/>
                <w:color w:val="000000"/>
                <w:sz w:val="24"/>
              </w:rPr>
              <w:t>13</w:t>
            </w:r>
            <w:r>
              <w:rPr>
                <w:rFonts w:hint="eastAsia"/>
                <w:color w:val="000000"/>
                <w:sz w:val="24"/>
              </w:rPr>
              <w:t>万</w:t>
            </w:r>
            <w:r>
              <w:rPr>
                <w:rFonts w:hint="eastAsia"/>
                <w:color w:val="000000"/>
                <w:sz w:val="24"/>
              </w:rPr>
              <w:t>t/a</w:t>
            </w:r>
            <w:r>
              <w:rPr>
                <w:rFonts w:hint="eastAsia"/>
                <w:color w:val="000000"/>
                <w:sz w:val="24"/>
              </w:rPr>
              <w:t>，则混凝土</w:t>
            </w:r>
            <w:r>
              <w:rPr>
                <w:rFonts w:ascii="宋体" w:hAnsi="宋体" w:hint="eastAsia"/>
                <w:bCs/>
                <w:sz w:val="24"/>
              </w:rPr>
              <w:t>皮带输送</w:t>
            </w:r>
            <w:r>
              <w:rPr>
                <w:rFonts w:hint="eastAsia"/>
                <w:color w:val="000000"/>
                <w:sz w:val="24"/>
              </w:rPr>
              <w:t>工序粉尘产生量为</w:t>
            </w:r>
            <w:r>
              <w:rPr>
                <w:rFonts w:hint="eastAsia"/>
                <w:color w:val="000000"/>
                <w:sz w:val="24"/>
              </w:rPr>
              <w:t>15.6 t/a</w:t>
            </w:r>
            <w:r>
              <w:rPr>
                <w:rFonts w:hint="eastAsia"/>
                <w:color w:val="000000"/>
                <w:sz w:val="24"/>
              </w:rPr>
              <w:t>。</w:t>
            </w:r>
            <w:proofErr w:type="gramStart"/>
            <w:r>
              <w:rPr>
                <w:rFonts w:hint="eastAsia"/>
                <w:color w:val="000000"/>
                <w:sz w:val="24"/>
              </w:rPr>
              <w:t>本环评要求</w:t>
            </w:r>
            <w:proofErr w:type="gramEnd"/>
            <w:r>
              <w:rPr>
                <w:rFonts w:hint="eastAsia"/>
                <w:color w:val="000000"/>
                <w:sz w:val="24"/>
              </w:rPr>
              <w:t>皮带廊道封闭，仅在出料口有粉尘逸出，类比《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》项目，出料口粉尘产生量为粉尘总产量的</w:t>
            </w:r>
            <w:r>
              <w:rPr>
                <w:rFonts w:hint="eastAsia"/>
                <w:color w:val="000000"/>
                <w:sz w:val="24"/>
              </w:rPr>
              <w:t>1%</w:t>
            </w:r>
            <w:r>
              <w:rPr>
                <w:rFonts w:hint="eastAsia"/>
                <w:color w:val="000000"/>
                <w:sz w:val="24"/>
              </w:rPr>
              <w:t>，则出料口粉尘产生量为</w:t>
            </w:r>
            <w:r>
              <w:rPr>
                <w:rFonts w:hint="eastAsia"/>
                <w:color w:val="000000"/>
                <w:sz w:val="24"/>
              </w:rPr>
              <w:t>0.156 t/a</w:t>
            </w:r>
            <w:r>
              <w:rPr>
                <w:rFonts w:hint="eastAsia"/>
                <w:color w:val="000000"/>
                <w:sz w:val="24"/>
              </w:rPr>
              <w:t>。</w:t>
            </w:r>
            <w:r>
              <w:rPr>
                <w:rFonts w:hint="eastAsia"/>
                <w:color w:val="0D0D0D"/>
                <w:sz w:val="24"/>
              </w:rPr>
              <w:t>在</w:t>
            </w:r>
            <w:r>
              <w:rPr>
                <w:rFonts w:hint="eastAsia"/>
                <w:color w:val="000000"/>
                <w:sz w:val="24"/>
              </w:rPr>
              <w:t>混凝土</w:t>
            </w:r>
            <w:r>
              <w:rPr>
                <w:rFonts w:hint="eastAsia"/>
                <w:bCs/>
                <w:sz w:val="24"/>
              </w:rPr>
              <w:t>生产线</w:t>
            </w:r>
            <w:r>
              <w:rPr>
                <w:rFonts w:hint="eastAsia"/>
                <w:color w:val="0D0D0D"/>
                <w:sz w:val="24"/>
              </w:rPr>
              <w:t>皮带</w:t>
            </w:r>
            <w:proofErr w:type="gramStart"/>
            <w:r>
              <w:rPr>
                <w:rFonts w:hint="eastAsia"/>
                <w:color w:val="0D0D0D"/>
                <w:sz w:val="24"/>
              </w:rPr>
              <w:t>输送料口</w:t>
            </w:r>
            <w:r>
              <w:rPr>
                <w:rFonts w:ascii="宋体" w:hAnsi="宋体" w:hint="eastAsia"/>
                <w:snapToGrid w:val="0"/>
                <w:kern w:val="0"/>
                <w:sz w:val="24"/>
              </w:rPr>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sidRPr="00526EA3">
              <w:rPr>
                <w:rFonts w:hint="eastAsia"/>
                <w:sz w:val="24"/>
              </w:rPr>
              <w:t>80%</w:t>
            </w:r>
            <w:r>
              <w:rPr>
                <w:rFonts w:hint="eastAsia"/>
                <w:sz w:val="24"/>
              </w:rPr>
              <w:t>，</w:t>
            </w:r>
            <w:r>
              <w:rPr>
                <w:rFonts w:hint="eastAsia"/>
                <w:color w:val="0D0D0D"/>
                <w:sz w:val="24"/>
              </w:rPr>
              <w:t>输送</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sidRPr="00930389">
              <w:rPr>
                <w:sz w:val="24"/>
              </w:rPr>
              <w:t>9</w:t>
            </w:r>
            <w:r>
              <w:rPr>
                <w:rFonts w:hint="eastAsia"/>
                <w:sz w:val="24"/>
              </w:rPr>
              <w:t>0</w:t>
            </w:r>
            <w:r w:rsidRPr="00930389">
              <w:rPr>
                <w:sz w:val="24"/>
              </w:rPr>
              <w:t>%</w:t>
            </w:r>
            <w:r w:rsidRPr="00930389">
              <w:rPr>
                <w:sz w:val="24"/>
              </w:rPr>
              <w:t>）</w:t>
            </w:r>
            <w:r>
              <w:rPr>
                <w:rFonts w:hint="eastAsia"/>
                <w:sz w:val="24"/>
              </w:rPr>
              <w:t>，分别经</w:t>
            </w:r>
            <w:r>
              <w:rPr>
                <w:rFonts w:hint="eastAsia"/>
                <w:sz w:val="24"/>
              </w:rPr>
              <w:t>2#</w:t>
            </w:r>
            <w:r>
              <w:rPr>
                <w:rFonts w:hint="eastAsia"/>
                <w:sz w:val="24"/>
              </w:rPr>
              <w:t>布袋除尘器</w:t>
            </w:r>
            <w:r w:rsidRPr="00930389">
              <w:rPr>
                <w:sz w:val="24"/>
              </w:rPr>
              <w:t>（处理效率</w:t>
            </w:r>
            <w:r w:rsidRPr="00930389">
              <w:rPr>
                <w:sz w:val="24"/>
              </w:rPr>
              <w:t>9</w:t>
            </w:r>
            <w:r>
              <w:rPr>
                <w:rFonts w:hint="eastAsia"/>
                <w:sz w:val="24"/>
              </w:rPr>
              <w:t>9.7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DA002</w:t>
            </w:r>
            <w:r w:rsidRPr="00AF50B0">
              <w:rPr>
                <w:sz w:val="24"/>
              </w:rPr>
              <w:t>）排放。则</w:t>
            </w:r>
            <w:r>
              <w:rPr>
                <w:rFonts w:hint="eastAsia"/>
                <w:color w:val="000000"/>
                <w:sz w:val="24"/>
              </w:rPr>
              <w:t>混凝土</w:t>
            </w:r>
            <w:r w:rsidRPr="00AF50B0">
              <w:rPr>
                <w:bCs/>
                <w:sz w:val="24"/>
              </w:rPr>
              <w:t>生产线</w:t>
            </w:r>
            <w:r w:rsidRPr="00AF50B0">
              <w:rPr>
                <w:sz w:val="24"/>
              </w:rPr>
              <w:t>输送粉尘有组织排放量为</w:t>
            </w:r>
            <w:r w:rsidRPr="00AF50B0">
              <w:rPr>
                <w:sz w:val="24"/>
              </w:rPr>
              <w:t>0.0</w:t>
            </w:r>
            <w:r>
              <w:rPr>
                <w:rFonts w:hint="eastAsia"/>
                <w:sz w:val="24"/>
              </w:rPr>
              <w:t>001</w:t>
            </w:r>
            <w:r w:rsidRPr="00AF50B0">
              <w:rPr>
                <w:sz w:val="24"/>
              </w:rPr>
              <w:t xml:space="preserve"> t/a</w:t>
            </w:r>
            <w:r w:rsidRPr="00AF50B0">
              <w:rPr>
                <w:sz w:val="24"/>
              </w:rPr>
              <w:t>，无组织排放量为</w:t>
            </w:r>
            <w:r w:rsidRPr="00AF50B0">
              <w:rPr>
                <w:sz w:val="24"/>
              </w:rPr>
              <w:t>0.</w:t>
            </w:r>
            <w:r>
              <w:rPr>
                <w:rFonts w:hint="eastAsia"/>
                <w:sz w:val="24"/>
              </w:rPr>
              <w:t>0031</w:t>
            </w:r>
            <w:r w:rsidRPr="00AF50B0">
              <w:rPr>
                <w:sz w:val="24"/>
              </w:rPr>
              <w:t xml:space="preserve"> t/a</w:t>
            </w:r>
            <w:r w:rsidRPr="00AF50B0">
              <w:rPr>
                <w:sz w:val="24"/>
              </w:rPr>
              <w:t>。</w:t>
            </w:r>
          </w:p>
          <w:p w:rsidR="00AF50B0" w:rsidRPr="00526EA3" w:rsidRDefault="00AF50B0" w:rsidP="00AF50B0">
            <w:pPr>
              <w:tabs>
                <w:tab w:val="left" w:pos="2520"/>
              </w:tabs>
              <w:adjustRightInd w:val="0"/>
              <w:spacing w:line="360" w:lineRule="auto"/>
              <w:ind w:firstLineChars="196" w:firstLine="470"/>
              <w:rPr>
                <w:sz w:val="24"/>
              </w:rPr>
            </w:pPr>
            <w:r w:rsidRPr="00AF50B0">
              <w:rPr>
                <w:sz w:val="24"/>
              </w:rPr>
              <w:t>（</w:t>
            </w:r>
            <w:r w:rsidRPr="00AF50B0">
              <w:rPr>
                <w:sz w:val="24"/>
              </w:rPr>
              <w:t>2</w:t>
            </w:r>
            <w:r w:rsidRPr="00AF50B0">
              <w:rPr>
                <w:sz w:val="24"/>
              </w:rPr>
              <w:t>）水泥筒仓</w:t>
            </w:r>
            <w:r>
              <w:rPr>
                <w:rFonts w:hint="eastAsia"/>
                <w:sz w:val="24"/>
              </w:rPr>
              <w:t>呼吸粉尘（</w:t>
            </w:r>
            <w:r>
              <w:rPr>
                <w:rFonts w:hint="eastAsia"/>
                <w:sz w:val="24"/>
              </w:rPr>
              <w:t>G2</w:t>
            </w:r>
            <w:r>
              <w:rPr>
                <w:rFonts w:hint="eastAsia"/>
                <w:sz w:val="24"/>
              </w:rPr>
              <w:t>、</w:t>
            </w:r>
            <w:r>
              <w:rPr>
                <w:rFonts w:hint="eastAsia"/>
                <w:sz w:val="24"/>
              </w:rPr>
              <w:t>G12</w:t>
            </w:r>
            <w:r>
              <w:rPr>
                <w:rFonts w:hint="eastAsia"/>
                <w:sz w:val="24"/>
              </w:rPr>
              <w:t>）</w:t>
            </w:r>
          </w:p>
          <w:p w:rsidR="00AF50B0" w:rsidRDefault="00AF50B0" w:rsidP="00AF50B0">
            <w:pPr>
              <w:tabs>
                <w:tab w:val="left" w:pos="2520"/>
              </w:tabs>
              <w:adjustRightInd w:val="0"/>
              <w:spacing w:line="360" w:lineRule="auto"/>
              <w:ind w:firstLineChars="196" w:firstLine="470"/>
              <w:rPr>
                <w:sz w:val="24"/>
              </w:rPr>
            </w:pPr>
            <w:r w:rsidRPr="001411E9">
              <w:rPr>
                <w:rFonts w:hint="eastAsia"/>
                <w:sz w:val="24"/>
              </w:rPr>
              <w:t>项目设立</w:t>
            </w:r>
            <w:r w:rsidR="00D536B8">
              <w:rPr>
                <w:rFonts w:hint="eastAsia"/>
                <w:sz w:val="24"/>
              </w:rPr>
              <w:t>4</w:t>
            </w:r>
            <w:r w:rsidRPr="001411E9">
              <w:rPr>
                <w:rFonts w:hint="eastAsia"/>
                <w:sz w:val="24"/>
              </w:rPr>
              <w:t>个</w:t>
            </w:r>
            <w:r>
              <w:rPr>
                <w:rFonts w:hint="eastAsia"/>
                <w:sz w:val="24"/>
              </w:rPr>
              <w:t>水泥筒仓</w:t>
            </w:r>
            <w:r w:rsidRPr="001411E9">
              <w:rPr>
                <w:rFonts w:hint="eastAsia"/>
                <w:sz w:val="24"/>
              </w:rPr>
              <w:t>用于储存水泥，罐车通过气力输送的方式将水泥</w:t>
            </w:r>
            <w:r w:rsidRPr="001411E9">
              <w:rPr>
                <w:rFonts w:hint="eastAsia"/>
                <w:sz w:val="24"/>
              </w:rPr>
              <w:lastRenderedPageBreak/>
              <w:t>送至筒仓，筒仓通过</w:t>
            </w:r>
            <w:proofErr w:type="gramStart"/>
            <w:r w:rsidRPr="001411E9">
              <w:rPr>
                <w:rFonts w:hint="eastAsia"/>
                <w:sz w:val="24"/>
              </w:rPr>
              <w:t>气力输送泵将水泥</w:t>
            </w:r>
            <w:proofErr w:type="gramEnd"/>
            <w:r w:rsidRPr="001411E9">
              <w:rPr>
                <w:rFonts w:hint="eastAsia"/>
                <w:sz w:val="24"/>
              </w:rPr>
              <w:t>送往计量系统，因而进出</w:t>
            </w:r>
            <w:proofErr w:type="gramStart"/>
            <w:r w:rsidRPr="001411E9">
              <w:rPr>
                <w:rFonts w:hint="eastAsia"/>
                <w:sz w:val="24"/>
              </w:rPr>
              <w:t>料过程</w:t>
            </w:r>
            <w:proofErr w:type="gramEnd"/>
            <w:r w:rsidRPr="001411E9">
              <w:rPr>
                <w:rFonts w:hint="eastAsia"/>
                <w:sz w:val="24"/>
              </w:rPr>
              <w:t>造成仓内上部空间气流扰动，</w:t>
            </w:r>
            <w:proofErr w:type="gramStart"/>
            <w:r w:rsidRPr="001411E9">
              <w:rPr>
                <w:rFonts w:hint="eastAsia"/>
                <w:sz w:val="24"/>
              </w:rPr>
              <w:t>仓顶</w:t>
            </w:r>
            <w:proofErr w:type="gramEnd"/>
            <w:r w:rsidRPr="001411E9">
              <w:rPr>
                <w:rFonts w:hint="eastAsia"/>
                <w:sz w:val="24"/>
              </w:rPr>
              <w:t>产生平衡扩散风</w:t>
            </w:r>
            <w:r>
              <w:rPr>
                <w:rFonts w:hint="eastAsia"/>
                <w:sz w:val="24"/>
              </w:rPr>
              <w:t>（</w:t>
            </w:r>
            <w:r w:rsidRPr="001411E9">
              <w:rPr>
                <w:rFonts w:hint="eastAsia"/>
                <w:sz w:val="24"/>
              </w:rPr>
              <w:t>呼吸风</w:t>
            </w:r>
            <w:r>
              <w:rPr>
                <w:rFonts w:hint="eastAsia"/>
                <w:sz w:val="24"/>
              </w:rPr>
              <w:t>）</w:t>
            </w:r>
            <w:r w:rsidRPr="001411E9">
              <w:rPr>
                <w:rFonts w:hint="eastAsia"/>
                <w:sz w:val="24"/>
              </w:rPr>
              <w:t>，排出的废气中含有少量粉尘。每</w:t>
            </w:r>
            <w:r>
              <w:rPr>
                <w:rFonts w:hint="eastAsia"/>
                <w:sz w:val="24"/>
              </w:rPr>
              <w:t>个筒仓</w:t>
            </w:r>
            <w:proofErr w:type="gramStart"/>
            <w:r>
              <w:rPr>
                <w:rFonts w:hint="eastAsia"/>
                <w:sz w:val="24"/>
              </w:rPr>
              <w:t>均配套</w:t>
            </w:r>
            <w:proofErr w:type="gramEnd"/>
            <w:r>
              <w:rPr>
                <w:rFonts w:hint="eastAsia"/>
                <w:sz w:val="24"/>
              </w:rPr>
              <w:t>无动力</w:t>
            </w:r>
            <w:proofErr w:type="gramStart"/>
            <w:r>
              <w:rPr>
                <w:rFonts w:hint="eastAsia"/>
                <w:sz w:val="24"/>
              </w:rPr>
              <w:t>仓顶</w:t>
            </w:r>
            <w:proofErr w:type="gramEnd"/>
            <w:r>
              <w:rPr>
                <w:rFonts w:hint="eastAsia"/>
                <w:sz w:val="24"/>
              </w:rPr>
              <w:t>袋式除尘器（处理效率</w:t>
            </w:r>
            <w:r>
              <w:rPr>
                <w:rFonts w:hint="eastAsia"/>
                <w:sz w:val="24"/>
              </w:rPr>
              <w:t>99.</w:t>
            </w:r>
            <w:r w:rsidR="00B20383">
              <w:rPr>
                <w:rFonts w:hint="eastAsia"/>
                <w:sz w:val="24"/>
              </w:rPr>
              <w:t>7</w:t>
            </w:r>
            <w:r>
              <w:rPr>
                <w:rFonts w:hint="eastAsia"/>
                <w:sz w:val="24"/>
              </w:rPr>
              <w:t>%</w:t>
            </w:r>
            <w:r>
              <w:rPr>
                <w:rFonts w:hint="eastAsia"/>
                <w:sz w:val="24"/>
              </w:rPr>
              <w:t>），处理后的少量粉尘通过排气筒（</w:t>
            </w:r>
            <w:r>
              <w:rPr>
                <w:rFonts w:hint="eastAsia"/>
                <w:sz w:val="24"/>
              </w:rPr>
              <w:t>DA00</w:t>
            </w:r>
            <w:r w:rsidR="00D536B8">
              <w:rPr>
                <w:rFonts w:hint="eastAsia"/>
                <w:sz w:val="24"/>
              </w:rPr>
              <w:t>3</w:t>
            </w:r>
            <w:r>
              <w:rPr>
                <w:rFonts w:hint="eastAsia"/>
                <w:sz w:val="24"/>
              </w:rPr>
              <w:t>~ DA00</w:t>
            </w:r>
            <w:r w:rsidR="00D536B8">
              <w:rPr>
                <w:rFonts w:hint="eastAsia"/>
                <w:sz w:val="24"/>
              </w:rPr>
              <w:t>6</w:t>
            </w:r>
            <w:r>
              <w:rPr>
                <w:rFonts w:hint="eastAsia"/>
                <w:sz w:val="24"/>
              </w:rPr>
              <w:t>）排放，</w:t>
            </w:r>
            <w:r w:rsidRPr="001411E9">
              <w:rPr>
                <w:rFonts w:hint="eastAsia"/>
                <w:sz w:val="24"/>
              </w:rPr>
              <w:t>除尘器收集的粉尘回落到筒仓内。</w:t>
            </w:r>
            <w:r>
              <w:rPr>
                <w:rFonts w:hint="eastAsia"/>
                <w:sz w:val="24"/>
              </w:rPr>
              <w:t>该工序粉尘收集效率按</w:t>
            </w:r>
            <w:r>
              <w:rPr>
                <w:rFonts w:hint="eastAsia"/>
                <w:sz w:val="24"/>
              </w:rPr>
              <w:t>99%</w:t>
            </w:r>
            <w:r>
              <w:rPr>
                <w:rFonts w:hint="eastAsia"/>
                <w:sz w:val="24"/>
              </w:rPr>
              <w:t>计。</w:t>
            </w:r>
          </w:p>
          <w:p w:rsidR="00AF50B0" w:rsidRDefault="00386131" w:rsidP="00AF50B0">
            <w:pPr>
              <w:tabs>
                <w:tab w:val="left" w:pos="2520"/>
              </w:tabs>
              <w:adjustRightInd w:val="0"/>
              <w:spacing w:line="360" w:lineRule="auto"/>
              <w:ind w:firstLineChars="196" w:firstLine="470"/>
              <w:rPr>
                <w:sz w:val="24"/>
              </w:rPr>
            </w:pPr>
            <w:r w:rsidRPr="00AF50B0">
              <w:rPr>
                <w:sz w:val="24"/>
              </w:rPr>
              <w:t>水泥筒仓</w:t>
            </w:r>
            <w:r>
              <w:rPr>
                <w:rFonts w:hint="eastAsia"/>
                <w:sz w:val="24"/>
              </w:rPr>
              <w:t>呼吸粉尘</w:t>
            </w:r>
            <w:r w:rsidR="00AF50B0">
              <w:rPr>
                <w:rFonts w:hint="eastAsia"/>
                <w:sz w:val="24"/>
              </w:rPr>
              <w:t>产生量占粉料的</w:t>
            </w:r>
            <w:r w:rsidR="00AF50B0">
              <w:rPr>
                <w:rFonts w:hint="eastAsia"/>
                <w:sz w:val="24"/>
              </w:rPr>
              <w:t>0.1</w:t>
            </w:r>
            <w:r w:rsidR="00AF50B0" w:rsidRPr="00B20383">
              <w:rPr>
                <w:sz w:val="24"/>
              </w:rPr>
              <w:t>‰</w:t>
            </w:r>
            <w:r w:rsidR="00AF50B0">
              <w:rPr>
                <w:rFonts w:hint="eastAsia"/>
                <w:sz w:val="24"/>
              </w:rPr>
              <w:t>，</w:t>
            </w:r>
            <w:r w:rsidRPr="00AF50B0">
              <w:rPr>
                <w:color w:val="000000"/>
                <w:sz w:val="24"/>
              </w:rPr>
              <w:t>水稳料及</w:t>
            </w:r>
            <w:r w:rsidRPr="00AF50B0">
              <w:rPr>
                <w:bCs/>
                <w:sz w:val="24"/>
              </w:rPr>
              <w:t>混凝土生产线</w:t>
            </w:r>
            <w:r>
              <w:rPr>
                <w:rFonts w:hint="eastAsia"/>
                <w:sz w:val="24"/>
              </w:rPr>
              <w:t>水泥</w:t>
            </w:r>
            <w:r w:rsidR="00AF50B0" w:rsidRPr="001411E9">
              <w:rPr>
                <w:rFonts w:hint="eastAsia"/>
                <w:sz w:val="24"/>
              </w:rPr>
              <w:t>用量</w:t>
            </w:r>
            <w:r>
              <w:rPr>
                <w:rFonts w:hint="eastAsia"/>
                <w:sz w:val="24"/>
              </w:rPr>
              <w:t>分别为</w:t>
            </w:r>
            <w:r>
              <w:rPr>
                <w:rFonts w:hint="eastAsia"/>
                <w:sz w:val="24"/>
              </w:rPr>
              <w:t>0.5</w:t>
            </w:r>
            <w:r w:rsidR="00AF50B0">
              <w:rPr>
                <w:rFonts w:hint="eastAsia"/>
                <w:sz w:val="24"/>
              </w:rPr>
              <w:t>万</w:t>
            </w:r>
            <w:r w:rsidR="00AF50B0">
              <w:rPr>
                <w:rFonts w:hint="eastAsia"/>
                <w:sz w:val="24"/>
              </w:rPr>
              <w:t>t</w:t>
            </w:r>
            <w:r w:rsidR="00AF50B0" w:rsidRPr="001411E9">
              <w:rPr>
                <w:rFonts w:hint="eastAsia"/>
                <w:sz w:val="24"/>
              </w:rPr>
              <w:t>/a</w:t>
            </w:r>
            <w:r>
              <w:rPr>
                <w:rFonts w:hint="eastAsia"/>
                <w:sz w:val="24"/>
              </w:rPr>
              <w:t>、</w:t>
            </w:r>
            <w:r>
              <w:rPr>
                <w:rFonts w:hint="eastAsia"/>
                <w:sz w:val="24"/>
              </w:rPr>
              <w:t>2</w:t>
            </w:r>
            <w:r>
              <w:rPr>
                <w:rFonts w:hint="eastAsia"/>
                <w:sz w:val="24"/>
              </w:rPr>
              <w:t>万</w:t>
            </w:r>
            <w:r>
              <w:rPr>
                <w:rFonts w:hint="eastAsia"/>
                <w:sz w:val="24"/>
              </w:rPr>
              <w:t>t</w:t>
            </w:r>
            <w:r w:rsidRPr="001411E9">
              <w:rPr>
                <w:rFonts w:hint="eastAsia"/>
                <w:sz w:val="24"/>
              </w:rPr>
              <w:t>/a</w:t>
            </w:r>
            <w:r w:rsidR="00AF50B0" w:rsidRPr="001411E9">
              <w:rPr>
                <w:rFonts w:hint="eastAsia"/>
                <w:sz w:val="24"/>
              </w:rPr>
              <w:t>，</w:t>
            </w:r>
            <w:r w:rsidR="00AF50B0">
              <w:rPr>
                <w:rFonts w:hint="eastAsia"/>
                <w:sz w:val="24"/>
              </w:rPr>
              <w:t>则水泥筒仓呼吸粉尘产生量</w:t>
            </w:r>
            <w:r>
              <w:rPr>
                <w:rFonts w:hint="eastAsia"/>
                <w:sz w:val="24"/>
              </w:rPr>
              <w:t>分别</w:t>
            </w:r>
            <w:r>
              <w:rPr>
                <w:rFonts w:hint="eastAsia"/>
                <w:sz w:val="24"/>
              </w:rPr>
              <w:t xml:space="preserve">0.5 </w:t>
            </w:r>
            <w:r w:rsidR="00AF50B0">
              <w:rPr>
                <w:rFonts w:hint="eastAsia"/>
                <w:sz w:val="24"/>
              </w:rPr>
              <w:t>t/a</w:t>
            </w:r>
            <w:r>
              <w:rPr>
                <w:rFonts w:hint="eastAsia"/>
                <w:sz w:val="24"/>
              </w:rPr>
              <w:t>、</w:t>
            </w:r>
            <w:r>
              <w:rPr>
                <w:rFonts w:hint="eastAsia"/>
                <w:sz w:val="24"/>
              </w:rPr>
              <w:t>2 t/a</w:t>
            </w:r>
            <w:r w:rsidR="00AF50B0">
              <w:rPr>
                <w:rFonts w:hint="eastAsia"/>
                <w:sz w:val="24"/>
              </w:rPr>
              <w:t>，则</w:t>
            </w:r>
            <w:r w:rsidR="008A475F" w:rsidRPr="00AF50B0">
              <w:rPr>
                <w:color w:val="000000"/>
                <w:sz w:val="24"/>
              </w:rPr>
              <w:t>水稳料及</w:t>
            </w:r>
            <w:r w:rsidR="008A475F" w:rsidRPr="00AF50B0">
              <w:rPr>
                <w:bCs/>
                <w:sz w:val="24"/>
              </w:rPr>
              <w:t>混凝土生产线</w:t>
            </w:r>
            <w:r w:rsidR="00AF50B0">
              <w:rPr>
                <w:rFonts w:hint="eastAsia"/>
                <w:sz w:val="24"/>
              </w:rPr>
              <w:t>水泥筒仓呼吸</w:t>
            </w:r>
            <w:r w:rsidR="00AF50B0">
              <w:rPr>
                <w:rFonts w:ascii="宋体" w:hAnsi="宋体" w:hint="eastAsia"/>
                <w:bCs/>
                <w:sz w:val="24"/>
              </w:rPr>
              <w:t>工序</w:t>
            </w:r>
            <w:r w:rsidR="00AF50B0" w:rsidRPr="00526EA3">
              <w:rPr>
                <w:rFonts w:hint="eastAsia"/>
                <w:sz w:val="24"/>
              </w:rPr>
              <w:t>有组织粉尘</w:t>
            </w:r>
            <w:r w:rsidR="00AF50B0">
              <w:rPr>
                <w:rFonts w:hint="eastAsia"/>
                <w:sz w:val="24"/>
              </w:rPr>
              <w:t>排放</w:t>
            </w:r>
            <w:r w:rsidR="00AF50B0" w:rsidRPr="00526EA3">
              <w:rPr>
                <w:rFonts w:hint="eastAsia"/>
                <w:sz w:val="24"/>
              </w:rPr>
              <w:t>量</w:t>
            </w:r>
            <w:r>
              <w:rPr>
                <w:rFonts w:hint="eastAsia"/>
                <w:sz w:val="24"/>
              </w:rPr>
              <w:t>分别</w:t>
            </w:r>
            <w:r w:rsidR="00AF50B0" w:rsidRPr="00526EA3">
              <w:rPr>
                <w:rFonts w:hint="eastAsia"/>
                <w:sz w:val="24"/>
              </w:rPr>
              <w:t>为</w:t>
            </w:r>
            <w:r w:rsidR="00AF50B0">
              <w:rPr>
                <w:rFonts w:hint="eastAsia"/>
                <w:sz w:val="24"/>
              </w:rPr>
              <w:t>0.0</w:t>
            </w:r>
            <w:r w:rsidR="008A475F">
              <w:rPr>
                <w:rFonts w:hint="eastAsia"/>
                <w:sz w:val="24"/>
              </w:rPr>
              <w:t xml:space="preserve">015 </w:t>
            </w:r>
            <w:r w:rsidR="00AF50B0" w:rsidRPr="00526EA3">
              <w:rPr>
                <w:rFonts w:hint="eastAsia"/>
                <w:sz w:val="24"/>
              </w:rPr>
              <w:t>t/a</w:t>
            </w:r>
            <w:r w:rsidR="008A475F">
              <w:rPr>
                <w:rFonts w:hint="eastAsia"/>
                <w:sz w:val="24"/>
              </w:rPr>
              <w:t>、</w:t>
            </w:r>
            <w:r w:rsidR="008A475F">
              <w:rPr>
                <w:rFonts w:hint="eastAsia"/>
                <w:sz w:val="24"/>
              </w:rPr>
              <w:t>0.0059 t/a</w:t>
            </w:r>
            <w:r w:rsidR="00AF50B0" w:rsidRPr="00526EA3">
              <w:rPr>
                <w:rFonts w:hint="eastAsia"/>
                <w:sz w:val="24"/>
              </w:rPr>
              <w:t>，</w:t>
            </w:r>
            <w:r w:rsidR="00AF50B0">
              <w:rPr>
                <w:rFonts w:hint="eastAsia"/>
                <w:sz w:val="24"/>
              </w:rPr>
              <w:t>无组织粉尘排放量</w:t>
            </w:r>
            <w:r w:rsidR="008A475F">
              <w:rPr>
                <w:rFonts w:hint="eastAsia"/>
                <w:sz w:val="24"/>
              </w:rPr>
              <w:t>分别</w:t>
            </w:r>
            <w:r w:rsidR="00AF50B0">
              <w:rPr>
                <w:rFonts w:hint="eastAsia"/>
                <w:sz w:val="24"/>
              </w:rPr>
              <w:t>为</w:t>
            </w:r>
            <w:r w:rsidR="00AF50B0" w:rsidRPr="00526EA3">
              <w:rPr>
                <w:rFonts w:hint="eastAsia"/>
                <w:sz w:val="24"/>
              </w:rPr>
              <w:t>0.</w:t>
            </w:r>
            <w:r w:rsidR="008A475F">
              <w:rPr>
                <w:rFonts w:hint="eastAsia"/>
                <w:sz w:val="24"/>
              </w:rPr>
              <w:t xml:space="preserve">005 </w:t>
            </w:r>
            <w:r w:rsidR="00AF50B0" w:rsidRPr="00526EA3">
              <w:rPr>
                <w:rFonts w:hint="eastAsia"/>
                <w:sz w:val="24"/>
              </w:rPr>
              <w:t>t/a</w:t>
            </w:r>
            <w:r w:rsidR="008A475F">
              <w:rPr>
                <w:rFonts w:hint="eastAsia"/>
                <w:sz w:val="24"/>
              </w:rPr>
              <w:t>、</w:t>
            </w:r>
            <w:r w:rsidR="008A475F">
              <w:rPr>
                <w:rFonts w:hint="eastAsia"/>
                <w:sz w:val="24"/>
              </w:rPr>
              <w:t xml:space="preserve">0.02 </w:t>
            </w:r>
            <w:r w:rsidR="008A475F" w:rsidRPr="00526EA3">
              <w:rPr>
                <w:rFonts w:hint="eastAsia"/>
                <w:sz w:val="24"/>
              </w:rPr>
              <w:t>t/a</w:t>
            </w:r>
            <w:r w:rsidR="00AF50B0" w:rsidRPr="00526EA3">
              <w:rPr>
                <w:rFonts w:hint="eastAsia"/>
                <w:sz w:val="24"/>
              </w:rPr>
              <w:t>。</w:t>
            </w:r>
          </w:p>
          <w:p w:rsidR="00A835DD" w:rsidRPr="00905157" w:rsidRDefault="00B54A95" w:rsidP="00905157">
            <w:pPr>
              <w:spacing w:line="360" w:lineRule="auto"/>
              <w:ind w:firstLineChars="200" w:firstLine="480"/>
              <w:rPr>
                <w:color w:val="000000"/>
                <w:sz w:val="24"/>
                <w:lang w:val="en-GB"/>
              </w:rPr>
            </w:pPr>
            <w:r w:rsidRPr="00905157">
              <w:rPr>
                <w:rFonts w:hint="eastAsia"/>
                <w:color w:val="000000"/>
                <w:sz w:val="24"/>
                <w:lang w:val="en-GB"/>
              </w:rPr>
              <w:t>（</w:t>
            </w:r>
            <w:r w:rsidR="00D02161">
              <w:rPr>
                <w:rFonts w:hint="eastAsia"/>
                <w:color w:val="000000"/>
                <w:sz w:val="24"/>
                <w:lang w:val="en-GB"/>
              </w:rPr>
              <w:t>3</w:t>
            </w:r>
            <w:r w:rsidRPr="00905157">
              <w:rPr>
                <w:rFonts w:hint="eastAsia"/>
                <w:color w:val="000000"/>
                <w:sz w:val="24"/>
                <w:lang w:val="en-GB"/>
              </w:rPr>
              <w:t>）</w:t>
            </w:r>
            <w:r w:rsidR="008A475F">
              <w:rPr>
                <w:rFonts w:ascii="宋体" w:hAnsi="宋体" w:hint="eastAsia"/>
                <w:bCs/>
                <w:sz w:val="24"/>
              </w:rPr>
              <w:t>水稳料生产线</w:t>
            </w:r>
            <w:r w:rsidR="008A475F">
              <w:rPr>
                <w:rFonts w:hint="eastAsia"/>
                <w:sz w:val="24"/>
              </w:rPr>
              <w:t>搅拌粉尘（</w:t>
            </w:r>
            <w:r w:rsidR="008A475F">
              <w:rPr>
                <w:rFonts w:hint="eastAsia"/>
                <w:sz w:val="24"/>
              </w:rPr>
              <w:t>G3</w:t>
            </w:r>
            <w:r w:rsidR="008A475F">
              <w:rPr>
                <w:rFonts w:hint="eastAsia"/>
                <w:sz w:val="24"/>
              </w:rPr>
              <w:t>）及</w:t>
            </w:r>
            <w:r w:rsidR="008A475F">
              <w:rPr>
                <w:rFonts w:hint="eastAsia"/>
                <w:bCs/>
                <w:sz w:val="24"/>
              </w:rPr>
              <w:t>混凝土</w:t>
            </w:r>
            <w:r w:rsidR="008A475F">
              <w:rPr>
                <w:rFonts w:ascii="宋体" w:hAnsi="宋体" w:hint="eastAsia"/>
                <w:bCs/>
                <w:sz w:val="24"/>
              </w:rPr>
              <w:t>生产线</w:t>
            </w:r>
            <w:r w:rsidR="008A475F">
              <w:rPr>
                <w:rFonts w:hint="eastAsia"/>
                <w:sz w:val="24"/>
              </w:rPr>
              <w:t>搅拌粉尘（</w:t>
            </w:r>
            <w:r w:rsidR="008A475F">
              <w:rPr>
                <w:rFonts w:hint="eastAsia"/>
                <w:sz w:val="24"/>
              </w:rPr>
              <w:t>G13</w:t>
            </w:r>
            <w:r w:rsidR="008A475F">
              <w:rPr>
                <w:rFonts w:hint="eastAsia"/>
                <w:sz w:val="24"/>
              </w:rPr>
              <w:t>）</w:t>
            </w:r>
          </w:p>
          <w:p w:rsidR="008A475F" w:rsidRPr="006B21C2" w:rsidRDefault="00C76AD2" w:rsidP="008A475F">
            <w:pPr>
              <w:spacing w:line="360" w:lineRule="auto"/>
              <w:ind w:firstLineChars="200" w:firstLine="480"/>
              <w:jc w:val="left"/>
              <w:rPr>
                <w:sz w:val="24"/>
              </w:rPr>
            </w:pPr>
            <w:r>
              <w:rPr>
                <w:rFonts w:hint="eastAsia"/>
                <w:color w:val="000000"/>
                <w:sz w:val="24"/>
              </w:rPr>
              <w:t>项目</w:t>
            </w:r>
            <w:r w:rsidR="008A475F">
              <w:rPr>
                <w:color w:val="000000"/>
                <w:sz w:val="24"/>
              </w:rPr>
              <w:t>水稳料生产线水泥用量</w:t>
            </w:r>
            <w:r>
              <w:rPr>
                <w:rFonts w:hint="eastAsia"/>
                <w:color w:val="000000"/>
                <w:sz w:val="24"/>
              </w:rPr>
              <w:t>0.5</w:t>
            </w:r>
            <w:r w:rsidR="008A475F">
              <w:rPr>
                <w:rFonts w:hint="eastAsia"/>
                <w:color w:val="000000"/>
                <w:sz w:val="24"/>
              </w:rPr>
              <w:t>万</w:t>
            </w:r>
            <w:r w:rsidR="008A475F">
              <w:rPr>
                <w:rFonts w:hint="eastAsia"/>
                <w:color w:val="000000"/>
                <w:sz w:val="24"/>
              </w:rPr>
              <w:t>t/a</w:t>
            </w:r>
            <w:r w:rsidR="008A475F">
              <w:rPr>
                <w:rFonts w:hint="eastAsia"/>
                <w:color w:val="000000"/>
                <w:sz w:val="24"/>
              </w:rPr>
              <w:t>、碎石用量</w:t>
            </w:r>
            <w:r>
              <w:rPr>
                <w:rFonts w:hint="eastAsia"/>
                <w:color w:val="000000"/>
                <w:sz w:val="24"/>
              </w:rPr>
              <w:t>8.2</w:t>
            </w:r>
            <w:r w:rsidR="008A475F">
              <w:rPr>
                <w:rFonts w:hint="eastAsia"/>
                <w:color w:val="000000"/>
                <w:sz w:val="24"/>
              </w:rPr>
              <w:t>万</w:t>
            </w:r>
            <w:r w:rsidR="008A475F">
              <w:rPr>
                <w:rFonts w:hint="eastAsia"/>
                <w:color w:val="000000"/>
                <w:sz w:val="24"/>
              </w:rPr>
              <w:t xml:space="preserve"> t/a</w:t>
            </w:r>
            <w:r w:rsidR="008A475F">
              <w:rPr>
                <w:rFonts w:hint="eastAsia"/>
                <w:color w:val="000000"/>
                <w:sz w:val="24"/>
              </w:rPr>
              <w:t>、</w:t>
            </w:r>
            <w:r>
              <w:rPr>
                <w:rFonts w:hint="eastAsia"/>
                <w:color w:val="000000"/>
                <w:sz w:val="24"/>
              </w:rPr>
              <w:t>石粉用量</w:t>
            </w:r>
            <w:r>
              <w:rPr>
                <w:rFonts w:hint="eastAsia"/>
                <w:color w:val="000000"/>
                <w:sz w:val="24"/>
              </w:rPr>
              <w:t>3.5</w:t>
            </w:r>
            <w:r>
              <w:rPr>
                <w:rFonts w:hint="eastAsia"/>
                <w:color w:val="000000"/>
                <w:sz w:val="24"/>
              </w:rPr>
              <w:t>万</w:t>
            </w:r>
            <w:r>
              <w:rPr>
                <w:rFonts w:hint="eastAsia"/>
                <w:color w:val="000000"/>
                <w:sz w:val="24"/>
              </w:rPr>
              <w:t>t/a</w:t>
            </w:r>
            <w:r>
              <w:rPr>
                <w:rFonts w:hint="eastAsia"/>
                <w:color w:val="000000"/>
                <w:sz w:val="24"/>
              </w:rPr>
              <w:t>、</w:t>
            </w:r>
            <w:r w:rsidR="008A475F">
              <w:rPr>
                <w:rFonts w:hint="eastAsia"/>
                <w:color w:val="000000"/>
                <w:sz w:val="24"/>
              </w:rPr>
              <w:t>水用量</w:t>
            </w:r>
            <w:r>
              <w:rPr>
                <w:rFonts w:hint="eastAsia"/>
                <w:color w:val="000000"/>
                <w:sz w:val="24"/>
              </w:rPr>
              <w:t>0.8</w:t>
            </w:r>
            <w:r w:rsidR="008A475F">
              <w:rPr>
                <w:rFonts w:hint="eastAsia"/>
                <w:color w:val="000000"/>
                <w:sz w:val="24"/>
              </w:rPr>
              <w:t>万</w:t>
            </w:r>
            <w:r w:rsidR="008A475F">
              <w:rPr>
                <w:rFonts w:hint="eastAsia"/>
                <w:color w:val="000000"/>
                <w:sz w:val="24"/>
              </w:rPr>
              <w:t>t/a</w:t>
            </w:r>
            <w:r w:rsidR="00AD5051">
              <w:rPr>
                <w:rFonts w:hint="eastAsia"/>
                <w:color w:val="000000"/>
                <w:sz w:val="24"/>
              </w:rPr>
              <w:t>，</w:t>
            </w:r>
            <w:r w:rsidR="008A475F">
              <w:rPr>
                <w:rFonts w:hint="eastAsia"/>
                <w:color w:val="000000"/>
                <w:sz w:val="24"/>
              </w:rPr>
              <w:t>参照</w:t>
            </w:r>
            <w:r w:rsidR="008A475F">
              <w:rPr>
                <w:rFonts w:hint="eastAsia"/>
                <w:sz w:val="24"/>
              </w:rPr>
              <w:t>《逸散性工业粉尘控制系数》中“表</w:t>
            </w:r>
            <w:r w:rsidR="008A475F">
              <w:rPr>
                <w:rFonts w:hint="eastAsia"/>
                <w:sz w:val="24"/>
              </w:rPr>
              <w:t xml:space="preserve">18-1 </w:t>
            </w:r>
            <w:r w:rsidR="008A475F">
              <w:rPr>
                <w:rFonts w:hint="eastAsia"/>
                <w:sz w:val="24"/>
              </w:rPr>
              <w:t>粒料加工厂逸散尘的排放因子”中的排放因子，原料掺和</w:t>
            </w:r>
            <w:proofErr w:type="gramStart"/>
            <w:r w:rsidR="008A475F">
              <w:rPr>
                <w:rFonts w:hint="eastAsia"/>
                <w:sz w:val="24"/>
              </w:rPr>
              <w:t>和</w:t>
            </w:r>
            <w:proofErr w:type="gramEnd"/>
            <w:r w:rsidR="008A475F">
              <w:rPr>
                <w:rFonts w:hint="eastAsia"/>
                <w:sz w:val="24"/>
              </w:rPr>
              <w:t>搅拌过程</w:t>
            </w:r>
            <w:r w:rsidR="008A475F">
              <w:rPr>
                <w:color w:val="000000"/>
                <w:sz w:val="24"/>
              </w:rPr>
              <w:t>排放因子取</w:t>
            </w:r>
            <w:r w:rsidR="008A475F">
              <w:rPr>
                <w:rFonts w:hint="eastAsia"/>
                <w:color w:val="000000"/>
                <w:sz w:val="24"/>
              </w:rPr>
              <w:t>0.025kg/t</w:t>
            </w:r>
            <w:r w:rsidR="008A475F">
              <w:rPr>
                <w:rFonts w:hint="eastAsia"/>
                <w:color w:val="000000"/>
                <w:sz w:val="24"/>
              </w:rPr>
              <w:t>（掺和料），</w:t>
            </w:r>
            <w:r w:rsidR="008A475F">
              <w:rPr>
                <w:color w:val="0D0D0D"/>
                <w:sz w:val="24"/>
              </w:rPr>
              <w:t>则</w:t>
            </w:r>
            <w:r w:rsidR="009C2CA3">
              <w:rPr>
                <w:color w:val="0D0D0D"/>
                <w:sz w:val="24"/>
              </w:rPr>
              <w:t>水稳料及混凝土生产线</w:t>
            </w:r>
            <w:r w:rsidR="008A475F">
              <w:rPr>
                <w:rFonts w:hint="eastAsia"/>
                <w:sz w:val="24"/>
              </w:rPr>
              <w:t>搅拌</w:t>
            </w:r>
            <w:r w:rsidR="008A475F">
              <w:rPr>
                <w:color w:val="0D0D0D"/>
                <w:sz w:val="24"/>
              </w:rPr>
              <w:t>粉尘产生量</w:t>
            </w:r>
            <w:r w:rsidR="009C2CA3">
              <w:rPr>
                <w:color w:val="0D0D0D"/>
                <w:sz w:val="24"/>
              </w:rPr>
              <w:t>均</w:t>
            </w:r>
            <w:r w:rsidR="008A475F">
              <w:rPr>
                <w:color w:val="0D0D0D"/>
                <w:sz w:val="24"/>
              </w:rPr>
              <w:t>为</w:t>
            </w:r>
            <w:r w:rsidR="009C2CA3">
              <w:rPr>
                <w:rFonts w:hint="eastAsia"/>
                <w:color w:val="0D0D0D"/>
                <w:sz w:val="24"/>
              </w:rPr>
              <w:t>3.25</w:t>
            </w:r>
            <w:r w:rsidR="008A475F">
              <w:rPr>
                <w:rFonts w:hint="eastAsia"/>
                <w:color w:val="0D0D0D"/>
                <w:sz w:val="24"/>
              </w:rPr>
              <w:t xml:space="preserve"> t/a</w:t>
            </w:r>
            <w:r w:rsidR="008A475F">
              <w:rPr>
                <w:rFonts w:hint="eastAsia"/>
                <w:color w:val="0D0D0D"/>
                <w:sz w:val="24"/>
              </w:rPr>
              <w:t>。</w:t>
            </w:r>
            <w:proofErr w:type="gramStart"/>
            <w:r w:rsidR="008A475F">
              <w:rPr>
                <w:rFonts w:hint="eastAsia"/>
                <w:color w:val="0D0D0D"/>
                <w:sz w:val="24"/>
              </w:rPr>
              <w:t>本环评要求</w:t>
            </w:r>
            <w:proofErr w:type="gramEnd"/>
            <w:r w:rsidR="008A475F">
              <w:rPr>
                <w:rFonts w:hint="eastAsia"/>
                <w:color w:val="0D0D0D"/>
                <w:sz w:val="24"/>
              </w:rPr>
              <w:t>搅拌过程密闭，出料口</w:t>
            </w:r>
            <w:r w:rsidR="008A475F">
              <w:rPr>
                <w:rFonts w:ascii="宋体" w:hAnsi="宋体" w:hint="eastAsia"/>
                <w:snapToGrid w:val="0"/>
                <w:kern w:val="0"/>
                <w:sz w:val="24"/>
              </w:rPr>
              <w:t>设置喷淋设备喷淋降尘</w:t>
            </w:r>
            <w:r w:rsidR="008A475F">
              <w:rPr>
                <w:rFonts w:hint="eastAsia"/>
                <w:color w:val="0D0D0D"/>
                <w:sz w:val="24"/>
              </w:rPr>
              <w:t>，</w:t>
            </w:r>
            <w:r w:rsidR="008A475F" w:rsidRPr="00526EA3">
              <w:rPr>
                <w:rFonts w:hint="eastAsia"/>
                <w:sz w:val="24"/>
              </w:rPr>
              <w:t>沉降系数约为</w:t>
            </w:r>
            <w:r w:rsidR="008A475F" w:rsidRPr="00526EA3">
              <w:rPr>
                <w:rFonts w:hint="eastAsia"/>
                <w:sz w:val="24"/>
              </w:rPr>
              <w:t>80%</w:t>
            </w:r>
            <w:r w:rsidR="008A475F">
              <w:rPr>
                <w:rFonts w:hint="eastAsia"/>
                <w:sz w:val="24"/>
              </w:rPr>
              <w:t>，</w:t>
            </w:r>
            <w:r w:rsidR="008A475F">
              <w:rPr>
                <w:rFonts w:hint="eastAsia"/>
                <w:color w:val="0D0D0D"/>
                <w:sz w:val="24"/>
              </w:rPr>
              <w:t>搅拌</w:t>
            </w:r>
            <w:r w:rsidR="008A475F">
              <w:rPr>
                <w:rFonts w:ascii="宋体" w:hAnsi="宋体" w:hint="eastAsia"/>
                <w:snapToGrid w:val="0"/>
                <w:kern w:val="0"/>
                <w:sz w:val="24"/>
              </w:rPr>
              <w:t>粉尘再</w:t>
            </w:r>
            <w:r w:rsidR="008A475F">
              <w:rPr>
                <w:rFonts w:hint="eastAsia"/>
                <w:sz w:val="24"/>
              </w:rPr>
              <w:t>经</w:t>
            </w:r>
            <w:proofErr w:type="gramStart"/>
            <w:r w:rsidR="008A475F">
              <w:rPr>
                <w:rFonts w:hint="eastAsia"/>
                <w:sz w:val="24"/>
              </w:rPr>
              <w:t>料口集</w:t>
            </w:r>
            <w:proofErr w:type="gramEnd"/>
            <w:r w:rsidR="008A475F">
              <w:rPr>
                <w:rFonts w:hint="eastAsia"/>
                <w:sz w:val="24"/>
              </w:rPr>
              <w:t>气罩收集</w:t>
            </w:r>
            <w:r w:rsidR="008A475F" w:rsidRPr="00930389">
              <w:rPr>
                <w:sz w:val="24"/>
              </w:rPr>
              <w:t>（收集效率</w:t>
            </w:r>
            <w:r w:rsidR="005202BC">
              <w:rPr>
                <w:rFonts w:hint="eastAsia"/>
                <w:sz w:val="24"/>
              </w:rPr>
              <w:t>9</w:t>
            </w:r>
            <w:r w:rsidR="006D2B44">
              <w:rPr>
                <w:rFonts w:hint="eastAsia"/>
                <w:sz w:val="24"/>
              </w:rPr>
              <w:t>0</w:t>
            </w:r>
            <w:r w:rsidR="008A475F" w:rsidRPr="00930389">
              <w:rPr>
                <w:sz w:val="24"/>
              </w:rPr>
              <w:t>%</w:t>
            </w:r>
            <w:r w:rsidR="008A475F" w:rsidRPr="00930389">
              <w:rPr>
                <w:sz w:val="24"/>
              </w:rPr>
              <w:t>）</w:t>
            </w:r>
            <w:r w:rsidR="008A475F">
              <w:rPr>
                <w:rFonts w:hint="eastAsia"/>
                <w:sz w:val="24"/>
              </w:rPr>
              <w:t>，与</w:t>
            </w:r>
            <w:r w:rsidR="009C2CA3">
              <w:rPr>
                <w:rFonts w:hint="eastAsia"/>
                <w:sz w:val="24"/>
              </w:rPr>
              <w:t>该</w:t>
            </w:r>
            <w:r w:rsidR="008A475F">
              <w:rPr>
                <w:rFonts w:hint="eastAsia"/>
                <w:sz w:val="24"/>
              </w:rPr>
              <w:t>生产线皮带输送粉尘一起</w:t>
            </w:r>
            <w:r w:rsidR="006D2B44">
              <w:rPr>
                <w:rFonts w:hint="eastAsia"/>
                <w:sz w:val="24"/>
              </w:rPr>
              <w:t>经</w:t>
            </w:r>
            <w:r w:rsidR="006D2B44">
              <w:rPr>
                <w:rFonts w:hint="eastAsia"/>
                <w:sz w:val="24"/>
              </w:rPr>
              <w:t>1#</w:t>
            </w:r>
            <w:r w:rsidR="006D2B44">
              <w:rPr>
                <w:rFonts w:hint="eastAsia"/>
                <w:sz w:val="24"/>
              </w:rPr>
              <w:t>及</w:t>
            </w:r>
            <w:r w:rsidR="006D2B44">
              <w:rPr>
                <w:rFonts w:hint="eastAsia"/>
                <w:sz w:val="24"/>
              </w:rPr>
              <w:t>2#</w:t>
            </w:r>
            <w:r w:rsidR="006D2B44">
              <w:rPr>
                <w:rFonts w:hint="eastAsia"/>
                <w:sz w:val="24"/>
              </w:rPr>
              <w:t>布袋除尘器</w:t>
            </w:r>
            <w:r w:rsidR="008A475F" w:rsidRPr="00930389">
              <w:rPr>
                <w:sz w:val="24"/>
              </w:rPr>
              <w:t>（处理效率</w:t>
            </w:r>
            <w:r w:rsidR="008A475F" w:rsidRPr="00930389">
              <w:rPr>
                <w:sz w:val="24"/>
              </w:rPr>
              <w:t>9</w:t>
            </w:r>
            <w:r w:rsidR="008A475F">
              <w:rPr>
                <w:rFonts w:hint="eastAsia"/>
                <w:sz w:val="24"/>
              </w:rPr>
              <w:t>9.</w:t>
            </w:r>
            <w:r w:rsidR="009C2CA3">
              <w:rPr>
                <w:rFonts w:hint="eastAsia"/>
                <w:sz w:val="24"/>
              </w:rPr>
              <w:t>7</w:t>
            </w:r>
            <w:r w:rsidR="008A475F" w:rsidRPr="00930389">
              <w:rPr>
                <w:sz w:val="24"/>
              </w:rPr>
              <w:t>%</w:t>
            </w:r>
            <w:r w:rsidR="008A475F" w:rsidRPr="00930389">
              <w:rPr>
                <w:sz w:val="24"/>
              </w:rPr>
              <w:t>）</w:t>
            </w:r>
            <w:r w:rsidR="008A475F">
              <w:rPr>
                <w:rFonts w:hint="eastAsia"/>
                <w:sz w:val="24"/>
              </w:rPr>
              <w:t>处理后通过</w:t>
            </w:r>
            <w:r w:rsidR="008A475F">
              <w:rPr>
                <w:rFonts w:hint="eastAsia"/>
                <w:sz w:val="24"/>
              </w:rPr>
              <w:t>15m</w:t>
            </w:r>
            <w:r w:rsidR="008A475F">
              <w:rPr>
                <w:rFonts w:hint="eastAsia"/>
                <w:sz w:val="24"/>
              </w:rPr>
              <w:t>高排气筒（</w:t>
            </w:r>
            <w:r w:rsidR="009C2CA3">
              <w:rPr>
                <w:rFonts w:hint="eastAsia"/>
                <w:sz w:val="24"/>
              </w:rPr>
              <w:t>DA00</w:t>
            </w:r>
            <w:r w:rsidR="009C2CA3" w:rsidRPr="00AF50B0">
              <w:rPr>
                <w:sz w:val="24"/>
              </w:rPr>
              <w:t>1</w:t>
            </w:r>
            <w:r w:rsidR="009C2CA3" w:rsidRPr="00AF50B0">
              <w:rPr>
                <w:sz w:val="24"/>
              </w:rPr>
              <w:t>、</w:t>
            </w:r>
            <w:r w:rsidR="009C2CA3" w:rsidRPr="00AF50B0">
              <w:rPr>
                <w:sz w:val="24"/>
              </w:rPr>
              <w:t>DA002</w:t>
            </w:r>
            <w:r w:rsidR="008A475F">
              <w:rPr>
                <w:rFonts w:hint="eastAsia"/>
                <w:sz w:val="24"/>
              </w:rPr>
              <w:t>）排放。</w:t>
            </w:r>
            <w:r w:rsidR="008A475F">
              <w:rPr>
                <w:sz w:val="24"/>
              </w:rPr>
              <w:t>则</w:t>
            </w:r>
            <w:r w:rsidR="0012756D">
              <w:rPr>
                <w:color w:val="0D0D0D"/>
                <w:sz w:val="24"/>
              </w:rPr>
              <w:t>水稳料及混凝土生产线</w:t>
            </w:r>
            <w:r w:rsidR="008A475F">
              <w:rPr>
                <w:sz w:val="24"/>
              </w:rPr>
              <w:t>搅拌</w:t>
            </w:r>
            <w:r w:rsidR="008A475F" w:rsidRPr="00930389">
              <w:rPr>
                <w:sz w:val="24"/>
              </w:rPr>
              <w:t>粉尘有组织排放量</w:t>
            </w:r>
            <w:r w:rsidR="0012756D">
              <w:rPr>
                <w:sz w:val="24"/>
              </w:rPr>
              <w:t>均</w:t>
            </w:r>
            <w:r w:rsidR="008A475F" w:rsidRPr="00930389">
              <w:rPr>
                <w:sz w:val="24"/>
              </w:rPr>
              <w:t>为</w:t>
            </w:r>
            <w:r w:rsidR="008A475F">
              <w:rPr>
                <w:rFonts w:hint="eastAsia"/>
                <w:sz w:val="24"/>
              </w:rPr>
              <w:t>0.0</w:t>
            </w:r>
            <w:r w:rsidR="0012756D">
              <w:rPr>
                <w:rFonts w:hint="eastAsia"/>
                <w:sz w:val="24"/>
              </w:rPr>
              <w:t>01</w:t>
            </w:r>
            <w:r w:rsidR="006D2B44">
              <w:rPr>
                <w:rFonts w:hint="eastAsia"/>
                <w:sz w:val="24"/>
              </w:rPr>
              <w:t>8</w:t>
            </w:r>
            <w:r w:rsidR="008A475F">
              <w:rPr>
                <w:rFonts w:hint="eastAsia"/>
                <w:sz w:val="24"/>
              </w:rPr>
              <w:t xml:space="preserve"> </w:t>
            </w:r>
            <w:r w:rsidR="008A475F" w:rsidRPr="00930389">
              <w:rPr>
                <w:sz w:val="24"/>
              </w:rPr>
              <w:t>t/a</w:t>
            </w:r>
            <w:r w:rsidR="008A475F" w:rsidRPr="00930389">
              <w:rPr>
                <w:sz w:val="24"/>
              </w:rPr>
              <w:t>，无组织排放量</w:t>
            </w:r>
            <w:r w:rsidR="0012756D">
              <w:rPr>
                <w:sz w:val="24"/>
              </w:rPr>
              <w:t>均</w:t>
            </w:r>
            <w:r w:rsidR="008A475F" w:rsidRPr="00930389">
              <w:rPr>
                <w:sz w:val="24"/>
              </w:rPr>
              <w:t>为</w:t>
            </w:r>
            <w:r w:rsidR="008A475F">
              <w:rPr>
                <w:rFonts w:hint="eastAsia"/>
                <w:sz w:val="24"/>
              </w:rPr>
              <w:t>0.</w:t>
            </w:r>
            <w:r w:rsidR="0012756D">
              <w:rPr>
                <w:rFonts w:hint="eastAsia"/>
                <w:sz w:val="24"/>
              </w:rPr>
              <w:t>065</w:t>
            </w:r>
            <w:r w:rsidR="006D2B44">
              <w:rPr>
                <w:rFonts w:hint="eastAsia"/>
                <w:sz w:val="24"/>
              </w:rPr>
              <w:t xml:space="preserve"> </w:t>
            </w:r>
            <w:r w:rsidR="008A475F" w:rsidRPr="00930389">
              <w:rPr>
                <w:sz w:val="24"/>
              </w:rPr>
              <w:t>t/a</w:t>
            </w:r>
            <w:r w:rsidR="008A475F" w:rsidRPr="00930389">
              <w:rPr>
                <w:sz w:val="24"/>
              </w:rPr>
              <w:t>。</w:t>
            </w:r>
          </w:p>
          <w:p w:rsidR="00B95DC7" w:rsidRPr="005306CB" w:rsidRDefault="00D41405" w:rsidP="005306CB">
            <w:pPr>
              <w:tabs>
                <w:tab w:val="left" w:pos="2520"/>
              </w:tabs>
              <w:adjustRightInd w:val="0"/>
              <w:spacing w:line="360" w:lineRule="auto"/>
              <w:ind w:firstLineChars="200" w:firstLine="480"/>
              <w:rPr>
                <w:sz w:val="24"/>
              </w:rPr>
            </w:pPr>
            <w:r>
              <w:rPr>
                <w:rFonts w:hint="eastAsia"/>
                <w:sz w:val="24"/>
              </w:rPr>
              <w:t>（</w:t>
            </w:r>
            <w:r>
              <w:rPr>
                <w:rFonts w:hint="eastAsia"/>
                <w:sz w:val="24"/>
              </w:rPr>
              <w:t>4</w:t>
            </w:r>
            <w:r>
              <w:rPr>
                <w:rFonts w:hint="eastAsia"/>
                <w:sz w:val="24"/>
              </w:rPr>
              <w:t>）</w:t>
            </w:r>
            <w:r w:rsidR="0012756D">
              <w:rPr>
                <w:rFonts w:hint="eastAsia"/>
                <w:sz w:val="24"/>
              </w:rPr>
              <w:t>沥青</w:t>
            </w:r>
            <w:proofErr w:type="gramStart"/>
            <w:r w:rsidR="0012756D">
              <w:rPr>
                <w:rFonts w:hint="eastAsia"/>
                <w:sz w:val="24"/>
              </w:rPr>
              <w:t>砼</w:t>
            </w:r>
            <w:proofErr w:type="gramEnd"/>
            <w:r w:rsidR="0012756D">
              <w:rPr>
                <w:sz w:val="24"/>
              </w:rPr>
              <w:t>生产线皮带输送粉尘</w:t>
            </w:r>
            <w:r w:rsidR="0012756D" w:rsidRPr="00577CC8">
              <w:rPr>
                <w:sz w:val="24"/>
              </w:rPr>
              <w:t>（</w:t>
            </w:r>
            <w:r w:rsidR="0012756D" w:rsidRPr="00577CC8">
              <w:rPr>
                <w:sz w:val="24"/>
              </w:rPr>
              <w:t>G</w:t>
            </w:r>
            <w:r w:rsidR="0012756D">
              <w:rPr>
                <w:rFonts w:hint="eastAsia"/>
                <w:sz w:val="24"/>
              </w:rPr>
              <w:t>4</w:t>
            </w:r>
            <w:r w:rsidR="0012756D" w:rsidRPr="00577CC8">
              <w:rPr>
                <w:sz w:val="24"/>
              </w:rPr>
              <w:t>）</w:t>
            </w:r>
          </w:p>
          <w:p w:rsidR="0012756D" w:rsidRPr="00A60883" w:rsidRDefault="00EB1AD6" w:rsidP="00A60883">
            <w:pPr>
              <w:tabs>
                <w:tab w:val="left" w:pos="2520"/>
              </w:tabs>
              <w:adjustRightInd w:val="0"/>
              <w:spacing w:line="360" w:lineRule="auto"/>
              <w:ind w:firstLineChars="200" w:firstLine="480"/>
              <w:rPr>
                <w:sz w:val="24"/>
              </w:rPr>
            </w:pPr>
            <w:r>
              <w:rPr>
                <w:rFonts w:hint="eastAsia"/>
                <w:sz w:val="24"/>
              </w:rPr>
              <w:t xml:space="preserve"> </w:t>
            </w:r>
            <w:r w:rsidR="00A60883">
              <w:rPr>
                <w:rFonts w:hint="eastAsia"/>
                <w:sz w:val="24"/>
              </w:rPr>
              <w:t>沥青</w:t>
            </w:r>
            <w:proofErr w:type="gramStart"/>
            <w:r w:rsidR="00A60883">
              <w:rPr>
                <w:rFonts w:hint="eastAsia"/>
                <w:sz w:val="24"/>
              </w:rPr>
              <w:t>砼</w:t>
            </w:r>
            <w:proofErr w:type="gramEnd"/>
            <w:r w:rsidR="00A60883">
              <w:rPr>
                <w:rFonts w:hint="eastAsia"/>
                <w:sz w:val="24"/>
              </w:rPr>
              <w:t>生产线碎石经皮带运输，输送</w:t>
            </w:r>
            <w:proofErr w:type="gramStart"/>
            <w:r w:rsidR="00A60883">
              <w:rPr>
                <w:rFonts w:hint="eastAsia"/>
                <w:sz w:val="24"/>
              </w:rPr>
              <w:t>至相应</w:t>
            </w:r>
            <w:proofErr w:type="gramEnd"/>
            <w:r w:rsidR="00A60883">
              <w:rPr>
                <w:rFonts w:hint="eastAsia"/>
                <w:sz w:val="24"/>
              </w:rPr>
              <w:t>节点卸料，因重力该过程会有粉尘产生。参照</w:t>
            </w:r>
            <w:r w:rsidR="00A60883" w:rsidRPr="00705DFB">
              <w:rPr>
                <w:rFonts w:hint="eastAsia"/>
                <w:bCs/>
                <w:iCs/>
                <w:color w:val="000000"/>
                <w:sz w:val="24"/>
              </w:rPr>
              <w:t>《排放源统计调查产排污核算方法和系数手册》</w:t>
            </w:r>
            <w:r w:rsidR="00A60883" w:rsidRPr="00705DFB">
              <w:rPr>
                <w:rFonts w:hint="eastAsia"/>
                <w:iCs/>
                <w:color w:val="000000"/>
                <w:sz w:val="24"/>
              </w:rPr>
              <w:t>（</w:t>
            </w:r>
            <w:r w:rsidR="00A60883">
              <w:rPr>
                <w:rFonts w:hint="eastAsia"/>
                <w:sz w:val="24"/>
              </w:rPr>
              <w:t>3021</w:t>
            </w:r>
            <w:r w:rsidR="00A60883">
              <w:rPr>
                <w:rFonts w:hint="eastAsia"/>
                <w:sz w:val="24"/>
              </w:rPr>
              <w:t>水泥制品制造行业</w:t>
            </w:r>
            <w:r w:rsidR="00A60883" w:rsidRPr="00796AF2">
              <w:rPr>
                <w:rFonts w:hint="eastAsia"/>
                <w:sz w:val="24"/>
              </w:rPr>
              <w:t>系数手册）</w:t>
            </w:r>
            <w:r w:rsidR="00A60883">
              <w:rPr>
                <w:sz w:val="24"/>
              </w:rPr>
              <w:t>中</w:t>
            </w:r>
            <w:r w:rsidR="00A60883">
              <w:rPr>
                <w:rFonts w:hint="eastAsia"/>
                <w:sz w:val="24"/>
              </w:rPr>
              <w:t>物料输送</w:t>
            </w:r>
            <w:r w:rsidR="00A60883" w:rsidRPr="001130FC">
              <w:rPr>
                <w:sz w:val="24"/>
              </w:rPr>
              <w:t>环节：</w:t>
            </w:r>
            <w:r w:rsidR="00A60883">
              <w:rPr>
                <w:rFonts w:hint="eastAsia"/>
                <w:color w:val="000000"/>
                <w:sz w:val="24"/>
              </w:rPr>
              <w:t>粉尘产生系数为</w:t>
            </w:r>
            <w:r w:rsidR="00A60883">
              <w:rPr>
                <w:rFonts w:hint="eastAsia"/>
                <w:color w:val="000000"/>
                <w:sz w:val="24"/>
              </w:rPr>
              <w:t>0.19 kg/t</w:t>
            </w:r>
            <w:r w:rsidR="00A60883">
              <w:rPr>
                <w:rFonts w:hint="eastAsia"/>
                <w:color w:val="000000"/>
                <w:sz w:val="24"/>
              </w:rPr>
              <w:t>产品，本项目沥青</w:t>
            </w:r>
            <w:proofErr w:type="gramStart"/>
            <w:r w:rsidR="00A60883">
              <w:rPr>
                <w:rFonts w:hint="eastAsia"/>
                <w:color w:val="000000"/>
                <w:sz w:val="24"/>
              </w:rPr>
              <w:t>砼</w:t>
            </w:r>
            <w:proofErr w:type="gramEnd"/>
            <w:r w:rsidR="00A60883">
              <w:rPr>
                <w:rFonts w:hint="eastAsia"/>
                <w:color w:val="000000"/>
                <w:sz w:val="24"/>
              </w:rPr>
              <w:t>生产线沥青</w:t>
            </w:r>
            <w:proofErr w:type="gramStart"/>
            <w:r w:rsidR="00A60883">
              <w:rPr>
                <w:rFonts w:hint="eastAsia"/>
                <w:color w:val="000000"/>
                <w:sz w:val="24"/>
              </w:rPr>
              <w:t>砼</w:t>
            </w:r>
            <w:proofErr w:type="gramEnd"/>
            <w:r w:rsidR="00A60883">
              <w:rPr>
                <w:rFonts w:hint="eastAsia"/>
                <w:color w:val="000000"/>
                <w:sz w:val="24"/>
              </w:rPr>
              <w:t>产量为</w:t>
            </w:r>
            <w:r w:rsidR="00A60883">
              <w:rPr>
                <w:rFonts w:hint="eastAsia"/>
                <w:color w:val="000000"/>
                <w:sz w:val="24"/>
              </w:rPr>
              <w:t>8.5</w:t>
            </w:r>
            <w:r w:rsidR="00A60883">
              <w:rPr>
                <w:rFonts w:hint="eastAsia"/>
                <w:color w:val="000000"/>
                <w:sz w:val="24"/>
              </w:rPr>
              <w:t>万</w:t>
            </w:r>
            <w:r w:rsidR="00A60883">
              <w:rPr>
                <w:rFonts w:hint="eastAsia"/>
                <w:color w:val="000000"/>
                <w:sz w:val="24"/>
              </w:rPr>
              <w:t>t/a</w:t>
            </w:r>
            <w:r w:rsidR="00A60883">
              <w:rPr>
                <w:rFonts w:hint="eastAsia"/>
                <w:color w:val="000000"/>
                <w:sz w:val="24"/>
              </w:rPr>
              <w:t>，则该工序粉尘产生量为</w:t>
            </w:r>
            <w:r w:rsidR="00A60883">
              <w:rPr>
                <w:rFonts w:hint="eastAsia"/>
                <w:color w:val="000000"/>
                <w:sz w:val="24"/>
              </w:rPr>
              <w:t>16.15 t/a</w:t>
            </w:r>
            <w:r w:rsidR="00A60883">
              <w:rPr>
                <w:rFonts w:hint="eastAsia"/>
                <w:color w:val="000000"/>
                <w:sz w:val="24"/>
              </w:rPr>
              <w:t>。</w:t>
            </w:r>
            <w:proofErr w:type="gramStart"/>
            <w:r w:rsidR="00DA4B06">
              <w:rPr>
                <w:rFonts w:hint="eastAsia"/>
                <w:color w:val="000000"/>
                <w:sz w:val="24"/>
              </w:rPr>
              <w:t>本环评要求</w:t>
            </w:r>
            <w:proofErr w:type="gramEnd"/>
            <w:r w:rsidR="00DA4B06">
              <w:rPr>
                <w:rFonts w:hint="eastAsia"/>
                <w:color w:val="000000"/>
                <w:sz w:val="24"/>
              </w:rPr>
              <w:t>皮带廊道封闭，仅在出料口有粉尘逸出，类比《</w:t>
            </w:r>
            <w:r w:rsidR="00DA4B06" w:rsidRPr="00673926">
              <w:rPr>
                <w:rFonts w:hint="eastAsia"/>
                <w:color w:val="0D0D0D"/>
                <w:sz w:val="24"/>
              </w:rPr>
              <w:t>芜湖聚龙道桥新材料研发有限公司</w:t>
            </w:r>
            <w:r w:rsidR="00DA4B06">
              <w:rPr>
                <w:rFonts w:hint="eastAsia"/>
                <w:sz w:val="24"/>
              </w:rPr>
              <w:t>石料加工及水稳生产技改项目</w:t>
            </w:r>
            <w:r w:rsidR="00DA4B06">
              <w:rPr>
                <w:rFonts w:hint="eastAsia"/>
                <w:color w:val="000000"/>
                <w:sz w:val="24"/>
              </w:rPr>
              <w:t>》项目，出料口粉尘产生量为粉尘总产量的</w:t>
            </w:r>
            <w:r w:rsidR="00DA4B06">
              <w:rPr>
                <w:rFonts w:hint="eastAsia"/>
                <w:color w:val="000000"/>
                <w:sz w:val="24"/>
              </w:rPr>
              <w:t>1%</w:t>
            </w:r>
            <w:r w:rsidR="00DA4B06">
              <w:rPr>
                <w:rFonts w:hint="eastAsia"/>
                <w:color w:val="000000"/>
                <w:sz w:val="24"/>
              </w:rPr>
              <w:t>，则出料口粉尘产生量为</w:t>
            </w:r>
            <w:r w:rsidR="00DA4B06">
              <w:rPr>
                <w:rFonts w:hint="eastAsia"/>
                <w:color w:val="000000"/>
                <w:sz w:val="24"/>
              </w:rPr>
              <w:t>0.1615 t/a</w:t>
            </w:r>
            <w:r w:rsidR="00DA4B06">
              <w:rPr>
                <w:rFonts w:hint="eastAsia"/>
                <w:color w:val="000000"/>
                <w:sz w:val="24"/>
              </w:rPr>
              <w:t>。</w:t>
            </w:r>
            <w:r w:rsidR="00A60883">
              <w:rPr>
                <w:rFonts w:hint="eastAsia"/>
                <w:color w:val="0D0D0D"/>
                <w:sz w:val="24"/>
              </w:rPr>
              <w:t>在皮带</w:t>
            </w:r>
            <w:proofErr w:type="gramStart"/>
            <w:r w:rsidR="00A60883">
              <w:rPr>
                <w:rFonts w:hint="eastAsia"/>
                <w:color w:val="0D0D0D"/>
                <w:sz w:val="24"/>
              </w:rPr>
              <w:t>输送料</w:t>
            </w:r>
            <w:r w:rsidR="00A60883">
              <w:rPr>
                <w:rFonts w:hint="eastAsia"/>
                <w:color w:val="0D0D0D"/>
                <w:sz w:val="24"/>
              </w:rPr>
              <w:lastRenderedPageBreak/>
              <w:t>口</w:t>
            </w:r>
            <w:r w:rsidR="00A60883">
              <w:rPr>
                <w:rFonts w:ascii="宋体" w:hAnsi="宋体" w:hint="eastAsia"/>
                <w:snapToGrid w:val="0"/>
                <w:kern w:val="0"/>
                <w:sz w:val="24"/>
              </w:rPr>
              <w:t>设置</w:t>
            </w:r>
            <w:proofErr w:type="gramEnd"/>
            <w:r w:rsidR="00A60883">
              <w:rPr>
                <w:rFonts w:ascii="宋体" w:hAnsi="宋体" w:hint="eastAsia"/>
                <w:snapToGrid w:val="0"/>
                <w:kern w:val="0"/>
                <w:sz w:val="24"/>
              </w:rPr>
              <w:t>喷淋设备喷淋降尘</w:t>
            </w:r>
            <w:r w:rsidR="00A60883">
              <w:rPr>
                <w:rFonts w:hint="eastAsia"/>
                <w:color w:val="0D0D0D"/>
                <w:sz w:val="24"/>
              </w:rPr>
              <w:t>，</w:t>
            </w:r>
            <w:r w:rsidR="00A60883" w:rsidRPr="00526EA3">
              <w:rPr>
                <w:rFonts w:hint="eastAsia"/>
                <w:sz w:val="24"/>
              </w:rPr>
              <w:t>沉降系数约为</w:t>
            </w:r>
            <w:r w:rsidR="00A60883" w:rsidRPr="00526EA3">
              <w:rPr>
                <w:rFonts w:hint="eastAsia"/>
                <w:sz w:val="24"/>
              </w:rPr>
              <w:t>80%</w:t>
            </w:r>
            <w:r w:rsidR="00A60883">
              <w:rPr>
                <w:rFonts w:hint="eastAsia"/>
                <w:sz w:val="24"/>
              </w:rPr>
              <w:t>，</w:t>
            </w:r>
            <w:r w:rsidR="00A60883">
              <w:rPr>
                <w:rFonts w:hint="eastAsia"/>
                <w:color w:val="0D0D0D"/>
                <w:sz w:val="24"/>
              </w:rPr>
              <w:t>输送</w:t>
            </w:r>
            <w:r w:rsidR="00A60883">
              <w:rPr>
                <w:rFonts w:ascii="宋体" w:hAnsi="宋体" w:hint="eastAsia"/>
                <w:snapToGrid w:val="0"/>
                <w:kern w:val="0"/>
                <w:sz w:val="24"/>
              </w:rPr>
              <w:t>粉尘再</w:t>
            </w:r>
            <w:r w:rsidR="00A60883">
              <w:rPr>
                <w:rFonts w:hint="eastAsia"/>
                <w:sz w:val="24"/>
              </w:rPr>
              <w:t>经</w:t>
            </w:r>
            <w:proofErr w:type="gramStart"/>
            <w:r w:rsidR="00A60883">
              <w:rPr>
                <w:rFonts w:hint="eastAsia"/>
                <w:sz w:val="24"/>
              </w:rPr>
              <w:t>料口集</w:t>
            </w:r>
            <w:proofErr w:type="gramEnd"/>
            <w:r w:rsidR="00A60883">
              <w:rPr>
                <w:rFonts w:hint="eastAsia"/>
                <w:sz w:val="24"/>
              </w:rPr>
              <w:t>气罩收集</w:t>
            </w:r>
            <w:r w:rsidR="00A60883" w:rsidRPr="00930389">
              <w:rPr>
                <w:sz w:val="24"/>
              </w:rPr>
              <w:t>（收集效率</w:t>
            </w:r>
            <w:r w:rsidR="00A60883">
              <w:rPr>
                <w:rFonts w:hint="eastAsia"/>
                <w:sz w:val="24"/>
              </w:rPr>
              <w:t>90</w:t>
            </w:r>
            <w:r w:rsidR="00A60883" w:rsidRPr="00930389">
              <w:rPr>
                <w:sz w:val="24"/>
              </w:rPr>
              <w:t>%</w:t>
            </w:r>
            <w:r w:rsidR="00A60883" w:rsidRPr="00930389">
              <w:rPr>
                <w:sz w:val="24"/>
              </w:rPr>
              <w:t>）</w:t>
            </w:r>
            <w:r w:rsidR="00A60883">
              <w:rPr>
                <w:rFonts w:hint="eastAsia"/>
                <w:sz w:val="24"/>
              </w:rPr>
              <w:t>，通过</w:t>
            </w:r>
            <w:r w:rsidR="00A60883">
              <w:rPr>
                <w:rFonts w:hint="eastAsia"/>
                <w:sz w:val="24"/>
              </w:rPr>
              <w:t>3#</w:t>
            </w:r>
            <w:r w:rsidR="00A60883">
              <w:rPr>
                <w:rFonts w:hint="eastAsia"/>
                <w:sz w:val="24"/>
              </w:rPr>
              <w:t>布袋除尘器</w:t>
            </w:r>
            <w:r w:rsidR="00A60883" w:rsidRPr="00930389">
              <w:rPr>
                <w:sz w:val="24"/>
              </w:rPr>
              <w:t>（处理效率</w:t>
            </w:r>
            <w:r w:rsidR="00A60883" w:rsidRPr="00930389">
              <w:rPr>
                <w:sz w:val="24"/>
              </w:rPr>
              <w:t>9</w:t>
            </w:r>
            <w:r w:rsidR="00A60883">
              <w:rPr>
                <w:rFonts w:hint="eastAsia"/>
                <w:sz w:val="24"/>
              </w:rPr>
              <w:t>9.7</w:t>
            </w:r>
            <w:r w:rsidR="00A60883" w:rsidRPr="00930389">
              <w:rPr>
                <w:sz w:val="24"/>
              </w:rPr>
              <w:t>%</w:t>
            </w:r>
            <w:r w:rsidR="00A60883" w:rsidRPr="00930389">
              <w:rPr>
                <w:sz w:val="24"/>
              </w:rPr>
              <w:t>）</w:t>
            </w:r>
            <w:r w:rsidR="00A60883">
              <w:rPr>
                <w:rFonts w:hint="eastAsia"/>
                <w:sz w:val="24"/>
              </w:rPr>
              <w:t>处理后，通过</w:t>
            </w:r>
            <w:r w:rsidR="00166CB7">
              <w:rPr>
                <w:rFonts w:hint="eastAsia"/>
                <w:sz w:val="24"/>
              </w:rPr>
              <w:t>1</w:t>
            </w:r>
            <w:r w:rsidR="00A60883">
              <w:rPr>
                <w:rFonts w:hint="eastAsia"/>
                <w:sz w:val="24"/>
              </w:rPr>
              <w:t>5m</w:t>
            </w:r>
            <w:r w:rsidR="00A60883">
              <w:rPr>
                <w:rFonts w:hint="eastAsia"/>
                <w:sz w:val="24"/>
              </w:rPr>
              <w:t>高排气筒（</w:t>
            </w:r>
            <w:r w:rsidR="00A60883">
              <w:rPr>
                <w:rFonts w:hint="eastAsia"/>
                <w:sz w:val="24"/>
              </w:rPr>
              <w:t>DA007</w:t>
            </w:r>
            <w:r w:rsidR="00A60883">
              <w:rPr>
                <w:rFonts w:hint="eastAsia"/>
                <w:sz w:val="24"/>
              </w:rPr>
              <w:t>）排放。</w:t>
            </w:r>
            <w:r w:rsidR="00A60883" w:rsidRPr="00930389">
              <w:rPr>
                <w:sz w:val="24"/>
              </w:rPr>
              <w:t>则</w:t>
            </w:r>
            <w:r w:rsidR="00A60883">
              <w:rPr>
                <w:rFonts w:hint="eastAsia"/>
                <w:sz w:val="24"/>
              </w:rPr>
              <w:t>沥青</w:t>
            </w:r>
            <w:proofErr w:type="gramStart"/>
            <w:r w:rsidR="00A60883">
              <w:rPr>
                <w:rFonts w:hint="eastAsia"/>
                <w:sz w:val="24"/>
              </w:rPr>
              <w:t>砼</w:t>
            </w:r>
            <w:proofErr w:type="gramEnd"/>
            <w:r w:rsidR="00A60883">
              <w:rPr>
                <w:sz w:val="24"/>
              </w:rPr>
              <w:t>生产线皮带输送粉尘</w:t>
            </w:r>
            <w:r w:rsidR="00A60883" w:rsidRPr="00930389">
              <w:rPr>
                <w:sz w:val="24"/>
              </w:rPr>
              <w:t>有组织排放量为</w:t>
            </w:r>
            <w:r w:rsidR="00A60883">
              <w:rPr>
                <w:rFonts w:hint="eastAsia"/>
                <w:sz w:val="24"/>
              </w:rPr>
              <w:t>0.00</w:t>
            </w:r>
            <w:r w:rsidR="005202BC">
              <w:rPr>
                <w:rFonts w:hint="eastAsia"/>
                <w:sz w:val="24"/>
              </w:rPr>
              <w:t>01</w:t>
            </w:r>
            <w:r w:rsidR="00A60883">
              <w:rPr>
                <w:rFonts w:hint="eastAsia"/>
                <w:sz w:val="24"/>
              </w:rPr>
              <w:t xml:space="preserve"> </w:t>
            </w:r>
            <w:r w:rsidR="00A60883" w:rsidRPr="00930389">
              <w:rPr>
                <w:sz w:val="24"/>
              </w:rPr>
              <w:t>t/a</w:t>
            </w:r>
            <w:r w:rsidR="00A60883" w:rsidRPr="00930389">
              <w:rPr>
                <w:sz w:val="24"/>
              </w:rPr>
              <w:t>，无组织排放量为</w:t>
            </w:r>
            <w:r w:rsidR="00A60883">
              <w:rPr>
                <w:rFonts w:hint="eastAsia"/>
                <w:sz w:val="24"/>
              </w:rPr>
              <w:t>0.</w:t>
            </w:r>
            <w:r w:rsidR="005202BC">
              <w:rPr>
                <w:rFonts w:hint="eastAsia"/>
                <w:sz w:val="24"/>
              </w:rPr>
              <w:t>0032</w:t>
            </w:r>
            <w:r w:rsidR="00A60883">
              <w:rPr>
                <w:rFonts w:hint="eastAsia"/>
                <w:sz w:val="24"/>
              </w:rPr>
              <w:t xml:space="preserve"> </w:t>
            </w:r>
            <w:r w:rsidR="00A60883" w:rsidRPr="00930389">
              <w:rPr>
                <w:sz w:val="24"/>
              </w:rPr>
              <w:t>t/a</w:t>
            </w:r>
            <w:r w:rsidR="00A60883" w:rsidRPr="00930389">
              <w:rPr>
                <w:sz w:val="24"/>
              </w:rPr>
              <w:t>。</w:t>
            </w:r>
          </w:p>
          <w:p w:rsidR="00166CB7" w:rsidRDefault="00B64C1C" w:rsidP="00B64C1C">
            <w:pPr>
              <w:snapToGrid w:val="0"/>
              <w:spacing w:line="360" w:lineRule="auto"/>
              <w:ind w:firstLineChars="200" w:firstLine="480"/>
              <w:rPr>
                <w:sz w:val="24"/>
              </w:rPr>
            </w:pPr>
            <w:r>
              <w:rPr>
                <w:rFonts w:hint="eastAsia"/>
                <w:sz w:val="24"/>
              </w:rPr>
              <w:t>（</w:t>
            </w:r>
            <w:r>
              <w:rPr>
                <w:rFonts w:hint="eastAsia"/>
                <w:sz w:val="24"/>
              </w:rPr>
              <w:t>5</w:t>
            </w:r>
            <w:r>
              <w:rPr>
                <w:rFonts w:hint="eastAsia"/>
                <w:sz w:val="24"/>
              </w:rPr>
              <w:t>）</w:t>
            </w:r>
            <w:r w:rsidR="00166CB7">
              <w:rPr>
                <w:rFonts w:ascii="宋体" w:hAnsi="宋体" w:cs="宋体" w:hint="eastAsia"/>
                <w:sz w:val="24"/>
              </w:rPr>
              <w:t>燃烧器</w:t>
            </w:r>
            <w:r w:rsidR="00166CB7">
              <w:rPr>
                <w:sz w:val="24"/>
              </w:rPr>
              <w:t>柴油燃烧废气</w:t>
            </w:r>
            <w:r w:rsidR="00166CB7" w:rsidRPr="00A546B1">
              <w:rPr>
                <w:sz w:val="24"/>
              </w:rPr>
              <w:t>（</w:t>
            </w:r>
            <w:r w:rsidR="00166CB7">
              <w:rPr>
                <w:sz w:val="24"/>
              </w:rPr>
              <w:t>G</w:t>
            </w:r>
            <w:r w:rsidR="00166CB7">
              <w:rPr>
                <w:rFonts w:hint="eastAsia"/>
                <w:sz w:val="24"/>
              </w:rPr>
              <w:t>5</w:t>
            </w:r>
            <w:r w:rsidR="00166CB7" w:rsidRPr="00A546B1">
              <w:rPr>
                <w:sz w:val="24"/>
              </w:rPr>
              <w:t>）</w:t>
            </w:r>
          </w:p>
          <w:p w:rsidR="00166CB7" w:rsidRDefault="00166CB7" w:rsidP="00166CB7">
            <w:pPr>
              <w:spacing w:line="360" w:lineRule="auto"/>
              <w:ind w:firstLineChars="200" w:firstLine="480"/>
              <w:rPr>
                <w:bCs/>
                <w:sz w:val="24"/>
                <w:szCs w:val="22"/>
              </w:rPr>
            </w:pPr>
            <w:r w:rsidRPr="00E87A37">
              <w:rPr>
                <w:bCs/>
                <w:sz w:val="24"/>
                <w:szCs w:val="22"/>
              </w:rPr>
              <w:t>本项目</w:t>
            </w:r>
            <w:r>
              <w:rPr>
                <w:rFonts w:hint="eastAsia"/>
                <w:bCs/>
                <w:sz w:val="24"/>
                <w:szCs w:val="22"/>
              </w:rPr>
              <w:t>采用燃烧器向干燥滚筒喷入热风对骨料进行加热，</w:t>
            </w:r>
            <w:r w:rsidRPr="00E87A37">
              <w:rPr>
                <w:rFonts w:hint="eastAsia"/>
                <w:bCs/>
                <w:sz w:val="24"/>
                <w:szCs w:val="22"/>
              </w:rPr>
              <w:t>燃烧器以轻质柴油为燃料，柴油燃烧会产生燃油烟气。轻质柴油的含硫率约为</w:t>
            </w:r>
            <w:r w:rsidRPr="00E87A37">
              <w:rPr>
                <w:rFonts w:hint="eastAsia"/>
                <w:bCs/>
                <w:sz w:val="24"/>
                <w:szCs w:val="22"/>
              </w:rPr>
              <w:t>0.1%</w:t>
            </w:r>
            <w:r w:rsidRPr="00E87A37">
              <w:rPr>
                <w:rFonts w:hint="eastAsia"/>
                <w:bCs/>
                <w:sz w:val="24"/>
                <w:szCs w:val="22"/>
              </w:rPr>
              <w:t>，项目干燥滚筒柴油耗量为</w:t>
            </w:r>
            <w:r>
              <w:rPr>
                <w:rFonts w:hint="eastAsia"/>
                <w:bCs/>
                <w:sz w:val="24"/>
                <w:szCs w:val="22"/>
              </w:rPr>
              <w:t>8</w:t>
            </w:r>
            <w:r w:rsidRPr="00E87A37">
              <w:rPr>
                <w:rFonts w:hint="eastAsia"/>
                <w:bCs/>
                <w:sz w:val="24"/>
                <w:szCs w:val="22"/>
              </w:rPr>
              <w:t>00t/a</w:t>
            </w:r>
            <w:r w:rsidRPr="00E87A37">
              <w:rPr>
                <w:rFonts w:hint="eastAsia"/>
                <w:bCs/>
                <w:sz w:val="24"/>
                <w:szCs w:val="22"/>
              </w:rPr>
              <w:t>。</w:t>
            </w:r>
            <w:r w:rsidR="00F801F2">
              <w:rPr>
                <w:rFonts w:hint="eastAsia"/>
                <w:bCs/>
                <w:sz w:val="24"/>
                <w:szCs w:val="22"/>
              </w:rPr>
              <w:t>参照</w:t>
            </w:r>
            <w:r w:rsidR="00F801F2" w:rsidRPr="00965364">
              <w:rPr>
                <w:rFonts w:hint="eastAsia"/>
                <w:bCs/>
                <w:sz w:val="24"/>
                <w:szCs w:val="22"/>
              </w:rPr>
              <w:t>《</w:t>
            </w:r>
            <w:r w:rsidR="00F801F2" w:rsidRPr="00705DFB">
              <w:rPr>
                <w:rFonts w:hint="eastAsia"/>
                <w:bCs/>
                <w:iCs/>
                <w:color w:val="000000"/>
                <w:sz w:val="24"/>
              </w:rPr>
              <w:t>排放源统计调查产排污核算方法和系数手册</w:t>
            </w:r>
            <w:r w:rsidR="00F801F2" w:rsidRPr="00965364">
              <w:rPr>
                <w:rFonts w:hint="eastAsia"/>
                <w:bCs/>
                <w:sz w:val="24"/>
                <w:szCs w:val="22"/>
              </w:rPr>
              <w:t>》</w:t>
            </w:r>
            <w:r w:rsidR="00F801F2">
              <w:rPr>
                <w:rFonts w:hint="eastAsia"/>
                <w:bCs/>
                <w:sz w:val="24"/>
                <w:szCs w:val="22"/>
              </w:rPr>
              <w:t>（锅炉产排污核算系数手册）</w:t>
            </w:r>
            <w:r w:rsidRPr="00965364">
              <w:rPr>
                <w:rFonts w:hint="eastAsia"/>
                <w:bCs/>
                <w:sz w:val="24"/>
                <w:szCs w:val="22"/>
              </w:rPr>
              <w:t>，</w:t>
            </w:r>
            <w:r w:rsidRPr="00965364">
              <w:rPr>
                <w:bCs/>
                <w:sz w:val="24"/>
                <w:szCs w:val="22"/>
              </w:rPr>
              <w:t>对燃油（轻油）烟气污染物产生情况进行经验估算。</w:t>
            </w:r>
          </w:p>
          <w:p w:rsidR="00166CB7" w:rsidRPr="00DF20C8" w:rsidRDefault="00166CB7" w:rsidP="000622E3">
            <w:pPr>
              <w:ind w:firstLineChars="200" w:firstLine="482"/>
              <w:jc w:val="center"/>
              <w:rPr>
                <w:sz w:val="24"/>
              </w:rPr>
            </w:pPr>
            <w:r w:rsidRPr="0015144F">
              <w:rPr>
                <w:rFonts w:hAnsi="宋体" w:hint="eastAsia"/>
                <w:b/>
                <w:sz w:val="24"/>
              </w:rPr>
              <w:t>表</w:t>
            </w:r>
            <w:r w:rsidR="000622E3">
              <w:rPr>
                <w:rFonts w:hAnsi="宋体" w:hint="eastAsia"/>
                <w:b/>
                <w:sz w:val="24"/>
              </w:rPr>
              <w:t>4-1</w:t>
            </w:r>
            <w:r>
              <w:rPr>
                <w:rFonts w:hAnsi="宋体" w:hint="eastAsia"/>
                <w:b/>
                <w:sz w:val="24"/>
              </w:rPr>
              <w:t xml:space="preserve"> </w:t>
            </w:r>
            <w:r>
              <w:rPr>
                <w:rFonts w:hint="eastAsia"/>
                <w:b/>
                <w:color w:val="000000"/>
                <w:kern w:val="0"/>
                <w:sz w:val="24"/>
              </w:rPr>
              <w:t>燃烧器</w:t>
            </w:r>
            <w:r>
              <w:rPr>
                <w:b/>
                <w:color w:val="000000"/>
                <w:kern w:val="0"/>
                <w:sz w:val="24"/>
              </w:rPr>
              <w:t>柴油燃烧废气产生情况一览表</w:t>
            </w:r>
          </w:p>
          <w:tbl>
            <w:tblPr>
              <w:tblW w:w="5000" w:type="pct"/>
              <w:tblBorders>
                <w:top w:val="single" w:sz="12" w:space="0" w:color="auto"/>
                <w:bottom w:val="single" w:sz="12" w:space="0" w:color="auto"/>
                <w:insideH w:val="single" w:sz="8" w:space="0" w:color="auto"/>
                <w:insideV w:val="single" w:sz="8" w:space="0" w:color="auto"/>
              </w:tblBorders>
              <w:tblLayout w:type="fixed"/>
              <w:tblLook w:val="0000" w:firstRow="0" w:lastRow="0" w:firstColumn="0" w:lastColumn="0" w:noHBand="0" w:noVBand="0"/>
            </w:tblPr>
            <w:tblGrid>
              <w:gridCol w:w="1385"/>
              <w:gridCol w:w="2354"/>
              <w:gridCol w:w="2020"/>
              <w:gridCol w:w="2187"/>
            </w:tblGrid>
            <w:tr w:rsidR="00166CB7" w:rsidRPr="0015144F" w:rsidTr="00F562D9">
              <w:trPr>
                <w:trHeight w:val="486"/>
              </w:trPr>
              <w:tc>
                <w:tcPr>
                  <w:tcW w:w="871" w:type="pct"/>
                  <w:vAlign w:val="center"/>
                </w:tcPr>
                <w:p w:rsidR="00166CB7" w:rsidRPr="0015144F" w:rsidRDefault="00166CB7" w:rsidP="00F562D9">
                  <w:pPr>
                    <w:ind w:leftChars="-50" w:left="-105" w:rightChars="-50" w:right="-105"/>
                    <w:jc w:val="center"/>
                    <w:rPr>
                      <w:b/>
                      <w:szCs w:val="21"/>
                    </w:rPr>
                  </w:pPr>
                  <w:r w:rsidRPr="0015144F">
                    <w:rPr>
                      <w:b/>
                      <w:szCs w:val="21"/>
                    </w:rPr>
                    <w:t>污染物</w:t>
                  </w:r>
                </w:p>
              </w:tc>
              <w:tc>
                <w:tcPr>
                  <w:tcW w:w="1481" w:type="pct"/>
                  <w:vAlign w:val="center"/>
                </w:tcPr>
                <w:p w:rsidR="00166CB7" w:rsidRPr="0015144F" w:rsidRDefault="00166CB7" w:rsidP="00F562D9">
                  <w:pPr>
                    <w:ind w:leftChars="-50" w:left="-105" w:rightChars="-50" w:right="-105"/>
                    <w:jc w:val="center"/>
                    <w:rPr>
                      <w:b/>
                      <w:szCs w:val="21"/>
                    </w:rPr>
                  </w:pPr>
                  <w:proofErr w:type="gramStart"/>
                  <w:r w:rsidRPr="0015144F">
                    <w:rPr>
                      <w:b/>
                      <w:szCs w:val="21"/>
                    </w:rPr>
                    <w:t>产污系数</w:t>
                  </w:r>
                  <w:proofErr w:type="gramEnd"/>
                </w:p>
              </w:tc>
              <w:tc>
                <w:tcPr>
                  <w:tcW w:w="1271" w:type="pct"/>
                  <w:vAlign w:val="center"/>
                </w:tcPr>
                <w:p w:rsidR="00166CB7" w:rsidRPr="0015144F" w:rsidRDefault="00166CB7" w:rsidP="00F562D9">
                  <w:pPr>
                    <w:ind w:leftChars="-50" w:left="-105" w:rightChars="-50" w:right="-105"/>
                    <w:jc w:val="center"/>
                    <w:rPr>
                      <w:b/>
                      <w:szCs w:val="21"/>
                    </w:rPr>
                  </w:pPr>
                  <w:r>
                    <w:rPr>
                      <w:rFonts w:hint="eastAsia"/>
                      <w:b/>
                      <w:szCs w:val="21"/>
                    </w:rPr>
                    <w:t>柴油</w:t>
                  </w:r>
                  <w:r w:rsidRPr="0015144F">
                    <w:rPr>
                      <w:rFonts w:hint="eastAsia"/>
                      <w:b/>
                      <w:szCs w:val="21"/>
                    </w:rPr>
                    <w:t>消耗量</w:t>
                  </w:r>
                </w:p>
              </w:tc>
              <w:tc>
                <w:tcPr>
                  <w:tcW w:w="1376" w:type="pct"/>
                  <w:vAlign w:val="center"/>
                </w:tcPr>
                <w:p w:rsidR="00166CB7" w:rsidRPr="0015144F" w:rsidRDefault="00166CB7" w:rsidP="00F562D9">
                  <w:pPr>
                    <w:ind w:leftChars="-50" w:left="-105" w:rightChars="-50" w:right="-105"/>
                    <w:jc w:val="center"/>
                    <w:rPr>
                      <w:b/>
                      <w:szCs w:val="21"/>
                    </w:rPr>
                  </w:pPr>
                  <w:r w:rsidRPr="0015144F">
                    <w:rPr>
                      <w:b/>
                      <w:szCs w:val="21"/>
                    </w:rPr>
                    <w:t>污染物</w:t>
                  </w:r>
                  <w:r w:rsidRPr="0015144F">
                    <w:rPr>
                      <w:rFonts w:hint="eastAsia"/>
                      <w:b/>
                      <w:szCs w:val="21"/>
                    </w:rPr>
                    <w:t>产生</w:t>
                  </w:r>
                  <w:r w:rsidRPr="0015144F">
                    <w:rPr>
                      <w:b/>
                      <w:szCs w:val="21"/>
                    </w:rPr>
                    <w:t>量</w:t>
                  </w:r>
                </w:p>
              </w:tc>
            </w:tr>
            <w:tr w:rsidR="00166CB7" w:rsidRPr="0015144F" w:rsidTr="00F562D9">
              <w:trPr>
                <w:trHeight w:val="338"/>
              </w:trPr>
              <w:tc>
                <w:tcPr>
                  <w:tcW w:w="871" w:type="pct"/>
                  <w:vAlign w:val="center"/>
                </w:tcPr>
                <w:p w:rsidR="00166CB7" w:rsidRPr="0015144F" w:rsidRDefault="00166CB7" w:rsidP="00F562D9">
                  <w:pPr>
                    <w:ind w:leftChars="-50" w:left="-105" w:rightChars="-50" w:right="-105"/>
                    <w:jc w:val="center"/>
                    <w:rPr>
                      <w:szCs w:val="21"/>
                    </w:rPr>
                  </w:pPr>
                  <w:r w:rsidRPr="0015144F">
                    <w:rPr>
                      <w:szCs w:val="21"/>
                    </w:rPr>
                    <w:t>废气</w:t>
                  </w:r>
                </w:p>
              </w:tc>
              <w:tc>
                <w:tcPr>
                  <w:tcW w:w="1481" w:type="pct"/>
                  <w:vAlign w:val="center"/>
                </w:tcPr>
                <w:p w:rsidR="00166CB7" w:rsidRPr="0015144F" w:rsidRDefault="00166CB7" w:rsidP="00F562D9">
                  <w:pPr>
                    <w:ind w:leftChars="-50" w:left="-105" w:rightChars="-50" w:right="-105"/>
                    <w:jc w:val="center"/>
                    <w:rPr>
                      <w:szCs w:val="21"/>
                    </w:rPr>
                  </w:pPr>
                  <w:r>
                    <w:rPr>
                      <w:rFonts w:hint="eastAsia"/>
                      <w:szCs w:val="21"/>
                    </w:rPr>
                    <w:t xml:space="preserve">17804 </w:t>
                  </w:r>
                  <w:r w:rsidRPr="0015144F">
                    <w:rPr>
                      <w:szCs w:val="21"/>
                    </w:rPr>
                    <w:t>m</w:t>
                  </w:r>
                  <w:r w:rsidRPr="0015144F">
                    <w:rPr>
                      <w:szCs w:val="21"/>
                      <w:vertAlign w:val="superscript"/>
                    </w:rPr>
                    <w:t>3</w:t>
                  </w:r>
                  <w:r w:rsidRPr="0015144F">
                    <w:rPr>
                      <w:rFonts w:hint="eastAsia"/>
                      <w:szCs w:val="21"/>
                    </w:rPr>
                    <w:t>/</w:t>
                  </w:r>
                  <w:r>
                    <w:rPr>
                      <w:rFonts w:hint="eastAsia"/>
                      <w:szCs w:val="21"/>
                    </w:rPr>
                    <w:t>t-</w:t>
                  </w:r>
                  <w:r>
                    <w:rPr>
                      <w:rFonts w:hint="eastAsia"/>
                      <w:szCs w:val="21"/>
                    </w:rPr>
                    <w:t>原料</w:t>
                  </w:r>
                </w:p>
              </w:tc>
              <w:tc>
                <w:tcPr>
                  <w:tcW w:w="1271" w:type="pct"/>
                  <w:vMerge w:val="restart"/>
                  <w:vAlign w:val="center"/>
                </w:tcPr>
                <w:p w:rsidR="00166CB7" w:rsidRPr="0015144F" w:rsidRDefault="00166CB7" w:rsidP="00F562D9">
                  <w:pPr>
                    <w:ind w:leftChars="-50" w:left="-105" w:rightChars="-50" w:right="-105"/>
                    <w:jc w:val="center"/>
                    <w:rPr>
                      <w:szCs w:val="21"/>
                    </w:rPr>
                  </w:pPr>
                  <w:r>
                    <w:rPr>
                      <w:rFonts w:hint="eastAsia"/>
                      <w:color w:val="000000"/>
                      <w:szCs w:val="21"/>
                    </w:rPr>
                    <w:t>800 t</w:t>
                  </w:r>
                </w:p>
              </w:tc>
              <w:tc>
                <w:tcPr>
                  <w:tcW w:w="1376" w:type="pct"/>
                  <w:vAlign w:val="center"/>
                </w:tcPr>
                <w:p w:rsidR="00166CB7" w:rsidRPr="0015144F" w:rsidRDefault="00166CB7" w:rsidP="00F562D9">
                  <w:pPr>
                    <w:ind w:leftChars="-50" w:left="-105" w:rightChars="-50" w:right="-105"/>
                    <w:jc w:val="center"/>
                    <w:rPr>
                      <w:szCs w:val="21"/>
                    </w:rPr>
                  </w:pPr>
                  <w:r>
                    <w:rPr>
                      <w:rFonts w:hint="eastAsia"/>
                      <w:szCs w:val="21"/>
                    </w:rPr>
                    <w:t>1424.32</w:t>
                  </w:r>
                  <w:r>
                    <w:rPr>
                      <w:rFonts w:hint="eastAsia"/>
                      <w:szCs w:val="21"/>
                    </w:rPr>
                    <w:t>万</w:t>
                  </w:r>
                  <w:r w:rsidRPr="0015144F">
                    <w:rPr>
                      <w:szCs w:val="21"/>
                    </w:rPr>
                    <w:t>m</w:t>
                  </w:r>
                  <w:r w:rsidRPr="0015144F">
                    <w:rPr>
                      <w:szCs w:val="21"/>
                      <w:vertAlign w:val="superscript"/>
                    </w:rPr>
                    <w:t>3</w:t>
                  </w:r>
                </w:p>
              </w:tc>
            </w:tr>
            <w:tr w:rsidR="00166CB7" w:rsidRPr="0015144F" w:rsidTr="00F562D9">
              <w:trPr>
                <w:trHeight w:val="338"/>
              </w:trPr>
              <w:tc>
                <w:tcPr>
                  <w:tcW w:w="871" w:type="pct"/>
                  <w:vAlign w:val="center"/>
                </w:tcPr>
                <w:p w:rsidR="00166CB7" w:rsidRPr="0015144F" w:rsidRDefault="00166CB7" w:rsidP="00F562D9">
                  <w:pPr>
                    <w:ind w:leftChars="-50" w:left="-105" w:rightChars="-50" w:right="-105"/>
                    <w:jc w:val="center"/>
                    <w:rPr>
                      <w:szCs w:val="21"/>
                    </w:rPr>
                  </w:pPr>
                  <w:r>
                    <w:rPr>
                      <w:szCs w:val="21"/>
                    </w:rPr>
                    <w:t>颗粒物</w:t>
                  </w:r>
                </w:p>
              </w:tc>
              <w:tc>
                <w:tcPr>
                  <w:tcW w:w="1481" w:type="pct"/>
                  <w:vAlign w:val="center"/>
                </w:tcPr>
                <w:p w:rsidR="00166CB7" w:rsidRPr="0015144F" w:rsidRDefault="00166CB7" w:rsidP="00F562D9">
                  <w:pPr>
                    <w:ind w:leftChars="-50" w:left="-105" w:rightChars="-50" w:right="-105"/>
                    <w:jc w:val="center"/>
                    <w:rPr>
                      <w:szCs w:val="21"/>
                    </w:rPr>
                  </w:pPr>
                  <w:r>
                    <w:rPr>
                      <w:rFonts w:hint="eastAsia"/>
                      <w:szCs w:val="21"/>
                    </w:rPr>
                    <w:t>0.26</w:t>
                  </w:r>
                  <w:r w:rsidRPr="0015144F">
                    <w:rPr>
                      <w:rFonts w:hint="eastAsia"/>
                      <w:szCs w:val="21"/>
                    </w:rPr>
                    <w:t xml:space="preserve"> </w:t>
                  </w:r>
                  <w:r w:rsidRPr="0015144F">
                    <w:rPr>
                      <w:szCs w:val="21"/>
                    </w:rPr>
                    <w:t>kg</w:t>
                  </w:r>
                  <w:r w:rsidRPr="0015144F">
                    <w:rPr>
                      <w:rFonts w:hint="eastAsia"/>
                      <w:szCs w:val="21"/>
                    </w:rPr>
                    <w:t>/</w:t>
                  </w:r>
                  <w:r>
                    <w:rPr>
                      <w:rFonts w:hint="eastAsia"/>
                      <w:szCs w:val="21"/>
                    </w:rPr>
                    <w:t xml:space="preserve"> t-</w:t>
                  </w:r>
                  <w:r>
                    <w:rPr>
                      <w:rFonts w:hint="eastAsia"/>
                      <w:szCs w:val="21"/>
                    </w:rPr>
                    <w:t>原料</w:t>
                  </w:r>
                </w:p>
              </w:tc>
              <w:tc>
                <w:tcPr>
                  <w:tcW w:w="1271" w:type="pct"/>
                  <w:vMerge/>
                  <w:vAlign w:val="center"/>
                </w:tcPr>
                <w:p w:rsidR="00166CB7" w:rsidRPr="00EF5804" w:rsidRDefault="00166CB7" w:rsidP="00F562D9">
                  <w:pPr>
                    <w:ind w:leftChars="-50" w:left="-105" w:rightChars="-50" w:right="-105"/>
                    <w:jc w:val="center"/>
                    <w:rPr>
                      <w:color w:val="FF0000"/>
                      <w:szCs w:val="21"/>
                    </w:rPr>
                  </w:pPr>
                </w:p>
              </w:tc>
              <w:tc>
                <w:tcPr>
                  <w:tcW w:w="1376" w:type="pct"/>
                  <w:vAlign w:val="center"/>
                </w:tcPr>
                <w:p w:rsidR="00166CB7" w:rsidRPr="00731A9E" w:rsidRDefault="00166CB7" w:rsidP="00F562D9">
                  <w:pPr>
                    <w:ind w:leftChars="-50" w:left="-105" w:rightChars="-50" w:right="-105"/>
                    <w:jc w:val="center"/>
                    <w:rPr>
                      <w:color w:val="0D0D0D"/>
                      <w:szCs w:val="21"/>
                    </w:rPr>
                  </w:pPr>
                  <w:r w:rsidRPr="00731A9E">
                    <w:rPr>
                      <w:rFonts w:hint="eastAsia"/>
                      <w:color w:val="0D0D0D"/>
                      <w:szCs w:val="21"/>
                    </w:rPr>
                    <w:t>0.208</w:t>
                  </w:r>
                  <w:r w:rsidR="000120BE">
                    <w:rPr>
                      <w:rFonts w:hint="eastAsia"/>
                      <w:color w:val="0D0D0D"/>
                      <w:szCs w:val="21"/>
                    </w:rPr>
                    <w:t>0</w:t>
                  </w:r>
                  <w:r w:rsidRPr="00731A9E">
                    <w:rPr>
                      <w:rFonts w:hint="eastAsia"/>
                      <w:color w:val="0D0D0D"/>
                      <w:kern w:val="0"/>
                      <w:szCs w:val="21"/>
                    </w:rPr>
                    <w:t xml:space="preserve"> t/a</w:t>
                  </w:r>
                </w:p>
              </w:tc>
            </w:tr>
            <w:tr w:rsidR="00166CB7" w:rsidRPr="0015144F" w:rsidTr="00F562D9">
              <w:trPr>
                <w:trHeight w:val="338"/>
              </w:trPr>
              <w:tc>
                <w:tcPr>
                  <w:tcW w:w="871" w:type="pct"/>
                  <w:vAlign w:val="center"/>
                </w:tcPr>
                <w:p w:rsidR="00166CB7" w:rsidRPr="0015144F" w:rsidRDefault="00166CB7" w:rsidP="00F562D9">
                  <w:pPr>
                    <w:ind w:leftChars="-50" w:left="-105" w:rightChars="-50" w:right="-105"/>
                    <w:jc w:val="center"/>
                    <w:rPr>
                      <w:szCs w:val="21"/>
                    </w:rPr>
                  </w:pPr>
                  <w:r w:rsidRPr="0015144F">
                    <w:rPr>
                      <w:szCs w:val="21"/>
                    </w:rPr>
                    <w:t>SO</w:t>
                  </w:r>
                  <w:r w:rsidRPr="0015144F">
                    <w:rPr>
                      <w:szCs w:val="21"/>
                      <w:vertAlign w:val="subscript"/>
                    </w:rPr>
                    <w:t>2</w:t>
                  </w:r>
                </w:p>
              </w:tc>
              <w:tc>
                <w:tcPr>
                  <w:tcW w:w="1481" w:type="pct"/>
                  <w:vAlign w:val="center"/>
                </w:tcPr>
                <w:p w:rsidR="00166CB7" w:rsidRPr="0015144F" w:rsidRDefault="00166CB7" w:rsidP="00F562D9">
                  <w:pPr>
                    <w:ind w:leftChars="-50" w:left="-105" w:rightChars="-50" w:right="-105"/>
                    <w:jc w:val="center"/>
                    <w:rPr>
                      <w:szCs w:val="21"/>
                    </w:rPr>
                  </w:pPr>
                  <w:r w:rsidRPr="002C2309">
                    <w:rPr>
                      <w:rFonts w:hint="eastAsia"/>
                      <w:color w:val="000000"/>
                      <w:kern w:val="0"/>
                      <w:szCs w:val="21"/>
                    </w:rPr>
                    <w:t>19S</w:t>
                  </w:r>
                  <w:r>
                    <w:rPr>
                      <w:rFonts w:hint="eastAsia"/>
                      <w:color w:val="000000"/>
                      <w:kern w:val="0"/>
                      <w:szCs w:val="21"/>
                    </w:rPr>
                    <w:t xml:space="preserve"> kg</w:t>
                  </w:r>
                  <w:r w:rsidRPr="002C2309">
                    <w:rPr>
                      <w:rFonts w:hint="eastAsia"/>
                      <w:color w:val="000000"/>
                      <w:kern w:val="0"/>
                      <w:szCs w:val="21"/>
                    </w:rPr>
                    <w:t>/</w:t>
                  </w:r>
                  <w:r>
                    <w:rPr>
                      <w:rFonts w:hint="eastAsia"/>
                      <w:color w:val="000000"/>
                      <w:kern w:val="0"/>
                      <w:szCs w:val="21"/>
                    </w:rPr>
                    <w:t>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166CB7" w:rsidRPr="0015144F" w:rsidRDefault="00166CB7" w:rsidP="00F562D9">
                  <w:pPr>
                    <w:ind w:leftChars="-50" w:left="-105" w:rightChars="-50" w:right="-105"/>
                    <w:jc w:val="center"/>
                    <w:rPr>
                      <w:szCs w:val="21"/>
                    </w:rPr>
                  </w:pPr>
                </w:p>
              </w:tc>
              <w:tc>
                <w:tcPr>
                  <w:tcW w:w="1376" w:type="pct"/>
                  <w:vAlign w:val="center"/>
                </w:tcPr>
                <w:p w:rsidR="00166CB7" w:rsidRPr="00731A9E" w:rsidRDefault="00166CB7" w:rsidP="00F562D9">
                  <w:pPr>
                    <w:jc w:val="center"/>
                    <w:rPr>
                      <w:color w:val="0D0D0D"/>
                    </w:rPr>
                  </w:pPr>
                  <w:r w:rsidRPr="00731A9E">
                    <w:rPr>
                      <w:rFonts w:hint="eastAsia"/>
                      <w:color w:val="0D0D0D"/>
                    </w:rPr>
                    <w:t>0.0152</w:t>
                  </w:r>
                  <w:r w:rsidRPr="00C9302B">
                    <w:rPr>
                      <w:rFonts w:hint="eastAsia"/>
                      <w:color w:val="0D0D0D"/>
                      <w:kern w:val="0"/>
                      <w:szCs w:val="21"/>
                    </w:rPr>
                    <w:t xml:space="preserve"> t/a</w:t>
                  </w:r>
                </w:p>
              </w:tc>
            </w:tr>
            <w:tr w:rsidR="00166CB7" w:rsidRPr="0015144F" w:rsidTr="00F562D9">
              <w:trPr>
                <w:trHeight w:val="338"/>
              </w:trPr>
              <w:tc>
                <w:tcPr>
                  <w:tcW w:w="871" w:type="pct"/>
                  <w:vAlign w:val="center"/>
                </w:tcPr>
                <w:p w:rsidR="00166CB7" w:rsidRPr="0015144F" w:rsidRDefault="00166CB7" w:rsidP="00F562D9">
                  <w:pPr>
                    <w:ind w:leftChars="-50" w:left="-105" w:rightChars="-50" w:right="-105"/>
                    <w:jc w:val="center"/>
                    <w:rPr>
                      <w:szCs w:val="21"/>
                    </w:rPr>
                  </w:pPr>
                  <w:r w:rsidRPr="0015144F">
                    <w:rPr>
                      <w:szCs w:val="21"/>
                    </w:rPr>
                    <w:t>NOx</w:t>
                  </w:r>
                </w:p>
              </w:tc>
              <w:tc>
                <w:tcPr>
                  <w:tcW w:w="1481" w:type="pct"/>
                  <w:vAlign w:val="center"/>
                </w:tcPr>
                <w:p w:rsidR="00166CB7" w:rsidRPr="0015144F" w:rsidRDefault="00166CB7" w:rsidP="00F562D9">
                  <w:pPr>
                    <w:ind w:leftChars="-50" w:left="-105" w:rightChars="-50" w:right="-105"/>
                    <w:jc w:val="center"/>
                    <w:rPr>
                      <w:szCs w:val="21"/>
                    </w:rPr>
                  </w:pPr>
                  <w:r>
                    <w:rPr>
                      <w:rFonts w:hint="eastAsia"/>
                      <w:szCs w:val="21"/>
                    </w:rPr>
                    <w:t>3.03</w:t>
                  </w:r>
                  <w:r w:rsidRPr="0015144F">
                    <w:rPr>
                      <w:szCs w:val="21"/>
                    </w:rPr>
                    <w:t xml:space="preserve"> kg</w:t>
                  </w:r>
                  <w:r w:rsidRPr="0015144F">
                    <w:rPr>
                      <w:rFonts w:hint="eastAsia"/>
                      <w:szCs w:val="21"/>
                    </w:rPr>
                    <w:t>/</w:t>
                  </w:r>
                  <w:r>
                    <w:rPr>
                      <w:rFonts w:hint="eastAsia"/>
                      <w:color w:val="000000"/>
                      <w:kern w:val="0"/>
                      <w:szCs w:val="21"/>
                    </w:rPr>
                    <w:t xml:space="preserve"> 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166CB7" w:rsidRPr="0015144F" w:rsidRDefault="00166CB7" w:rsidP="00F562D9">
                  <w:pPr>
                    <w:ind w:leftChars="-50" w:left="-105" w:rightChars="-50" w:right="-105"/>
                    <w:jc w:val="center"/>
                    <w:rPr>
                      <w:szCs w:val="21"/>
                    </w:rPr>
                  </w:pPr>
                </w:p>
              </w:tc>
              <w:tc>
                <w:tcPr>
                  <w:tcW w:w="1376" w:type="pct"/>
                  <w:vAlign w:val="center"/>
                </w:tcPr>
                <w:p w:rsidR="00166CB7" w:rsidRPr="00731A9E" w:rsidRDefault="00166CB7" w:rsidP="00F562D9">
                  <w:pPr>
                    <w:jc w:val="center"/>
                    <w:rPr>
                      <w:color w:val="0D0D0D"/>
                    </w:rPr>
                  </w:pPr>
                  <w:r w:rsidRPr="00731A9E">
                    <w:rPr>
                      <w:rFonts w:hint="eastAsia"/>
                      <w:color w:val="0D0D0D"/>
                    </w:rPr>
                    <w:t>2.424</w:t>
                  </w:r>
                  <w:r w:rsidR="000120BE">
                    <w:rPr>
                      <w:rFonts w:hint="eastAsia"/>
                      <w:color w:val="0D0D0D"/>
                    </w:rPr>
                    <w:t>0</w:t>
                  </w:r>
                  <w:r w:rsidRPr="00C9302B">
                    <w:rPr>
                      <w:rFonts w:hint="eastAsia"/>
                      <w:color w:val="0D0D0D"/>
                      <w:kern w:val="0"/>
                      <w:szCs w:val="21"/>
                    </w:rPr>
                    <w:t xml:space="preserve"> t/a</w:t>
                  </w:r>
                </w:p>
              </w:tc>
            </w:tr>
          </w:tbl>
          <w:p w:rsidR="00166CB7" w:rsidRPr="00320785" w:rsidRDefault="00166CB7" w:rsidP="00166CB7">
            <w:pPr>
              <w:tabs>
                <w:tab w:val="left" w:pos="2520"/>
              </w:tabs>
              <w:adjustRightInd w:val="0"/>
              <w:spacing w:line="360" w:lineRule="auto"/>
              <w:ind w:firstLineChars="196" w:firstLine="470"/>
              <w:rPr>
                <w:sz w:val="24"/>
              </w:rPr>
            </w:pPr>
            <w:r>
              <w:rPr>
                <w:rFonts w:hint="eastAsia"/>
                <w:sz w:val="24"/>
              </w:rPr>
              <w:t>燃烧器柴油燃烧</w:t>
            </w:r>
            <w:r w:rsidRPr="00320785">
              <w:rPr>
                <w:sz w:val="24"/>
              </w:rPr>
              <w:t>废气通过排气筒（</w:t>
            </w:r>
            <w:r w:rsidRPr="00320785">
              <w:rPr>
                <w:sz w:val="24"/>
              </w:rPr>
              <w:t>DA00</w:t>
            </w:r>
            <w:r w:rsidR="007075CB">
              <w:rPr>
                <w:rFonts w:hint="eastAsia"/>
                <w:sz w:val="24"/>
              </w:rPr>
              <w:t>7</w:t>
            </w:r>
            <w:r w:rsidRPr="00320785">
              <w:rPr>
                <w:sz w:val="24"/>
              </w:rPr>
              <w:t>）排放。</w:t>
            </w:r>
          </w:p>
          <w:p w:rsidR="00153B93" w:rsidRDefault="00153B93" w:rsidP="00153B93">
            <w:pPr>
              <w:snapToGrid w:val="0"/>
              <w:spacing w:line="360" w:lineRule="auto"/>
              <w:ind w:firstLineChars="200" w:firstLine="480"/>
              <w:rPr>
                <w:iCs/>
                <w:color w:val="000000"/>
                <w:sz w:val="24"/>
              </w:rPr>
            </w:pPr>
            <w:r>
              <w:rPr>
                <w:rFonts w:hint="eastAsia"/>
                <w:iCs/>
                <w:color w:val="000000"/>
                <w:sz w:val="24"/>
              </w:rPr>
              <w:t>（</w:t>
            </w:r>
            <w:r>
              <w:rPr>
                <w:rFonts w:hint="eastAsia"/>
                <w:iCs/>
                <w:color w:val="000000"/>
                <w:sz w:val="24"/>
              </w:rPr>
              <w:t>6</w:t>
            </w:r>
            <w:r>
              <w:rPr>
                <w:rFonts w:hint="eastAsia"/>
                <w:iCs/>
                <w:color w:val="000000"/>
                <w:sz w:val="24"/>
              </w:rPr>
              <w:t>）</w:t>
            </w:r>
            <w:r w:rsidR="007075CB" w:rsidRPr="00320785">
              <w:rPr>
                <w:sz w:val="24"/>
              </w:rPr>
              <w:t>振动筛分粉尘</w:t>
            </w:r>
            <w:r w:rsidR="007075CB">
              <w:rPr>
                <w:rFonts w:hint="eastAsia"/>
                <w:sz w:val="24"/>
              </w:rPr>
              <w:t>（</w:t>
            </w:r>
            <w:r w:rsidR="007075CB">
              <w:rPr>
                <w:rFonts w:hint="eastAsia"/>
                <w:sz w:val="24"/>
              </w:rPr>
              <w:t>G6</w:t>
            </w:r>
            <w:r w:rsidR="007075CB">
              <w:rPr>
                <w:rFonts w:hint="eastAsia"/>
                <w:sz w:val="24"/>
              </w:rPr>
              <w:t>）</w:t>
            </w:r>
          </w:p>
          <w:p w:rsidR="007075CB" w:rsidRDefault="007075CB" w:rsidP="007075CB">
            <w:pPr>
              <w:tabs>
                <w:tab w:val="left" w:pos="2520"/>
              </w:tabs>
              <w:adjustRightInd w:val="0"/>
              <w:spacing w:line="360" w:lineRule="auto"/>
              <w:ind w:firstLineChars="196" w:firstLine="470"/>
              <w:rPr>
                <w:sz w:val="24"/>
              </w:rPr>
            </w:pPr>
            <w:r>
              <w:rPr>
                <w:rFonts w:hint="eastAsia"/>
                <w:sz w:val="24"/>
              </w:rPr>
              <w:t>为使沥青混凝土产品不至于因过快冷却而带来运输上的不便，骨料在上沥青前要经过加热处理，骨料在烘干筒内翻滚加热，烘干后再通过骨料提升机送到筛分系统经过振动筛分，骨料在烘干筒内翻滚以及筛分过程中会产生粉尘。本项目振动筛分在密闭环境中进行，烘干及振动筛分粉尘经收集（收集效率</w:t>
            </w:r>
            <w:r w:rsidR="00752A04">
              <w:rPr>
                <w:rFonts w:hint="eastAsia"/>
                <w:sz w:val="24"/>
              </w:rPr>
              <w:t>95</w:t>
            </w:r>
            <w:r>
              <w:rPr>
                <w:rFonts w:hint="eastAsia"/>
                <w:sz w:val="24"/>
              </w:rPr>
              <w:t>%</w:t>
            </w:r>
            <w:r>
              <w:rPr>
                <w:rFonts w:hint="eastAsia"/>
                <w:sz w:val="24"/>
              </w:rPr>
              <w:t>）后与沥青</w:t>
            </w:r>
            <w:proofErr w:type="gramStart"/>
            <w:r>
              <w:rPr>
                <w:rFonts w:hint="eastAsia"/>
                <w:sz w:val="24"/>
              </w:rPr>
              <w:t>砼</w:t>
            </w:r>
            <w:proofErr w:type="gramEnd"/>
            <w:r>
              <w:rPr>
                <w:sz w:val="24"/>
              </w:rPr>
              <w:t>生产线皮带输送粉尘一起经</w:t>
            </w:r>
            <w:r w:rsidR="000120BE">
              <w:rPr>
                <w:rFonts w:hint="eastAsia"/>
                <w:sz w:val="24"/>
              </w:rPr>
              <w:t>3</w:t>
            </w:r>
            <w:r>
              <w:rPr>
                <w:rFonts w:hint="eastAsia"/>
                <w:sz w:val="24"/>
              </w:rPr>
              <w:t>#</w:t>
            </w:r>
            <w:r>
              <w:rPr>
                <w:rFonts w:hint="eastAsia"/>
                <w:sz w:val="24"/>
              </w:rPr>
              <w:t>布袋除尘器（处理效率</w:t>
            </w:r>
            <w:r>
              <w:rPr>
                <w:rFonts w:hint="eastAsia"/>
                <w:sz w:val="24"/>
              </w:rPr>
              <w:t>99.</w:t>
            </w:r>
            <w:r w:rsidR="000120BE">
              <w:rPr>
                <w:rFonts w:hint="eastAsia"/>
                <w:sz w:val="24"/>
              </w:rPr>
              <w:t>7</w:t>
            </w:r>
            <w:r>
              <w:rPr>
                <w:rFonts w:hint="eastAsia"/>
                <w:sz w:val="24"/>
              </w:rPr>
              <w:t>%</w:t>
            </w:r>
            <w:r>
              <w:rPr>
                <w:rFonts w:hint="eastAsia"/>
                <w:sz w:val="24"/>
              </w:rPr>
              <w:t>）处理后通过排气筒</w:t>
            </w:r>
            <w:r w:rsidRPr="00320785">
              <w:rPr>
                <w:sz w:val="24"/>
              </w:rPr>
              <w:t>（</w:t>
            </w:r>
            <w:r w:rsidRPr="00320785">
              <w:rPr>
                <w:sz w:val="24"/>
              </w:rPr>
              <w:t>DA00</w:t>
            </w:r>
            <w:r w:rsidR="000120BE">
              <w:rPr>
                <w:rFonts w:hint="eastAsia"/>
                <w:sz w:val="24"/>
              </w:rPr>
              <w:t>7</w:t>
            </w:r>
            <w:r w:rsidRPr="00320785">
              <w:rPr>
                <w:sz w:val="24"/>
              </w:rPr>
              <w:t>）</w:t>
            </w:r>
            <w:r>
              <w:rPr>
                <w:rFonts w:hint="eastAsia"/>
                <w:sz w:val="24"/>
              </w:rPr>
              <w:t>排放。</w:t>
            </w:r>
          </w:p>
          <w:p w:rsidR="007075CB" w:rsidRDefault="007075CB" w:rsidP="007075CB">
            <w:pPr>
              <w:spacing w:line="360" w:lineRule="auto"/>
              <w:ind w:firstLineChars="196" w:firstLine="470"/>
              <w:rPr>
                <w:sz w:val="24"/>
              </w:rPr>
            </w:pPr>
            <w:r>
              <w:rPr>
                <w:rFonts w:hint="eastAsia"/>
                <w:sz w:val="24"/>
              </w:rPr>
              <w:t>烘干及筛分的骨料为碎石，比重较大，粉尘产生量较小，</w:t>
            </w:r>
            <w:r>
              <w:rPr>
                <w:rFonts w:hint="eastAsia"/>
                <w:color w:val="000000"/>
                <w:sz w:val="24"/>
              </w:rPr>
              <w:t>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w:t>
            </w:r>
            <w:r>
              <w:rPr>
                <w:rFonts w:hint="eastAsia"/>
                <w:sz w:val="24"/>
              </w:rPr>
              <w:t>振动筛分</w:t>
            </w:r>
            <w:r>
              <w:rPr>
                <w:color w:val="000000"/>
                <w:sz w:val="24"/>
              </w:rPr>
              <w:t>排放因子取</w:t>
            </w:r>
            <w:r>
              <w:rPr>
                <w:rFonts w:hint="eastAsia"/>
                <w:color w:val="000000"/>
                <w:sz w:val="24"/>
              </w:rPr>
              <w:t>0.01kg/t</w:t>
            </w:r>
            <w:r>
              <w:rPr>
                <w:rFonts w:hint="eastAsia"/>
                <w:sz w:val="24"/>
              </w:rPr>
              <w:t>。本项目沥青</w:t>
            </w:r>
            <w:proofErr w:type="gramStart"/>
            <w:r>
              <w:rPr>
                <w:rFonts w:hint="eastAsia"/>
                <w:sz w:val="24"/>
              </w:rPr>
              <w:t>砼</w:t>
            </w:r>
            <w:proofErr w:type="gramEnd"/>
            <w:r>
              <w:rPr>
                <w:rFonts w:hint="eastAsia"/>
                <w:sz w:val="24"/>
              </w:rPr>
              <w:t>生产线碎石用量为</w:t>
            </w:r>
            <w:r w:rsidR="000E4133">
              <w:rPr>
                <w:rFonts w:hint="eastAsia"/>
                <w:sz w:val="24"/>
              </w:rPr>
              <w:t>8.15</w:t>
            </w:r>
            <w:r>
              <w:rPr>
                <w:rFonts w:hint="eastAsia"/>
                <w:sz w:val="24"/>
              </w:rPr>
              <w:t>万</w:t>
            </w:r>
            <w:r>
              <w:rPr>
                <w:rFonts w:hint="eastAsia"/>
                <w:sz w:val="24"/>
              </w:rPr>
              <w:t>t/a</w:t>
            </w:r>
            <w:r>
              <w:rPr>
                <w:rFonts w:hint="eastAsia"/>
                <w:sz w:val="24"/>
              </w:rPr>
              <w:t>，则烘干及振动筛分粉尘产生量为</w:t>
            </w:r>
            <w:r w:rsidR="000E4133">
              <w:rPr>
                <w:rFonts w:hint="eastAsia"/>
                <w:sz w:val="24"/>
              </w:rPr>
              <w:t xml:space="preserve">0.815 </w:t>
            </w:r>
            <w:r>
              <w:rPr>
                <w:rFonts w:hint="eastAsia"/>
                <w:sz w:val="24"/>
              </w:rPr>
              <w:t>t/a</w:t>
            </w:r>
            <w:r>
              <w:rPr>
                <w:rFonts w:hint="eastAsia"/>
                <w:sz w:val="24"/>
              </w:rPr>
              <w:t>。</w:t>
            </w:r>
            <w:r>
              <w:rPr>
                <w:rFonts w:hint="eastAsia"/>
                <w:color w:val="0D0D0D"/>
                <w:sz w:val="24"/>
              </w:rPr>
              <w:t>因设备全封闭，则在进料口、卸料口</w:t>
            </w:r>
            <w:proofErr w:type="gramStart"/>
            <w:r>
              <w:rPr>
                <w:rFonts w:hint="eastAsia"/>
                <w:color w:val="0D0D0D"/>
                <w:sz w:val="24"/>
              </w:rPr>
              <w:t>设置</w:t>
            </w:r>
            <w:r>
              <w:rPr>
                <w:rFonts w:ascii="宋体" w:hAnsi="宋体" w:hint="eastAsia"/>
                <w:snapToGrid w:val="0"/>
                <w:kern w:val="0"/>
                <w:sz w:val="24"/>
              </w:rPr>
              <w:lastRenderedPageBreak/>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sidRPr="00526EA3">
              <w:rPr>
                <w:rFonts w:hint="eastAsia"/>
                <w:sz w:val="24"/>
              </w:rPr>
              <w:t>80%</w:t>
            </w:r>
            <w:r>
              <w:rPr>
                <w:rFonts w:hint="eastAsia"/>
                <w:sz w:val="24"/>
              </w:rPr>
              <w:t>，处理后计量粉尘的有组织排放量为</w:t>
            </w:r>
            <w:r>
              <w:rPr>
                <w:rFonts w:hint="eastAsia"/>
                <w:sz w:val="24"/>
              </w:rPr>
              <w:t>0.00</w:t>
            </w:r>
            <w:r w:rsidR="00752A04">
              <w:rPr>
                <w:rFonts w:hint="eastAsia"/>
                <w:sz w:val="24"/>
              </w:rPr>
              <w:t xml:space="preserve">05 </w:t>
            </w:r>
            <w:r>
              <w:rPr>
                <w:rFonts w:hint="eastAsia"/>
                <w:sz w:val="24"/>
              </w:rPr>
              <w:t>t/a</w:t>
            </w:r>
            <w:r>
              <w:rPr>
                <w:rFonts w:hint="eastAsia"/>
                <w:sz w:val="24"/>
              </w:rPr>
              <w:t>，无组织粉尘排放量为</w:t>
            </w:r>
            <w:r w:rsidRPr="00526EA3">
              <w:rPr>
                <w:rFonts w:hint="eastAsia"/>
                <w:sz w:val="24"/>
              </w:rPr>
              <w:t>0.</w:t>
            </w:r>
            <w:r w:rsidR="00752A04">
              <w:rPr>
                <w:rFonts w:hint="eastAsia"/>
                <w:sz w:val="24"/>
              </w:rPr>
              <w:t xml:space="preserve">0082 </w:t>
            </w:r>
            <w:r w:rsidRPr="00526EA3">
              <w:rPr>
                <w:rFonts w:hint="eastAsia"/>
                <w:sz w:val="24"/>
              </w:rPr>
              <w:t>t/a</w:t>
            </w:r>
            <w:r>
              <w:rPr>
                <w:rFonts w:hint="eastAsia"/>
                <w:sz w:val="24"/>
              </w:rPr>
              <w:t>。</w:t>
            </w:r>
          </w:p>
          <w:p w:rsidR="00752A04" w:rsidRDefault="0060592D" w:rsidP="00752A04">
            <w:pPr>
              <w:tabs>
                <w:tab w:val="left" w:pos="2520"/>
              </w:tabs>
              <w:adjustRightInd w:val="0"/>
              <w:spacing w:line="360" w:lineRule="auto"/>
              <w:ind w:firstLineChars="196" w:firstLine="470"/>
              <w:rPr>
                <w:sz w:val="24"/>
              </w:rPr>
            </w:pPr>
            <w:r>
              <w:rPr>
                <w:rFonts w:hint="eastAsia"/>
                <w:kern w:val="0"/>
                <w:sz w:val="24"/>
              </w:rPr>
              <w:t>（</w:t>
            </w:r>
            <w:r>
              <w:rPr>
                <w:rFonts w:hint="eastAsia"/>
                <w:kern w:val="0"/>
                <w:sz w:val="24"/>
              </w:rPr>
              <w:t>7</w:t>
            </w:r>
            <w:r>
              <w:rPr>
                <w:rFonts w:hint="eastAsia"/>
                <w:kern w:val="0"/>
                <w:sz w:val="24"/>
              </w:rPr>
              <w:t>）</w:t>
            </w:r>
            <w:r w:rsidR="00752A04">
              <w:rPr>
                <w:rFonts w:hint="eastAsia"/>
                <w:sz w:val="24"/>
              </w:rPr>
              <w:t>沥青加热废气（</w:t>
            </w:r>
            <w:r w:rsidR="00752A04">
              <w:rPr>
                <w:rFonts w:hint="eastAsia"/>
                <w:sz w:val="24"/>
              </w:rPr>
              <w:t>G7</w:t>
            </w:r>
            <w:r w:rsidR="00752A04">
              <w:rPr>
                <w:rFonts w:hint="eastAsia"/>
                <w:sz w:val="24"/>
              </w:rPr>
              <w:t>）及搅拌废气（</w:t>
            </w:r>
            <w:r w:rsidR="00752A04">
              <w:rPr>
                <w:rFonts w:hint="eastAsia"/>
                <w:sz w:val="24"/>
              </w:rPr>
              <w:t>G9</w:t>
            </w:r>
            <w:r w:rsidR="00752A04">
              <w:rPr>
                <w:rFonts w:hint="eastAsia"/>
                <w:sz w:val="24"/>
              </w:rPr>
              <w:t>）</w:t>
            </w:r>
          </w:p>
          <w:p w:rsidR="00752A04" w:rsidRDefault="00752A04" w:rsidP="00752A04">
            <w:pPr>
              <w:tabs>
                <w:tab w:val="left" w:pos="2520"/>
              </w:tabs>
              <w:adjustRightInd w:val="0"/>
              <w:spacing w:line="360" w:lineRule="auto"/>
              <w:ind w:firstLineChars="196" w:firstLine="470"/>
              <w:rPr>
                <w:sz w:val="24"/>
              </w:rPr>
            </w:pPr>
            <w:r w:rsidRPr="00467CCF">
              <w:rPr>
                <w:rFonts w:hint="eastAsia"/>
                <w:sz w:val="24"/>
              </w:rPr>
              <w:t>本项目生产所需沥青先通过导热油炉加热，再经由沥青泵送入</w:t>
            </w:r>
            <w:r>
              <w:rPr>
                <w:rFonts w:hint="eastAsia"/>
                <w:sz w:val="24"/>
              </w:rPr>
              <w:t>搅拌机</w:t>
            </w:r>
            <w:r w:rsidRPr="00467CCF">
              <w:rPr>
                <w:rFonts w:hint="eastAsia"/>
                <w:sz w:val="24"/>
              </w:rPr>
              <w:t>中，因此在沥青加热、混合搅拌工序会产生</w:t>
            </w:r>
            <w:r>
              <w:rPr>
                <w:rFonts w:hint="eastAsia"/>
                <w:sz w:val="24"/>
              </w:rPr>
              <w:t>沥青烟，</w:t>
            </w:r>
            <w:r w:rsidRPr="002C2D98">
              <w:rPr>
                <w:rFonts w:hint="eastAsia"/>
                <w:sz w:val="24"/>
              </w:rPr>
              <w:t>在整个生产过程中沥青从进料到搅拌工序均为密闭空间。</w:t>
            </w:r>
            <w:r>
              <w:rPr>
                <w:rFonts w:hint="eastAsia"/>
                <w:sz w:val="24"/>
              </w:rPr>
              <w:t>搅拌及沥青加热废气收集（收集效率</w:t>
            </w:r>
            <w:r>
              <w:rPr>
                <w:rFonts w:hint="eastAsia"/>
                <w:sz w:val="24"/>
              </w:rPr>
              <w:t>95%</w:t>
            </w:r>
            <w:r>
              <w:rPr>
                <w:rFonts w:hint="eastAsia"/>
                <w:sz w:val="24"/>
              </w:rPr>
              <w:t>）再引入柴油燃烧器燃烧后再经过两级活性炭处理后（处理效率</w:t>
            </w:r>
            <w:r w:rsidR="000C3485">
              <w:rPr>
                <w:rFonts w:hint="eastAsia"/>
                <w:sz w:val="24"/>
              </w:rPr>
              <w:t>6</w:t>
            </w:r>
            <w:r>
              <w:rPr>
                <w:rFonts w:hint="eastAsia"/>
                <w:sz w:val="24"/>
              </w:rPr>
              <w:t>0%</w:t>
            </w:r>
            <w:r>
              <w:rPr>
                <w:rFonts w:hint="eastAsia"/>
                <w:sz w:val="24"/>
              </w:rPr>
              <w:t>），通过排气筒</w:t>
            </w:r>
            <w:r w:rsidRPr="00320785">
              <w:rPr>
                <w:sz w:val="24"/>
              </w:rPr>
              <w:t>（</w:t>
            </w:r>
            <w:r w:rsidRPr="00320785">
              <w:rPr>
                <w:sz w:val="24"/>
              </w:rPr>
              <w:t>DA00</w:t>
            </w:r>
            <w:r>
              <w:rPr>
                <w:rFonts w:hint="eastAsia"/>
                <w:sz w:val="24"/>
              </w:rPr>
              <w:t>7</w:t>
            </w:r>
            <w:r w:rsidRPr="00320785">
              <w:rPr>
                <w:sz w:val="24"/>
              </w:rPr>
              <w:t>）</w:t>
            </w:r>
            <w:r>
              <w:rPr>
                <w:rFonts w:hint="eastAsia"/>
                <w:sz w:val="24"/>
              </w:rPr>
              <w:t>排放。</w:t>
            </w:r>
          </w:p>
          <w:p w:rsidR="00752A04" w:rsidRPr="00577CC8" w:rsidRDefault="00752A04" w:rsidP="00752A04">
            <w:pPr>
              <w:tabs>
                <w:tab w:val="left" w:pos="2520"/>
              </w:tabs>
              <w:adjustRightInd w:val="0"/>
              <w:spacing w:line="360" w:lineRule="auto"/>
              <w:ind w:firstLineChars="196" w:firstLine="470"/>
              <w:jc w:val="left"/>
              <w:rPr>
                <w:sz w:val="24"/>
              </w:rPr>
            </w:pPr>
            <w:r w:rsidRPr="00467CCF">
              <w:rPr>
                <w:rFonts w:hint="eastAsia"/>
                <w:sz w:val="24"/>
              </w:rPr>
              <w:t>根据《沥青搅拌设备沥青烟排放机理及控制研究》</w:t>
            </w:r>
            <w:r>
              <w:rPr>
                <w:rFonts w:hint="eastAsia"/>
                <w:sz w:val="24"/>
              </w:rPr>
              <w:t>（</w:t>
            </w:r>
            <w:r w:rsidRPr="00467CCF">
              <w:rPr>
                <w:rFonts w:hint="eastAsia"/>
                <w:sz w:val="24"/>
              </w:rPr>
              <w:t>长安大学，焦信信，</w:t>
            </w:r>
            <w:r w:rsidRPr="00467CCF">
              <w:rPr>
                <w:rFonts w:hint="eastAsia"/>
                <w:sz w:val="24"/>
              </w:rPr>
              <w:t>2018</w:t>
            </w:r>
            <w:r w:rsidRPr="00467CCF">
              <w:rPr>
                <w:rFonts w:hint="eastAsia"/>
                <w:sz w:val="24"/>
              </w:rPr>
              <w:t>年</w:t>
            </w:r>
            <w:r>
              <w:rPr>
                <w:rFonts w:hint="eastAsia"/>
                <w:sz w:val="24"/>
              </w:rPr>
              <w:t>）</w:t>
            </w:r>
            <w:r w:rsidRPr="00467CCF">
              <w:rPr>
                <w:rFonts w:hint="eastAsia"/>
                <w:sz w:val="24"/>
              </w:rPr>
              <w:t>中的结论，确定在沥青搅拌设备生产中沥青烟的排放因子为</w:t>
            </w:r>
            <w:r>
              <w:rPr>
                <w:rFonts w:hint="eastAsia"/>
                <w:sz w:val="24"/>
              </w:rPr>
              <w:t>6.3</w:t>
            </w:r>
            <w:r w:rsidRPr="00BB574E">
              <w:rPr>
                <w:rFonts w:hint="eastAsia"/>
                <w:sz w:val="24"/>
              </w:rPr>
              <w:t>×</w:t>
            </w:r>
            <w:r w:rsidRPr="00467CCF">
              <w:rPr>
                <w:rFonts w:hint="eastAsia"/>
                <w:sz w:val="24"/>
              </w:rPr>
              <w:t>10</w:t>
            </w:r>
            <w:r w:rsidRPr="00BB574E">
              <w:rPr>
                <w:rFonts w:hint="eastAsia"/>
                <w:sz w:val="24"/>
                <w:vertAlign w:val="superscript"/>
              </w:rPr>
              <w:t>-4</w:t>
            </w:r>
            <w:r w:rsidRPr="00467CCF">
              <w:rPr>
                <w:rFonts w:hint="eastAsia"/>
                <w:sz w:val="24"/>
              </w:rPr>
              <w:t>kg/t</w:t>
            </w:r>
            <w:r w:rsidRPr="00467CCF">
              <w:rPr>
                <w:rFonts w:hint="eastAsia"/>
                <w:sz w:val="24"/>
              </w:rPr>
              <w:t>。本项目沥青用量为</w:t>
            </w:r>
            <w:r>
              <w:rPr>
                <w:rFonts w:hint="eastAsia"/>
                <w:sz w:val="24"/>
              </w:rPr>
              <w:t>0.35</w:t>
            </w:r>
            <w:r>
              <w:rPr>
                <w:rFonts w:hint="eastAsia"/>
                <w:sz w:val="24"/>
              </w:rPr>
              <w:t>万</w:t>
            </w:r>
            <w:r w:rsidRPr="00467CCF">
              <w:rPr>
                <w:rFonts w:hint="eastAsia"/>
                <w:sz w:val="24"/>
              </w:rPr>
              <w:t>t/a</w:t>
            </w:r>
            <w:r>
              <w:rPr>
                <w:rFonts w:hint="eastAsia"/>
                <w:sz w:val="24"/>
              </w:rPr>
              <w:t>，则沥青</w:t>
            </w:r>
            <w:proofErr w:type="gramStart"/>
            <w:r>
              <w:rPr>
                <w:rFonts w:hint="eastAsia"/>
                <w:sz w:val="24"/>
              </w:rPr>
              <w:t>烟产生</w:t>
            </w:r>
            <w:proofErr w:type="gramEnd"/>
            <w:r>
              <w:rPr>
                <w:rFonts w:hint="eastAsia"/>
                <w:sz w:val="24"/>
              </w:rPr>
              <w:t>量为</w:t>
            </w:r>
            <w:r>
              <w:rPr>
                <w:rFonts w:hint="eastAsia"/>
                <w:sz w:val="24"/>
              </w:rPr>
              <w:t>0.0022</w:t>
            </w:r>
            <w:r w:rsidRPr="00467CCF">
              <w:rPr>
                <w:rFonts w:hint="eastAsia"/>
                <w:sz w:val="24"/>
              </w:rPr>
              <w:t>t/a</w:t>
            </w:r>
            <w:r>
              <w:rPr>
                <w:rFonts w:hint="eastAsia"/>
                <w:sz w:val="24"/>
              </w:rPr>
              <w:t>；</w:t>
            </w:r>
            <w:r w:rsidRPr="002C2D98">
              <w:rPr>
                <w:rFonts w:hint="eastAsia"/>
                <w:sz w:val="24"/>
              </w:rPr>
              <w:t>根据《工业生产中有害物物质手册》</w:t>
            </w:r>
            <w:r>
              <w:rPr>
                <w:rFonts w:hint="eastAsia"/>
                <w:sz w:val="24"/>
              </w:rPr>
              <w:t>（</w:t>
            </w:r>
            <w:r w:rsidRPr="002C2D98">
              <w:rPr>
                <w:rFonts w:hint="eastAsia"/>
                <w:sz w:val="24"/>
              </w:rPr>
              <w:t>化学工业出版社</w:t>
            </w:r>
            <w:r>
              <w:rPr>
                <w:rFonts w:hint="eastAsia"/>
                <w:sz w:val="24"/>
              </w:rPr>
              <w:t>）</w:t>
            </w:r>
            <w:r w:rsidRPr="002C2D98">
              <w:rPr>
                <w:rFonts w:hint="eastAsia"/>
                <w:sz w:val="24"/>
              </w:rPr>
              <w:t>中提供的数据，沥青烟中苯并</w:t>
            </w:r>
            <w:r w:rsidRPr="002C2D98">
              <w:rPr>
                <w:rFonts w:hint="eastAsia"/>
                <w:sz w:val="24"/>
              </w:rPr>
              <w:t>[a]</w:t>
            </w:r>
            <w:proofErr w:type="gramStart"/>
            <w:r w:rsidRPr="002C2D98">
              <w:rPr>
                <w:rFonts w:hint="eastAsia"/>
                <w:sz w:val="24"/>
              </w:rPr>
              <w:t>芘</w:t>
            </w:r>
            <w:proofErr w:type="gramEnd"/>
            <w:r w:rsidRPr="002C2D98">
              <w:rPr>
                <w:rFonts w:hint="eastAsia"/>
                <w:sz w:val="24"/>
              </w:rPr>
              <w:t>含量约</w:t>
            </w:r>
            <w:r>
              <w:rPr>
                <w:rFonts w:hint="eastAsia"/>
                <w:sz w:val="24"/>
              </w:rPr>
              <w:t>0.01 ~0.0</w:t>
            </w:r>
            <w:r w:rsidRPr="00752A04">
              <w:rPr>
                <w:sz w:val="24"/>
              </w:rPr>
              <w:t>2‰</w:t>
            </w:r>
            <w:r w:rsidRPr="00752A04">
              <w:rPr>
                <w:sz w:val="24"/>
              </w:rPr>
              <w:t>，本次评价取最大值</w:t>
            </w:r>
            <w:r w:rsidRPr="00752A04">
              <w:rPr>
                <w:sz w:val="24"/>
              </w:rPr>
              <w:t>0.0</w:t>
            </w:r>
            <w:r w:rsidR="00CF4867">
              <w:rPr>
                <w:rFonts w:hint="eastAsia"/>
                <w:sz w:val="24"/>
              </w:rPr>
              <w:t>2</w:t>
            </w:r>
            <w:r w:rsidRPr="00752A04">
              <w:rPr>
                <w:sz w:val="24"/>
              </w:rPr>
              <w:t>‰</w:t>
            </w:r>
            <w:r w:rsidRPr="00752A04">
              <w:rPr>
                <w:sz w:val="24"/>
              </w:rPr>
              <w:t>，则苯</w:t>
            </w:r>
            <w:r w:rsidRPr="002C2D98">
              <w:rPr>
                <w:rFonts w:hint="eastAsia"/>
                <w:sz w:val="24"/>
              </w:rPr>
              <w:t>并</w:t>
            </w:r>
            <w:r w:rsidRPr="002C2D98">
              <w:rPr>
                <w:rFonts w:hint="eastAsia"/>
                <w:sz w:val="24"/>
              </w:rPr>
              <w:t>[a]</w:t>
            </w:r>
            <w:proofErr w:type="gramStart"/>
            <w:r w:rsidRPr="002C2D98">
              <w:rPr>
                <w:rFonts w:hint="eastAsia"/>
                <w:sz w:val="24"/>
              </w:rPr>
              <w:t>芘</w:t>
            </w:r>
            <w:proofErr w:type="gramEnd"/>
            <w:r w:rsidRPr="002C2D98">
              <w:rPr>
                <w:rFonts w:hint="eastAsia"/>
                <w:sz w:val="24"/>
              </w:rPr>
              <w:t>产生量为</w:t>
            </w:r>
            <w:r w:rsidR="00CF4867">
              <w:rPr>
                <w:rFonts w:hint="eastAsia"/>
                <w:sz w:val="24"/>
              </w:rPr>
              <w:t>4.4</w:t>
            </w:r>
            <w:r w:rsidRPr="00BB574E">
              <w:rPr>
                <w:rFonts w:hint="eastAsia"/>
                <w:sz w:val="24"/>
              </w:rPr>
              <w:t>×</w:t>
            </w:r>
            <w:r w:rsidRPr="00467CCF">
              <w:rPr>
                <w:rFonts w:hint="eastAsia"/>
                <w:sz w:val="24"/>
              </w:rPr>
              <w:t>10</w:t>
            </w:r>
            <w:r w:rsidRPr="00BB574E">
              <w:rPr>
                <w:rFonts w:hint="eastAsia"/>
                <w:sz w:val="24"/>
                <w:vertAlign w:val="superscript"/>
              </w:rPr>
              <w:t>-</w:t>
            </w:r>
            <w:r w:rsidR="00CF4867">
              <w:rPr>
                <w:rFonts w:hint="eastAsia"/>
                <w:sz w:val="24"/>
                <w:vertAlign w:val="superscript"/>
              </w:rPr>
              <w:t>8</w:t>
            </w:r>
            <w:r w:rsidRPr="002C2D98">
              <w:rPr>
                <w:rFonts w:hint="eastAsia"/>
                <w:sz w:val="24"/>
              </w:rPr>
              <w:t>t/a</w:t>
            </w:r>
            <w:r>
              <w:rPr>
                <w:rFonts w:hint="eastAsia"/>
                <w:sz w:val="24"/>
              </w:rPr>
              <w:t>；</w:t>
            </w:r>
            <w:r w:rsidRPr="002C2D98">
              <w:rPr>
                <w:rFonts w:hint="eastAsia"/>
                <w:sz w:val="24"/>
              </w:rPr>
              <w:t>根据《工业生产中有害物物质手册》</w:t>
            </w:r>
            <w:r>
              <w:rPr>
                <w:rFonts w:hint="eastAsia"/>
                <w:sz w:val="24"/>
              </w:rPr>
              <w:t>（</w:t>
            </w:r>
            <w:r w:rsidRPr="002C2D98">
              <w:rPr>
                <w:rFonts w:hint="eastAsia"/>
                <w:sz w:val="24"/>
              </w:rPr>
              <w:t>化学工业出版社</w:t>
            </w:r>
            <w:r>
              <w:rPr>
                <w:rFonts w:hint="eastAsia"/>
                <w:sz w:val="24"/>
              </w:rPr>
              <w:t>）、《有机化合物污染化学》（清华大学出版社）及《壳牌沥青手册》（壳牌大中华集团）的有关资料</w:t>
            </w:r>
            <w:r w:rsidRPr="002C2D98">
              <w:rPr>
                <w:rFonts w:hint="eastAsia"/>
                <w:sz w:val="24"/>
              </w:rPr>
              <w:t>，</w:t>
            </w:r>
            <w:r w:rsidRPr="00BF6EED">
              <w:rPr>
                <w:rFonts w:hint="eastAsia"/>
                <w:sz w:val="24"/>
              </w:rPr>
              <w:t>每吨石油沥青在加热</w:t>
            </w:r>
            <w:r w:rsidRPr="00BF6EED">
              <w:rPr>
                <w:rFonts w:hint="eastAsia"/>
                <w:sz w:val="24"/>
              </w:rPr>
              <w:t>120</w:t>
            </w:r>
            <w:r w:rsidR="00CF4867">
              <w:rPr>
                <w:rFonts w:ascii="宋体" w:hAnsi="宋体" w:hint="eastAsia"/>
                <w:sz w:val="24"/>
              </w:rPr>
              <w:t>℃</w:t>
            </w:r>
            <w:r w:rsidRPr="00BF6EED">
              <w:rPr>
                <w:rFonts w:hint="eastAsia"/>
                <w:sz w:val="24"/>
              </w:rPr>
              <w:t>加热到</w:t>
            </w:r>
            <w:r w:rsidRPr="00BF6EED">
              <w:rPr>
                <w:rFonts w:hint="eastAsia"/>
                <w:sz w:val="24"/>
              </w:rPr>
              <w:t>160</w:t>
            </w:r>
            <w:r w:rsidR="00CF4867">
              <w:rPr>
                <w:rFonts w:ascii="宋体" w:hAnsi="宋体" w:hint="eastAsia"/>
                <w:sz w:val="24"/>
              </w:rPr>
              <w:t>℃</w:t>
            </w:r>
            <w:r w:rsidRPr="00BF6EED">
              <w:rPr>
                <w:rFonts w:hint="eastAsia"/>
                <w:sz w:val="24"/>
              </w:rPr>
              <w:t>过程中可产生非甲烷总烃</w:t>
            </w:r>
            <w:r w:rsidRPr="00BF6EED">
              <w:rPr>
                <w:rFonts w:hint="eastAsia"/>
                <w:sz w:val="24"/>
              </w:rPr>
              <w:t>2.5g/t</w:t>
            </w:r>
            <w:r w:rsidRPr="00BF6EED">
              <w:rPr>
                <w:rFonts w:hint="eastAsia"/>
                <w:sz w:val="24"/>
              </w:rPr>
              <w:t>，本项目年使用沥青量为</w:t>
            </w:r>
            <w:r w:rsidR="00CF4867">
              <w:rPr>
                <w:rFonts w:hint="eastAsia"/>
                <w:sz w:val="24"/>
              </w:rPr>
              <w:t>0.35</w:t>
            </w:r>
            <w:r>
              <w:rPr>
                <w:rFonts w:hint="eastAsia"/>
                <w:sz w:val="24"/>
              </w:rPr>
              <w:t>万</w:t>
            </w:r>
            <w:r w:rsidRPr="00467CCF">
              <w:rPr>
                <w:rFonts w:hint="eastAsia"/>
                <w:sz w:val="24"/>
              </w:rPr>
              <w:t>t/a</w:t>
            </w:r>
            <w:r w:rsidRPr="00BF6EED">
              <w:rPr>
                <w:rFonts w:hint="eastAsia"/>
                <w:sz w:val="24"/>
              </w:rPr>
              <w:t>，则本项目非甲烷总烃产生量为</w:t>
            </w:r>
            <w:r>
              <w:rPr>
                <w:rFonts w:hint="eastAsia"/>
                <w:sz w:val="24"/>
              </w:rPr>
              <w:t>0.0</w:t>
            </w:r>
            <w:r w:rsidR="00CF4867">
              <w:rPr>
                <w:rFonts w:hint="eastAsia"/>
                <w:sz w:val="24"/>
              </w:rPr>
              <w:t xml:space="preserve">088 </w:t>
            </w:r>
            <w:r w:rsidRPr="00467CCF">
              <w:rPr>
                <w:rFonts w:hint="eastAsia"/>
                <w:sz w:val="24"/>
              </w:rPr>
              <w:t>t/a</w:t>
            </w:r>
            <w:r>
              <w:rPr>
                <w:rFonts w:hint="eastAsia"/>
                <w:sz w:val="24"/>
              </w:rPr>
              <w:t>。处理后沥青烟、</w:t>
            </w:r>
            <w:r w:rsidRPr="002C2D98">
              <w:rPr>
                <w:rFonts w:hint="eastAsia"/>
                <w:sz w:val="24"/>
              </w:rPr>
              <w:t>苯并</w:t>
            </w:r>
            <w:r w:rsidRPr="002C2D98">
              <w:rPr>
                <w:rFonts w:hint="eastAsia"/>
                <w:sz w:val="24"/>
              </w:rPr>
              <w:t>[a]</w:t>
            </w:r>
            <w:proofErr w:type="gramStart"/>
            <w:r w:rsidRPr="002C2D98">
              <w:rPr>
                <w:rFonts w:hint="eastAsia"/>
                <w:sz w:val="24"/>
              </w:rPr>
              <w:t>芘</w:t>
            </w:r>
            <w:proofErr w:type="gramEnd"/>
            <w:r>
              <w:rPr>
                <w:rFonts w:hint="eastAsia"/>
                <w:sz w:val="24"/>
              </w:rPr>
              <w:t>及非甲烷总烃的有组织排放量分别为</w:t>
            </w:r>
            <w:r>
              <w:rPr>
                <w:rFonts w:hint="eastAsia"/>
                <w:sz w:val="24"/>
              </w:rPr>
              <w:t>0.0</w:t>
            </w:r>
            <w:r w:rsidR="00F801F2">
              <w:rPr>
                <w:rFonts w:hint="eastAsia"/>
                <w:sz w:val="24"/>
              </w:rPr>
              <w:t>00</w:t>
            </w:r>
            <w:r>
              <w:rPr>
                <w:rFonts w:hint="eastAsia"/>
                <w:sz w:val="24"/>
              </w:rPr>
              <w:t>8t/a</w:t>
            </w:r>
            <w:r>
              <w:rPr>
                <w:rFonts w:hint="eastAsia"/>
                <w:sz w:val="24"/>
              </w:rPr>
              <w:t>、</w:t>
            </w:r>
            <w:r w:rsidR="00F801F2">
              <w:rPr>
                <w:rFonts w:hint="eastAsia"/>
                <w:sz w:val="24"/>
              </w:rPr>
              <w:t>1.67</w:t>
            </w:r>
            <w:r w:rsidRPr="00BB574E">
              <w:rPr>
                <w:rFonts w:hint="eastAsia"/>
                <w:sz w:val="24"/>
              </w:rPr>
              <w:t>×</w:t>
            </w:r>
            <w:r w:rsidRPr="00467CCF">
              <w:rPr>
                <w:rFonts w:hint="eastAsia"/>
                <w:sz w:val="24"/>
              </w:rPr>
              <w:t>10</w:t>
            </w:r>
            <w:r w:rsidRPr="00BB574E">
              <w:rPr>
                <w:rFonts w:hint="eastAsia"/>
                <w:sz w:val="24"/>
                <w:vertAlign w:val="superscript"/>
              </w:rPr>
              <w:t>-</w:t>
            </w:r>
            <w:r>
              <w:rPr>
                <w:rFonts w:hint="eastAsia"/>
                <w:sz w:val="24"/>
                <w:vertAlign w:val="superscript"/>
              </w:rPr>
              <w:t>8</w:t>
            </w:r>
            <w:r>
              <w:rPr>
                <w:rFonts w:hint="eastAsia"/>
                <w:sz w:val="24"/>
              </w:rPr>
              <w:t xml:space="preserve"> t/a</w:t>
            </w:r>
            <w:r>
              <w:rPr>
                <w:rFonts w:hint="eastAsia"/>
                <w:sz w:val="24"/>
              </w:rPr>
              <w:t>、</w:t>
            </w:r>
            <w:r>
              <w:rPr>
                <w:rFonts w:hint="eastAsia"/>
                <w:sz w:val="24"/>
              </w:rPr>
              <w:t>0.0</w:t>
            </w:r>
            <w:r w:rsidR="00F801F2">
              <w:rPr>
                <w:rFonts w:hint="eastAsia"/>
                <w:sz w:val="24"/>
              </w:rPr>
              <w:t>033</w:t>
            </w:r>
            <w:r>
              <w:rPr>
                <w:rFonts w:hint="eastAsia"/>
                <w:sz w:val="24"/>
              </w:rPr>
              <w:t xml:space="preserve"> t/a</w:t>
            </w:r>
            <w:r>
              <w:rPr>
                <w:rFonts w:hint="eastAsia"/>
                <w:sz w:val="24"/>
              </w:rPr>
              <w:t>，无组织排放量为</w:t>
            </w:r>
            <w:r w:rsidRPr="00577CC8">
              <w:rPr>
                <w:sz w:val="24"/>
              </w:rPr>
              <w:t>0.</w:t>
            </w:r>
            <w:r>
              <w:rPr>
                <w:rFonts w:hint="eastAsia"/>
                <w:sz w:val="24"/>
              </w:rPr>
              <w:t>000</w:t>
            </w:r>
            <w:r w:rsidR="00F801F2">
              <w:rPr>
                <w:rFonts w:hint="eastAsia"/>
                <w:sz w:val="24"/>
              </w:rPr>
              <w:t>1</w:t>
            </w:r>
            <w:r w:rsidRPr="00577CC8">
              <w:rPr>
                <w:sz w:val="24"/>
              </w:rPr>
              <w:t xml:space="preserve"> t/a</w:t>
            </w:r>
            <w:r>
              <w:rPr>
                <w:rFonts w:hint="eastAsia"/>
                <w:sz w:val="24"/>
              </w:rPr>
              <w:t>、</w:t>
            </w:r>
            <w:r w:rsidR="00F801F2">
              <w:rPr>
                <w:rFonts w:hint="eastAsia"/>
                <w:sz w:val="24"/>
              </w:rPr>
              <w:t>2.2</w:t>
            </w:r>
            <w:r w:rsidRPr="00BB574E">
              <w:rPr>
                <w:rFonts w:hint="eastAsia"/>
                <w:sz w:val="24"/>
              </w:rPr>
              <w:t>×</w:t>
            </w:r>
            <w:r w:rsidRPr="00467CCF">
              <w:rPr>
                <w:rFonts w:hint="eastAsia"/>
                <w:sz w:val="24"/>
              </w:rPr>
              <w:t>10</w:t>
            </w:r>
            <w:r w:rsidRPr="00BB574E">
              <w:rPr>
                <w:rFonts w:hint="eastAsia"/>
                <w:sz w:val="24"/>
                <w:vertAlign w:val="superscript"/>
              </w:rPr>
              <w:t>-</w:t>
            </w:r>
            <w:r w:rsidR="00F801F2">
              <w:rPr>
                <w:rFonts w:hint="eastAsia"/>
                <w:sz w:val="24"/>
                <w:vertAlign w:val="superscript"/>
              </w:rPr>
              <w:t>9</w:t>
            </w:r>
            <w:r>
              <w:rPr>
                <w:rFonts w:hint="eastAsia"/>
                <w:sz w:val="24"/>
              </w:rPr>
              <w:t xml:space="preserve"> t/a</w:t>
            </w:r>
            <w:r>
              <w:rPr>
                <w:rFonts w:hint="eastAsia"/>
                <w:sz w:val="24"/>
              </w:rPr>
              <w:t>、</w:t>
            </w:r>
            <w:r>
              <w:rPr>
                <w:rFonts w:hint="eastAsia"/>
                <w:sz w:val="24"/>
              </w:rPr>
              <w:t>0.00</w:t>
            </w:r>
            <w:r w:rsidR="00F801F2">
              <w:rPr>
                <w:rFonts w:hint="eastAsia"/>
                <w:sz w:val="24"/>
              </w:rPr>
              <w:t>04</w:t>
            </w:r>
            <w:r>
              <w:rPr>
                <w:rFonts w:hint="eastAsia"/>
                <w:sz w:val="24"/>
              </w:rPr>
              <w:t xml:space="preserve"> t/a</w:t>
            </w:r>
            <w:r w:rsidRPr="00577CC8">
              <w:rPr>
                <w:sz w:val="24"/>
              </w:rPr>
              <w:t>。</w:t>
            </w:r>
          </w:p>
          <w:p w:rsidR="008E4551" w:rsidRDefault="008E4551" w:rsidP="00F3508B">
            <w:pPr>
              <w:snapToGrid w:val="0"/>
              <w:spacing w:line="360" w:lineRule="auto"/>
              <w:ind w:firstLineChars="200" w:firstLine="480"/>
              <w:rPr>
                <w:color w:val="000000"/>
                <w:kern w:val="0"/>
                <w:sz w:val="24"/>
              </w:rPr>
            </w:pPr>
            <w:r>
              <w:rPr>
                <w:rFonts w:hint="eastAsia"/>
                <w:sz w:val="24"/>
              </w:rPr>
              <w:t>（</w:t>
            </w:r>
            <w:r>
              <w:rPr>
                <w:rFonts w:hint="eastAsia"/>
                <w:sz w:val="24"/>
              </w:rPr>
              <w:t>8</w:t>
            </w:r>
            <w:r>
              <w:rPr>
                <w:rFonts w:hint="eastAsia"/>
                <w:sz w:val="24"/>
              </w:rPr>
              <w:t>）</w:t>
            </w:r>
            <w:r w:rsidR="00F801F2">
              <w:rPr>
                <w:rFonts w:ascii="宋体" w:hAnsi="宋体" w:cs="宋体" w:hint="eastAsia"/>
                <w:sz w:val="24"/>
              </w:rPr>
              <w:t>导热油炉</w:t>
            </w:r>
            <w:r w:rsidR="00F801F2">
              <w:rPr>
                <w:sz w:val="24"/>
              </w:rPr>
              <w:t>柴油燃烧废气</w:t>
            </w:r>
            <w:r w:rsidR="00F801F2" w:rsidRPr="00A546B1">
              <w:rPr>
                <w:sz w:val="24"/>
              </w:rPr>
              <w:t>（</w:t>
            </w:r>
            <w:r w:rsidR="00F801F2">
              <w:rPr>
                <w:sz w:val="24"/>
              </w:rPr>
              <w:t>G</w:t>
            </w:r>
            <w:r w:rsidR="00F801F2">
              <w:rPr>
                <w:rFonts w:hint="eastAsia"/>
                <w:sz w:val="24"/>
              </w:rPr>
              <w:t>8</w:t>
            </w:r>
            <w:r w:rsidR="00F801F2" w:rsidRPr="00A546B1">
              <w:rPr>
                <w:sz w:val="24"/>
              </w:rPr>
              <w:t>）</w:t>
            </w:r>
          </w:p>
          <w:p w:rsidR="00F801F2" w:rsidRPr="00F801F2" w:rsidRDefault="00F801F2" w:rsidP="00F801F2">
            <w:pPr>
              <w:spacing w:line="360" w:lineRule="auto"/>
              <w:ind w:firstLineChars="200" w:firstLine="480"/>
              <w:rPr>
                <w:bCs/>
                <w:sz w:val="24"/>
                <w:szCs w:val="22"/>
              </w:rPr>
            </w:pPr>
            <w:r>
              <w:rPr>
                <w:rFonts w:hint="eastAsia"/>
                <w:sz w:val="24"/>
              </w:rPr>
              <w:t>本</w:t>
            </w:r>
            <w:r w:rsidRPr="00197807">
              <w:rPr>
                <w:rFonts w:hint="eastAsia"/>
                <w:sz w:val="24"/>
              </w:rPr>
              <w:t>项目加热沥青的导热油锅炉以</w:t>
            </w:r>
            <w:r>
              <w:rPr>
                <w:rFonts w:hint="eastAsia"/>
                <w:sz w:val="24"/>
              </w:rPr>
              <w:t>轻质柴油为燃料，柴油燃烧会产生燃油烟气，项目导热油炉柴油年耗量为</w:t>
            </w:r>
            <w:r>
              <w:rPr>
                <w:rFonts w:hint="eastAsia"/>
                <w:sz w:val="24"/>
              </w:rPr>
              <w:t>390</w:t>
            </w:r>
            <w:r w:rsidRPr="00E87A37">
              <w:rPr>
                <w:rFonts w:hint="eastAsia"/>
                <w:bCs/>
                <w:sz w:val="24"/>
                <w:szCs w:val="22"/>
              </w:rPr>
              <w:t xml:space="preserve"> t/a</w:t>
            </w:r>
            <w:r w:rsidRPr="00E87A37">
              <w:rPr>
                <w:rFonts w:hint="eastAsia"/>
                <w:bCs/>
                <w:sz w:val="24"/>
                <w:szCs w:val="22"/>
              </w:rPr>
              <w:t>。</w:t>
            </w:r>
            <w:r>
              <w:rPr>
                <w:rFonts w:hint="eastAsia"/>
                <w:bCs/>
                <w:sz w:val="24"/>
                <w:szCs w:val="22"/>
              </w:rPr>
              <w:t>参照</w:t>
            </w:r>
            <w:r w:rsidRPr="00965364">
              <w:rPr>
                <w:rFonts w:hint="eastAsia"/>
                <w:bCs/>
                <w:sz w:val="24"/>
                <w:szCs w:val="22"/>
              </w:rPr>
              <w:t>《</w:t>
            </w:r>
            <w:r w:rsidRPr="00705DFB">
              <w:rPr>
                <w:rFonts w:hint="eastAsia"/>
                <w:bCs/>
                <w:iCs/>
                <w:color w:val="000000"/>
                <w:sz w:val="24"/>
              </w:rPr>
              <w:t>排放源统计调查产排污核算方法和系数手册</w:t>
            </w:r>
            <w:r w:rsidRPr="00965364">
              <w:rPr>
                <w:rFonts w:hint="eastAsia"/>
                <w:bCs/>
                <w:sz w:val="24"/>
                <w:szCs w:val="22"/>
              </w:rPr>
              <w:t>》</w:t>
            </w:r>
            <w:r>
              <w:rPr>
                <w:rFonts w:hint="eastAsia"/>
                <w:bCs/>
                <w:sz w:val="24"/>
                <w:szCs w:val="22"/>
              </w:rPr>
              <w:t>（锅炉产排污核算系数手册）</w:t>
            </w:r>
            <w:r w:rsidRPr="00965364">
              <w:rPr>
                <w:rFonts w:hint="eastAsia"/>
                <w:bCs/>
                <w:sz w:val="24"/>
                <w:szCs w:val="22"/>
              </w:rPr>
              <w:t>，</w:t>
            </w:r>
            <w:r w:rsidRPr="00965364">
              <w:rPr>
                <w:bCs/>
                <w:sz w:val="24"/>
                <w:szCs w:val="22"/>
              </w:rPr>
              <w:t>对燃油（轻油）烟气污染物产生情况进行经验估算。</w:t>
            </w:r>
          </w:p>
          <w:p w:rsidR="00F801F2" w:rsidRPr="00DF20C8" w:rsidRDefault="00F801F2" w:rsidP="000622E3">
            <w:pPr>
              <w:ind w:firstLineChars="200" w:firstLine="482"/>
              <w:jc w:val="center"/>
              <w:rPr>
                <w:sz w:val="24"/>
              </w:rPr>
            </w:pPr>
            <w:r w:rsidRPr="0015144F">
              <w:rPr>
                <w:rFonts w:hAnsi="宋体" w:hint="eastAsia"/>
                <w:b/>
                <w:sz w:val="24"/>
              </w:rPr>
              <w:t>表</w:t>
            </w:r>
            <w:r w:rsidR="000622E3">
              <w:rPr>
                <w:rFonts w:hAnsi="宋体" w:hint="eastAsia"/>
                <w:b/>
                <w:sz w:val="24"/>
              </w:rPr>
              <w:t>4-2</w:t>
            </w:r>
            <w:r>
              <w:rPr>
                <w:rFonts w:hAnsi="宋体" w:hint="eastAsia"/>
                <w:b/>
                <w:sz w:val="24"/>
              </w:rPr>
              <w:t xml:space="preserve">  </w:t>
            </w:r>
            <w:r>
              <w:rPr>
                <w:rFonts w:hint="eastAsia"/>
                <w:b/>
                <w:color w:val="000000"/>
                <w:kern w:val="0"/>
                <w:sz w:val="24"/>
              </w:rPr>
              <w:t>导热油炉</w:t>
            </w:r>
            <w:r>
              <w:rPr>
                <w:b/>
                <w:color w:val="000000"/>
                <w:kern w:val="0"/>
                <w:sz w:val="24"/>
              </w:rPr>
              <w:t>柴油燃烧废气产生情况一览表</w:t>
            </w:r>
          </w:p>
          <w:tbl>
            <w:tblPr>
              <w:tblW w:w="5000" w:type="pct"/>
              <w:tblBorders>
                <w:top w:val="single" w:sz="12" w:space="0" w:color="auto"/>
                <w:bottom w:val="single" w:sz="12" w:space="0" w:color="auto"/>
                <w:insideH w:val="single" w:sz="8" w:space="0" w:color="auto"/>
                <w:insideV w:val="single" w:sz="8" w:space="0" w:color="auto"/>
              </w:tblBorders>
              <w:tblLayout w:type="fixed"/>
              <w:tblLook w:val="0000" w:firstRow="0" w:lastRow="0" w:firstColumn="0" w:lastColumn="0" w:noHBand="0" w:noVBand="0"/>
            </w:tblPr>
            <w:tblGrid>
              <w:gridCol w:w="1385"/>
              <w:gridCol w:w="2354"/>
              <w:gridCol w:w="2020"/>
              <w:gridCol w:w="2187"/>
            </w:tblGrid>
            <w:tr w:rsidR="00F801F2" w:rsidRPr="0015144F" w:rsidTr="00F562D9">
              <w:trPr>
                <w:trHeight w:val="486"/>
              </w:trPr>
              <w:tc>
                <w:tcPr>
                  <w:tcW w:w="871" w:type="pct"/>
                  <w:vAlign w:val="center"/>
                </w:tcPr>
                <w:p w:rsidR="00F801F2" w:rsidRPr="0015144F" w:rsidRDefault="00F801F2" w:rsidP="00F562D9">
                  <w:pPr>
                    <w:ind w:leftChars="-50" w:left="-105" w:rightChars="-50" w:right="-105"/>
                    <w:jc w:val="center"/>
                    <w:rPr>
                      <w:b/>
                      <w:szCs w:val="21"/>
                    </w:rPr>
                  </w:pPr>
                  <w:r w:rsidRPr="0015144F">
                    <w:rPr>
                      <w:b/>
                      <w:szCs w:val="21"/>
                    </w:rPr>
                    <w:t>污染物</w:t>
                  </w:r>
                </w:p>
              </w:tc>
              <w:tc>
                <w:tcPr>
                  <w:tcW w:w="1481" w:type="pct"/>
                  <w:vAlign w:val="center"/>
                </w:tcPr>
                <w:p w:rsidR="00F801F2" w:rsidRPr="0015144F" w:rsidRDefault="00F801F2" w:rsidP="00F562D9">
                  <w:pPr>
                    <w:ind w:leftChars="-50" w:left="-105" w:rightChars="-50" w:right="-105"/>
                    <w:jc w:val="center"/>
                    <w:rPr>
                      <w:b/>
                      <w:szCs w:val="21"/>
                    </w:rPr>
                  </w:pPr>
                  <w:proofErr w:type="gramStart"/>
                  <w:r w:rsidRPr="0015144F">
                    <w:rPr>
                      <w:b/>
                      <w:szCs w:val="21"/>
                    </w:rPr>
                    <w:t>产污系数</w:t>
                  </w:r>
                  <w:proofErr w:type="gramEnd"/>
                </w:p>
              </w:tc>
              <w:tc>
                <w:tcPr>
                  <w:tcW w:w="1271" w:type="pct"/>
                  <w:vAlign w:val="center"/>
                </w:tcPr>
                <w:p w:rsidR="00F801F2" w:rsidRPr="0015144F" w:rsidRDefault="00F801F2" w:rsidP="00F562D9">
                  <w:pPr>
                    <w:ind w:leftChars="-50" w:left="-105" w:rightChars="-50" w:right="-105"/>
                    <w:jc w:val="center"/>
                    <w:rPr>
                      <w:b/>
                      <w:szCs w:val="21"/>
                    </w:rPr>
                  </w:pPr>
                  <w:r>
                    <w:rPr>
                      <w:rFonts w:hint="eastAsia"/>
                      <w:b/>
                      <w:szCs w:val="21"/>
                    </w:rPr>
                    <w:t>柴油</w:t>
                  </w:r>
                  <w:r w:rsidRPr="0015144F">
                    <w:rPr>
                      <w:rFonts w:hint="eastAsia"/>
                      <w:b/>
                      <w:szCs w:val="21"/>
                    </w:rPr>
                    <w:t>消耗量</w:t>
                  </w:r>
                </w:p>
              </w:tc>
              <w:tc>
                <w:tcPr>
                  <w:tcW w:w="1376" w:type="pct"/>
                  <w:vAlign w:val="center"/>
                </w:tcPr>
                <w:p w:rsidR="00F801F2" w:rsidRPr="0015144F" w:rsidRDefault="00F801F2" w:rsidP="00F562D9">
                  <w:pPr>
                    <w:ind w:leftChars="-50" w:left="-105" w:rightChars="-50" w:right="-105"/>
                    <w:jc w:val="center"/>
                    <w:rPr>
                      <w:b/>
                      <w:szCs w:val="21"/>
                    </w:rPr>
                  </w:pPr>
                  <w:r w:rsidRPr="0015144F">
                    <w:rPr>
                      <w:b/>
                      <w:szCs w:val="21"/>
                    </w:rPr>
                    <w:t>污染物</w:t>
                  </w:r>
                  <w:r w:rsidRPr="0015144F">
                    <w:rPr>
                      <w:rFonts w:hint="eastAsia"/>
                      <w:b/>
                      <w:szCs w:val="21"/>
                    </w:rPr>
                    <w:t>产生</w:t>
                  </w:r>
                  <w:r w:rsidRPr="0015144F">
                    <w:rPr>
                      <w:b/>
                      <w:szCs w:val="21"/>
                    </w:rPr>
                    <w:t>量</w:t>
                  </w:r>
                </w:p>
              </w:tc>
            </w:tr>
            <w:tr w:rsidR="00F801F2" w:rsidRPr="0015144F" w:rsidTr="00F562D9">
              <w:trPr>
                <w:trHeight w:val="338"/>
              </w:trPr>
              <w:tc>
                <w:tcPr>
                  <w:tcW w:w="871" w:type="pct"/>
                  <w:vAlign w:val="center"/>
                </w:tcPr>
                <w:p w:rsidR="00F801F2" w:rsidRPr="0015144F" w:rsidRDefault="00F801F2" w:rsidP="00F562D9">
                  <w:pPr>
                    <w:ind w:leftChars="-50" w:left="-105" w:rightChars="-50" w:right="-105"/>
                    <w:jc w:val="center"/>
                    <w:rPr>
                      <w:szCs w:val="21"/>
                    </w:rPr>
                  </w:pPr>
                  <w:r w:rsidRPr="0015144F">
                    <w:rPr>
                      <w:szCs w:val="21"/>
                    </w:rPr>
                    <w:t>废气</w:t>
                  </w:r>
                </w:p>
              </w:tc>
              <w:tc>
                <w:tcPr>
                  <w:tcW w:w="1481" w:type="pct"/>
                  <w:vAlign w:val="center"/>
                </w:tcPr>
                <w:p w:rsidR="00F801F2" w:rsidRPr="0015144F" w:rsidRDefault="00F801F2" w:rsidP="00F562D9">
                  <w:pPr>
                    <w:ind w:leftChars="-50" w:left="-105" w:rightChars="-50" w:right="-105"/>
                    <w:jc w:val="center"/>
                    <w:rPr>
                      <w:szCs w:val="21"/>
                    </w:rPr>
                  </w:pPr>
                  <w:r>
                    <w:rPr>
                      <w:rFonts w:hint="eastAsia"/>
                      <w:szCs w:val="21"/>
                    </w:rPr>
                    <w:t xml:space="preserve">17804 </w:t>
                  </w:r>
                  <w:r w:rsidRPr="0015144F">
                    <w:rPr>
                      <w:szCs w:val="21"/>
                    </w:rPr>
                    <w:t>m</w:t>
                  </w:r>
                  <w:r w:rsidRPr="0015144F">
                    <w:rPr>
                      <w:szCs w:val="21"/>
                      <w:vertAlign w:val="superscript"/>
                    </w:rPr>
                    <w:t>3</w:t>
                  </w:r>
                  <w:r w:rsidRPr="0015144F">
                    <w:rPr>
                      <w:rFonts w:hint="eastAsia"/>
                      <w:szCs w:val="21"/>
                    </w:rPr>
                    <w:t>/</w:t>
                  </w:r>
                  <w:r>
                    <w:rPr>
                      <w:rFonts w:hint="eastAsia"/>
                      <w:szCs w:val="21"/>
                    </w:rPr>
                    <w:t>t-</w:t>
                  </w:r>
                  <w:r>
                    <w:rPr>
                      <w:rFonts w:hint="eastAsia"/>
                      <w:szCs w:val="21"/>
                    </w:rPr>
                    <w:t>原料</w:t>
                  </w:r>
                </w:p>
              </w:tc>
              <w:tc>
                <w:tcPr>
                  <w:tcW w:w="1271" w:type="pct"/>
                  <w:vMerge w:val="restart"/>
                  <w:vAlign w:val="center"/>
                </w:tcPr>
                <w:p w:rsidR="00F801F2" w:rsidRPr="0015144F" w:rsidRDefault="00C66D2F" w:rsidP="00F562D9">
                  <w:pPr>
                    <w:ind w:leftChars="-50" w:left="-105" w:rightChars="-50" w:right="-105"/>
                    <w:jc w:val="center"/>
                    <w:rPr>
                      <w:szCs w:val="21"/>
                    </w:rPr>
                  </w:pPr>
                  <w:r>
                    <w:rPr>
                      <w:rFonts w:hint="eastAsia"/>
                      <w:color w:val="000000"/>
                      <w:szCs w:val="21"/>
                    </w:rPr>
                    <w:t>39</w:t>
                  </w:r>
                  <w:r w:rsidR="00F801F2">
                    <w:rPr>
                      <w:rFonts w:hint="eastAsia"/>
                      <w:color w:val="000000"/>
                      <w:szCs w:val="21"/>
                    </w:rPr>
                    <w:t>0 t</w:t>
                  </w:r>
                </w:p>
              </w:tc>
              <w:tc>
                <w:tcPr>
                  <w:tcW w:w="1376" w:type="pct"/>
                  <w:vAlign w:val="center"/>
                </w:tcPr>
                <w:p w:rsidR="00F801F2" w:rsidRPr="0015144F" w:rsidRDefault="00C66D2F" w:rsidP="00F562D9">
                  <w:pPr>
                    <w:ind w:leftChars="-50" w:left="-105" w:rightChars="-50" w:right="-105"/>
                    <w:jc w:val="center"/>
                    <w:rPr>
                      <w:szCs w:val="21"/>
                    </w:rPr>
                  </w:pPr>
                  <w:r>
                    <w:rPr>
                      <w:rFonts w:hint="eastAsia"/>
                      <w:szCs w:val="21"/>
                    </w:rPr>
                    <w:t>694.356</w:t>
                  </w:r>
                  <w:r w:rsidR="00F801F2">
                    <w:rPr>
                      <w:rFonts w:hint="eastAsia"/>
                      <w:szCs w:val="21"/>
                    </w:rPr>
                    <w:t>万</w:t>
                  </w:r>
                  <w:r w:rsidR="00F801F2" w:rsidRPr="0015144F">
                    <w:rPr>
                      <w:szCs w:val="21"/>
                    </w:rPr>
                    <w:t>m</w:t>
                  </w:r>
                  <w:r w:rsidR="00F801F2" w:rsidRPr="0015144F">
                    <w:rPr>
                      <w:szCs w:val="21"/>
                      <w:vertAlign w:val="superscript"/>
                    </w:rPr>
                    <w:t>3</w:t>
                  </w:r>
                </w:p>
              </w:tc>
            </w:tr>
            <w:tr w:rsidR="00F801F2" w:rsidRPr="0015144F" w:rsidTr="00F562D9">
              <w:trPr>
                <w:trHeight w:val="338"/>
              </w:trPr>
              <w:tc>
                <w:tcPr>
                  <w:tcW w:w="871" w:type="pct"/>
                  <w:vAlign w:val="center"/>
                </w:tcPr>
                <w:p w:rsidR="00F801F2" w:rsidRPr="0015144F" w:rsidRDefault="00F801F2" w:rsidP="00F562D9">
                  <w:pPr>
                    <w:ind w:leftChars="-50" w:left="-105" w:rightChars="-50" w:right="-105"/>
                    <w:jc w:val="center"/>
                    <w:rPr>
                      <w:szCs w:val="21"/>
                    </w:rPr>
                  </w:pPr>
                  <w:r>
                    <w:rPr>
                      <w:szCs w:val="21"/>
                    </w:rPr>
                    <w:lastRenderedPageBreak/>
                    <w:t>颗粒物</w:t>
                  </w:r>
                </w:p>
              </w:tc>
              <w:tc>
                <w:tcPr>
                  <w:tcW w:w="1481" w:type="pct"/>
                  <w:vAlign w:val="center"/>
                </w:tcPr>
                <w:p w:rsidR="00F801F2" w:rsidRPr="0015144F" w:rsidRDefault="00F801F2" w:rsidP="00F562D9">
                  <w:pPr>
                    <w:ind w:leftChars="-50" w:left="-105" w:rightChars="-50" w:right="-105"/>
                    <w:jc w:val="center"/>
                    <w:rPr>
                      <w:szCs w:val="21"/>
                    </w:rPr>
                  </w:pPr>
                  <w:r>
                    <w:rPr>
                      <w:rFonts w:hint="eastAsia"/>
                      <w:szCs w:val="21"/>
                    </w:rPr>
                    <w:t>0.26</w:t>
                  </w:r>
                  <w:r w:rsidRPr="0015144F">
                    <w:rPr>
                      <w:rFonts w:hint="eastAsia"/>
                      <w:szCs w:val="21"/>
                    </w:rPr>
                    <w:t xml:space="preserve"> </w:t>
                  </w:r>
                  <w:r w:rsidRPr="0015144F">
                    <w:rPr>
                      <w:szCs w:val="21"/>
                    </w:rPr>
                    <w:t>kg</w:t>
                  </w:r>
                  <w:r w:rsidRPr="0015144F">
                    <w:rPr>
                      <w:rFonts w:hint="eastAsia"/>
                      <w:szCs w:val="21"/>
                    </w:rPr>
                    <w:t>/</w:t>
                  </w:r>
                  <w:r>
                    <w:rPr>
                      <w:rFonts w:hint="eastAsia"/>
                      <w:szCs w:val="21"/>
                    </w:rPr>
                    <w:t xml:space="preserve"> t-</w:t>
                  </w:r>
                  <w:r>
                    <w:rPr>
                      <w:rFonts w:hint="eastAsia"/>
                      <w:szCs w:val="21"/>
                    </w:rPr>
                    <w:t>原料</w:t>
                  </w:r>
                </w:p>
              </w:tc>
              <w:tc>
                <w:tcPr>
                  <w:tcW w:w="1271" w:type="pct"/>
                  <w:vMerge/>
                  <w:vAlign w:val="center"/>
                </w:tcPr>
                <w:p w:rsidR="00F801F2" w:rsidRPr="00EF5804" w:rsidRDefault="00F801F2" w:rsidP="00F562D9">
                  <w:pPr>
                    <w:ind w:leftChars="-50" w:left="-105" w:rightChars="-50" w:right="-105"/>
                    <w:jc w:val="center"/>
                    <w:rPr>
                      <w:color w:val="FF0000"/>
                      <w:szCs w:val="21"/>
                    </w:rPr>
                  </w:pPr>
                </w:p>
              </w:tc>
              <w:tc>
                <w:tcPr>
                  <w:tcW w:w="1376" w:type="pct"/>
                  <w:vAlign w:val="center"/>
                </w:tcPr>
                <w:p w:rsidR="00F801F2" w:rsidRPr="00D10AB8" w:rsidRDefault="00C66D2F" w:rsidP="00F562D9">
                  <w:pPr>
                    <w:ind w:leftChars="-50" w:left="-105" w:rightChars="-50" w:right="-105"/>
                    <w:jc w:val="center"/>
                    <w:rPr>
                      <w:color w:val="0D0D0D"/>
                      <w:szCs w:val="21"/>
                    </w:rPr>
                  </w:pPr>
                  <w:r>
                    <w:rPr>
                      <w:rFonts w:hint="eastAsia"/>
                      <w:color w:val="0D0D0D"/>
                      <w:szCs w:val="21"/>
                    </w:rPr>
                    <w:t>0.1014</w:t>
                  </w:r>
                  <w:r w:rsidR="00F801F2" w:rsidRPr="00D10AB8">
                    <w:rPr>
                      <w:rFonts w:hint="eastAsia"/>
                      <w:color w:val="0D0D0D"/>
                      <w:kern w:val="0"/>
                      <w:szCs w:val="21"/>
                    </w:rPr>
                    <w:t xml:space="preserve"> t/a</w:t>
                  </w:r>
                </w:p>
              </w:tc>
            </w:tr>
            <w:tr w:rsidR="00F801F2" w:rsidRPr="0015144F" w:rsidTr="00F562D9">
              <w:trPr>
                <w:trHeight w:val="338"/>
              </w:trPr>
              <w:tc>
                <w:tcPr>
                  <w:tcW w:w="871" w:type="pct"/>
                  <w:vAlign w:val="center"/>
                </w:tcPr>
                <w:p w:rsidR="00F801F2" w:rsidRPr="0015144F" w:rsidRDefault="00F801F2" w:rsidP="00F562D9">
                  <w:pPr>
                    <w:ind w:leftChars="-50" w:left="-105" w:rightChars="-50" w:right="-105"/>
                    <w:jc w:val="center"/>
                    <w:rPr>
                      <w:szCs w:val="21"/>
                    </w:rPr>
                  </w:pPr>
                  <w:r w:rsidRPr="0015144F">
                    <w:rPr>
                      <w:szCs w:val="21"/>
                    </w:rPr>
                    <w:t>SO</w:t>
                  </w:r>
                  <w:r w:rsidRPr="0015144F">
                    <w:rPr>
                      <w:szCs w:val="21"/>
                      <w:vertAlign w:val="subscript"/>
                    </w:rPr>
                    <w:t>2</w:t>
                  </w:r>
                </w:p>
              </w:tc>
              <w:tc>
                <w:tcPr>
                  <w:tcW w:w="1481" w:type="pct"/>
                  <w:vAlign w:val="center"/>
                </w:tcPr>
                <w:p w:rsidR="00F801F2" w:rsidRPr="0015144F" w:rsidRDefault="00F801F2" w:rsidP="00F562D9">
                  <w:pPr>
                    <w:ind w:leftChars="-50" w:left="-105" w:rightChars="-50" w:right="-105"/>
                    <w:jc w:val="center"/>
                    <w:rPr>
                      <w:szCs w:val="21"/>
                    </w:rPr>
                  </w:pPr>
                  <w:r w:rsidRPr="002C2309">
                    <w:rPr>
                      <w:rFonts w:hint="eastAsia"/>
                      <w:color w:val="000000"/>
                      <w:kern w:val="0"/>
                      <w:szCs w:val="21"/>
                    </w:rPr>
                    <w:t>19S</w:t>
                  </w:r>
                  <w:r>
                    <w:rPr>
                      <w:rFonts w:hint="eastAsia"/>
                      <w:color w:val="000000"/>
                      <w:kern w:val="0"/>
                      <w:szCs w:val="21"/>
                    </w:rPr>
                    <w:t xml:space="preserve"> kg</w:t>
                  </w:r>
                  <w:r w:rsidRPr="002C2309">
                    <w:rPr>
                      <w:rFonts w:hint="eastAsia"/>
                      <w:color w:val="000000"/>
                      <w:kern w:val="0"/>
                      <w:szCs w:val="21"/>
                    </w:rPr>
                    <w:t>/</w:t>
                  </w:r>
                  <w:r>
                    <w:rPr>
                      <w:rFonts w:hint="eastAsia"/>
                      <w:color w:val="000000"/>
                      <w:kern w:val="0"/>
                      <w:szCs w:val="21"/>
                    </w:rPr>
                    <w:t>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F801F2" w:rsidRPr="0015144F" w:rsidRDefault="00F801F2" w:rsidP="00F562D9">
                  <w:pPr>
                    <w:ind w:leftChars="-50" w:left="-105" w:rightChars="-50" w:right="-105"/>
                    <w:jc w:val="center"/>
                    <w:rPr>
                      <w:szCs w:val="21"/>
                    </w:rPr>
                  </w:pPr>
                </w:p>
              </w:tc>
              <w:tc>
                <w:tcPr>
                  <w:tcW w:w="1376" w:type="pct"/>
                  <w:vAlign w:val="center"/>
                </w:tcPr>
                <w:p w:rsidR="00F801F2" w:rsidRPr="00D10AB8" w:rsidRDefault="00F801F2" w:rsidP="00C66D2F">
                  <w:pPr>
                    <w:jc w:val="center"/>
                    <w:rPr>
                      <w:color w:val="0D0D0D"/>
                    </w:rPr>
                  </w:pPr>
                  <w:r w:rsidRPr="00D10AB8">
                    <w:rPr>
                      <w:rFonts w:hint="eastAsia"/>
                      <w:color w:val="0D0D0D"/>
                    </w:rPr>
                    <w:t>0.0</w:t>
                  </w:r>
                  <w:r>
                    <w:rPr>
                      <w:rFonts w:hint="eastAsia"/>
                      <w:color w:val="0D0D0D"/>
                    </w:rPr>
                    <w:t>0</w:t>
                  </w:r>
                  <w:r w:rsidR="00C66D2F">
                    <w:rPr>
                      <w:rFonts w:hint="eastAsia"/>
                      <w:color w:val="0D0D0D"/>
                    </w:rPr>
                    <w:t>74</w:t>
                  </w:r>
                  <w:r w:rsidRPr="00C9302B">
                    <w:rPr>
                      <w:rFonts w:hint="eastAsia"/>
                      <w:color w:val="0D0D0D"/>
                      <w:kern w:val="0"/>
                      <w:szCs w:val="21"/>
                    </w:rPr>
                    <w:t xml:space="preserve"> t/a</w:t>
                  </w:r>
                </w:p>
              </w:tc>
            </w:tr>
            <w:tr w:rsidR="00F801F2" w:rsidRPr="0015144F" w:rsidTr="00F562D9">
              <w:trPr>
                <w:trHeight w:val="338"/>
              </w:trPr>
              <w:tc>
                <w:tcPr>
                  <w:tcW w:w="871" w:type="pct"/>
                  <w:vAlign w:val="center"/>
                </w:tcPr>
                <w:p w:rsidR="00F801F2" w:rsidRPr="0015144F" w:rsidRDefault="00F801F2" w:rsidP="00F562D9">
                  <w:pPr>
                    <w:ind w:leftChars="-50" w:left="-105" w:rightChars="-50" w:right="-105"/>
                    <w:jc w:val="center"/>
                    <w:rPr>
                      <w:szCs w:val="21"/>
                    </w:rPr>
                  </w:pPr>
                  <w:r w:rsidRPr="0015144F">
                    <w:rPr>
                      <w:szCs w:val="21"/>
                    </w:rPr>
                    <w:t>NOx</w:t>
                  </w:r>
                </w:p>
              </w:tc>
              <w:tc>
                <w:tcPr>
                  <w:tcW w:w="1481" w:type="pct"/>
                  <w:vAlign w:val="center"/>
                </w:tcPr>
                <w:p w:rsidR="00F801F2" w:rsidRPr="0015144F" w:rsidRDefault="00F801F2" w:rsidP="00F562D9">
                  <w:pPr>
                    <w:ind w:leftChars="-50" w:left="-105" w:rightChars="-50" w:right="-105"/>
                    <w:jc w:val="center"/>
                    <w:rPr>
                      <w:szCs w:val="21"/>
                    </w:rPr>
                  </w:pPr>
                  <w:r>
                    <w:rPr>
                      <w:rFonts w:hint="eastAsia"/>
                      <w:szCs w:val="21"/>
                    </w:rPr>
                    <w:t>3.03</w:t>
                  </w:r>
                  <w:r w:rsidRPr="0015144F">
                    <w:rPr>
                      <w:szCs w:val="21"/>
                    </w:rPr>
                    <w:t xml:space="preserve"> kg</w:t>
                  </w:r>
                  <w:r w:rsidRPr="0015144F">
                    <w:rPr>
                      <w:rFonts w:hint="eastAsia"/>
                      <w:szCs w:val="21"/>
                    </w:rPr>
                    <w:t>/</w:t>
                  </w:r>
                  <w:r>
                    <w:rPr>
                      <w:rFonts w:hint="eastAsia"/>
                      <w:color w:val="000000"/>
                      <w:kern w:val="0"/>
                      <w:szCs w:val="21"/>
                    </w:rPr>
                    <w:t xml:space="preserve"> 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F801F2" w:rsidRPr="0015144F" w:rsidRDefault="00F801F2" w:rsidP="00F562D9">
                  <w:pPr>
                    <w:ind w:leftChars="-50" w:left="-105" w:rightChars="-50" w:right="-105"/>
                    <w:jc w:val="center"/>
                    <w:rPr>
                      <w:szCs w:val="21"/>
                    </w:rPr>
                  </w:pPr>
                </w:p>
              </w:tc>
              <w:tc>
                <w:tcPr>
                  <w:tcW w:w="1376" w:type="pct"/>
                  <w:vAlign w:val="center"/>
                </w:tcPr>
                <w:p w:rsidR="00F801F2" w:rsidRPr="00D10AB8" w:rsidRDefault="00C66D2F" w:rsidP="00F562D9">
                  <w:pPr>
                    <w:jc w:val="center"/>
                    <w:rPr>
                      <w:color w:val="0D0D0D"/>
                    </w:rPr>
                  </w:pPr>
                  <w:r>
                    <w:rPr>
                      <w:rFonts w:hint="eastAsia"/>
                      <w:color w:val="0D0D0D"/>
                    </w:rPr>
                    <w:t>1.1817</w:t>
                  </w:r>
                  <w:r w:rsidR="00F801F2" w:rsidRPr="00C9302B">
                    <w:rPr>
                      <w:rFonts w:hint="eastAsia"/>
                      <w:color w:val="0D0D0D"/>
                      <w:kern w:val="0"/>
                      <w:szCs w:val="21"/>
                    </w:rPr>
                    <w:t xml:space="preserve"> t/a</w:t>
                  </w:r>
                </w:p>
              </w:tc>
            </w:tr>
          </w:tbl>
          <w:p w:rsidR="00F801F2" w:rsidRPr="00EB670E" w:rsidRDefault="00F801F2" w:rsidP="00F801F2">
            <w:pPr>
              <w:tabs>
                <w:tab w:val="left" w:pos="2520"/>
              </w:tabs>
              <w:adjustRightInd w:val="0"/>
              <w:spacing w:line="360" w:lineRule="auto"/>
              <w:ind w:firstLineChars="196" w:firstLine="470"/>
              <w:rPr>
                <w:sz w:val="24"/>
              </w:rPr>
            </w:pPr>
            <w:r>
              <w:rPr>
                <w:rFonts w:hint="eastAsia"/>
                <w:sz w:val="24"/>
              </w:rPr>
              <w:t>导热油炉柴油燃烧</w:t>
            </w:r>
            <w:r w:rsidRPr="00320785">
              <w:rPr>
                <w:sz w:val="24"/>
              </w:rPr>
              <w:t>废</w:t>
            </w:r>
            <w:r w:rsidRPr="00EB670E">
              <w:rPr>
                <w:sz w:val="24"/>
              </w:rPr>
              <w:t>气通过排气筒（</w:t>
            </w:r>
            <w:r w:rsidRPr="00EB670E">
              <w:rPr>
                <w:sz w:val="24"/>
              </w:rPr>
              <w:t>DA00</w:t>
            </w:r>
            <w:r w:rsidR="00C66D2F">
              <w:rPr>
                <w:rFonts w:hint="eastAsia"/>
                <w:sz w:val="24"/>
              </w:rPr>
              <w:t>8</w:t>
            </w:r>
            <w:r w:rsidRPr="00EB670E">
              <w:rPr>
                <w:sz w:val="24"/>
              </w:rPr>
              <w:t>）排放。</w:t>
            </w:r>
          </w:p>
          <w:p w:rsidR="00C66D2F" w:rsidRPr="00EB670E" w:rsidRDefault="00D7512B" w:rsidP="00C66D2F">
            <w:pPr>
              <w:tabs>
                <w:tab w:val="left" w:pos="2520"/>
              </w:tabs>
              <w:adjustRightInd w:val="0"/>
              <w:spacing w:line="360" w:lineRule="auto"/>
              <w:ind w:firstLineChars="196" w:firstLine="470"/>
              <w:rPr>
                <w:sz w:val="24"/>
              </w:rPr>
            </w:pPr>
            <w:r>
              <w:rPr>
                <w:rFonts w:hint="eastAsia"/>
                <w:sz w:val="24"/>
              </w:rPr>
              <w:t>（</w:t>
            </w:r>
            <w:r>
              <w:rPr>
                <w:rFonts w:hint="eastAsia"/>
                <w:sz w:val="24"/>
              </w:rPr>
              <w:t>9</w:t>
            </w:r>
            <w:r>
              <w:rPr>
                <w:rFonts w:hint="eastAsia"/>
                <w:sz w:val="24"/>
              </w:rPr>
              <w:t>）</w:t>
            </w:r>
            <w:r w:rsidR="00C66D2F" w:rsidRPr="00EB670E">
              <w:rPr>
                <w:sz w:val="24"/>
              </w:rPr>
              <w:t>成品沥青出料废气（</w:t>
            </w:r>
            <w:r w:rsidR="00C66D2F" w:rsidRPr="00EB670E">
              <w:rPr>
                <w:sz w:val="24"/>
              </w:rPr>
              <w:t>G1</w:t>
            </w:r>
            <w:r w:rsidR="00C66D2F">
              <w:rPr>
                <w:rFonts w:hint="eastAsia"/>
                <w:sz w:val="24"/>
              </w:rPr>
              <w:t>0</w:t>
            </w:r>
            <w:r w:rsidR="00C66D2F" w:rsidRPr="00EB670E">
              <w:rPr>
                <w:sz w:val="24"/>
              </w:rPr>
              <w:t>）</w:t>
            </w:r>
          </w:p>
          <w:p w:rsidR="00C66D2F" w:rsidRPr="007F53C7" w:rsidRDefault="00C66D2F" w:rsidP="00C66D2F">
            <w:pPr>
              <w:spacing w:line="360" w:lineRule="auto"/>
              <w:ind w:firstLineChars="196" w:firstLine="470"/>
              <w:rPr>
                <w:color w:val="0D0D0D"/>
                <w:sz w:val="24"/>
              </w:rPr>
            </w:pPr>
            <w:r>
              <w:rPr>
                <w:rFonts w:hint="eastAsia"/>
                <w:sz w:val="24"/>
              </w:rPr>
              <w:t>经同类项目类比，成品沥青</w:t>
            </w:r>
            <w:proofErr w:type="gramStart"/>
            <w:r>
              <w:rPr>
                <w:rFonts w:hint="eastAsia"/>
                <w:sz w:val="24"/>
              </w:rPr>
              <w:t>砼</w:t>
            </w:r>
            <w:proofErr w:type="gramEnd"/>
            <w:r>
              <w:rPr>
                <w:rFonts w:hint="eastAsia"/>
                <w:sz w:val="24"/>
              </w:rPr>
              <w:t>出料工序沥青烟、</w:t>
            </w:r>
            <w:r w:rsidRPr="002C2D98">
              <w:rPr>
                <w:rFonts w:hint="eastAsia"/>
                <w:sz w:val="24"/>
              </w:rPr>
              <w:t>苯并</w:t>
            </w:r>
            <w:r w:rsidRPr="002C2D98">
              <w:rPr>
                <w:rFonts w:hint="eastAsia"/>
                <w:sz w:val="24"/>
              </w:rPr>
              <w:t>[a]</w:t>
            </w:r>
            <w:proofErr w:type="gramStart"/>
            <w:r w:rsidRPr="002C2D98">
              <w:rPr>
                <w:rFonts w:hint="eastAsia"/>
                <w:sz w:val="24"/>
              </w:rPr>
              <w:t>芘</w:t>
            </w:r>
            <w:proofErr w:type="gramEnd"/>
            <w:r>
              <w:rPr>
                <w:rFonts w:hint="eastAsia"/>
                <w:sz w:val="24"/>
              </w:rPr>
              <w:t>及非甲烷总烃的产生量</w:t>
            </w:r>
            <w:r w:rsidRPr="007F53C7">
              <w:rPr>
                <w:sz w:val="24"/>
              </w:rPr>
              <w:t>分别为</w:t>
            </w:r>
            <w:r w:rsidR="00D74C7C" w:rsidRPr="007F53C7">
              <w:rPr>
                <w:sz w:val="24"/>
              </w:rPr>
              <w:t>9.95</w:t>
            </w:r>
            <w:r w:rsidRPr="007F53C7">
              <w:rPr>
                <w:sz w:val="24"/>
              </w:rPr>
              <w:t>×10</w:t>
            </w:r>
            <w:r w:rsidRPr="007F53C7">
              <w:rPr>
                <w:sz w:val="24"/>
                <w:vertAlign w:val="superscript"/>
              </w:rPr>
              <w:t>-</w:t>
            </w:r>
            <w:r w:rsidR="00D74C7C" w:rsidRPr="007F53C7">
              <w:rPr>
                <w:sz w:val="24"/>
                <w:vertAlign w:val="superscript"/>
              </w:rPr>
              <w:t>6</w:t>
            </w:r>
            <w:r w:rsidR="007F53C7" w:rsidRPr="007F53C7">
              <w:rPr>
                <w:sz w:val="24"/>
                <w:vertAlign w:val="superscript"/>
              </w:rPr>
              <w:t xml:space="preserve"> </w:t>
            </w:r>
            <w:r w:rsidRPr="007F53C7">
              <w:rPr>
                <w:sz w:val="24"/>
              </w:rPr>
              <w:t>t/a</w:t>
            </w:r>
            <w:r w:rsidRPr="007F53C7">
              <w:rPr>
                <w:sz w:val="24"/>
              </w:rPr>
              <w:t>、</w:t>
            </w:r>
            <w:r w:rsidR="00D74C7C" w:rsidRPr="007F53C7">
              <w:rPr>
                <w:sz w:val="24"/>
              </w:rPr>
              <w:t>1.99</w:t>
            </w:r>
            <w:r w:rsidRPr="007F53C7">
              <w:rPr>
                <w:sz w:val="24"/>
              </w:rPr>
              <w:t>×</w:t>
            </w:r>
            <w:r w:rsidRPr="007F53C7">
              <w:rPr>
                <w:color w:val="0D0D0D"/>
                <w:sz w:val="24"/>
              </w:rPr>
              <w:t>10</w:t>
            </w:r>
            <w:r w:rsidRPr="007F53C7">
              <w:rPr>
                <w:color w:val="0D0D0D"/>
                <w:sz w:val="24"/>
                <w:vertAlign w:val="superscript"/>
              </w:rPr>
              <w:t>-10</w:t>
            </w:r>
            <w:r w:rsidRPr="007F53C7">
              <w:rPr>
                <w:color w:val="0D0D0D"/>
                <w:sz w:val="24"/>
              </w:rPr>
              <w:t xml:space="preserve"> t/a</w:t>
            </w:r>
            <w:r w:rsidRPr="007F53C7">
              <w:rPr>
                <w:color w:val="0D0D0D"/>
                <w:sz w:val="24"/>
              </w:rPr>
              <w:t>、</w:t>
            </w:r>
            <w:r w:rsidR="00D74C7C" w:rsidRPr="007F53C7">
              <w:rPr>
                <w:color w:val="0D0D0D"/>
                <w:sz w:val="24"/>
              </w:rPr>
              <w:t>4</w:t>
            </w:r>
            <w:r w:rsidR="00D74C7C" w:rsidRPr="007F53C7">
              <w:rPr>
                <w:sz w:val="24"/>
              </w:rPr>
              <w:t>×10</w:t>
            </w:r>
            <w:r w:rsidR="00D74C7C" w:rsidRPr="007F53C7">
              <w:rPr>
                <w:sz w:val="24"/>
                <w:vertAlign w:val="superscript"/>
              </w:rPr>
              <w:t>-5</w:t>
            </w:r>
            <w:r w:rsidRPr="007F53C7">
              <w:rPr>
                <w:color w:val="0D0D0D"/>
                <w:sz w:val="24"/>
              </w:rPr>
              <w:t xml:space="preserve"> t/a</w:t>
            </w:r>
            <w:r w:rsidRPr="007F53C7">
              <w:rPr>
                <w:color w:val="0D0D0D"/>
                <w:sz w:val="24"/>
              </w:rPr>
              <w:t>，无组织排放。</w:t>
            </w:r>
          </w:p>
          <w:p w:rsidR="007F53C7" w:rsidRPr="00383371" w:rsidRDefault="007F53C7" w:rsidP="007F53C7">
            <w:pPr>
              <w:tabs>
                <w:tab w:val="left" w:pos="2520"/>
              </w:tabs>
              <w:adjustRightInd w:val="0"/>
              <w:spacing w:line="360" w:lineRule="auto"/>
              <w:ind w:firstLineChars="196" w:firstLine="470"/>
              <w:rPr>
                <w:sz w:val="24"/>
              </w:rPr>
            </w:pPr>
            <w:r w:rsidRPr="007F53C7">
              <w:rPr>
                <w:color w:val="0D0D0D"/>
                <w:sz w:val="24"/>
              </w:rPr>
              <w:t>（</w:t>
            </w:r>
            <w:r w:rsidRPr="007F53C7">
              <w:rPr>
                <w:color w:val="0D0D0D"/>
                <w:sz w:val="24"/>
              </w:rPr>
              <w:t>10</w:t>
            </w:r>
            <w:r w:rsidRPr="007F53C7">
              <w:rPr>
                <w:color w:val="0D0D0D"/>
                <w:sz w:val="24"/>
              </w:rPr>
              <w:t>）</w:t>
            </w:r>
            <w:r>
              <w:rPr>
                <w:rFonts w:hint="eastAsia"/>
                <w:color w:val="0D0D0D"/>
                <w:sz w:val="24"/>
              </w:rPr>
              <w:t>装卸</w:t>
            </w:r>
            <w:r w:rsidRPr="00B601A8">
              <w:rPr>
                <w:rFonts w:ascii="宋体" w:hAnsi="宋体" w:hint="eastAsia"/>
                <w:color w:val="0D0D0D"/>
                <w:sz w:val="24"/>
              </w:rPr>
              <w:t>扬尘</w:t>
            </w:r>
            <w:r w:rsidRPr="00EB670E">
              <w:rPr>
                <w:sz w:val="24"/>
              </w:rPr>
              <w:t>（</w:t>
            </w:r>
            <w:r w:rsidRPr="00EB670E">
              <w:rPr>
                <w:sz w:val="24"/>
              </w:rPr>
              <w:t>G1</w:t>
            </w:r>
            <w:r>
              <w:rPr>
                <w:rFonts w:hint="eastAsia"/>
                <w:sz w:val="24"/>
              </w:rPr>
              <w:t>4</w:t>
            </w:r>
            <w:r w:rsidRPr="00EB670E">
              <w:rPr>
                <w:sz w:val="24"/>
              </w:rPr>
              <w:t>）</w:t>
            </w:r>
          </w:p>
          <w:p w:rsidR="007F53C7" w:rsidRPr="003268E2" w:rsidRDefault="007F53C7" w:rsidP="007F53C7">
            <w:pPr>
              <w:tabs>
                <w:tab w:val="left" w:pos="2520"/>
              </w:tabs>
              <w:adjustRightInd w:val="0"/>
              <w:spacing w:line="360" w:lineRule="auto"/>
              <w:ind w:firstLineChars="196" w:firstLine="470"/>
              <w:rPr>
                <w:sz w:val="24"/>
              </w:rPr>
            </w:pPr>
            <w:r w:rsidRPr="003268E2">
              <w:rPr>
                <w:rFonts w:hint="eastAsia"/>
                <w:sz w:val="24"/>
              </w:rPr>
              <w:t>采用交通部水运研究院提出的装卸起尘量经验公式进行估算。</w:t>
            </w:r>
          </w:p>
          <w:p w:rsidR="007F53C7" w:rsidRPr="003268E2" w:rsidRDefault="007F53C7" w:rsidP="007F53C7">
            <w:pPr>
              <w:tabs>
                <w:tab w:val="left" w:pos="2520"/>
              </w:tabs>
              <w:adjustRightInd w:val="0"/>
              <w:spacing w:line="360" w:lineRule="auto"/>
              <w:ind w:firstLineChars="896" w:firstLine="2150"/>
              <w:rPr>
                <w:sz w:val="24"/>
              </w:rPr>
            </w:pPr>
            <w:r>
              <w:rPr>
                <w:noProof/>
                <w:sz w:val="24"/>
              </w:rPr>
              <w:drawing>
                <wp:inline distT="0" distB="0" distL="0" distR="0">
                  <wp:extent cx="2839720" cy="571500"/>
                  <wp:effectExtent l="0" t="0" r="0" b="0"/>
                  <wp:docPr id="1" name="图片 1" descr="ec53712d4d39fc9f06055aea0831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53712d4d39fc9f06055aea083106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39720" cy="571500"/>
                          </a:xfrm>
                          <a:prstGeom prst="rect">
                            <a:avLst/>
                          </a:prstGeom>
                          <a:noFill/>
                          <a:ln>
                            <a:noFill/>
                          </a:ln>
                        </pic:spPr>
                      </pic:pic>
                    </a:graphicData>
                  </a:graphic>
                </wp:inline>
              </w:drawing>
            </w:r>
          </w:p>
          <w:p w:rsidR="007F53C7" w:rsidRPr="003268E2" w:rsidRDefault="007F53C7" w:rsidP="007F53C7">
            <w:pPr>
              <w:tabs>
                <w:tab w:val="left" w:pos="2520"/>
              </w:tabs>
              <w:adjustRightInd w:val="0"/>
              <w:spacing w:line="360" w:lineRule="auto"/>
              <w:ind w:firstLineChars="200" w:firstLine="480"/>
              <w:rPr>
                <w:sz w:val="24"/>
              </w:rPr>
            </w:pPr>
            <w:r w:rsidRPr="003268E2">
              <w:rPr>
                <w:rFonts w:hint="eastAsia"/>
                <w:sz w:val="24"/>
              </w:rPr>
              <w:t>式中：</w:t>
            </w:r>
            <w:r w:rsidRPr="003268E2">
              <w:rPr>
                <w:rFonts w:hint="eastAsia"/>
                <w:i/>
                <w:sz w:val="24"/>
              </w:rPr>
              <w:t>Q</w:t>
            </w:r>
            <w:r w:rsidRPr="003268E2">
              <w:rPr>
                <w:rFonts w:hint="eastAsia"/>
                <w:sz w:val="24"/>
              </w:rPr>
              <w:t>—物料装车时机械落差起尘量，</w:t>
            </w:r>
            <w:r w:rsidRPr="003268E2">
              <w:rPr>
                <w:rFonts w:hint="eastAsia"/>
                <w:sz w:val="24"/>
              </w:rPr>
              <w:t>kg/s</w:t>
            </w:r>
            <w:r w:rsidRPr="003268E2">
              <w:rPr>
                <w:rFonts w:hint="eastAsia"/>
                <w:sz w:val="24"/>
              </w:rPr>
              <w:t>；</w:t>
            </w:r>
          </w:p>
          <w:p w:rsidR="007F53C7" w:rsidRPr="003268E2" w:rsidRDefault="007F53C7" w:rsidP="007F53C7">
            <w:pPr>
              <w:tabs>
                <w:tab w:val="left" w:pos="2520"/>
              </w:tabs>
              <w:adjustRightInd w:val="0"/>
              <w:spacing w:line="360" w:lineRule="auto"/>
              <w:ind w:firstLineChars="200" w:firstLine="480"/>
              <w:rPr>
                <w:sz w:val="24"/>
              </w:rPr>
            </w:pPr>
            <w:r w:rsidRPr="003268E2">
              <w:rPr>
                <w:rFonts w:hint="eastAsia"/>
                <w:sz w:val="24"/>
              </w:rPr>
              <w:t xml:space="preserve">     </w:t>
            </w:r>
            <w:r w:rsidRPr="003268E2">
              <w:rPr>
                <w:rFonts w:hint="eastAsia"/>
                <w:i/>
                <w:sz w:val="24"/>
              </w:rPr>
              <w:t xml:space="preserve"> u</w:t>
            </w:r>
            <w:r w:rsidRPr="003268E2">
              <w:rPr>
                <w:rFonts w:hint="eastAsia"/>
                <w:sz w:val="24"/>
              </w:rPr>
              <w:t>—平均风速，</w:t>
            </w:r>
            <w:r w:rsidRPr="003268E2">
              <w:rPr>
                <w:rFonts w:hint="eastAsia"/>
                <w:sz w:val="24"/>
              </w:rPr>
              <w:t>m/s</w:t>
            </w:r>
            <w:r w:rsidRPr="003268E2">
              <w:rPr>
                <w:rFonts w:hint="eastAsia"/>
                <w:sz w:val="24"/>
              </w:rPr>
              <w:t>，因原料堆场在室内，风速较小，取</w:t>
            </w:r>
            <w:r>
              <w:rPr>
                <w:rFonts w:hint="eastAsia"/>
                <w:sz w:val="24"/>
              </w:rPr>
              <w:t>0.6</w:t>
            </w:r>
            <w:r w:rsidRPr="003268E2">
              <w:rPr>
                <w:rFonts w:hint="eastAsia"/>
                <w:sz w:val="24"/>
              </w:rPr>
              <w:t xml:space="preserve"> m/s</w:t>
            </w:r>
            <w:r w:rsidRPr="003268E2">
              <w:rPr>
                <w:rFonts w:hint="eastAsia"/>
                <w:sz w:val="24"/>
              </w:rPr>
              <w:t>；</w:t>
            </w:r>
          </w:p>
          <w:p w:rsidR="007F53C7" w:rsidRPr="003268E2" w:rsidRDefault="007F53C7" w:rsidP="007F53C7">
            <w:pPr>
              <w:tabs>
                <w:tab w:val="left" w:pos="2520"/>
              </w:tabs>
              <w:adjustRightInd w:val="0"/>
              <w:spacing w:line="360" w:lineRule="auto"/>
              <w:ind w:firstLineChars="500" w:firstLine="1200"/>
              <w:rPr>
                <w:sz w:val="24"/>
              </w:rPr>
            </w:pPr>
            <w:r w:rsidRPr="003268E2">
              <w:rPr>
                <w:rFonts w:hint="eastAsia"/>
                <w:i/>
                <w:sz w:val="24"/>
              </w:rPr>
              <w:t>H</w:t>
            </w:r>
            <w:r w:rsidRPr="003268E2">
              <w:rPr>
                <w:rFonts w:hint="eastAsia"/>
                <w:sz w:val="24"/>
              </w:rPr>
              <w:t>—物料落差，</w:t>
            </w:r>
            <w:r w:rsidRPr="003268E2">
              <w:rPr>
                <w:rFonts w:hint="eastAsia"/>
                <w:sz w:val="24"/>
              </w:rPr>
              <w:t>m</w:t>
            </w:r>
            <w:r w:rsidRPr="003268E2">
              <w:rPr>
                <w:rFonts w:hint="eastAsia"/>
                <w:sz w:val="24"/>
              </w:rPr>
              <w:t>，取</w:t>
            </w:r>
            <w:r>
              <w:rPr>
                <w:rFonts w:hint="eastAsia"/>
                <w:sz w:val="24"/>
              </w:rPr>
              <w:t>2</w:t>
            </w:r>
            <w:r w:rsidRPr="003268E2">
              <w:rPr>
                <w:rFonts w:hint="eastAsia"/>
                <w:sz w:val="24"/>
              </w:rPr>
              <w:t>m</w:t>
            </w:r>
            <w:r w:rsidRPr="003268E2">
              <w:rPr>
                <w:rFonts w:hint="eastAsia"/>
                <w:sz w:val="24"/>
              </w:rPr>
              <w:t>；</w:t>
            </w:r>
          </w:p>
          <w:p w:rsidR="007F53C7" w:rsidRPr="003268E2" w:rsidRDefault="007F53C7" w:rsidP="007F53C7">
            <w:pPr>
              <w:tabs>
                <w:tab w:val="left" w:pos="2520"/>
              </w:tabs>
              <w:adjustRightInd w:val="0"/>
              <w:spacing w:line="360" w:lineRule="auto"/>
              <w:ind w:firstLineChars="500" w:firstLine="1200"/>
              <w:rPr>
                <w:sz w:val="24"/>
              </w:rPr>
            </w:pPr>
            <w:r w:rsidRPr="003268E2">
              <w:rPr>
                <w:rFonts w:hint="eastAsia"/>
                <w:i/>
                <w:sz w:val="24"/>
              </w:rPr>
              <w:t>w</w:t>
            </w:r>
            <w:r w:rsidRPr="003268E2">
              <w:rPr>
                <w:rFonts w:hint="eastAsia"/>
                <w:sz w:val="24"/>
              </w:rPr>
              <w:t>—物料含水率，</w:t>
            </w:r>
            <w:r w:rsidRPr="003268E2">
              <w:rPr>
                <w:rFonts w:hint="eastAsia"/>
                <w:sz w:val="24"/>
              </w:rPr>
              <w:t>%</w:t>
            </w:r>
            <w:r w:rsidRPr="003268E2">
              <w:rPr>
                <w:rFonts w:hint="eastAsia"/>
                <w:sz w:val="24"/>
              </w:rPr>
              <w:t>，</w:t>
            </w:r>
            <w:r>
              <w:rPr>
                <w:rFonts w:hint="eastAsia"/>
                <w:sz w:val="24"/>
              </w:rPr>
              <w:t>取</w:t>
            </w:r>
            <w:r w:rsidRPr="003268E2">
              <w:rPr>
                <w:rFonts w:hint="eastAsia"/>
                <w:sz w:val="24"/>
              </w:rPr>
              <w:t>2%</w:t>
            </w:r>
            <w:r w:rsidRPr="003268E2">
              <w:rPr>
                <w:rFonts w:hint="eastAsia"/>
                <w:sz w:val="24"/>
              </w:rPr>
              <w:t>；</w:t>
            </w:r>
          </w:p>
          <w:p w:rsidR="007F53C7" w:rsidRPr="003268E2" w:rsidRDefault="007F53C7" w:rsidP="007F53C7">
            <w:pPr>
              <w:tabs>
                <w:tab w:val="left" w:pos="2520"/>
              </w:tabs>
              <w:adjustRightInd w:val="0"/>
              <w:spacing w:line="360" w:lineRule="auto"/>
              <w:ind w:firstLineChars="500" w:firstLine="1200"/>
              <w:rPr>
                <w:sz w:val="24"/>
              </w:rPr>
            </w:pPr>
            <w:r w:rsidRPr="003268E2">
              <w:rPr>
                <w:rFonts w:hint="eastAsia"/>
                <w:i/>
                <w:sz w:val="24"/>
              </w:rPr>
              <w:t>t</w:t>
            </w:r>
            <w:r w:rsidRPr="003268E2">
              <w:rPr>
                <w:rFonts w:hint="eastAsia"/>
                <w:sz w:val="24"/>
              </w:rPr>
              <w:t>—物料装</w:t>
            </w:r>
            <w:r>
              <w:rPr>
                <w:rFonts w:hint="eastAsia"/>
                <w:sz w:val="24"/>
              </w:rPr>
              <w:t>卸</w:t>
            </w:r>
            <w:r w:rsidRPr="003268E2">
              <w:rPr>
                <w:rFonts w:hint="eastAsia"/>
                <w:sz w:val="24"/>
              </w:rPr>
              <w:t>所用时间，</w:t>
            </w:r>
            <w:r w:rsidRPr="003268E2">
              <w:rPr>
                <w:rFonts w:hint="eastAsia"/>
                <w:sz w:val="24"/>
              </w:rPr>
              <w:t>s/t</w:t>
            </w:r>
            <w:r w:rsidRPr="003268E2">
              <w:rPr>
                <w:rFonts w:hint="eastAsia"/>
                <w:sz w:val="24"/>
              </w:rPr>
              <w:t>，取</w:t>
            </w:r>
            <w:r w:rsidRPr="003268E2">
              <w:rPr>
                <w:rFonts w:hint="eastAsia"/>
                <w:sz w:val="24"/>
              </w:rPr>
              <w:t>300s/</w:t>
            </w:r>
            <w:r w:rsidRPr="003268E2">
              <w:rPr>
                <w:rFonts w:hint="eastAsia"/>
                <w:sz w:val="24"/>
              </w:rPr>
              <w:t>车。</w:t>
            </w:r>
          </w:p>
          <w:p w:rsidR="007F53C7" w:rsidRPr="00E034FD" w:rsidRDefault="007F53C7" w:rsidP="007F53C7">
            <w:pPr>
              <w:tabs>
                <w:tab w:val="left" w:pos="2520"/>
              </w:tabs>
              <w:adjustRightInd w:val="0"/>
              <w:spacing w:line="360" w:lineRule="auto"/>
              <w:ind w:firstLineChars="200" w:firstLine="480"/>
              <w:rPr>
                <w:color w:val="0D0D0D"/>
                <w:sz w:val="24"/>
              </w:rPr>
            </w:pPr>
            <w:r w:rsidRPr="003268E2">
              <w:rPr>
                <w:rFonts w:hint="eastAsia"/>
                <w:sz w:val="24"/>
              </w:rPr>
              <w:t>根据上式计算得，一次装卸起尘量为</w:t>
            </w:r>
            <w:r w:rsidRPr="003268E2">
              <w:rPr>
                <w:rFonts w:hint="eastAsia"/>
                <w:sz w:val="24"/>
              </w:rPr>
              <w:t>0.</w:t>
            </w:r>
            <w:r>
              <w:rPr>
                <w:rFonts w:hint="eastAsia"/>
                <w:sz w:val="24"/>
              </w:rPr>
              <w:t>1025</w:t>
            </w:r>
            <w:r w:rsidRPr="006410E6">
              <w:rPr>
                <w:rFonts w:hint="eastAsia"/>
                <w:color w:val="0D0D0D"/>
                <w:sz w:val="24"/>
              </w:rPr>
              <w:t>g/s</w:t>
            </w:r>
            <w:r>
              <w:rPr>
                <w:rFonts w:hint="eastAsia"/>
                <w:color w:val="0D0D0D"/>
                <w:sz w:val="24"/>
              </w:rPr>
              <w:t>。</w:t>
            </w:r>
            <w:r w:rsidRPr="006410E6">
              <w:rPr>
                <w:rFonts w:hint="eastAsia"/>
                <w:color w:val="0D0D0D"/>
                <w:sz w:val="24"/>
              </w:rPr>
              <w:t>项目运输车辆运输能力为</w:t>
            </w:r>
            <w:r w:rsidRPr="006410E6">
              <w:rPr>
                <w:rFonts w:hint="eastAsia"/>
                <w:color w:val="0D0D0D"/>
                <w:sz w:val="24"/>
              </w:rPr>
              <w:t>20t</w:t>
            </w:r>
            <w:r w:rsidRPr="006410E6">
              <w:rPr>
                <w:rFonts w:hint="eastAsia"/>
                <w:color w:val="0D0D0D"/>
                <w:sz w:val="24"/>
              </w:rPr>
              <w:t>，则一年运输次数为</w:t>
            </w:r>
            <w:r w:rsidR="00370EA6">
              <w:rPr>
                <w:rFonts w:hint="eastAsia"/>
                <w:color w:val="0D0D0D"/>
                <w:sz w:val="24"/>
              </w:rPr>
              <w:t>15275</w:t>
            </w:r>
            <w:r w:rsidRPr="006410E6">
              <w:rPr>
                <w:rFonts w:hint="eastAsia"/>
                <w:color w:val="0D0D0D"/>
                <w:sz w:val="24"/>
              </w:rPr>
              <w:t>次，每天运输次数约</w:t>
            </w:r>
            <w:r w:rsidR="00FA6C1E">
              <w:rPr>
                <w:rFonts w:hint="eastAsia"/>
                <w:color w:val="0D0D0D"/>
                <w:sz w:val="24"/>
              </w:rPr>
              <w:t>51</w:t>
            </w:r>
            <w:r w:rsidRPr="006410E6">
              <w:rPr>
                <w:rFonts w:hint="eastAsia"/>
                <w:color w:val="0D0D0D"/>
                <w:sz w:val="24"/>
              </w:rPr>
              <w:t>次。按照装车时间计算，项目每天装卸车累计时间为</w:t>
            </w:r>
            <w:r w:rsidR="00FA6C1E">
              <w:rPr>
                <w:rFonts w:hint="eastAsia"/>
                <w:color w:val="0D0D0D"/>
                <w:sz w:val="24"/>
              </w:rPr>
              <w:t>4.25</w:t>
            </w:r>
            <w:r w:rsidRPr="006410E6">
              <w:rPr>
                <w:rFonts w:hint="eastAsia"/>
                <w:color w:val="0D0D0D"/>
                <w:sz w:val="24"/>
              </w:rPr>
              <w:t>h/d</w:t>
            </w:r>
            <w:r w:rsidRPr="006410E6">
              <w:rPr>
                <w:rFonts w:hint="eastAsia"/>
                <w:color w:val="0D0D0D"/>
                <w:sz w:val="24"/>
              </w:rPr>
              <w:t>，</w:t>
            </w:r>
            <w:r w:rsidR="00FA6C1E">
              <w:rPr>
                <w:rFonts w:hint="eastAsia"/>
                <w:color w:val="0D0D0D"/>
                <w:sz w:val="24"/>
              </w:rPr>
              <w:t>1275</w:t>
            </w:r>
            <w:r w:rsidRPr="006410E6">
              <w:rPr>
                <w:rFonts w:hint="eastAsia"/>
                <w:color w:val="0D0D0D"/>
                <w:sz w:val="24"/>
              </w:rPr>
              <w:t>h/a</w:t>
            </w:r>
            <w:r w:rsidRPr="006410E6">
              <w:rPr>
                <w:rFonts w:hint="eastAsia"/>
                <w:color w:val="0D0D0D"/>
                <w:sz w:val="24"/>
              </w:rPr>
              <w:t>，因此原料运输装卸粉尘产生量为</w:t>
            </w:r>
            <w:r w:rsidR="00FA6C1E">
              <w:rPr>
                <w:rFonts w:hint="eastAsia"/>
                <w:color w:val="0D0D0D"/>
                <w:sz w:val="24"/>
              </w:rPr>
              <w:t>0.4697</w:t>
            </w:r>
            <w:r w:rsidRPr="006410E6">
              <w:rPr>
                <w:rFonts w:hint="eastAsia"/>
                <w:color w:val="0D0D0D"/>
                <w:sz w:val="24"/>
              </w:rPr>
              <w:t>t/a</w:t>
            </w:r>
            <w:r>
              <w:rPr>
                <w:rFonts w:hint="eastAsia"/>
                <w:color w:val="0D0D0D"/>
                <w:sz w:val="24"/>
              </w:rPr>
              <w:t>，项目装卸作业均在原料堆场内进行，</w:t>
            </w:r>
            <w:r w:rsidRPr="006410E6">
              <w:rPr>
                <w:rFonts w:hint="eastAsia"/>
                <w:color w:val="0D0D0D"/>
                <w:sz w:val="24"/>
              </w:rPr>
              <w:t>堆场</w:t>
            </w:r>
            <w:r>
              <w:rPr>
                <w:rFonts w:hint="eastAsia"/>
                <w:color w:val="0D0D0D"/>
                <w:sz w:val="24"/>
              </w:rPr>
              <w:t>四面封闭加盖，且装卸时</w:t>
            </w:r>
            <w:r w:rsidRPr="006410E6">
              <w:rPr>
                <w:rFonts w:hint="eastAsia"/>
                <w:color w:val="0D0D0D"/>
                <w:sz w:val="24"/>
              </w:rPr>
              <w:t>期喷淋洒水</w:t>
            </w:r>
            <w:r>
              <w:rPr>
                <w:rFonts w:hint="eastAsia"/>
                <w:color w:val="0D0D0D"/>
                <w:sz w:val="24"/>
              </w:rPr>
              <w:t>。</w:t>
            </w:r>
            <w:r w:rsidRPr="006410E6">
              <w:rPr>
                <w:rFonts w:hint="eastAsia"/>
                <w:color w:val="0D0D0D"/>
                <w:sz w:val="24"/>
              </w:rPr>
              <w:t>采取上述措施后，装卸粉尘无组织排放量为</w:t>
            </w:r>
            <w:r>
              <w:rPr>
                <w:rFonts w:hint="eastAsia"/>
                <w:color w:val="0D0D0D"/>
                <w:sz w:val="24"/>
              </w:rPr>
              <w:t>0.0</w:t>
            </w:r>
            <w:r w:rsidR="00FA6C1E">
              <w:rPr>
                <w:rFonts w:hint="eastAsia"/>
                <w:color w:val="0D0D0D"/>
                <w:sz w:val="24"/>
              </w:rPr>
              <w:t>47</w:t>
            </w:r>
            <w:r w:rsidRPr="006410E6">
              <w:rPr>
                <w:rFonts w:hint="eastAsia"/>
                <w:color w:val="0D0D0D"/>
                <w:sz w:val="24"/>
              </w:rPr>
              <w:t>t/a</w:t>
            </w:r>
            <w:r w:rsidRPr="006410E6">
              <w:rPr>
                <w:rFonts w:hint="eastAsia"/>
                <w:color w:val="0D0D0D"/>
                <w:sz w:val="24"/>
              </w:rPr>
              <w:t>。</w:t>
            </w:r>
          </w:p>
          <w:p w:rsidR="007F53C7" w:rsidRPr="00FA6C1E" w:rsidRDefault="00FA6C1E" w:rsidP="007F53C7">
            <w:pPr>
              <w:tabs>
                <w:tab w:val="left" w:pos="2520"/>
              </w:tabs>
              <w:adjustRightInd w:val="0"/>
              <w:spacing w:line="360" w:lineRule="auto"/>
              <w:ind w:firstLineChars="200" w:firstLine="480"/>
              <w:rPr>
                <w:sz w:val="24"/>
              </w:rPr>
            </w:pPr>
            <w:r>
              <w:rPr>
                <w:rFonts w:hint="eastAsia"/>
                <w:sz w:val="24"/>
              </w:rPr>
              <w:t>（</w:t>
            </w:r>
            <w:r>
              <w:rPr>
                <w:rFonts w:hint="eastAsia"/>
                <w:sz w:val="24"/>
              </w:rPr>
              <w:t>11</w:t>
            </w:r>
            <w:r>
              <w:rPr>
                <w:rFonts w:hint="eastAsia"/>
                <w:sz w:val="24"/>
              </w:rPr>
              <w:t>）堆场扬尘</w:t>
            </w:r>
            <w:r w:rsidR="00F562D9">
              <w:rPr>
                <w:rFonts w:hint="eastAsia"/>
                <w:sz w:val="24"/>
              </w:rPr>
              <w:t>（</w:t>
            </w:r>
            <w:r w:rsidR="00F562D9">
              <w:rPr>
                <w:rFonts w:hint="eastAsia"/>
                <w:sz w:val="24"/>
              </w:rPr>
              <w:t>G15</w:t>
            </w:r>
            <w:r w:rsidR="00F562D9">
              <w:rPr>
                <w:rFonts w:hint="eastAsia"/>
                <w:sz w:val="24"/>
              </w:rPr>
              <w:t>）</w:t>
            </w:r>
          </w:p>
          <w:p w:rsidR="007F53C7" w:rsidRPr="006410E6" w:rsidRDefault="007F53C7" w:rsidP="007F53C7">
            <w:pPr>
              <w:tabs>
                <w:tab w:val="left" w:pos="2520"/>
              </w:tabs>
              <w:adjustRightInd w:val="0"/>
              <w:spacing w:line="360" w:lineRule="auto"/>
              <w:ind w:firstLineChars="200" w:firstLine="480"/>
              <w:rPr>
                <w:color w:val="0D0D0D"/>
                <w:sz w:val="24"/>
              </w:rPr>
            </w:pPr>
            <w:r>
              <w:rPr>
                <w:rFonts w:hint="eastAsia"/>
                <w:sz w:val="24"/>
              </w:rPr>
              <w:t>本项目</w:t>
            </w:r>
            <w:r w:rsidRPr="00383371">
              <w:rPr>
                <w:rFonts w:hint="eastAsia"/>
                <w:sz w:val="24"/>
              </w:rPr>
              <w:t>碎石</w:t>
            </w:r>
            <w:r w:rsidR="00FA6C1E">
              <w:rPr>
                <w:rFonts w:hint="eastAsia"/>
                <w:sz w:val="24"/>
              </w:rPr>
              <w:t>、</w:t>
            </w:r>
            <w:r w:rsidR="00F562D9">
              <w:rPr>
                <w:rFonts w:hint="eastAsia"/>
                <w:sz w:val="24"/>
              </w:rPr>
              <w:t>黄沙、石粉</w:t>
            </w:r>
            <w:r w:rsidRPr="00383371">
              <w:rPr>
                <w:rFonts w:hint="eastAsia"/>
                <w:sz w:val="24"/>
              </w:rPr>
              <w:t>年用量约为</w:t>
            </w:r>
            <w:r w:rsidR="00F562D9">
              <w:rPr>
                <w:rFonts w:hint="eastAsia"/>
                <w:sz w:val="24"/>
              </w:rPr>
              <w:t>30.55</w:t>
            </w:r>
            <w:r w:rsidRPr="00383371">
              <w:rPr>
                <w:rFonts w:hint="eastAsia"/>
                <w:sz w:val="24"/>
              </w:rPr>
              <w:t>万吨，</w:t>
            </w:r>
            <w:r w:rsidRPr="006410E6">
              <w:rPr>
                <w:rFonts w:hint="eastAsia"/>
                <w:color w:val="0D0D0D"/>
                <w:sz w:val="24"/>
              </w:rPr>
              <w:t>原料</w:t>
            </w:r>
            <w:proofErr w:type="gramStart"/>
            <w:r w:rsidRPr="006410E6">
              <w:rPr>
                <w:rFonts w:hint="eastAsia"/>
                <w:color w:val="0D0D0D"/>
                <w:sz w:val="24"/>
              </w:rPr>
              <w:t>堆卸过程降产生</w:t>
            </w:r>
            <w:proofErr w:type="gramEnd"/>
            <w:r w:rsidRPr="006410E6">
              <w:rPr>
                <w:rFonts w:hint="eastAsia"/>
                <w:color w:val="0D0D0D"/>
                <w:sz w:val="24"/>
              </w:rPr>
              <w:t>扬尘，主要沉降在原料堆场，</w:t>
            </w:r>
            <w:r>
              <w:rPr>
                <w:rFonts w:hint="eastAsia"/>
                <w:color w:val="000000"/>
                <w:sz w:val="24"/>
              </w:rPr>
              <w:t>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》项目，堆场</w:t>
            </w:r>
            <w:r w:rsidRPr="006410E6">
              <w:rPr>
                <w:rFonts w:hint="eastAsia"/>
                <w:color w:val="0D0D0D"/>
                <w:sz w:val="24"/>
              </w:rPr>
              <w:t>扬尘量约占石料总量的</w:t>
            </w:r>
            <w:r w:rsidRPr="006410E6">
              <w:rPr>
                <w:rFonts w:hint="eastAsia"/>
                <w:color w:val="0D0D0D"/>
                <w:sz w:val="24"/>
              </w:rPr>
              <w:t>0.</w:t>
            </w:r>
            <w:r w:rsidRPr="00F562D9">
              <w:rPr>
                <w:color w:val="0D0D0D"/>
                <w:sz w:val="24"/>
              </w:rPr>
              <w:t>001‰</w:t>
            </w:r>
            <w:r w:rsidRPr="00F562D9">
              <w:rPr>
                <w:color w:val="0D0D0D"/>
                <w:sz w:val="24"/>
              </w:rPr>
              <w:t>，则</w:t>
            </w:r>
            <w:r w:rsidRPr="006410E6">
              <w:rPr>
                <w:rFonts w:hint="eastAsia"/>
                <w:color w:val="0D0D0D"/>
                <w:sz w:val="24"/>
              </w:rPr>
              <w:t>产生量约</w:t>
            </w:r>
            <w:r w:rsidR="00F562D9">
              <w:rPr>
                <w:rFonts w:hint="eastAsia"/>
                <w:color w:val="0D0D0D"/>
                <w:sz w:val="24"/>
              </w:rPr>
              <w:t>0.3055</w:t>
            </w:r>
            <w:r w:rsidRPr="006410E6">
              <w:rPr>
                <w:rFonts w:hint="eastAsia"/>
                <w:color w:val="0D0D0D"/>
                <w:sz w:val="24"/>
              </w:rPr>
              <w:t>t/a</w:t>
            </w:r>
            <w:r w:rsidRPr="006410E6">
              <w:rPr>
                <w:rFonts w:hint="eastAsia"/>
                <w:color w:val="0D0D0D"/>
                <w:sz w:val="24"/>
              </w:rPr>
              <w:t>。本项目</w:t>
            </w:r>
            <w:r>
              <w:rPr>
                <w:rFonts w:hint="eastAsia"/>
                <w:color w:val="0D0D0D"/>
                <w:sz w:val="24"/>
              </w:rPr>
              <w:t>将</w:t>
            </w:r>
            <w:r w:rsidRPr="006410E6">
              <w:rPr>
                <w:rFonts w:hint="eastAsia"/>
                <w:color w:val="0D0D0D"/>
                <w:sz w:val="24"/>
              </w:rPr>
              <w:t>堆场</w:t>
            </w:r>
            <w:r>
              <w:rPr>
                <w:rFonts w:hint="eastAsia"/>
                <w:color w:val="0D0D0D"/>
                <w:sz w:val="24"/>
              </w:rPr>
              <w:t>进行四面封闭加盖，则堆场扬尘只有在运输卸料时间段进行排放。</w:t>
            </w:r>
            <w:r w:rsidRPr="006410E6">
              <w:rPr>
                <w:rFonts w:hint="eastAsia"/>
                <w:color w:val="0D0D0D"/>
                <w:sz w:val="24"/>
              </w:rPr>
              <w:t>采取上述措施后，堆场粉尘无组织排放量为</w:t>
            </w:r>
            <w:r>
              <w:rPr>
                <w:rFonts w:hint="eastAsia"/>
                <w:color w:val="0D0D0D"/>
                <w:sz w:val="24"/>
              </w:rPr>
              <w:t>0.</w:t>
            </w:r>
            <w:r w:rsidR="00F562D9">
              <w:rPr>
                <w:rFonts w:hint="eastAsia"/>
                <w:color w:val="0D0D0D"/>
                <w:sz w:val="24"/>
              </w:rPr>
              <w:t>0306</w:t>
            </w:r>
            <w:r w:rsidRPr="006410E6">
              <w:rPr>
                <w:rFonts w:hint="eastAsia"/>
                <w:color w:val="0D0D0D"/>
                <w:sz w:val="24"/>
              </w:rPr>
              <w:t>t/a</w:t>
            </w:r>
            <w:r w:rsidRPr="006410E6">
              <w:rPr>
                <w:rFonts w:hint="eastAsia"/>
                <w:color w:val="0D0D0D"/>
                <w:sz w:val="24"/>
              </w:rPr>
              <w:t>。</w:t>
            </w:r>
          </w:p>
          <w:p w:rsidR="007F53C7" w:rsidRDefault="007047CF" w:rsidP="00C66D2F">
            <w:pPr>
              <w:spacing w:line="360" w:lineRule="auto"/>
              <w:ind w:firstLineChars="196" w:firstLine="470"/>
              <w:rPr>
                <w:color w:val="0D0D0D"/>
                <w:sz w:val="24"/>
              </w:rPr>
            </w:pPr>
            <w:r>
              <w:rPr>
                <w:rFonts w:hint="eastAsia"/>
                <w:color w:val="0D0D0D"/>
                <w:sz w:val="24"/>
              </w:rPr>
              <w:t>（</w:t>
            </w:r>
            <w:r>
              <w:rPr>
                <w:rFonts w:hint="eastAsia"/>
                <w:color w:val="0D0D0D"/>
                <w:sz w:val="24"/>
              </w:rPr>
              <w:t>12</w:t>
            </w:r>
            <w:r>
              <w:rPr>
                <w:rFonts w:hint="eastAsia"/>
                <w:color w:val="0D0D0D"/>
                <w:sz w:val="24"/>
              </w:rPr>
              <w:t>）道路运输扬尘（</w:t>
            </w:r>
            <w:r>
              <w:rPr>
                <w:rFonts w:hint="eastAsia"/>
                <w:color w:val="0D0D0D"/>
                <w:sz w:val="24"/>
              </w:rPr>
              <w:t>G16</w:t>
            </w:r>
            <w:r>
              <w:rPr>
                <w:rFonts w:hint="eastAsia"/>
                <w:color w:val="0D0D0D"/>
                <w:sz w:val="24"/>
              </w:rPr>
              <w:t>）</w:t>
            </w:r>
          </w:p>
          <w:p w:rsidR="007047CF" w:rsidRPr="004246D8" w:rsidRDefault="007047CF" w:rsidP="00A57352">
            <w:pPr>
              <w:tabs>
                <w:tab w:val="left" w:pos="2520"/>
              </w:tabs>
              <w:adjustRightInd w:val="0"/>
              <w:spacing w:line="360" w:lineRule="auto"/>
              <w:ind w:firstLineChars="196" w:firstLine="470"/>
              <w:rPr>
                <w:sz w:val="24"/>
              </w:rPr>
            </w:pPr>
            <w:r>
              <w:rPr>
                <w:rFonts w:hint="eastAsia"/>
                <w:sz w:val="24"/>
              </w:rPr>
              <w:lastRenderedPageBreak/>
              <w:t>原料</w:t>
            </w:r>
            <w:r w:rsidRPr="00383371">
              <w:rPr>
                <w:rFonts w:hint="eastAsia"/>
                <w:sz w:val="24"/>
              </w:rPr>
              <w:t>运输的主要工具是汽车，汽车在运输过程不可避免地会产生扬尘。根据汽车道路扬尘扩散规律，当风速小于</w:t>
            </w:r>
            <w:r w:rsidRPr="00383371">
              <w:rPr>
                <w:rFonts w:hint="eastAsia"/>
                <w:sz w:val="24"/>
              </w:rPr>
              <w:t xml:space="preserve">4m/s </w:t>
            </w:r>
            <w:r w:rsidRPr="00383371">
              <w:rPr>
                <w:rFonts w:hint="eastAsia"/>
                <w:sz w:val="24"/>
              </w:rPr>
              <w:t>时，风速对汽车在道路上行驶时引起的扬尘量影响较小；当风速大于</w:t>
            </w:r>
            <w:r w:rsidRPr="00383371">
              <w:rPr>
                <w:rFonts w:hint="eastAsia"/>
                <w:sz w:val="24"/>
              </w:rPr>
              <w:t xml:space="preserve">4m/s </w:t>
            </w:r>
            <w:r w:rsidRPr="00383371">
              <w:rPr>
                <w:rFonts w:hint="eastAsia"/>
                <w:sz w:val="24"/>
              </w:rPr>
              <w:t>时，由于风也能引起扬尘，所以风速对汽车扬尘产生量有明显影响。在大气干燥和地面风速低于</w:t>
            </w:r>
            <w:r w:rsidRPr="00383371">
              <w:rPr>
                <w:rFonts w:hint="eastAsia"/>
                <w:sz w:val="24"/>
              </w:rPr>
              <w:t xml:space="preserve">4m/s </w:t>
            </w:r>
            <w:r w:rsidRPr="00383371">
              <w:rPr>
                <w:rFonts w:hint="eastAsia"/>
                <w:sz w:val="24"/>
              </w:rPr>
              <w:t>条件下，汽车行驶时引起的路面扬尘量与汽车速度、汽车质量及道路表面扬尘量均成正比，其汽车扬尘量预测经验公式为：</w:t>
            </w:r>
          </w:p>
          <w:p w:rsidR="007047CF" w:rsidRDefault="007047CF" w:rsidP="007047CF">
            <w:pPr>
              <w:tabs>
                <w:tab w:val="left" w:pos="2520"/>
              </w:tabs>
              <w:adjustRightInd w:val="0"/>
              <w:spacing w:line="360" w:lineRule="auto"/>
              <w:ind w:firstLineChars="196" w:firstLine="412"/>
              <w:rPr>
                <w:sz w:val="24"/>
              </w:rPr>
            </w:pPr>
            <w:r>
              <w:rPr>
                <w:rFonts w:ascii="仿宋" w:eastAsia="仿宋" w:hAnsi="仿宋" w:cs="仿宋" w:hint="eastAsia"/>
                <w:noProof/>
              </w:rPr>
              <w:drawing>
                <wp:inline distT="0" distB="0" distL="0" distR="0">
                  <wp:extent cx="4370070" cy="1749425"/>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70070" cy="1749425"/>
                          </a:xfrm>
                          <a:prstGeom prst="rect">
                            <a:avLst/>
                          </a:prstGeom>
                          <a:noFill/>
                          <a:ln>
                            <a:noFill/>
                          </a:ln>
                        </pic:spPr>
                      </pic:pic>
                    </a:graphicData>
                  </a:graphic>
                </wp:inline>
              </w:drawing>
            </w:r>
          </w:p>
          <w:p w:rsidR="007047CF" w:rsidRPr="00A70681" w:rsidRDefault="007047CF" w:rsidP="007047CF">
            <w:pPr>
              <w:pStyle w:val="afffffffffff1"/>
              <w:snapToGrid w:val="0"/>
              <w:ind w:firstLineChars="200" w:firstLine="480"/>
              <w:rPr>
                <w:rFonts w:ascii="Times New Roman" w:hAnsi="Times New Roman"/>
                <w:spacing w:val="0"/>
                <w:kern w:val="2"/>
                <w:szCs w:val="24"/>
              </w:rPr>
            </w:pPr>
            <w:r w:rsidRPr="00A70681">
              <w:rPr>
                <w:rFonts w:ascii="Times New Roman" w:hAnsi="Times New Roman" w:hint="eastAsia"/>
                <w:spacing w:val="0"/>
                <w:kern w:val="2"/>
                <w:szCs w:val="24"/>
              </w:rPr>
              <w:t>根据预测，单辆汽车行驶扬尘量为</w:t>
            </w:r>
            <w:r w:rsidRPr="00A70681">
              <w:rPr>
                <w:rFonts w:ascii="Times New Roman" w:hAnsi="Times New Roman" w:hint="eastAsia"/>
                <w:spacing w:val="0"/>
                <w:kern w:val="2"/>
                <w:szCs w:val="24"/>
              </w:rPr>
              <w:t>0.0107kg/km</w:t>
            </w:r>
            <w:r w:rsidRPr="00A70681">
              <w:rPr>
                <w:rFonts w:ascii="Times New Roman" w:hAnsi="Times New Roman" w:hint="eastAsia"/>
                <w:spacing w:val="0"/>
                <w:kern w:val="2"/>
                <w:szCs w:val="24"/>
              </w:rPr>
              <w:t>。本项目每天运输量约</w:t>
            </w:r>
            <w:r>
              <w:rPr>
                <w:rFonts w:ascii="Times New Roman" w:hAnsi="Times New Roman" w:hint="eastAsia"/>
                <w:spacing w:val="0"/>
                <w:kern w:val="2"/>
                <w:szCs w:val="24"/>
              </w:rPr>
              <w:t>1018.33</w:t>
            </w:r>
            <w:r w:rsidRPr="00A70681">
              <w:rPr>
                <w:rFonts w:ascii="Times New Roman" w:hAnsi="Times New Roman" w:hint="eastAsia"/>
                <w:spacing w:val="0"/>
                <w:kern w:val="2"/>
                <w:szCs w:val="24"/>
              </w:rPr>
              <w:t>t</w:t>
            </w:r>
            <w:r w:rsidRPr="00A70681">
              <w:rPr>
                <w:rFonts w:ascii="Times New Roman" w:hAnsi="Times New Roman" w:hint="eastAsia"/>
                <w:spacing w:val="0"/>
                <w:kern w:val="2"/>
                <w:szCs w:val="24"/>
              </w:rPr>
              <w:t>，平均每天共装卸车次约</w:t>
            </w:r>
            <w:r>
              <w:rPr>
                <w:rFonts w:ascii="Times New Roman" w:hAnsi="Times New Roman" w:hint="eastAsia"/>
                <w:spacing w:val="0"/>
                <w:kern w:val="2"/>
                <w:szCs w:val="24"/>
              </w:rPr>
              <w:t>51</w:t>
            </w:r>
            <w:r w:rsidRPr="00A70681">
              <w:rPr>
                <w:rFonts w:ascii="Times New Roman" w:hAnsi="Times New Roman" w:hint="eastAsia"/>
                <w:spacing w:val="0"/>
                <w:kern w:val="2"/>
                <w:szCs w:val="24"/>
              </w:rPr>
              <w:t>次左右。</w:t>
            </w:r>
            <w:r w:rsidR="00794EE3">
              <w:rPr>
                <w:rFonts w:ascii="Times New Roman" w:hAnsi="Times New Roman" w:hint="eastAsia"/>
                <w:spacing w:val="0"/>
                <w:kern w:val="2"/>
                <w:szCs w:val="24"/>
              </w:rPr>
              <w:t>汽车在厂区行驶距离平均为</w:t>
            </w:r>
            <w:r w:rsidR="00794EE3">
              <w:rPr>
                <w:rFonts w:ascii="Times New Roman" w:hAnsi="Times New Roman" w:hint="eastAsia"/>
                <w:spacing w:val="0"/>
                <w:kern w:val="2"/>
                <w:szCs w:val="24"/>
              </w:rPr>
              <w:t>0.1km/</w:t>
            </w:r>
            <w:r w:rsidR="00794EE3">
              <w:rPr>
                <w:rFonts w:ascii="Times New Roman" w:hAnsi="Times New Roman" w:hint="eastAsia"/>
                <w:spacing w:val="0"/>
                <w:kern w:val="2"/>
                <w:szCs w:val="24"/>
              </w:rPr>
              <w:t>辆次</w:t>
            </w:r>
            <w:r w:rsidRPr="00A70681">
              <w:rPr>
                <w:rFonts w:ascii="Times New Roman" w:hAnsi="Times New Roman" w:hint="eastAsia"/>
                <w:spacing w:val="0"/>
                <w:kern w:val="2"/>
                <w:szCs w:val="24"/>
              </w:rPr>
              <w:t>，经计算项目在运输过程总产尘量为</w:t>
            </w:r>
            <w:r w:rsidR="000A01AB">
              <w:rPr>
                <w:rFonts w:ascii="Times New Roman" w:hAnsi="Times New Roman" w:hint="eastAsia"/>
                <w:spacing w:val="0"/>
                <w:kern w:val="2"/>
                <w:szCs w:val="24"/>
              </w:rPr>
              <w:t>0.0546</w:t>
            </w:r>
            <w:r w:rsidRPr="00A70681">
              <w:rPr>
                <w:rFonts w:ascii="Times New Roman" w:hAnsi="Times New Roman" w:hint="eastAsia"/>
                <w:spacing w:val="0"/>
                <w:kern w:val="2"/>
                <w:szCs w:val="24"/>
              </w:rPr>
              <w:t>kg/d</w:t>
            </w:r>
            <w:r w:rsidRPr="00A70681">
              <w:rPr>
                <w:rFonts w:ascii="Times New Roman" w:hAnsi="Times New Roman" w:hint="eastAsia"/>
                <w:spacing w:val="0"/>
                <w:kern w:val="2"/>
                <w:szCs w:val="24"/>
              </w:rPr>
              <w:t>，即</w:t>
            </w:r>
            <w:r>
              <w:rPr>
                <w:rFonts w:ascii="Times New Roman" w:hAnsi="Times New Roman" w:hint="eastAsia"/>
                <w:spacing w:val="0"/>
                <w:kern w:val="2"/>
                <w:szCs w:val="24"/>
              </w:rPr>
              <w:t>0.</w:t>
            </w:r>
            <w:r w:rsidR="00872E7B">
              <w:rPr>
                <w:rFonts w:ascii="Times New Roman" w:hAnsi="Times New Roman" w:hint="eastAsia"/>
                <w:spacing w:val="0"/>
                <w:kern w:val="2"/>
                <w:szCs w:val="24"/>
              </w:rPr>
              <w:t>0164</w:t>
            </w:r>
            <w:r w:rsidRPr="00A70681">
              <w:rPr>
                <w:rFonts w:ascii="Times New Roman" w:hAnsi="Times New Roman" w:hint="eastAsia"/>
                <w:spacing w:val="0"/>
                <w:kern w:val="2"/>
                <w:szCs w:val="24"/>
              </w:rPr>
              <w:t>t/a</w:t>
            </w:r>
            <w:r w:rsidRPr="00A70681">
              <w:rPr>
                <w:rFonts w:ascii="Times New Roman" w:hAnsi="Times New Roman" w:hint="eastAsia"/>
                <w:spacing w:val="0"/>
                <w:kern w:val="2"/>
                <w:szCs w:val="24"/>
              </w:rPr>
              <w:t>。运输粉尘的产生量与运输汽车覆盖与否、道路表面含尘量大小有关。</w:t>
            </w:r>
          </w:p>
          <w:p w:rsidR="00B8307B" w:rsidRDefault="007047CF" w:rsidP="00653043">
            <w:pPr>
              <w:spacing w:line="360" w:lineRule="auto"/>
              <w:ind w:firstLineChars="196" w:firstLine="470"/>
              <w:rPr>
                <w:sz w:val="24"/>
              </w:rPr>
            </w:pPr>
            <w:proofErr w:type="gramStart"/>
            <w:r w:rsidRPr="00A70681">
              <w:rPr>
                <w:rFonts w:hint="eastAsia"/>
                <w:sz w:val="24"/>
              </w:rPr>
              <w:t>本评价</w:t>
            </w:r>
            <w:proofErr w:type="gramEnd"/>
            <w:r w:rsidRPr="00A70681">
              <w:rPr>
                <w:rFonts w:hint="eastAsia"/>
                <w:sz w:val="24"/>
              </w:rPr>
              <w:t>要求运输车辆必须对车体进行覆盖，</w:t>
            </w:r>
            <w:r w:rsidR="000A01AB">
              <w:rPr>
                <w:rFonts w:hint="eastAsia"/>
                <w:sz w:val="24"/>
              </w:rPr>
              <w:t xml:space="preserve"> </w:t>
            </w:r>
            <w:r w:rsidRPr="00A70681">
              <w:rPr>
                <w:rFonts w:hint="eastAsia"/>
                <w:sz w:val="24"/>
              </w:rPr>
              <w:t>道路定期人工清扫，场区配有一辆专用洒水车，在晴天对路面进行清扫和洒水，在除雨天均进行</w:t>
            </w:r>
            <w:r w:rsidRPr="00A70681">
              <w:rPr>
                <w:rFonts w:hint="eastAsia"/>
                <w:sz w:val="24"/>
              </w:rPr>
              <w:t xml:space="preserve">6 </w:t>
            </w:r>
            <w:r w:rsidRPr="00A70681">
              <w:rPr>
                <w:rFonts w:hint="eastAsia"/>
                <w:sz w:val="24"/>
              </w:rPr>
              <w:t>次以上洒水降尘。预计防尘效率可达</w:t>
            </w:r>
            <w:r w:rsidR="00872E7B">
              <w:rPr>
                <w:rFonts w:hint="eastAsia"/>
                <w:sz w:val="24"/>
              </w:rPr>
              <w:t>8</w:t>
            </w:r>
            <w:r w:rsidRPr="00A70681">
              <w:rPr>
                <w:rFonts w:hint="eastAsia"/>
                <w:sz w:val="24"/>
              </w:rPr>
              <w:t>0%</w:t>
            </w:r>
            <w:r w:rsidRPr="00A70681">
              <w:rPr>
                <w:rFonts w:hint="eastAsia"/>
                <w:sz w:val="24"/>
              </w:rPr>
              <w:t>，即采取防护措施</w:t>
            </w:r>
            <w:proofErr w:type="gramStart"/>
            <w:r w:rsidRPr="00A70681">
              <w:rPr>
                <w:rFonts w:hint="eastAsia"/>
                <w:sz w:val="24"/>
              </w:rPr>
              <w:t>后运输</w:t>
            </w:r>
            <w:proofErr w:type="gramEnd"/>
            <w:r w:rsidRPr="00A70681">
              <w:rPr>
                <w:rFonts w:hint="eastAsia"/>
                <w:sz w:val="24"/>
              </w:rPr>
              <w:t>粉尘产生量为</w:t>
            </w:r>
            <w:proofErr w:type="gramStart"/>
            <w:r w:rsidRPr="00A70681">
              <w:rPr>
                <w:rFonts w:hint="eastAsia"/>
                <w:sz w:val="24"/>
              </w:rPr>
              <w:t>为</w:t>
            </w:r>
            <w:proofErr w:type="gramEnd"/>
            <w:r>
              <w:rPr>
                <w:rFonts w:hint="eastAsia"/>
                <w:sz w:val="24"/>
              </w:rPr>
              <w:t>0.</w:t>
            </w:r>
            <w:r w:rsidR="00872E7B">
              <w:rPr>
                <w:rFonts w:hint="eastAsia"/>
                <w:sz w:val="24"/>
              </w:rPr>
              <w:t>0109</w:t>
            </w:r>
            <w:r w:rsidRPr="00A70681">
              <w:rPr>
                <w:rFonts w:hint="eastAsia"/>
                <w:sz w:val="24"/>
              </w:rPr>
              <w:t>kg/d</w:t>
            </w:r>
            <w:r w:rsidRPr="00A70681">
              <w:rPr>
                <w:rFonts w:hint="eastAsia"/>
                <w:sz w:val="24"/>
              </w:rPr>
              <w:t>，即</w:t>
            </w:r>
            <w:r>
              <w:rPr>
                <w:rFonts w:hint="eastAsia"/>
                <w:sz w:val="24"/>
              </w:rPr>
              <w:t>0.0</w:t>
            </w:r>
            <w:r w:rsidR="00872E7B">
              <w:rPr>
                <w:rFonts w:hint="eastAsia"/>
                <w:sz w:val="24"/>
              </w:rPr>
              <w:t>033</w:t>
            </w:r>
            <w:r w:rsidRPr="00A70681">
              <w:rPr>
                <w:rFonts w:hint="eastAsia"/>
                <w:sz w:val="24"/>
              </w:rPr>
              <w:t>t/a</w:t>
            </w:r>
            <w:r w:rsidRPr="00A70681">
              <w:rPr>
                <w:rFonts w:hint="eastAsia"/>
                <w:sz w:val="24"/>
              </w:rPr>
              <w:t>。</w:t>
            </w:r>
          </w:p>
          <w:p w:rsidR="00C1615D" w:rsidRPr="00FC16CE" w:rsidRDefault="00C1615D" w:rsidP="00B8307B">
            <w:pPr>
              <w:ind w:firstLineChars="200" w:firstLine="482"/>
              <w:jc w:val="center"/>
              <w:rPr>
                <w:color w:val="000000"/>
                <w:sz w:val="24"/>
              </w:rPr>
            </w:pPr>
            <w:r w:rsidRPr="00FC16CE">
              <w:rPr>
                <w:rFonts w:hAnsi="宋体" w:hint="eastAsia"/>
                <w:b/>
                <w:color w:val="000000"/>
                <w:sz w:val="24"/>
              </w:rPr>
              <w:t>表</w:t>
            </w:r>
            <w:r w:rsidR="000622E3">
              <w:rPr>
                <w:rFonts w:hAnsi="宋体" w:hint="eastAsia"/>
                <w:b/>
                <w:color w:val="000000"/>
                <w:sz w:val="24"/>
              </w:rPr>
              <w:t>4-3</w:t>
            </w:r>
            <w:r w:rsidRPr="00FC16CE">
              <w:rPr>
                <w:rFonts w:hAnsi="宋体" w:hint="eastAsia"/>
                <w:b/>
                <w:color w:val="000000"/>
                <w:sz w:val="24"/>
              </w:rPr>
              <w:t xml:space="preserve"> </w:t>
            </w:r>
            <w:r w:rsidRPr="00FC16CE">
              <w:rPr>
                <w:rFonts w:hAnsi="宋体" w:hint="eastAsia"/>
                <w:b/>
                <w:color w:val="000000"/>
                <w:sz w:val="24"/>
              </w:rPr>
              <w:t>运营期废气产生收集处理情况一览表</w:t>
            </w:r>
          </w:p>
          <w:tbl>
            <w:tblPr>
              <w:tblW w:w="5000" w:type="pct"/>
              <w:tblBorders>
                <w:top w:val="single" w:sz="12" w:space="0" w:color="auto"/>
                <w:bottom w:val="single" w:sz="12" w:space="0" w:color="auto"/>
                <w:insideH w:val="single" w:sz="8" w:space="0" w:color="auto"/>
                <w:insideV w:val="single" w:sz="8" w:space="0" w:color="auto"/>
              </w:tblBorders>
              <w:tblLayout w:type="fixed"/>
              <w:tblLook w:val="0000" w:firstRow="0" w:lastRow="0" w:firstColumn="0" w:lastColumn="0" w:noHBand="0" w:noVBand="0"/>
            </w:tblPr>
            <w:tblGrid>
              <w:gridCol w:w="508"/>
              <w:gridCol w:w="938"/>
              <w:gridCol w:w="1441"/>
              <w:gridCol w:w="1737"/>
              <w:gridCol w:w="745"/>
              <w:gridCol w:w="1739"/>
              <w:gridCol w:w="838"/>
            </w:tblGrid>
            <w:tr w:rsidR="00B8307B" w:rsidRPr="0015144F" w:rsidTr="00B8307B">
              <w:trPr>
                <w:trHeight w:val="588"/>
              </w:trPr>
              <w:tc>
                <w:tcPr>
                  <w:tcW w:w="320" w:type="pct"/>
                  <w:vAlign w:val="center"/>
                </w:tcPr>
                <w:p w:rsidR="00B8307B" w:rsidRPr="0015144F" w:rsidRDefault="00B8307B" w:rsidP="00F50C12">
                  <w:pPr>
                    <w:ind w:leftChars="-50" w:left="-105" w:rightChars="-50" w:right="-105"/>
                    <w:jc w:val="center"/>
                    <w:rPr>
                      <w:b/>
                      <w:szCs w:val="21"/>
                    </w:rPr>
                  </w:pPr>
                  <w:r>
                    <w:rPr>
                      <w:rFonts w:hint="eastAsia"/>
                      <w:b/>
                      <w:szCs w:val="21"/>
                    </w:rPr>
                    <w:t>产生</w:t>
                  </w:r>
                  <w:r>
                    <w:rPr>
                      <w:b/>
                      <w:szCs w:val="21"/>
                    </w:rPr>
                    <w:t>工序</w:t>
                  </w:r>
                </w:p>
              </w:tc>
              <w:tc>
                <w:tcPr>
                  <w:tcW w:w="590" w:type="pct"/>
                  <w:vAlign w:val="center"/>
                </w:tcPr>
                <w:p w:rsidR="00B8307B" w:rsidRPr="0015144F" w:rsidRDefault="00B8307B" w:rsidP="00F50C12">
                  <w:pPr>
                    <w:ind w:leftChars="-50" w:left="-105" w:rightChars="-50" w:right="-105"/>
                    <w:jc w:val="center"/>
                    <w:rPr>
                      <w:b/>
                      <w:szCs w:val="21"/>
                    </w:rPr>
                  </w:pPr>
                </w:p>
              </w:tc>
              <w:tc>
                <w:tcPr>
                  <w:tcW w:w="907" w:type="pct"/>
                  <w:vAlign w:val="center"/>
                </w:tcPr>
                <w:p w:rsidR="00B8307B" w:rsidRPr="0015144F" w:rsidRDefault="00B8307B" w:rsidP="00F50C12">
                  <w:pPr>
                    <w:ind w:leftChars="-50" w:left="-105" w:rightChars="-50" w:right="-105"/>
                    <w:jc w:val="center"/>
                    <w:rPr>
                      <w:b/>
                      <w:szCs w:val="21"/>
                    </w:rPr>
                  </w:pPr>
                  <w:r>
                    <w:rPr>
                      <w:rFonts w:hint="eastAsia"/>
                      <w:b/>
                      <w:szCs w:val="21"/>
                    </w:rPr>
                    <w:t>污染物</w:t>
                  </w:r>
                </w:p>
              </w:tc>
              <w:tc>
                <w:tcPr>
                  <w:tcW w:w="1093" w:type="pct"/>
                  <w:vAlign w:val="center"/>
                </w:tcPr>
                <w:p w:rsidR="00B8307B" w:rsidRPr="0015144F" w:rsidRDefault="00B8307B" w:rsidP="00F50C12">
                  <w:pPr>
                    <w:ind w:leftChars="-50" w:left="-105" w:rightChars="-50" w:right="-105"/>
                    <w:jc w:val="center"/>
                    <w:rPr>
                      <w:b/>
                      <w:szCs w:val="21"/>
                    </w:rPr>
                  </w:pPr>
                  <w:r>
                    <w:rPr>
                      <w:rFonts w:hint="eastAsia"/>
                      <w:b/>
                      <w:szCs w:val="21"/>
                    </w:rPr>
                    <w:t>收集方式</w:t>
                  </w:r>
                </w:p>
              </w:tc>
              <w:tc>
                <w:tcPr>
                  <w:tcW w:w="469" w:type="pct"/>
                  <w:vAlign w:val="center"/>
                </w:tcPr>
                <w:p w:rsidR="00B8307B" w:rsidRDefault="00B8307B" w:rsidP="00F50C12">
                  <w:pPr>
                    <w:ind w:leftChars="-50" w:left="-105" w:rightChars="-50" w:right="-105"/>
                    <w:jc w:val="center"/>
                    <w:rPr>
                      <w:b/>
                      <w:szCs w:val="21"/>
                    </w:rPr>
                  </w:pPr>
                  <w:r>
                    <w:rPr>
                      <w:rFonts w:hint="eastAsia"/>
                      <w:b/>
                      <w:szCs w:val="21"/>
                    </w:rPr>
                    <w:t>收集</w:t>
                  </w:r>
                </w:p>
                <w:p w:rsidR="00B8307B" w:rsidRPr="0015144F" w:rsidRDefault="00B8307B" w:rsidP="00F50C12">
                  <w:pPr>
                    <w:ind w:leftChars="-50" w:left="-105" w:rightChars="-50" w:right="-105"/>
                    <w:jc w:val="center"/>
                    <w:rPr>
                      <w:b/>
                      <w:szCs w:val="21"/>
                    </w:rPr>
                  </w:pPr>
                  <w:r>
                    <w:rPr>
                      <w:rFonts w:hint="eastAsia"/>
                      <w:b/>
                      <w:szCs w:val="21"/>
                    </w:rPr>
                    <w:t>效率</w:t>
                  </w:r>
                </w:p>
              </w:tc>
              <w:tc>
                <w:tcPr>
                  <w:tcW w:w="1094" w:type="pct"/>
                  <w:vAlign w:val="center"/>
                </w:tcPr>
                <w:p w:rsidR="00B8307B" w:rsidRPr="0015144F" w:rsidRDefault="00B8307B" w:rsidP="00F50C12">
                  <w:pPr>
                    <w:ind w:leftChars="-50" w:left="-105" w:rightChars="-50" w:right="-105"/>
                    <w:jc w:val="center"/>
                    <w:rPr>
                      <w:b/>
                      <w:szCs w:val="21"/>
                    </w:rPr>
                  </w:pPr>
                  <w:r>
                    <w:rPr>
                      <w:rFonts w:hint="eastAsia"/>
                      <w:b/>
                      <w:szCs w:val="21"/>
                    </w:rPr>
                    <w:t>治理措施</w:t>
                  </w:r>
                </w:p>
              </w:tc>
              <w:tc>
                <w:tcPr>
                  <w:tcW w:w="527" w:type="pct"/>
                  <w:vAlign w:val="center"/>
                </w:tcPr>
                <w:p w:rsidR="00B8307B" w:rsidRDefault="00B8307B" w:rsidP="00F50C12">
                  <w:pPr>
                    <w:ind w:leftChars="-50" w:left="-105" w:rightChars="-50" w:right="-105"/>
                    <w:jc w:val="center"/>
                    <w:rPr>
                      <w:b/>
                      <w:szCs w:val="21"/>
                    </w:rPr>
                  </w:pPr>
                  <w:r>
                    <w:rPr>
                      <w:rFonts w:hint="eastAsia"/>
                      <w:b/>
                      <w:szCs w:val="21"/>
                    </w:rPr>
                    <w:t>治理</w:t>
                  </w:r>
                </w:p>
                <w:p w:rsidR="00B8307B" w:rsidRPr="0015144F" w:rsidRDefault="00B8307B" w:rsidP="00F50C12">
                  <w:pPr>
                    <w:ind w:leftChars="-50" w:left="-105" w:rightChars="-50" w:right="-105"/>
                    <w:jc w:val="center"/>
                    <w:rPr>
                      <w:b/>
                      <w:szCs w:val="21"/>
                    </w:rPr>
                  </w:pPr>
                  <w:r>
                    <w:rPr>
                      <w:rFonts w:hint="eastAsia"/>
                      <w:b/>
                      <w:szCs w:val="21"/>
                    </w:rPr>
                    <w:t>效率</w:t>
                  </w:r>
                </w:p>
              </w:tc>
            </w:tr>
            <w:tr w:rsidR="00B8307B" w:rsidRPr="0015144F" w:rsidTr="00B8307B">
              <w:trPr>
                <w:trHeight w:val="338"/>
              </w:trPr>
              <w:tc>
                <w:tcPr>
                  <w:tcW w:w="320" w:type="pct"/>
                  <w:vMerge w:val="restart"/>
                  <w:vAlign w:val="center"/>
                </w:tcPr>
                <w:p w:rsidR="00B8307B" w:rsidRPr="00BE215D" w:rsidRDefault="00B8307B" w:rsidP="00F50C12">
                  <w:pPr>
                    <w:ind w:leftChars="-50" w:left="-105" w:rightChars="-50" w:right="-105"/>
                    <w:jc w:val="center"/>
                    <w:rPr>
                      <w:szCs w:val="21"/>
                    </w:rPr>
                  </w:pPr>
                  <w:r w:rsidRPr="00BE215D">
                    <w:rPr>
                      <w:rFonts w:ascii="宋体" w:hAnsi="宋体" w:hint="eastAsia"/>
                      <w:bCs/>
                      <w:szCs w:val="21"/>
                    </w:rPr>
                    <w:t>水稳料生产线</w:t>
                  </w:r>
                </w:p>
              </w:tc>
              <w:tc>
                <w:tcPr>
                  <w:tcW w:w="590" w:type="pct"/>
                  <w:vAlign w:val="center"/>
                </w:tcPr>
                <w:p w:rsidR="00B8307B" w:rsidRPr="00BE215D" w:rsidRDefault="00B8307B" w:rsidP="00F50C12">
                  <w:pPr>
                    <w:ind w:leftChars="-50" w:left="-105" w:rightChars="-50" w:right="-105"/>
                    <w:jc w:val="center"/>
                    <w:rPr>
                      <w:szCs w:val="21"/>
                    </w:rPr>
                  </w:pPr>
                  <w:r w:rsidRPr="00BE215D">
                    <w:rPr>
                      <w:rFonts w:ascii="宋体" w:hAnsi="宋体" w:hint="eastAsia"/>
                      <w:bCs/>
                      <w:szCs w:val="21"/>
                    </w:rPr>
                    <w:t>皮带输送</w:t>
                  </w:r>
                </w:p>
              </w:tc>
              <w:tc>
                <w:tcPr>
                  <w:tcW w:w="907" w:type="pct"/>
                  <w:vAlign w:val="center"/>
                </w:tcPr>
                <w:p w:rsidR="00B8307B" w:rsidRPr="00BE215D" w:rsidRDefault="00B8307B" w:rsidP="00F50C12">
                  <w:pPr>
                    <w:ind w:leftChars="-50" w:left="-105" w:rightChars="-50" w:right="-105"/>
                    <w:jc w:val="center"/>
                    <w:rPr>
                      <w:color w:val="000000"/>
                      <w:szCs w:val="21"/>
                    </w:rPr>
                  </w:pPr>
                  <w:r w:rsidRPr="00BE215D">
                    <w:rPr>
                      <w:color w:val="000000"/>
                      <w:szCs w:val="21"/>
                    </w:rPr>
                    <w:t>颗粒物</w:t>
                  </w:r>
                </w:p>
              </w:tc>
              <w:tc>
                <w:tcPr>
                  <w:tcW w:w="1093" w:type="pct"/>
                  <w:vAlign w:val="center"/>
                </w:tcPr>
                <w:p w:rsidR="00B8307B" w:rsidRDefault="00B8307B" w:rsidP="00F50C12">
                  <w:pPr>
                    <w:ind w:leftChars="-50" w:left="-105" w:rightChars="-50" w:right="-105"/>
                    <w:jc w:val="center"/>
                    <w:rPr>
                      <w:color w:val="0D0D0D"/>
                      <w:szCs w:val="21"/>
                    </w:rPr>
                  </w:pPr>
                  <w:r>
                    <w:rPr>
                      <w:rFonts w:hint="eastAsia"/>
                      <w:color w:val="0D0D0D"/>
                      <w:szCs w:val="21"/>
                    </w:rPr>
                    <w:t>密闭环境、</w:t>
                  </w:r>
                  <w:proofErr w:type="gramStart"/>
                  <w:r>
                    <w:rPr>
                      <w:rFonts w:hint="eastAsia"/>
                      <w:color w:val="000000"/>
                      <w:szCs w:val="21"/>
                    </w:rPr>
                    <w:t>进出料口设置</w:t>
                  </w:r>
                  <w:proofErr w:type="gramEnd"/>
                  <w:r>
                    <w:rPr>
                      <w:rFonts w:hint="eastAsia"/>
                      <w:color w:val="000000"/>
                      <w:szCs w:val="21"/>
                    </w:rPr>
                    <w:t>集气罩</w:t>
                  </w:r>
                </w:p>
              </w:tc>
              <w:tc>
                <w:tcPr>
                  <w:tcW w:w="469" w:type="pct"/>
                  <w:vAlign w:val="center"/>
                </w:tcPr>
                <w:p w:rsidR="00B8307B" w:rsidRPr="000F65ED" w:rsidRDefault="00B8307B" w:rsidP="00B8307B">
                  <w:pPr>
                    <w:ind w:leftChars="-50" w:left="-105" w:rightChars="-50" w:right="-105"/>
                    <w:jc w:val="center"/>
                    <w:rPr>
                      <w:color w:val="000000"/>
                      <w:szCs w:val="21"/>
                    </w:rPr>
                  </w:pPr>
                  <w:r>
                    <w:rPr>
                      <w:rFonts w:hint="eastAsia"/>
                      <w:color w:val="000000"/>
                      <w:szCs w:val="21"/>
                    </w:rPr>
                    <w:t>90%</w:t>
                  </w:r>
                </w:p>
              </w:tc>
              <w:tc>
                <w:tcPr>
                  <w:tcW w:w="1094" w:type="pct"/>
                  <w:vAlign w:val="center"/>
                </w:tcPr>
                <w:p w:rsidR="00B8307B" w:rsidRPr="000F65ED" w:rsidRDefault="00B8307B" w:rsidP="00F50C12">
                  <w:pPr>
                    <w:ind w:leftChars="-50" w:left="-105" w:rightChars="-50" w:right="-105"/>
                    <w:jc w:val="center"/>
                    <w:rPr>
                      <w:color w:val="0D0D0D"/>
                      <w:szCs w:val="21"/>
                    </w:rPr>
                  </w:pPr>
                  <w:r w:rsidRPr="000F65ED">
                    <w:rPr>
                      <w:rFonts w:hint="eastAsia"/>
                      <w:color w:val="0D0D0D"/>
                      <w:szCs w:val="21"/>
                    </w:rPr>
                    <w:t>喷淋</w:t>
                  </w:r>
                  <w:r>
                    <w:rPr>
                      <w:rFonts w:hint="eastAsia"/>
                      <w:color w:val="000000"/>
                      <w:szCs w:val="21"/>
                    </w:rPr>
                    <w:t>+1#</w:t>
                  </w:r>
                  <w:r>
                    <w:rPr>
                      <w:rFonts w:hint="eastAsia"/>
                      <w:color w:val="000000"/>
                      <w:szCs w:val="21"/>
                    </w:rPr>
                    <w:t>布袋</w:t>
                  </w:r>
                  <w:r>
                    <w:rPr>
                      <w:color w:val="000000"/>
                      <w:szCs w:val="21"/>
                    </w:rPr>
                    <w:t>除尘器</w:t>
                  </w:r>
                </w:p>
              </w:tc>
              <w:tc>
                <w:tcPr>
                  <w:tcW w:w="527" w:type="pct"/>
                  <w:vAlign w:val="center"/>
                </w:tcPr>
                <w:p w:rsidR="00B8307B" w:rsidRPr="000F65ED" w:rsidRDefault="00B8307B" w:rsidP="00B8307B">
                  <w:pPr>
                    <w:ind w:leftChars="-50" w:left="-105" w:rightChars="-50" w:right="-105"/>
                    <w:jc w:val="center"/>
                    <w:rPr>
                      <w:szCs w:val="21"/>
                    </w:rPr>
                  </w:pPr>
                  <w:r>
                    <w:rPr>
                      <w:rFonts w:hint="eastAsia"/>
                      <w:szCs w:val="21"/>
                    </w:rPr>
                    <w:t>99.7%</w:t>
                  </w:r>
                </w:p>
              </w:tc>
            </w:tr>
            <w:tr w:rsidR="00B8307B" w:rsidRPr="0015144F" w:rsidTr="00B8307B">
              <w:trPr>
                <w:trHeight w:val="338"/>
              </w:trPr>
              <w:tc>
                <w:tcPr>
                  <w:tcW w:w="320" w:type="pct"/>
                  <w:vMerge/>
                  <w:vAlign w:val="center"/>
                </w:tcPr>
                <w:p w:rsidR="00B8307B" w:rsidRPr="00BE215D" w:rsidRDefault="00B8307B" w:rsidP="00F50C12">
                  <w:pPr>
                    <w:ind w:leftChars="-50" w:left="-105" w:rightChars="-50" w:right="-105"/>
                    <w:jc w:val="center"/>
                    <w:rPr>
                      <w:rFonts w:ascii="宋体" w:hAnsi="宋体"/>
                      <w:bCs/>
                      <w:szCs w:val="21"/>
                    </w:rPr>
                  </w:pPr>
                </w:p>
              </w:tc>
              <w:tc>
                <w:tcPr>
                  <w:tcW w:w="590" w:type="pct"/>
                  <w:vAlign w:val="center"/>
                </w:tcPr>
                <w:p w:rsidR="00B8307B" w:rsidRPr="00BE215D" w:rsidRDefault="00B8307B" w:rsidP="00F50C12">
                  <w:pPr>
                    <w:ind w:leftChars="-50" w:left="-105" w:rightChars="-50" w:right="-105"/>
                    <w:jc w:val="center"/>
                    <w:rPr>
                      <w:rFonts w:ascii="宋体" w:hAnsi="宋体"/>
                      <w:bCs/>
                      <w:szCs w:val="21"/>
                    </w:rPr>
                  </w:pPr>
                  <w:r w:rsidRPr="00BE215D">
                    <w:rPr>
                      <w:rFonts w:ascii="宋体" w:hAnsi="宋体" w:hint="eastAsia"/>
                      <w:bCs/>
                      <w:szCs w:val="21"/>
                    </w:rPr>
                    <w:t>水泥筒仓呼吸</w:t>
                  </w:r>
                </w:p>
              </w:tc>
              <w:tc>
                <w:tcPr>
                  <w:tcW w:w="907" w:type="pct"/>
                  <w:vAlign w:val="center"/>
                </w:tcPr>
                <w:p w:rsidR="00B8307B" w:rsidRPr="00BE215D" w:rsidRDefault="00B8307B" w:rsidP="00F50C12">
                  <w:pPr>
                    <w:ind w:leftChars="-50" w:left="-105" w:rightChars="-50" w:right="-105"/>
                    <w:jc w:val="center"/>
                    <w:rPr>
                      <w:color w:val="000000"/>
                      <w:szCs w:val="21"/>
                    </w:rPr>
                  </w:pPr>
                  <w:r w:rsidRPr="00BE215D">
                    <w:rPr>
                      <w:color w:val="000000"/>
                      <w:szCs w:val="21"/>
                    </w:rPr>
                    <w:t>颗粒物</w:t>
                  </w:r>
                </w:p>
              </w:tc>
              <w:tc>
                <w:tcPr>
                  <w:tcW w:w="1093" w:type="pct"/>
                  <w:vAlign w:val="center"/>
                </w:tcPr>
                <w:p w:rsidR="00B8307B" w:rsidRPr="00D74719" w:rsidRDefault="00B8307B" w:rsidP="00F50C12">
                  <w:pPr>
                    <w:ind w:leftChars="-50" w:left="-105" w:rightChars="-50" w:right="-105"/>
                    <w:jc w:val="center"/>
                    <w:rPr>
                      <w:color w:val="000000"/>
                      <w:szCs w:val="21"/>
                    </w:rPr>
                  </w:pPr>
                  <w:r w:rsidRPr="00D74719">
                    <w:rPr>
                      <w:szCs w:val="21"/>
                    </w:rPr>
                    <w:t>负压收集</w:t>
                  </w:r>
                </w:p>
              </w:tc>
              <w:tc>
                <w:tcPr>
                  <w:tcW w:w="469" w:type="pct"/>
                  <w:vAlign w:val="center"/>
                </w:tcPr>
                <w:p w:rsidR="00B8307B" w:rsidRDefault="00B8307B" w:rsidP="00F50C12">
                  <w:pPr>
                    <w:ind w:leftChars="-50" w:left="-105" w:rightChars="-50" w:right="-105"/>
                    <w:jc w:val="center"/>
                    <w:rPr>
                      <w:color w:val="000000"/>
                      <w:szCs w:val="21"/>
                    </w:rPr>
                  </w:pPr>
                  <w:r>
                    <w:rPr>
                      <w:rFonts w:hint="eastAsia"/>
                      <w:color w:val="000000"/>
                      <w:szCs w:val="21"/>
                    </w:rPr>
                    <w:t>99%</w:t>
                  </w:r>
                </w:p>
              </w:tc>
              <w:tc>
                <w:tcPr>
                  <w:tcW w:w="1094" w:type="pct"/>
                  <w:vAlign w:val="center"/>
                </w:tcPr>
                <w:p w:rsidR="00B8307B" w:rsidRDefault="00B8307B" w:rsidP="00F50C12">
                  <w:pPr>
                    <w:ind w:leftChars="-50" w:left="-105" w:rightChars="-50" w:right="-105"/>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527" w:type="pct"/>
                  <w:vAlign w:val="center"/>
                </w:tcPr>
                <w:p w:rsidR="00B8307B" w:rsidRDefault="00B8307B" w:rsidP="00B8307B">
                  <w:pPr>
                    <w:ind w:leftChars="-50" w:left="-105" w:rightChars="-50" w:right="-105"/>
                    <w:jc w:val="center"/>
                    <w:rPr>
                      <w:szCs w:val="21"/>
                    </w:rPr>
                  </w:pPr>
                  <w:r>
                    <w:rPr>
                      <w:rFonts w:hint="eastAsia"/>
                      <w:szCs w:val="21"/>
                    </w:rPr>
                    <w:t>99.7%</w:t>
                  </w:r>
                </w:p>
              </w:tc>
            </w:tr>
            <w:tr w:rsidR="00B8307B" w:rsidRPr="0015144F" w:rsidTr="00B8307B">
              <w:trPr>
                <w:trHeight w:val="338"/>
              </w:trPr>
              <w:tc>
                <w:tcPr>
                  <w:tcW w:w="320" w:type="pct"/>
                  <w:vMerge/>
                  <w:vAlign w:val="center"/>
                </w:tcPr>
                <w:p w:rsidR="00B8307B" w:rsidRPr="00756945" w:rsidRDefault="00B8307B" w:rsidP="00F50C12">
                  <w:pPr>
                    <w:ind w:leftChars="-50" w:left="-105" w:rightChars="-50" w:right="-105"/>
                    <w:jc w:val="center"/>
                    <w:rPr>
                      <w:rFonts w:ascii="宋体" w:hAnsi="宋体"/>
                      <w:bCs/>
                      <w:szCs w:val="21"/>
                    </w:rPr>
                  </w:pPr>
                </w:p>
              </w:tc>
              <w:tc>
                <w:tcPr>
                  <w:tcW w:w="590" w:type="pct"/>
                  <w:vAlign w:val="center"/>
                </w:tcPr>
                <w:p w:rsidR="00B8307B" w:rsidRPr="00756945" w:rsidRDefault="00B8307B" w:rsidP="00F50C12">
                  <w:pPr>
                    <w:ind w:leftChars="-50" w:left="-105" w:rightChars="-50" w:right="-105"/>
                    <w:jc w:val="center"/>
                    <w:rPr>
                      <w:rFonts w:ascii="宋体" w:hAnsi="宋体"/>
                      <w:bCs/>
                      <w:szCs w:val="21"/>
                    </w:rPr>
                  </w:pPr>
                  <w:r w:rsidRPr="00756945">
                    <w:rPr>
                      <w:rFonts w:hint="eastAsia"/>
                      <w:szCs w:val="21"/>
                    </w:rPr>
                    <w:t>搅拌</w:t>
                  </w:r>
                </w:p>
              </w:tc>
              <w:tc>
                <w:tcPr>
                  <w:tcW w:w="907" w:type="pct"/>
                  <w:vAlign w:val="center"/>
                </w:tcPr>
                <w:p w:rsidR="00B8307B" w:rsidRPr="00BE215D" w:rsidRDefault="00B8307B" w:rsidP="00F50C12">
                  <w:pPr>
                    <w:ind w:leftChars="-50" w:left="-105" w:rightChars="-50" w:right="-105"/>
                    <w:jc w:val="center"/>
                    <w:rPr>
                      <w:color w:val="000000"/>
                      <w:szCs w:val="21"/>
                    </w:rPr>
                  </w:pPr>
                  <w:r w:rsidRPr="00BE215D">
                    <w:rPr>
                      <w:color w:val="000000"/>
                      <w:szCs w:val="21"/>
                    </w:rPr>
                    <w:t>颗粒物</w:t>
                  </w:r>
                </w:p>
              </w:tc>
              <w:tc>
                <w:tcPr>
                  <w:tcW w:w="1093" w:type="pct"/>
                  <w:vAlign w:val="center"/>
                </w:tcPr>
                <w:p w:rsidR="00B8307B" w:rsidRPr="00D74719" w:rsidRDefault="00B8307B" w:rsidP="00F50C12">
                  <w:pPr>
                    <w:ind w:leftChars="-50" w:left="-105" w:rightChars="-50" w:right="-105"/>
                    <w:jc w:val="center"/>
                    <w:rPr>
                      <w:szCs w:val="21"/>
                    </w:rPr>
                  </w:pPr>
                  <w:r>
                    <w:rPr>
                      <w:rFonts w:hint="eastAsia"/>
                      <w:color w:val="0D0D0D"/>
                      <w:szCs w:val="21"/>
                    </w:rPr>
                    <w:t>密闭环境、</w:t>
                  </w:r>
                  <w:r>
                    <w:rPr>
                      <w:rFonts w:hint="eastAsia"/>
                      <w:color w:val="000000"/>
                      <w:szCs w:val="21"/>
                    </w:rPr>
                    <w:t>出料口设置集气罩</w:t>
                  </w:r>
                </w:p>
              </w:tc>
              <w:tc>
                <w:tcPr>
                  <w:tcW w:w="469" w:type="pct"/>
                  <w:vAlign w:val="center"/>
                </w:tcPr>
                <w:p w:rsidR="00B8307B" w:rsidRPr="000F65ED" w:rsidRDefault="00B8307B" w:rsidP="00B8307B">
                  <w:pPr>
                    <w:ind w:leftChars="-50" w:left="-105" w:rightChars="-50" w:right="-105"/>
                    <w:jc w:val="center"/>
                    <w:rPr>
                      <w:color w:val="000000"/>
                      <w:szCs w:val="21"/>
                    </w:rPr>
                  </w:pPr>
                  <w:r>
                    <w:rPr>
                      <w:rFonts w:hint="eastAsia"/>
                      <w:color w:val="000000"/>
                      <w:szCs w:val="21"/>
                    </w:rPr>
                    <w:t>90%</w:t>
                  </w:r>
                </w:p>
              </w:tc>
              <w:tc>
                <w:tcPr>
                  <w:tcW w:w="1094" w:type="pct"/>
                  <w:vAlign w:val="center"/>
                </w:tcPr>
                <w:p w:rsidR="00B8307B" w:rsidRPr="000F65ED" w:rsidRDefault="00B8307B" w:rsidP="00F50C12">
                  <w:pPr>
                    <w:ind w:leftChars="-50" w:left="-105" w:rightChars="-50" w:right="-105"/>
                    <w:jc w:val="center"/>
                    <w:rPr>
                      <w:color w:val="0D0D0D"/>
                      <w:szCs w:val="21"/>
                    </w:rPr>
                  </w:pPr>
                  <w:r w:rsidRPr="000F65ED">
                    <w:rPr>
                      <w:rFonts w:hint="eastAsia"/>
                      <w:color w:val="0D0D0D"/>
                      <w:szCs w:val="21"/>
                    </w:rPr>
                    <w:t>喷淋</w:t>
                  </w:r>
                  <w:r>
                    <w:rPr>
                      <w:rFonts w:hint="eastAsia"/>
                      <w:color w:val="000000"/>
                      <w:szCs w:val="21"/>
                    </w:rPr>
                    <w:t>+1#</w:t>
                  </w:r>
                  <w:r>
                    <w:rPr>
                      <w:rFonts w:hint="eastAsia"/>
                      <w:color w:val="000000"/>
                      <w:szCs w:val="21"/>
                    </w:rPr>
                    <w:t>布袋</w:t>
                  </w:r>
                  <w:r>
                    <w:rPr>
                      <w:color w:val="000000"/>
                      <w:szCs w:val="21"/>
                    </w:rPr>
                    <w:t>除尘器</w:t>
                  </w:r>
                </w:p>
              </w:tc>
              <w:tc>
                <w:tcPr>
                  <w:tcW w:w="527" w:type="pct"/>
                  <w:vAlign w:val="center"/>
                </w:tcPr>
                <w:p w:rsidR="00B8307B" w:rsidRPr="000F65ED" w:rsidRDefault="00B8307B" w:rsidP="00B8307B">
                  <w:pPr>
                    <w:ind w:leftChars="-50" w:left="-105" w:rightChars="-50" w:right="-105"/>
                    <w:jc w:val="center"/>
                    <w:rPr>
                      <w:szCs w:val="21"/>
                    </w:rPr>
                  </w:pPr>
                  <w:r>
                    <w:rPr>
                      <w:rFonts w:hint="eastAsia"/>
                      <w:szCs w:val="21"/>
                    </w:rPr>
                    <w:t>99.7%</w:t>
                  </w:r>
                </w:p>
              </w:tc>
            </w:tr>
            <w:tr w:rsidR="00B8307B" w:rsidRPr="0015144F" w:rsidTr="00B8307B">
              <w:trPr>
                <w:trHeight w:val="338"/>
              </w:trPr>
              <w:tc>
                <w:tcPr>
                  <w:tcW w:w="320" w:type="pct"/>
                  <w:vMerge w:val="restart"/>
                  <w:vAlign w:val="center"/>
                </w:tcPr>
                <w:p w:rsidR="00B8307B" w:rsidRPr="00756945" w:rsidRDefault="00B8307B" w:rsidP="00F50C12">
                  <w:pPr>
                    <w:ind w:leftChars="-50" w:left="-105" w:rightChars="-50" w:right="-105"/>
                    <w:jc w:val="center"/>
                    <w:rPr>
                      <w:rFonts w:ascii="宋体" w:hAnsi="宋体"/>
                      <w:bCs/>
                      <w:szCs w:val="21"/>
                    </w:rPr>
                  </w:pPr>
                  <w:r>
                    <w:rPr>
                      <w:rFonts w:ascii="宋体" w:hAnsi="宋体" w:hint="eastAsia"/>
                      <w:bCs/>
                      <w:szCs w:val="21"/>
                    </w:rPr>
                    <w:t>混凝土生</w:t>
                  </w:r>
                  <w:r>
                    <w:rPr>
                      <w:rFonts w:ascii="宋体" w:hAnsi="宋体" w:hint="eastAsia"/>
                      <w:bCs/>
                      <w:szCs w:val="21"/>
                    </w:rPr>
                    <w:lastRenderedPageBreak/>
                    <w:t>产线</w:t>
                  </w:r>
                </w:p>
              </w:tc>
              <w:tc>
                <w:tcPr>
                  <w:tcW w:w="590" w:type="pct"/>
                  <w:vAlign w:val="center"/>
                </w:tcPr>
                <w:p w:rsidR="00B8307B" w:rsidRPr="00BE215D" w:rsidRDefault="00B8307B" w:rsidP="00F50C12">
                  <w:pPr>
                    <w:ind w:leftChars="-50" w:left="-105" w:rightChars="-50" w:right="-105"/>
                    <w:jc w:val="center"/>
                    <w:rPr>
                      <w:szCs w:val="21"/>
                    </w:rPr>
                  </w:pPr>
                  <w:r w:rsidRPr="00BE215D">
                    <w:rPr>
                      <w:rFonts w:ascii="宋体" w:hAnsi="宋体" w:hint="eastAsia"/>
                      <w:bCs/>
                      <w:szCs w:val="21"/>
                    </w:rPr>
                    <w:lastRenderedPageBreak/>
                    <w:t>皮带输送</w:t>
                  </w:r>
                </w:p>
              </w:tc>
              <w:tc>
                <w:tcPr>
                  <w:tcW w:w="907" w:type="pct"/>
                  <w:vAlign w:val="center"/>
                </w:tcPr>
                <w:p w:rsidR="00B8307B" w:rsidRPr="00BE215D" w:rsidRDefault="00B8307B" w:rsidP="00F50C12">
                  <w:pPr>
                    <w:ind w:leftChars="-50" w:left="-105" w:rightChars="-50" w:right="-105"/>
                    <w:jc w:val="center"/>
                    <w:rPr>
                      <w:color w:val="000000"/>
                      <w:szCs w:val="21"/>
                    </w:rPr>
                  </w:pPr>
                  <w:r w:rsidRPr="00BE215D">
                    <w:rPr>
                      <w:color w:val="000000"/>
                      <w:szCs w:val="21"/>
                    </w:rPr>
                    <w:t>颗粒物</w:t>
                  </w:r>
                </w:p>
              </w:tc>
              <w:tc>
                <w:tcPr>
                  <w:tcW w:w="1093" w:type="pct"/>
                  <w:vAlign w:val="center"/>
                </w:tcPr>
                <w:p w:rsidR="00B8307B" w:rsidRDefault="00B8307B" w:rsidP="00F50C12">
                  <w:pPr>
                    <w:ind w:leftChars="-50" w:left="-105" w:rightChars="-50" w:right="-105"/>
                    <w:jc w:val="center"/>
                    <w:rPr>
                      <w:color w:val="0D0D0D"/>
                      <w:szCs w:val="21"/>
                    </w:rPr>
                  </w:pPr>
                  <w:r>
                    <w:rPr>
                      <w:rFonts w:hint="eastAsia"/>
                      <w:color w:val="0D0D0D"/>
                      <w:szCs w:val="21"/>
                    </w:rPr>
                    <w:t>密闭环境、</w:t>
                  </w:r>
                  <w:proofErr w:type="gramStart"/>
                  <w:r>
                    <w:rPr>
                      <w:rFonts w:hint="eastAsia"/>
                      <w:color w:val="000000"/>
                      <w:szCs w:val="21"/>
                    </w:rPr>
                    <w:t>进出料口设置</w:t>
                  </w:r>
                  <w:proofErr w:type="gramEnd"/>
                  <w:r>
                    <w:rPr>
                      <w:rFonts w:hint="eastAsia"/>
                      <w:color w:val="000000"/>
                      <w:szCs w:val="21"/>
                    </w:rPr>
                    <w:t>集气罩</w:t>
                  </w:r>
                </w:p>
              </w:tc>
              <w:tc>
                <w:tcPr>
                  <w:tcW w:w="469" w:type="pct"/>
                  <w:vAlign w:val="center"/>
                </w:tcPr>
                <w:p w:rsidR="00B8307B" w:rsidRPr="000F65ED" w:rsidRDefault="00B8307B" w:rsidP="00B8307B">
                  <w:pPr>
                    <w:ind w:leftChars="-50" w:left="-105" w:rightChars="-50" w:right="-105"/>
                    <w:jc w:val="center"/>
                    <w:rPr>
                      <w:color w:val="000000"/>
                      <w:szCs w:val="21"/>
                    </w:rPr>
                  </w:pPr>
                  <w:r>
                    <w:rPr>
                      <w:rFonts w:hint="eastAsia"/>
                      <w:color w:val="000000"/>
                      <w:szCs w:val="21"/>
                    </w:rPr>
                    <w:t>90%</w:t>
                  </w:r>
                </w:p>
              </w:tc>
              <w:tc>
                <w:tcPr>
                  <w:tcW w:w="1094" w:type="pct"/>
                  <w:vAlign w:val="center"/>
                </w:tcPr>
                <w:p w:rsidR="00B8307B" w:rsidRPr="000F65ED" w:rsidRDefault="00B8307B" w:rsidP="00B8307B">
                  <w:pPr>
                    <w:ind w:leftChars="-50" w:left="-105" w:rightChars="-50" w:right="-105"/>
                    <w:jc w:val="center"/>
                    <w:rPr>
                      <w:color w:val="0D0D0D"/>
                      <w:szCs w:val="21"/>
                    </w:rPr>
                  </w:pPr>
                  <w:r w:rsidRPr="000F65ED">
                    <w:rPr>
                      <w:rFonts w:hint="eastAsia"/>
                      <w:color w:val="0D0D0D"/>
                      <w:szCs w:val="21"/>
                    </w:rPr>
                    <w:t>喷淋</w:t>
                  </w:r>
                  <w:r>
                    <w:rPr>
                      <w:rFonts w:hint="eastAsia"/>
                      <w:color w:val="000000"/>
                      <w:szCs w:val="21"/>
                    </w:rPr>
                    <w:t>+2#</w:t>
                  </w:r>
                  <w:r>
                    <w:rPr>
                      <w:rFonts w:hint="eastAsia"/>
                      <w:color w:val="000000"/>
                      <w:szCs w:val="21"/>
                    </w:rPr>
                    <w:t>布袋</w:t>
                  </w:r>
                  <w:r>
                    <w:rPr>
                      <w:color w:val="000000"/>
                      <w:szCs w:val="21"/>
                    </w:rPr>
                    <w:t>除尘器</w:t>
                  </w:r>
                </w:p>
              </w:tc>
              <w:tc>
                <w:tcPr>
                  <w:tcW w:w="527" w:type="pct"/>
                  <w:vAlign w:val="center"/>
                </w:tcPr>
                <w:p w:rsidR="00B8307B" w:rsidRPr="000F65ED" w:rsidRDefault="00B8307B" w:rsidP="00F50C12">
                  <w:pPr>
                    <w:ind w:leftChars="-50" w:left="-105" w:rightChars="-50" w:right="-105"/>
                    <w:jc w:val="center"/>
                    <w:rPr>
                      <w:szCs w:val="21"/>
                    </w:rPr>
                  </w:pPr>
                  <w:r>
                    <w:rPr>
                      <w:rFonts w:hint="eastAsia"/>
                      <w:szCs w:val="21"/>
                    </w:rPr>
                    <w:t>99.7%</w:t>
                  </w:r>
                </w:p>
              </w:tc>
            </w:tr>
            <w:tr w:rsidR="00B8307B" w:rsidRPr="0015144F" w:rsidTr="00B8307B">
              <w:trPr>
                <w:trHeight w:val="338"/>
              </w:trPr>
              <w:tc>
                <w:tcPr>
                  <w:tcW w:w="320" w:type="pct"/>
                  <w:vMerge/>
                  <w:vAlign w:val="center"/>
                </w:tcPr>
                <w:p w:rsidR="00B8307B" w:rsidRPr="00756945" w:rsidRDefault="00B8307B" w:rsidP="00F50C12">
                  <w:pPr>
                    <w:ind w:leftChars="-50" w:left="-105" w:rightChars="-50" w:right="-105"/>
                    <w:jc w:val="center"/>
                    <w:rPr>
                      <w:rFonts w:ascii="宋体" w:hAnsi="宋体"/>
                      <w:bCs/>
                      <w:szCs w:val="21"/>
                    </w:rPr>
                  </w:pPr>
                </w:p>
              </w:tc>
              <w:tc>
                <w:tcPr>
                  <w:tcW w:w="590" w:type="pct"/>
                  <w:vAlign w:val="center"/>
                </w:tcPr>
                <w:p w:rsidR="00B8307B" w:rsidRPr="00BE215D" w:rsidRDefault="00B8307B" w:rsidP="00F50C12">
                  <w:pPr>
                    <w:ind w:leftChars="-50" w:left="-105" w:rightChars="-50" w:right="-105"/>
                    <w:jc w:val="center"/>
                    <w:rPr>
                      <w:rFonts w:ascii="宋体" w:hAnsi="宋体"/>
                      <w:bCs/>
                      <w:szCs w:val="21"/>
                    </w:rPr>
                  </w:pPr>
                  <w:r w:rsidRPr="00BE215D">
                    <w:rPr>
                      <w:rFonts w:ascii="宋体" w:hAnsi="宋体" w:hint="eastAsia"/>
                      <w:bCs/>
                      <w:szCs w:val="21"/>
                    </w:rPr>
                    <w:t>水泥筒仓呼吸</w:t>
                  </w:r>
                </w:p>
              </w:tc>
              <w:tc>
                <w:tcPr>
                  <w:tcW w:w="907" w:type="pct"/>
                  <w:vAlign w:val="center"/>
                </w:tcPr>
                <w:p w:rsidR="00B8307B" w:rsidRPr="00BE215D" w:rsidRDefault="00B8307B" w:rsidP="00F50C12">
                  <w:pPr>
                    <w:ind w:leftChars="-50" w:left="-105" w:rightChars="-50" w:right="-105"/>
                    <w:jc w:val="center"/>
                    <w:rPr>
                      <w:color w:val="000000"/>
                      <w:szCs w:val="21"/>
                    </w:rPr>
                  </w:pPr>
                  <w:r w:rsidRPr="00BE215D">
                    <w:rPr>
                      <w:color w:val="000000"/>
                      <w:szCs w:val="21"/>
                    </w:rPr>
                    <w:t>颗粒物</w:t>
                  </w:r>
                </w:p>
              </w:tc>
              <w:tc>
                <w:tcPr>
                  <w:tcW w:w="1093" w:type="pct"/>
                  <w:vAlign w:val="center"/>
                </w:tcPr>
                <w:p w:rsidR="00B8307B" w:rsidRPr="00D74719" w:rsidRDefault="00B8307B" w:rsidP="00F50C12">
                  <w:pPr>
                    <w:ind w:leftChars="-50" w:left="-105" w:rightChars="-50" w:right="-105"/>
                    <w:jc w:val="center"/>
                    <w:rPr>
                      <w:color w:val="000000"/>
                      <w:szCs w:val="21"/>
                    </w:rPr>
                  </w:pPr>
                  <w:r w:rsidRPr="00D74719">
                    <w:rPr>
                      <w:szCs w:val="21"/>
                    </w:rPr>
                    <w:t>负压收集</w:t>
                  </w:r>
                </w:p>
              </w:tc>
              <w:tc>
                <w:tcPr>
                  <w:tcW w:w="469" w:type="pct"/>
                  <w:vAlign w:val="center"/>
                </w:tcPr>
                <w:p w:rsidR="00B8307B" w:rsidRDefault="00B8307B" w:rsidP="00F50C12">
                  <w:pPr>
                    <w:ind w:leftChars="-50" w:left="-105" w:rightChars="-50" w:right="-105"/>
                    <w:jc w:val="center"/>
                    <w:rPr>
                      <w:color w:val="000000"/>
                      <w:szCs w:val="21"/>
                    </w:rPr>
                  </w:pPr>
                  <w:r>
                    <w:rPr>
                      <w:rFonts w:hint="eastAsia"/>
                      <w:color w:val="000000"/>
                      <w:szCs w:val="21"/>
                    </w:rPr>
                    <w:t>99%</w:t>
                  </w:r>
                </w:p>
              </w:tc>
              <w:tc>
                <w:tcPr>
                  <w:tcW w:w="1094" w:type="pct"/>
                  <w:vAlign w:val="center"/>
                </w:tcPr>
                <w:p w:rsidR="00B8307B" w:rsidRDefault="00B8307B" w:rsidP="00F50C12">
                  <w:pPr>
                    <w:ind w:leftChars="-50" w:left="-105" w:rightChars="-50" w:right="-105"/>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527" w:type="pct"/>
                  <w:vAlign w:val="center"/>
                </w:tcPr>
                <w:p w:rsidR="00B8307B" w:rsidRDefault="00B8307B" w:rsidP="00F50C12">
                  <w:pPr>
                    <w:ind w:leftChars="-50" w:left="-105" w:rightChars="-50" w:right="-105"/>
                    <w:jc w:val="center"/>
                    <w:rPr>
                      <w:szCs w:val="21"/>
                    </w:rPr>
                  </w:pPr>
                  <w:r>
                    <w:rPr>
                      <w:rFonts w:hint="eastAsia"/>
                      <w:szCs w:val="21"/>
                    </w:rPr>
                    <w:t>99.7%</w:t>
                  </w:r>
                </w:p>
              </w:tc>
            </w:tr>
            <w:tr w:rsidR="00B8307B" w:rsidRPr="0015144F" w:rsidTr="00B8307B">
              <w:trPr>
                <w:trHeight w:val="338"/>
              </w:trPr>
              <w:tc>
                <w:tcPr>
                  <w:tcW w:w="320" w:type="pct"/>
                  <w:vMerge/>
                  <w:vAlign w:val="center"/>
                </w:tcPr>
                <w:p w:rsidR="00B8307B" w:rsidRPr="00756945" w:rsidRDefault="00B8307B" w:rsidP="00F50C12">
                  <w:pPr>
                    <w:ind w:leftChars="-50" w:left="-105" w:rightChars="-50" w:right="-105"/>
                    <w:jc w:val="center"/>
                    <w:rPr>
                      <w:rFonts w:ascii="宋体" w:hAnsi="宋体"/>
                      <w:bCs/>
                      <w:szCs w:val="21"/>
                    </w:rPr>
                  </w:pPr>
                </w:p>
              </w:tc>
              <w:tc>
                <w:tcPr>
                  <w:tcW w:w="590" w:type="pct"/>
                  <w:vAlign w:val="center"/>
                </w:tcPr>
                <w:p w:rsidR="00B8307B" w:rsidRPr="00756945" w:rsidRDefault="00B8307B" w:rsidP="00F50C12">
                  <w:pPr>
                    <w:ind w:leftChars="-50" w:left="-105" w:rightChars="-50" w:right="-105"/>
                    <w:jc w:val="center"/>
                    <w:rPr>
                      <w:rFonts w:ascii="宋体" w:hAnsi="宋体"/>
                      <w:bCs/>
                      <w:szCs w:val="21"/>
                    </w:rPr>
                  </w:pPr>
                  <w:r w:rsidRPr="00756945">
                    <w:rPr>
                      <w:rFonts w:hint="eastAsia"/>
                      <w:szCs w:val="21"/>
                    </w:rPr>
                    <w:t>搅拌</w:t>
                  </w:r>
                </w:p>
              </w:tc>
              <w:tc>
                <w:tcPr>
                  <w:tcW w:w="907" w:type="pct"/>
                  <w:vAlign w:val="center"/>
                </w:tcPr>
                <w:p w:rsidR="00B8307B" w:rsidRPr="00BE215D" w:rsidRDefault="00B8307B" w:rsidP="00F50C12">
                  <w:pPr>
                    <w:ind w:leftChars="-50" w:left="-105" w:rightChars="-50" w:right="-105"/>
                    <w:jc w:val="center"/>
                    <w:rPr>
                      <w:color w:val="000000"/>
                      <w:szCs w:val="21"/>
                    </w:rPr>
                  </w:pPr>
                  <w:r w:rsidRPr="00BE215D">
                    <w:rPr>
                      <w:color w:val="000000"/>
                      <w:szCs w:val="21"/>
                    </w:rPr>
                    <w:t>颗粒物</w:t>
                  </w:r>
                </w:p>
              </w:tc>
              <w:tc>
                <w:tcPr>
                  <w:tcW w:w="1093" w:type="pct"/>
                  <w:vAlign w:val="center"/>
                </w:tcPr>
                <w:p w:rsidR="00B8307B" w:rsidRPr="00D74719" w:rsidRDefault="00B8307B" w:rsidP="00F50C12">
                  <w:pPr>
                    <w:ind w:leftChars="-50" w:left="-105" w:rightChars="-50" w:right="-105"/>
                    <w:jc w:val="center"/>
                    <w:rPr>
                      <w:szCs w:val="21"/>
                    </w:rPr>
                  </w:pPr>
                  <w:r>
                    <w:rPr>
                      <w:rFonts w:hint="eastAsia"/>
                      <w:color w:val="0D0D0D"/>
                      <w:szCs w:val="21"/>
                    </w:rPr>
                    <w:t>密闭环境、</w:t>
                  </w:r>
                  <w:r>
                    <w:rPr>
                      <w:rFonts w:hint="eastAsia"/>
                      <w:color w:val="000000"/>
                      <w:szCs w:val="21"/>
                    </w:rPr>
                    <w:t>出料口设置集气罩</w:t>
                  </w:r>
                </w:p>
              </w:tc>
              <w:tc>
                <w:tcPr>
                  <w:tcW w:w="469" w:type="pct"/>
                  <w:vAlign w:val="center"/>
                </w:tcPr>
                <w:p w:rsidR="00B8307B" w:rsidRPr="000F65ED" w:rsidRDefault="00B8307B" w:rsidP="00B8307B">
                  <w:pPr>
                    <w:ind w:leftChars="-50" w:left="-105" w:rightChars="-50" w:right="-105"/>
                    <w:jc w:val="center"/>
                    <w:rPr>
                      <w:color w:val="000000"/>
                      <w:szCs w:val="21"/>
                    </w:rPr>
                  </w:pPr>
                  <w:r>
                    <w:rPr>
                      <w:rFonts w:hint="eastAsia"/>
                      <w:color w:val="000000"/>
                      <w:szCs w:val="21"/>
                    </w:rPr>
                    <w:t>90%</w:t>
                  </w:r>
                </w:p>
              </w:tc>
              <w:tc>
                <w:tcPr>
                  <w:tcW w:w="1094" w:type="pct"/>
                  <w:vAlign w:val="center"/>
                </w:tcPr>
                <w:p w:rsidR="00B8307B" w:rsidRPr="000F65ED" w:rsidRDefault="00B8307B" w:rsidP="00B8307B">
                  <w:pPr>
                    <w:ind w:leftChars="-50" w:left="-105" w:rightChars="-50" w:right="-105"/>
                    <w:jc w:val="center"/>
                    <w:rPr>
                      <w:color w:val="0D0D0D"/>
                      <w:szCs w:val="21"/>
                    </w:rPr>
                  </w:pPr>
                  <w:r w:rsidRPr="000F65ED">
                    <w:rPr>
                      <w:rFonts w:hint="eastAsia"/>
                      <w:color w:val="0D0D0D"/>
                      <w:szCs w:val="21"/>
                    </w:rPr>
                    <w:t>喷淋</w:t>
                  </w:r>
                  <w:r>
                    <w:rPr>
                      <w:rFonts w:hint="eastAsia"/>
                      <w:color w:val="000000"/>
                      <w:szCs w:val="21"/>
                    </w:rPr>
                    <w:t>+2#</w:t>
                  </w:r>
                  <w:r>
                    <w:rPr>
                      <w:rFonts w:hint="eastAsia"/>
                      <w:color w:val="000000"/>
                      <w:szCs w:val="21"/>
                    </w:rPr>
                    <w:t>布袋</w:t>
                  </w:r>
                  <w:r>
                    <w:rPr>
                      <w:color w:val="000000"/>
                      <w:szCs w:val="21"/>
                    </w:rPr>
                    <w:t>除尘器</w:t>
                  </w:r>
                </w:p>
              </w:tc>
              <w:tc>
                <w:tcPr>
                  <w:tcW w:w="527" w:type="pct"/>
                  <w:vAlign w:val="center"/>
                </w:tcPr>
                <w:p w:rsidR="00B8307B" w:rsidRPr="000F65ED" w:rsidRDefault="00B8307B" w:rsidP="00F50C12">
                  <w:pPr>
                    <w:ind w:leftChars="-50" w:left="-105" w:rightChars="-50" w:right="-105"/>
                    <w:jc w:val="center"/>
                    <w:rPr>
                      <w:szCs w:val="21"/>
                    </w:rPr>
                  </w:pPr>
                  <w:r>
                    <w:rPr>
                      <w:rFonts w:hint="eastAsia"/>
                      <w:szCs w:val="21"/>
                    </w:rPr>
                    <w:t>99.7%</w:t>
                  </w:r>
                </w:p>
              </w:tc>
            </w:tr>
            <w:tr w:rsidR="00B8307B" w:rsidRPr="0015144F" w:rsidTr="00B8307B">
              <w:trPr>
                <w:trHeight w:val="338"/>
              </w:trPr>
              <w:tc>
                <w:tcPr>
                  <w:tcW w:w="320" w:type="pct"/>
                  <w:vMerge w:val="restart"/>
                  <w:vAlign w:val="center"/>
                </w:tcPr>
                <w:p w:rsidR="00B8307B" w:rsidRPr="00756945" w:rsidRDefault="00B8307B" w:rsidP="00F50C12">
                  <w:pPr>
                    <w:ind w:leftChars="-50" w:left="-105" w:rightChars="-50" w:right="-105"/>
                    <w:jc w:val="center"/>
                    <w:rPr>
                      <w:rFonts w:ascii="宋体" w:hAnsi="宋体"/>
                      <w:bCs/>
                      <w:szCs w:val="21"/>
                    </w:rPr>
                  </w:pPr>
                  <w:r w:rsidRPr="00756945">
                    <w:rPr>
                      <w:rFonts w:hint="eastAsia"/>
                      <w:szCs w:val="21"/>
                    </w:rPr>
                    <w:t>沥青</w:t>
                  </w:r>
                  <w:proofErr w:type="gramStart"/>
                  <w:r w:rsidRPr="00756945">
                    <w:rPr>
                      <w:rFonts w:hint="eastAsia"/>
                      <w:szCs w:val="21"/>
                    </w:rPr>
                    <w:t>砼</w:t>
                  </w:r>
                  <w:proofErr w:type="gramEnd"/>
                  <w:r w:rsidRPr="00756945">
                    <w:rPr>
                      <w:szCs w:val="21"/>
                    </w:rPr>
                    <w:t>生产线</w:t>
                  </w:r>
                </w:p>
              </w:tc>
              <w:tc>
                <w:tcPr>
                  <w:tcW w:w="590" w:type="pct"/>
                  <w:vAlign w:val="center"/>
                </w:tcPr>
                <w:p w:rsidR="00B8307B" w:rsidRPr="00756945" w:rsidRDefault="00B8307B" w:rsidP="00F50C12">
                  <w:pPr>
                    <w:ind w:leftChars="-50" w:left="-105" w:rightChars="-50" w:right="-105"/>
                    <w:jc w:val="center"/>
                    <w:rPr>
                      <w:rFonts w:ascii="宋体" w:hAnsi="宋体"/>
                      <w:bCs/>
                      <w:szCs w:val="21"/>
                    </w:rPr>
                  </w:pPr>
                  <w:r w:rsidRPr="00756945">
                    <w:rPr>
                      <w:szCs w:val="21"/>
                    </w:rPr>
                    <w:t>皮带输送</w:t>
                  </w:r>
                </w:p>
              </w:tc>
              <w:tc>
                <w:tcPr>
                  <w:tcW w:w="907" w:type="pct"/>
                  <w:vAlign w:val="center"/>
                </w:tcPr>
                <w:p w:rsidR="00B8307B" w:rsidRPr="00BE215D" w:rsidRDefault="00B8307B" w:rsidP="00F50C12">
                  <w:pPr>
                    <w:ind w:leftChars="-50" w:left="-105" w:rightChars="-50" w:right="-105"/>
                    <w:jc w:val="center"/>
                    <w:rPr>
                      <w:color w:val="000000"/>
                      <w:szCs w:val="21"/>
                    </w:rPr>
                  </w:pPr>
                  <w:r w:rsidRPr="00BE215D">
                    <w:rPr>
                      <w:color w:val="000000"/>
                      <w:szCs w:val="21"/>
                    </w:rPr>
                    <w:t>颗粒物</w:t>
                  </w:r>
                </w:p>
              </w:tc>
              <w:tc>
                <w:tcPr>
                  <w:tcW w:w="1093" w:type="pct"/>
                  <w:vAlign w:val="center"/>
                </w:tcPr>
                <w:p w:rsidR="00B8307B" w:rsidRDefault="00B8307B" w:rsidP="00F50C12">
                  <w:pPr>
                    <w:ind w:leftChars="-50" w:left="-105" w:rightChars="-50" w:right="-105"/>
                    <w:jc w:val="center"/>
                    <w:rPr>
                      <w:color w:val="0D0D0D"/>
                      <w:szCs w:val="21"/>
                    </w:rPr>
                  </w:pPr>
                  <w:r>
                    <w:rPr>
                      <w:rFonts w:hint="eastAsia"/>
                      <w:color w:val="0D0D0D"/>
                      <w:szCs w:val="21"/>
                    </w:rPr>
                    <w:t>密闭环境、</w:t>
                  </w:r>
                  <w:proofErr w:type="gramStart"/>
                  <w:r>
                    <w:rPr>
                      <w:rFonts w:hint="eastAsia"/>
                      <w:color w:val="000000"/>
                      <w:szCs w:val="21"/>
                    </w:rPr>
                    <w:t>进出料口设置</w:t>
                  </w:r>
                  <w:proofErr w:type="gramEnd"/>
                  <w:r>
                    <w:rPr>
                      <w:rFonts w:hint="eastAsia"/>
                      <w:color w:val="000000"/>
                      <w:szCs w:val="21"/>
                    </w:rPr>
                    <w:t>集气罩</w:t>
                  </w:r>
                </w:p>
              </w:tc>
              <w:tc>
                <w:tcPr>
                  <w:tcW w:w="469" w:type="pct"/>
                  <w:vAlign w:val="center"/>
                </w:tcPr>
                <w:p w:rsidR="00B8307B" w:rsidRPr="000F65ED" w:rsidRDefault="00B8307B" w:rsidP="00653043">
                  <w:pPr>
                    <w:ind w:leftChars="-50" w:left="-105" w:rightChars="-50" w:right="-105"/>
                    <w:jc w:val="center"/>
                    <w:rPr>
                      <w:color w:val="000000"/>
                      <w:szCs w:val="21"/>
                    </w:rPr>
                  </w:pPr>
                  <w:r>
                    <w:rPr>
                      <w:rFonts w:hint="eastAsia"/>
                      <w:color w:val="000000"/>
                      <w:szCs w:val="21"/>
                    </w:rPr>
                    <w:t>9</w:t>
                  </w:r>
                  <w:r w:rsidR="00653043">
                    <w:rPr>
                      <w:rFonts w:hint="eastAsia"/>
                      <w:color w:val="000000"/>
                      <w:szCs w:val="21"/>
                    </w:rPr>
                    <w:t>0</w:t>
                  </w:r>
                  <w:r>
                    <w:rPr>
                      <w:rFonts w:hint="eastAsia"/>
                      <w:color w:val="000000"/>
                      <w:szCs w:val="21"/>
                    </w:rPr>
                    <w:t>%</w:t>
                  </w:r>
                </w:p>
              </w:tc>
              <w:tc>
                <w:tcPr>
                  <w:tcW w:w="1094" w:type="pct"/>
                  <w:vAlign w:val="center"/>
                </w:tcPr>
                <w:p w:rsidR="00B8307B" w:rsidRPr="000F65ED" w:rsidRDefault="00B8307B" w:rsidP="00653043">
                  <w:pPr>
                    <w:ind w:leftChars="-50" w:left="-105" w:rightChars="-50" w:right="-105"/>
                    <w:jc w:val="center"/>
                    <w:rPr>
                      <w:color w:val="0D0D0D"/>
                      <w:szCs w:val="21"/>
                    </w:rPr>
                  </w:pPr>
                  <w:r w:rsidRPr="000F65ED">
                    <w:rPr>
                      <w:rFonts w:hint="eastAsia"/>
                      <w:color w:val="0D0D0D"/>
                      <w:szCs w:val="21"/>
                    </w:rPr>
                    <w:t>喷淋</w:t>
                  </w:r>
                  <w:r>
                    <w:rPr>
                      <w:rFonts w:hint="eastAsia"/>
                      <w:color w:val="000000"/>
                      <w:szCs w:val="21"/>
                    </w:rPr>
                    <w:t>+</w:t>
                  </w:r>
                  <w:r w:rsidR="00653043">
                    <w:rPr>
                      <w:rFonts w:hint="eastAsia"/>
                      <w:color w:val="000000"/>
                      <w:szCs w:val="21"/>
                    </w:rPr>
                    <w:t>3</w:t>
                  </w:r>
                  <w:r>
                    <w:rPr>
                      <w:rFonts w:hint="eastAsia"/>
                      <w:color w:val="000000"/>
                      <w:szCs w:val="21"/>
                    </w:rPr>
                    <w:t>#</w:t>
                  </w:r>
                  <w:r>
                    <w:rPr>
                      <w:rFonts w:hint="eastAsia"/>
                      <w:color w:val="000000"/>
                      <w:szCs w:val="21"/>
                    </w:rPr>
                    <w:t>布袋</w:t>
                  </w:r>
                  <w:r>
                    <w:rPr>
                      <w:color w:val="000000"/>
                      <w:szCs w:val="21"/>
                    </w:rPr>
                    <w:t>除尘器</w:t>
                  </w:r>
                </w:p>
              </w:tc>
              <w:tc>
                <w:tcPr>
                  <w:tcW w:w="527" w:type="pct"/>
                  <w:vAlign w:val="center"/>
                </w:tcPr>
                <w:p w:rsidR="00B8307B" w:rsidRPr="000F65ED" w:rsidRDefault="00B8307B" w:rsidP="00653043">
                  <w:pPr>
                    <w:ind w:leftChars="-50" w:left="-105" w:rightChars="-50" w:right="-105"/>
                    <w:jc w:val="center"/>
                    <w:rPr>
                      <w:szCs w:val="21"/>
                    </w:rPr>
                  </w:pPr>
                  <w:r>
                    <w:rPr>
                      <w:rFonts w:hint="eastAsia"/>
                      <w:szCs w:val="21"/>
                    </w:rPr>
                    <w:t>99.</w:t>
                  </w:r>
                  <w:r w:rsidR="00653043">
                    <w:rPr>
                      <w:rFonts w:hint="eastAsia"/>
                      <w:szCs w:val="21"/>
                    </w:rPr>
                    <w:t>7</w:t>
                  </w:r>
                  <w:r>
                    <w:rPr>
                      <w:rFonts w:hint="eastAsia"/>
                      <w:szCs w:val="21"/>
                    </w:rPr>
                    <w:t>%</w:t>
                  </w:r>
                </w:p>
              </w:tc>
            </w:tr>
            <w:tr w:rsidR="00B8307B" w:rsidRPr="0015144F" w:rsidTr="00B8307B">
              <w:trPr>
                <w:trHeight w:val="338"/>
              </w:trPr>
              <w:tc>
                <w:tcPr>
                  <w:tcW w:w="320" w:type="pct"/>
                  <w:vMerge/>
                  <w:vAlign w:val="center"/>
                </w:tcPr>
                <w:p w:rsidR="00B8307B" w:rsidRPr="00756945" w:rsidRDefault="00B8307B" w:rsidP="00F50C12">
                  <w:pPr>
                    <w:ind w:leftChars="-50" w:left="-105" w:rightChars="-50" w:right="-105"/>
                    <w:jc w:val="center"/>
                    <w:rPr>
                      <w:szCs w:val="21"/>
                    </w:rPr>
                  </w:pPr>
                </w:p>
              </w:tc>
              <w:tc>
                <w:tcPr>
                  <w:tcW w:w="590" w:type="pct"/>
                  <w:vAlign w:val="center"/>
                </w:tcPr>
                <w:p w:rsidR="00B8307B" w:rsidRPr="00756945" w:rsidRDefault="00B8307B" w:rsidP="00F50C12">
                  <w:pPr>
                    <w:ind w:leftChars="-50" w:left="-105" w:rightChars="-50" w:right="-105"/>
                    <w:jc w:val="center"/>
                    <w:rPr>
                      <w:szCs w:val="21"/>
                    </w:rPr>
                  </w:pPr>
                  <w:r>
                    <w:rPr>
                      <w:rFonts w:hint="eastAsia"/>
                      <w:bCs/>
                      <w:color w:val="000000"/>
                      <w:szCs w:val="21"/>
                    </w:rPr>
                    <w:t>烘干（柴油燃烧器供热）</w:t>
                  </w:r>
                </w:p>
              </w:tc>
              <w:tc>
                <w:tcPr>
                  <w:tcW w:w="907" w:type="pct"/>
                  <w:vAlign w:val="center"/>
                </w:tcPr>
                <w:p w:rsidR="00B8307B" w:rsidRPr="00BE215D" w:rsidRDefault="00B8307B" w:rsidP="00F50C12">
                  <w:pPr>
                    <w:ind w:leftChars="-50" w:left="-105" w:rightChars="-50" w:right="-105"/>
                    <w:jc w:val="center"/>
                    <w:rPr>
                      <w:color w:val="000000"/>
                      <w:szCs w:val="21"/>
                    </w:rPr>
                  </w:pPr>
                  <w:r>
                    <w:rPr>
                      <w:rFonts w:hint="eastAsia"/>
                      <w:bCs/>
                      <w:color w:val="000000"/>
                      <w:szCs w:val="21"/>
                    </w:rPr>
                    <w:t>NOx</w:t>
                  </w:r>
                  <w:r>
                    <w:rPr>
                      <w:rFonts w:hint="eastAsia"/>
                      <w:bCs/>
                      <w:color w:val="000000"/>
                      <w:szCs w:val="21"/>
                    </w:rPr>
                    <w:t>、</w:t>
                  </w:r>
                  <w:r>
                    <w:rPr>
                      <w:rFonts w:hint="eastAsia"/>
                      <w:bCs/>
                      <w:color w:val="000000"/>
                      <w:szCs w:val="21"/>
                    </w:rPr>
                    <w:t>SO</w:t>
                  </w:r>
                  <w:r w:rsidRPr="00C30990">
                    <w:rPr>
                      <w:rFonts w:hint="eastAsia"/>
                      <w:bCs/>
                      <w:color w:val="000000"/>
                      <w:szCs w:val="21"/>
                      <w:vertAlign w:val="subscript"/>
                    </w:rPr>
                    <w:t>2</w:t>
                  </w:r>
                  <w:r>
                    <w:rPr>
                      <w:rFonts w:hint="eastAsia"/>
                      <w:bCs/>
                      <w:color w:val="000000"/>
                      <w:szCs w:val="21"/>
                    </w:rPr>
                    <w:t>、颗粒物</w:t>
                  </w:r>
                </w:p>
              </w:tc>
              <w:tc>
                <w:tcPr>
                  <w:tcW w:w="1093" w:type="pct"/>
                  <w:vAlign w:val="center"/>
                </w:tcPr>
                <w:p w:rsidR="00B8307B" w:rsidRDefault="00B8307B" w:rsidP="00F50C12">
                  <w:pPr>
                    <w:ind w:leftChars="-50" w:left="-105" w:rightChars="-50" w:right="-105"/>
                    <w:jc w:val="center"/>
                    <w:rPr>
                      <w:color w:val="0D0D0D"/>
                      <w:szCs w:val="21"/>
                    </w:rPr>
                  </w:pPr>
                  <w:r>
                    <w:rPr>
                      <w:rFonts w:hint="eastAsia"/>
                      <w:color w:val="0D0D0D"/>
                      <w:szCs w:val="21"/>
                    </w:rPr>
                    <w:t>/</w:t>
                  </w:r>
                </w:p>
              </w:tc>
              <w:tc>
                <w:tcPr>
                  <w:tcW w:w="469" w:type="pct"/>
                  <w:vAlign w:val="center"/>
                </w:tcPr>
                <w:p w:rsidR="00B8307B" w:rsidRDefault="00B8307B" w:rsidP="00F50C12">
                  <w:pPr>
                    <w:ind w:leftChars="-50" w:left="-105" w:rightChars="-50" w:right="-105"/>
                    <w:jc w:val="center"/>
                    <w:rPr>
                      <w:color w:val="000000"/>
                      <w:szCs w:val="21"/>
                    </w:rPr>
                  </w:pPr>
                  <w:r w:rsidRPr="000F65ED">
                    <w:rPr>
                      <w:rFonts w:hint="eastAsia"/>
                      <w:color w:val="000000"/>
                      <w:szCs w:val="21"/>
                    </w:rPr>
                    <w:t>/</w:t>
                  </w:r>
                </w:p>
              </w:tc>
              <w:tc>
                <w:tcPr>
                  <w:tcW w:w="1094" w:type="pct"/>
                  <w:vAlign w:val="center"/>
                </w:tcPr>
                <w:p w:rsidR="00B8307B" w:rsidRPr="000F65ED" w:rsidRDefault="00B8307B" w:rsidP="00F50C12">
                  <w:pPr>
                    <w:ind w:leftChars="-50" w:left="-105" w:rightChars="-50" w:right="-105"/>
                    <w:jc w:val="center"/>
                    <w:rPr>
                      <w:color w:val="0D0D0D"/>
                      <w:szCs w:val="21"/>
                    </w:rPr>
                  </w:pPr>
                  <w:r>
                    <w:rPr>
                      <w:rFonts w:hint="eastAsia"/>
                      <w:color w:val="0D0D0D"/>
                      <w:szCs w:val="21"/>
                    </w:rPr>
                    <w:t>/</w:t>
                  </w:r>
                </w:p>
              </w:tc>
              <w:tc>
                <w:tcPr>
                  <w:tcW w:w="527" w:type="pct"/>
                  <w:vAlign w:val="center"/>
                </w:tcPr>
                <w:p w:rsidR="00B8307B" w:rsidRDefault="00B8307B" w:rsidP="00F50C12">
                  <w:pPr>
                    <w:ind w:leftChars="-50" w:left="-105" w:rightChars="-50" w:right="-105"/>
                    <w:jc w:val="center"/>
                    <w:rPr>
                      <w:szCs w:val="21"/>
                    </w:rPr>
                  </w:pPr>
                  <w:r>
                    <w:rPr>
                      <w:rFonts w:hint="eastAsia"/>
                      <w:color w:val="0D0D0D"/>
                      <w:szCs w:val="21"/>
                    </w:rPr>
                    <w:t>/</w:t>
                  </w:r>
                </w:p>
              </w:tc>
            </w:tr>
            <w:tr w:rsidR="00B8307B" w:rsidRPr="0015144F" w:rsidTr="00B8307B">
              <w:trPr>
                <w:trHeight w:val="338"/>
              </w:trPr>
              <w:tc>
                <w:tcPr>
                  <w:tcW w:w="320" w:type="pct"/>
                  <w:vMerge/>
                  <w:vAlign w:val="center"/>
                </w:tcPr>
                <w:p w:rsidR="00B8307B" w:rsidRDefault="00B8307B" w:rsidP="00F50C12">
                  <w:pPr>
                    <w:ind w:leftChars="-50" w:left="-105" w:rightChars="-50" w:right="-105"/>
                    <w:jc w:val="center"/>
                    <w:rPr>
                      <w:bCs/>
                      <w:color w:val="000000"/>
                      <w:szCs w:val="21"/>
                    </w:rPr>
                  </w:pPr>
                </w:p>
              </w:tc>
              <w:tc>
                <w:tcPr>
                  <w:tcW w:w="590" w:type="pct"/>
                  <w:vAlign w:val="center"/>
                </w:tcPr>
                <w:p w:rsidR="00B8307B" w:rsidRDefault="00B8307B" w:rsidP="00F50C12">
                  <w:pPr>
                    <w:ind w:leftChars="-50" w:left="-105" w:rightChars="-50" w:right="-105"/>
                    <w:jc w:val="center"/>
                    <w:rPr>
                      <w:bCs/>
                      <w:color w:val="000000"/>
                      <w:szCs w:val="21"/>
                    </w:rPr>
                  </w:pPr>
                  <w:r>
                    <w:rPr>
                      <w:rFonts w:hint="eastAsia"/>
                      <w:bCs/>
                      <w:color w:val="000000"/>
                      <w:szCs w:val="21"/>
                    </w:rPr>
                    <w:t>振动筛分</w:t>
                  </w:r>
                </w:p>
              </w:tc>
              <w:tc>
                <w:tcPr>
                  <w:tcW w:w="907" w:type="pct"/>
                  <w:vAlign w:val="center"/>
                </w:tcPr>
                <w:p w:rsidR="00B8307B" w:rsidRDefault="00B8307B" w:rsidP="00F50C12">
                  <w:pPr>
                    <w:ind w:leftChars="-50" w:left="-105" w:rightChars="-50" w:right="-105"/>
                    <w:jc w:val="center"/>
                    <w:rPr>
                      <w:bCs/>
                      <w:color w:val="000000"/>
                      <w:szCs w:val="21"/>
                    </w:rPr>
                  </w:pPr>
                  <w:r>
                    <w:rPr>
                      <w:rFonts w:hint="eastAsia"/>
                      <w:bCs/>
                      <w:color w:val="000000"/>
                      <w:szCs w:val="21"/>
                    </w:rPr>
                    <w:t>颗粒物</w:t>
                  </w:r>
                </w:p>
              </w:tc>
              <w:tc>
                <w:tcPr>
                  <w:tcW w:w="1093" w:type="pct"/>
                  <w:vAlign w:val="center"/>
                </w:tcPr>
                <w:p w:rsidR="00B8307B" w:rsidRPr="00D74719" w:rsidRDefault="00B8307B" w:rsidP="00F50C12">
                  <w:pPr>
                    <w:ind w:leftChars="-50" w:left="-105" w:rightChars="-50" w:right="-105"/>
                    <w:jc w:val="center"/>
                    <w:rPr>
                      <w:szCs w:val="21"/>
                    </w:rPr>
                  </w:pPr>
                  <w:r>
                    <w:rPr>
                      <w:rFonts w:hint="eastAsia"/>
                      <w:color w:val="0D0D0D"/>
                      <w:szCs w:val="21"/>
                    </w:rPr>
                    <w:t>密闭环境、</w:t>
                  </w:r>
                  <w:r>
                    <w:rPr>
                      <w:rFonts w:hint="eastAsia"/>
                      <w:color w:val="000000"/>
                      <w:szCs w:val="21"/>
                    </w:rPr>
                    <w:t>出料口设置集气罩</w:t>
                  </w:r>
                </w:p>
              </w:tc>
              <w:tc>
                <w:tcPr>
                  <w:tcW w:w="469" w:type="pct"/>
                  <w:vAlign w:val="center"/>
                </w:tcPr>
                <w:p w:rsidR="00B8307B" w:rsidRPr="000F65ED" w:rsidRDefault="00B8307B" w:rsidP="00F50C12">
                  <w:pPr>
                    <w:ind w:leftChars="-50" w:left="-105" w:rightChars="-50" w:right="-105"/>
                    <w:jc w:val="center"/>
                    <w:rPr>
                      <w:color w:val="000000"/>
                      <w:szCs w:val="21"/>
                    </w:rPr>
                  </w:pPr>
                  <w:r>
                    <w:rPr>
                      <w:rFonts w:hint="eastAsia"/>
                      <w:color w:val="000000"/>
                      <w:szCs w:val="21"/>
                    </w:rPr>
                    <w:t>95%</w:t>
                  </w:r>
                </w:p>
              </w:tc>
              <w:tc>
                <w:tcPr>
                  <w:tcW w:w="1094" w:type="pct"/>
                  <w:vAlign w:val="center"/>
                </w:tcPr>
                <w:p w:rsidR="00B8307B" w:rsidRPr="000F65ED" w:rsidRDefault="00B8307B" w:rsidP="00F50C12">
                  <w:pPr>
                    <w:ind w:leftChars="-50" w:left="-105" w:rightChars="-50" w:right="-105"/>
                    <w:jc w:val="center"/>
                    <w:rPr>
                      <w:color w:val="0D0D0D"/>
                      <w:szCs w:val="21"/>
                    </w:rPr>
                  </w:pPr>
                  <w:r w:rsidRPr="000F65ED">
                    <w:rPr>
                      <w:rFonts w:hint="eastAsia"/>
                      <w:color w:val="0D0D0D"/>
                      <w:szCs w:val="21"/>
                    </w:rPr>
                    <w:t>喷淋</w:t>
                  </w:r>
                  <w:r>
                    <w:rPr>
                      <w:rFonts w:hint="eastAsia"/>
                      <w:color w:val="000000"/>
                      <w:szCs w:val="21"/>
                    </w:rPr>
                    <w:t>+2#</w:t>
                  </w:r>
                  <w:r>
                    <w:rPr>
                      <w:rFonts w:hint="eastAsia"/>
                      <w:color w:val="000000"/>
                      <w:szCs w:val="21"/>
                    </w:rPr>
                    <w:t>布袋</w:t>
                  </w:r>
                  <w:r>
                    <w:rPr>
                      <w:color w:val="000000"/>
                      <w:szCs w:val="21"/>
                    </w:rPr>
                    <w:t>除尘器</w:t>
                  </w:r>
                </w:p>
              </w:tc>
              <w:tc>
                <w:tcPr>
                  <w:tcW w:w="527" w:type="pct"/>
                  <w:vAlign w:val="center"/>
                </w:tcPr>
                <w:p w:rsidR="00B8307B" w:rsidRPr="000F65ED" w:rsidRDefault="00B8307B" w:rsidP="00653043">
                  <w:pPr>
                    <w:ind w:leftChars="-50" w:left="-105" w:rightChars="-50" w:right="-105"/>
                    <w:jc w:val="center"/>
                    <w:rPr>
                      <w:szCs w:val="21"/>
                    </w:rPr>
                  </w:pPr>
                  <w:r>
                    <w:rPr>
                      <w:rFonts w:hint="eastAsia"/>
                      <w:szCs w:val="21"/>
                    </w:rPr>
                    <w:t>99.</w:t>
                  </w:r>
                  <w:r w:rsidR="00653043">
                    <w:rPr>
                      <w:rFonts w:hint="eastAsia"/>
                      <w:szCs w:val="21"/>
                    </w:rPr>
                    <w:t>7</w:t>
                  </w:r>
                  <w:r>
                    <w:rPr>
                      <w:rFonts w:hint="eastAsia"/>
                      <w:szCs w:val="21"/>
                    </w:rPr>
                    <w:t>%</w:t>
                  </w:r>
                </w:p>
              </w:tc>
            </w:tr>
            <w:tr w:rsidR="00B8307B" w:rsidRPr="0015144F" w:rsidTr="00B8307B">
              <w:trPr>
                <w:trHeight w:val="338"/>
              </w:trPr>
              <w:tc>
                <w:tcPr>
                  <w:tcW w:w="320" w:type="pct"/>
                  <w:vMerge/>
                  <w:vAlign w:val="center"/>
                </w:tcPr>
                <w:p w:rsidR="00B8307B" w:rsidRDefault="00B8307B" w:rsidP="00F50C12">
                  <w:pPr>
                    <w:ind w:leftChars="-50" w:left="-105" w:rightChars="-50" w:right="-105"/>
                    <w:jc w:val="center"/>
                    <w:rPr>
                      <w:bCs/>
                      <w:color w:val="000000"/>
                      <w:szCs w:val="21"/>
                    </w:rPr>
                  </w:pPr>
                </w:p>
              </w:tc>
              <w:tc>
                <w:tcPr>
                  <w:tcW w:w="590" w:type="pct"/>
                  <w:vAlign w:val="center"/>
                </w:tcPr>
                <w:p w:rsidR="00B8307B" w:rsidRDefault="00B8307B" w:rsidP="00F50C12">
                  <w:pPr>
                    <w:ind w:leftChars="-50" w:left="-105" w:rightChars="-50" w:right="-105"/>
                    <w:jc w:val="center"/>
                    <w:rPr>
                      <w:bCs/>
                      <w:color w:val="000000"/>
                      <w:szCs w:val="21"/>
                    </w:rPr>
                  </w:pPr>
                  <w:r>
                    <w:rPr>
                      <w:rFonts w:hint="eastAsia"/>
                      <w:bCs/>
                      <w:color w:val="000000"/>
                      <w:szCs w:val="21"/>
                    </w:rPr>
                    <w:t>沥青加热、搅拌</w:t>
                  </w:r>
                </w:p>
              </w:tc>
              <w:tc>
                <w:tcPr>
                  <w:tcW w:w="907" w:type="pct"/>
                  <w:vAlign w:val="center"/>
                </w:tcPr>
                <w:p w:rsidR="00B8307B" w:rsidRDefault="00B8307B" w:rsidP="00F50C12">
                  <w:pPr>
                    <w:ind w:leftChars="-50" w:left="-105" w:rightChars="-50" w:right="-105"/>
                    <w:jc w:val="center"/>
                    <w:rPr>
                      <w:bCs/>
                      <w:color w:val="000000"/>
                      <w:szCs w:val="21"/>
                    </w:rPr>
                  </w:pPr>
                  <w:r>
                    <w:rPr>
                      <w:rFonts w:hint="eastAsia"/>
                      <w:bCs/>
                      <w:color w:val="000000"/>
                      <w:szCs w:val="21"/>
                    </w:rPr>
                    <w:t>非甲烷总烃、</w:t>
                  </w:r>
                  <w:r w:rsidRPr="00A72723">
                    <w:rPr>
                      <w:rFonts w:hint="eastAsia"/>
                      <w:bCs/>
                      <w:color w:val="000000"/>
                      <w:szCs w:val="21"/>
                    </w:rPr>
                    <w:t>沥青烟、苯并</w:t>
                  </w:r>
                  <w:r w:rsidRPr="00A72723">
                    <w:rPr>
                      <w:rFonts w:hint="eastAsia"/>
                      <w:bCs/>
                      <w:color w:val="000000"/>
                      <w:szCs w:val="21"/>
                    </w:rPr>
                    <w:t>(a)</w:t>
                  </w:r>
                  <w:proofErr w:type="gramStart"/>
                  <w:r w:rsidRPr="00A72723">
                    <w:rPr>
                      <w:rFonts w:hint="eastAsia"/>
                      <w:bCs/>
                      <w:color w:val="000000"/>
                      <w:szCs w:val="21"/>
                    </w:rPr>
                    <w:t>芘</w:t>
                  </w:r>
                  <w:proofErr w:type="gramEnd"/>
                </w:p>
              </w:tc>
              <w:tc>
                <w:tcPr>
                  <w:tcW w:w="1093" w:type="pct"/>
                  <w:vAlign w:val="center"/>
                </w:tcPr>
                <w:p w:rsidR="00B8307B" w:rsidRDefault="00B8307B" w:rsidP="00F50C12">
                  <w:pPr>
                    <w:ind w:leftChars="-50" w:left="-105" w:rightChars="-50" w:right="-105"/>
                    <w:jc w:val="center"/>
                    <w:rPr>
                      <w:color w:val="0D0D0D"/>
                      <w:szCs w:val="21"/>
                    </w:rPr>
                  </w:pPr>
                  <w:r>
                    <w:rPr>
                      <w:rFonts w:hint="eastAsia"/>
                      <w:color w:val="0D0D0D"/>
                      <w:szCs w:val="21"/>
                    </w:rPr>
                    <w:t>密闭环境、</w:t>
                  </w:r>
                  <w:r>
                    <w:rPr>
                      <w:rFonts w:hint="eastAsia"/>
                      <w:color w:val="000000"/>
                      <w:szCs w:val="21"/>
                    </w:rPr>
                    <w:t>沥青罐罐顶及搅拌机上方设置集气罩</w:t>
                  </w:r>
                </w:p>
              </w:tc>
              <w:tc>
                <w:tcPr>
                  <w:tcW w:w="469" w:type="pct"/>
                  <w:vAlign w:val="center"/>
                </w:tcPr>
                <w:p w:rsidR="00B8307B" w:rsidRDefault="00B8307B" w:rsidP="00F50C12">
                  <w:pPr>
                    <w:ind w:leftChars="-50" w:left="-105" w:rightChars="-50" w:right="-105"/>
                    <w:jc w:val="center"/>
                    <w:rPr>
                      <w:color w:val="000000"/>
                      <w:szCs w:val="21"/>
                    </w:rPr>
                  </w:pPr>
                  <w:r>
                    <w:rPr>
                      <w:rFonts w:hint="eastAsia"/>
                      <w:color w:val="000000"/>
                      <w:szCs w:val="21"/>
                    </w:rPr>
                    <w:t>95%</w:t>
                  </w:r>
                </w:p>
              </w:tc>
              <w:tc>
                <w:tcPr>
                  <w:tcW w:w="1094" w:type="pct"/>
                  <w:vAlign w:val="center"/>
                </w:tcPr>
                <w:p w:rsidR="00B8307B" w:rsidRPr="000F65ED" w:rsidRDefault="00B8307B" w:rsidP="00F50C12">
                  <w:pPr>
                    <w:ind w:leftChars="-50" w:left="-105" w:rightChars="-50" w:right="-105"/>
                    <w:jc w:val="center"/>
                    <w:rPr>
                      <w:color w:val="0D0D0D"/>
                      <w:szCs w:val="21"/>
                    </w:rPr>
                  </w:pPr>
                  <w:r>
                    <w:rPr>
                      <w:rFonts w:hint="eastAsia"/>
                      <w:color w:val="0D0D0D"/>
                      <w:szCs w:val="21"/>
                    </w:rPr>
                    <w:t>引入柴油燃烧器燃烧</w:t>
                  </w:r>
                  <w:r>
                    <w:rPr>
                      <w:rFonts w:hint="eastAsia"/>
                      <w:color w:val="0D0D0D"/>
                      <w:szCs w:val="21"/>
                    </w:rPr>
                    <w:t>+</w:t>
                  </w:r>
                  <w:r>
                    <w:rPr>
                      <w:rFonts w:hint="eastAsia"/>
                      <w:color w:val="0D0D0D"/>
                      <w:szCs w:val="21"/>
                    </w:rPr>
                    <w:t>两级活性炭</w:t>
                  </w:r>
                </w:p>
              </w:tc>
              <w:tc>
                <w:tcPr>
                  <w:tcW w:w="527" w:type="pct"/>
                  <w:vAlign w:val="center"/>
                </w:tcPr>
                <w:p w:rsidR="00B8307B" w:rsidRDefault="00B8307B" w:rsidP="00F50C12">
                  <w:pPr>
                    <w:ind w:leftChars="-50" w:left="-105" w:rightChars="-50" w:right="-105"/>
                    <w:jc w:val="center"/>
                    <w:rPr>
                      <w:szCs w:val="21"/>
                    </w:rPr>
                  </w:pPr>
                  <w:r>
                    <w:rPr>
                      <w:rFonts w:hint="eastAsia"/>
                      <w:szCs w:val="21"/>
                    </w:rPr>
                    <w:t>60%</w:t>
                  </w:r>
                </w:p>
              </w:tc>
            </w:tr>
            <w:tr w:rsidR="00B8307B" w:rsidRPr="0015144F" w:rsidTr="00B8307B">
              <w:trPr>
                <w:trHeight w:val="338"/>
              </w:trPr>
              <w:tc>
                <w:tcPr>
                  <w:tcW w:w="320" w:type="pct"/>
                  <w:vMerge/>
                  <w:vAlign w:val="center"/>
                </w:tcPr>
                <w:p w:rsidR="00B8307B" w:rsidRDefault="00B8307B" w:rsidP="00F50C12">
                  <w:pPr>
                    <w:adjustRightInd w:val="0"/>
                    <w:snapToGrid w:val="0"/>
                    <w:jc w:val="center"/>
                    <w:rPr>
                      <w:bCs/>
                      <w:color w:val="000000"/>
                      <w:szCs w:val="21"/>
                    </w:rPr>
                  </w:pPr>
                </w:p>
              </w:tc>
              <w:tc>
                <w:tcPr>
                  <w:tcW w:w="590" w:type="pct"/>
                  <w:vAlign w:val="center"/>
                </w:tcPr>
                <w:p w:rsidR="00B8307B" w:rsidRDefault="00B8307B" w:rsidP="00F50C12">
                  <w:pPr>
                    <w:adjustRightInd w:val="0"/>
                    <w:snapToGrid w:val="0"/>
                    <w:jc w:val="center"/>
                    <w:rPr>
                      <w:bCs/>
                      <w:color w:val="000000"/>
                      <w:szCs w:val="21"/>
                    </w:rPr>
                  </w:pPr>
                  <w:r>
                    <w:rPr>
                      <w:rFonts w:hint="eastAsia"/>
                      <w:bCs/>
                      <w:color w:val="000000"/>
                      <w:szCs w:val="21"/>
                    </w:rPr>
                    <w:t>沥青加热（导热油炉供热</w:t>
                  </w:r>
                </w:p>
              </w:tc>
              <w:tc>
                <w:tcPr>
                  <w:tcW w:w="907" w:type="pct"/>
                  <w:vAlign w:val="center"/>
                </w:tcPr>
                <w:p w:rsidR="00B8307B" w:rsidRDefault="00B8307B" w:rsidP="00F50C12">
                  <w:pPr>
                    <w:adjustRightInd w:val="0"/>
                    <w:snapToGrid w:val="0"/>
                    <w:jc w:val="center"/>
                    <w:rPr>
                      <w:bCs/>
                      <w:color w:val="000000"/>
                      <w:szCs w:val="21"/>
                    </w:rPr>
                  </w:pPr>
                  <w:r>
                    <w:rPr>
                      <w:rFonts w:hint="eastAsia"/>
                      <w:bCs/>
                      <w:color w:val="000000"/>
                      <w:szCs w:val="21"/>
                    </w:rPr>
                    <w:t>NOx</w:t>
                  </w:r>
                  <w:r>
                    <w:rPr>
                      <w:rFonts w:hint="eastAsia"/>
                      <w:bCs/>
                      <w:color w:val="000000"/>
                      <w:szCs w:val="21"/>
                    </w:rPr>
                    <w:t>、</w:t>
                  </w:r>
                  <w:r>
                    <w:rPr>
                      <w:rFonts w:hint="eastAsia"/>
                      <w:bCs/>
                      <w:color w:val="000000"/>
                      <w:szCs w:val="21"/>
                    </w:rPr>
                    <w:t>SO</w:t>
                  </w:r>
                  <w:r w:rsidRPr="00C30990">
                    <w:rPr>
                      <w:rFonts w:hint="eastAsia"/>
                      <w:bCs/>
                      <w:color w:val="000000"/>
                      <w:szCs w:val="21"/>
                      <w:vertAlign w:val="subscript"/>
                    </w:rPr>
                    <w:t>2</w:t>
                  </w:r>
                  <w:r>
                    <w:rPr>
                      <w:rFonts w:hint="eastAsia"/>
                      <w:bCs/>
                      <w:color w:val="000000"/>
                      <w:szCs w:val="21"/>
                    </w:rPr>
                    <w:t>、颗粒物</w:t>
                  </w:r>
                </w:p>
              </w:tc>
              <w:tc>
                <w:tcPr>
                  <w:tcW w:w="1093" w:type="pct"/>
                  <w:vAlign w:val="center"/>
                </w:tcPr>
                <w:p w:rsidR="00B8307B" w:rsidRDefault="00B8307B" w:rsidP="00F50C12">
                  <w:pPr>
                    <w:ind w:leftChars="-50" w:left="-105" w:rightChars="-50" w:right="-105"/>
                    <w:jc w:val="center"/>
                    <w:rPr>
                      <w:color w:val="0D0D0D"/>
                      <w:szCs w:val="21"/>
                    </w:rPr>
                  </w:pPr>
                  <w:r>
                    <w:rPr>
                      <w:rFonts w:hint="eastAsia"/>
                      <w:color w:val="0D0D0D"/>
                      <w:szCs w:val="21"/>
                    </w:rPr>
                    <w:t>/</w:t>
                  </w:r>
                </w:p>
              </w:tc>
              <w:tc>
                <w:tcPr>
                  <w:tcW w:w="469" w:type="pct"/>
                  <w:vAlign w:val="center"/>
                </w:tcPr>
                <w:p w:rsidR="00B8307B" w:rsidRDefault="00B8307B" w:rsidP="00F50C12">
                  <w:pPr>
                    <w:ind w:leftChars="-50" w:left="-105" w:rightChars="-50" w:right="-105"/>
                    <w:jc w:val="center"/>
                    <w:rPr>
                      <w:color w:val="000000"/>
                      <w:szCs w:val="21"/>
                    </w:rPr>
                  </w:pPr>
                  <w:r w:rsidRPr="000F65ED">
                    <w:rPr>
                      <w:rFonts w:hint="eastAsia"/>
                      <w:color w:val="000000"/>
                      <w:szCs w:val="21"/>
                    </w:rPr>
                    <w:t>/</w:t>
                  </w:r>
                </w:p>
              </w:tc>
              <w:tc>
                <w:tcPr>
                  <w:tcW w:w="1094" w:type="pct"/>
                  <w:vAlign w:val="center"/>
                </w:tcPr>
                <w:p w:rsidR="00B8307B" w:rsidRPr="000F65ED" w:rsidRDefault="00B8307B" w:rsidP="00F50C12">
                  <w:pPr>
                    <w:ind w:leftChars="-50" w:left="-105" w:rightChars="-50" w:right="-105"/>
                    <w:jc w:val="center"/>
                    <w:rPr>
                      <w:color w:val="0D0D0D"/>
                      <w:szCs w:val="21"/>
                    </w:rPr>
                  </w:pPr>
                  <w:r>
                    <w:rPr>
                      <w:rFonts w:hint="eastAsia"/>
                      <w:color w:val="0D0D0D"/>
                      <w:szCs w:val="21"/>
                    </w:rPr>
                    <w:t>/</w:t>
                  </w:r>
                </w:p>
              </w:tc>
              <w:tc>
                <w:tcPr>
                  <w:tcW w:w="527" w:type="pct"/>
                  <w:vAlign w:val="center"/>
                </w:tcPr>
                <w:p w:rsidR="00B8307B" w:rsidRDefault="00B8307B" w:rsidP="00F50C12">
                  <w:pPr>
                    <w:ind w:leftChars="-50" w:left="-105" w:rightChars="-50" w:right="-105"/>
                    <w:jc w:val="center"/>
                    <w:rPr>
                      <w:szCs w:val="21"/>
                    </w:rPr>
                  </w:pPr>
                  <w:r>
                    <w:rPr>
                      <w:rFonts w:hint="eastAsia"/>
                      <w:color w:val="0D0D0D"/>
                      <w:szCs w:val="21"/>
                    </w:rPr>
                    <w:t>/</w:t>
                  </w:r>
                </w:p>
              </w:tc>
            </w:tr>
            <w:tr w:rsidR="00653043" w:rsidRPr="0015144F" w:rsidTr="00653043">
              <w:trPr>
                <w:trHeight w:val="338"/>
              </w:trPr>
              <w:tc>
                <w:tcPr>
                  <w:tcW w:w="910" w:type="pct"/>
                  <w:gridSpan w:val="2"/>
                  <w:vAlign w:val="center"/>
                </w:tcPr>
                <w:p w:rsidR="00653043" w:rsidRPr="000F65ED" w:rsidRDefault="00653043" w:rsidP="00F50C12">
                  <w:pPr>
                    <w:ind w:leftChars="-50" w:left="-105" w:rightChars="-50" w:right="-105"/>
                    <w:jc w:val="center"/>
                    <w:rPr>
                      <w:szCs w:val="21"/>
                    </w:rPr>
                  </w:pPr>
                  <w:r w:rsidRPr="000F65ED">
                    <w:rPr>
                      <w:szCs w:val="21"/>
                    </w:rPr>
                    <w:t>原料输送</w:t>
                  </w:r>
                  <w:r w:rsidRPr="000F65ED">
                    <w:rPr>
                      <w:rFonts w:hint="eastAsia"/>
                      <w:szCs w:val="21"/>
                    </w:rPr>
                    <w:t>及储存</w:t>
                  </w:r>
                </w:p>
              </w:tc>
              <w:tc>
                <w:tcPr>
                  <w:tcW w:w="907" w:type="pct"/>
                  <w:vAlign w:val="center"/>
                </w:tcPr>
                <w:p w:rsidR="00653043" w:rsidRPr="000F65ED" w:rsidRDefault="00653043" w:rsidP="00F50C12">
                  <w:pPr>
                    <w:ind w:leftChars="-50" w:left="-105" w:rightChars="-50" w:right="-105"/>
                    <w:jc w:val="center"/>
                    <w:rPr>
                      <w:color w:val="000000"/>
                      <w:szCs w:val="21"/>
                    </w:rPr>
                  </w:pPr>
                  <w:r w:rsidRPr="000F65ED">
                    <w:rPr>
                      <w:color w:val="000000"/>
                      <w:szCs w:val="21"/>
                    </w:rPr>
                    <w:t>颗粒物</w:t>
                  </w:r>
                </w:p>
              </w:tc>
              <w:tc>
                <w:tcPr>
                  <w:tcW w:w="1093" w:type="pct"/>
                  <w:vAlign w:val="center"/>
                </w:tcPr>
                <w:p w:rsidR="00653043" w:rsidRPr="000F65ED" w:rsidRDefault="00653043" w:rsidP="00F50C12">
                  <w:pPr>
                    <w:ind w:leftChars="-50" w:left="-105" w:rightChars="-50" w:right="-105"/>
                    <w:jc w:val="center"/>
                    <w:rPr>
                      <w:color w:val="000000"/>
                      <w:szCs w:val="21"/>
                    </w:rPr>
                  </w:pPr>
                  <w:r>
                    <w:rPr>
                      <w:rFonts w:hint="eastAsia"/>
                      <w:color w:val="0D0D0D"/>
                      <w:szCs w:val="21"/>
                    </w:rPr>
                    <w:t>/</w:t>
                  </w:r>
                </w:p>
              </w:tc>
              <w:tc>
                <w:tcPr>
                  <w:tcW w:w="469" w:type="pct"/>
                  <w:vAlign w:val="center"/>
                </w:tcPr>
                <w:p w:rsidR="00653043" w:rsidRPr="000F65ED" w:rsidRDefault="00653043" w:rsidP="00F50C12">
                  <w:pPr>
                    <w:ind w:leftChars="-50" w:left="-105" w:rightChars="-50" w:right="-105"/>
                    <w:jc w:val="center"/>
                    <w:rPr>
                      <w:color w:val="000000"/>
                      <w:szCs w:val="21"/>
                    </w:rPr>
                  </w:pPr>
                  <w:r w:rsidRPr="000F65ED">
                    <w:rPr>
                      <w:rFonts w:hint="eastAsia"/>
                      <w:color w:val="000000"/>
                      <w:szCs w:val="21"/>
                    </w:rPr>
                    <w:t>/</w:t>
                  </w:r>
                </w:p>
              </w:tc>
              <w:tc>
                <w:tcPr>
                  <w:tcW w:w="1094" w:type="pct"/>
                  <w:vAlign w:val="center"/>
                </w:tcPr>
                <w:p w:rsidR="00653043" w:rsidRPr="000F65ED" w:rsidRDefault="00653043" w:rsidP="00F50C12">
                  <w:pPr>
                    <w:ind w:leftChars="-50" w:left="-105" w:rightChars="-50" w:right="-105"/>
                    <w:jc w:val="center"/>
                    <w:rPr>
                      <w:color w:val="000000"/>
                      <w:szCs w:val="21"/>
                    </w:rPr>
                  </w:pPr>
                  <w:r w:rsidRPr="000F65ED">
                    <w:rPr>
                      <w:rFonts w:hint="eastAsia"/>
                      <w:color w:val="0D0D0D"/>
                      <w:szCs w:val="21"/>
                    </w:rPr>
                    <w:t>堆场四面封闭加盖，定期喷淋洒水</w:t>
                  </w:r>
                </w:p>
              </w:tc>
              <w:tc>
                <w:tcPr>
                  <w:tcW w:w="527" w:type="pct"/>
                  <w:vAlign w:val="center"/>
                </w:tcPr>
                <w:p w:rsidR="00653043" w:rsidRPr="000F65ED" w:rsidRDefault="00653043" w:rsidP="00F50C12">
                  <w:pPr>
                    <w:ind w:leftChars="-50" w:left="-105" w:rightChars="-50" w:right="-105"/>
                    <w:jc w:val="center"/>
                    <w:rPr>
                      <w:szCs w:val="21"/>
                    </w:rPr>
                  </w:pPr>
                  <w:r w:rsidRPr="000F65ED">
                    <w:rPr>
                      <w:rFonts w:hint="eastAsia"/>
                      <w:szCs w:val="21"/>
                    </w:rPr>
                    <w:t>90%</w:t>
                  </w:r>
                </w:p>
              </w:tc>
            </w:tr>
          </w:tbl>
          <w:p w:rsidR="00A835DD" w:rsidRDefault="00A835DD" w:rsidP="00653043">
            <w:pPr>
              <w:spacing w:line="360" w:lineRule="auto"/>
              <w:ind w:firstLineChars="200" w:firstLine="480"/>
              <w:rPr>
                <w:color w:val="000000"/>
                <w:sz w:val="24"/>
              </w:rPr>
            </w:pPr>
            <w:r w:rsidRPr="00F021A6">
              <w:rPr>
                <w:color w:val="000000"/>
                <w:sz w:val="24"/>
              </w:rPr>
              <w:t>根据工程分析结果，项目生产过程中有组织废气污染物产生、处理及排放情况见表</w:t>
            </w:r>
            <w:r w:rsidR="00C91731" w:rsidRPr="00F021A6">
              <w:rPr>
                <w:rFonts w:hint="eastAsia"/>
                <w:color w:val="000000"/>
                <w:sz w:val="24"/>
              </w:rPr>
              <w:t>4</w:t>
            </w:r>
            <w:r w:rsidRPr="00F021A6">
              <w:rPr>
                <w:color w:val="000000"/>
                <w:sz w:val="24"/>
              </w:rPr>
              <w:t>-</w:t>
            </w:r>
            <w:r w:rsidR="000622E3">
              <w:rPr>
                <w:rFonts w:hint="eastAsia"/>
                <w:color w:val="000000"/>
                <w:sz w:val="24"/>
              </w:rPr>
              <w:t>4</w:t>
            </w:r>
            <w:r w:rsidRPr="00F021A6">
              <w:rPr>
                <w:color w:val="000000"/>
                <w:sz w:val="24"/>
              </w:rPr>
              <w:t>，无组织废气污染物排放情况见表</w:t>
            </w:r>
            <w:r w:rsidR="00C91731" w:rsidRPr="00F021A6">
              <w:rPr>
                <w:rFonts w:hint="eastAsia"/>
                <w:color w:val="000000"/>
                <w:sz w:val="24"/>
              </w:rPr>
              <w:t>4</w:t>
            </w:r>
            <w:r w:rsidRPr="00F021A6">
              <w:rPr>
                <w:color w:val="000000"/>
                <w:sz w:val="24"/>
              </w:rPr>
              <w:t>-</w:t>
            </w:r>
            <w:r w:rsidR="000622E3">
              <w:rPr>
                <w:rFonts w:hint="eastAsia"/>
                <w:color w:val="000000"/>
                <w:sz w:val="24"/>
              </w:rPr>
              <w:t>6</w:t>
            </w:r>
            <w:r w:rsidRPr="00F021A6">
              <w:rPr>
                <w:color w:val="000000"/>
                <w:sz w:val="24"/>
              </w:rPr>
              <w:t>。</w:t>
            </w:r>
          </w:p>
          <w:p w:rsidR="008B563C" w:rsidRPr="00653043" w:rsidRDefault="008B563C" w:rsidP="00A835DD">
            <w:pPr>
              <w:spacing w:line="360" w:lineRule="auto"/>
              <w:ind w:firstLineChars="196" w:firstLine="470"/>
              <w:rPr>
                <w:color w:val="000000"/>
                <w:sz w:val="24"/>
              </w:rPr>
            </w:pPr>
          </w:p>
          <w:p w:rsidR="008B563C" w:rsidRDefault="008B563C" w:rsidP="00A835DD">
            <w:pPr>
              <w:spacing w:line="360" w:lineRule="auto"/>
              <w:ind w:firstLineChars="196" w:firstLine="470"/>
              <w:rPr>
                <w:color w:val="000000"/>
                <w:sz w:val="24"/>
              </w:rPr>
            </w:pPr>
          </w:p>
          <w:p w:rsidR="00D02161" w:rsidRDefault="00D02161" w:rsidP="00A835DD">
            <w:pPr>
              <w:spacing w:line="360" w:lineRule="auto"/>
              <w:ind w:firstLineChars="196" w:firstLine="470"/>
              <w:rPr>
                <w:color w:val="000000"/>
                <w:sz w:val="24"/>
              </w:rPr>
            </w:pPr>
          </w:p>
          <w:p w:rsidR="00D02161" w:rsidRDefault="00D02161" w:rsidP="00A835DD">
            <w:pPr>
              <w:spacing w:line="360" w:lineRule="auto"/>
              <w:ind w:firstLineChars="196" w:firstLine="470"/>
              <w:rPr>
                <w:color w:val="000000"/>
                <w:sz w:val="24"/>
              </w:rPr>
            </w:pPr>
          </w:p>
          <w:p w:rsidR="00653043" w:rsidRDefault="00653043" w:rsidP="00500760">
            <w:pPr>
              <w:spacing w:line="360" w:lineRule="auto"/>
              <w:rPr>
                <w:color w:val="000000"/>
                <w:sz w:val="24"/>
              </w:rPr>
            </w:pPr>
          </w:p>
          <w:p w:rsidR="00500760" w:rsidRDefault="00500760" w:rsidP="00500760">
            <w:pPr>
              <w:spacing w:line="360" w:lineRule="auto"/>
              <w:rPr>
                <w:color w:val="000000"/>
                <w:sz w:val="24"/>
              </w:rPr>
            </w:pPr>
          </w:p>
          <w:p w:rsidR="00653043" w:rsidRDefault="00653043" w:rsidP="00A835DD">
            <w:pPr>
              <w:spacing w:line="360" w:lineRule="auto"/>
              <w:ind w:firstLineChars="196" w:firstLine="470"/>
              <w:rPr>
                <w:color w:val="000000"/>
                <w:sz w:val="24"/>
              </w:rPr>
            </w:pPr>
          </w:p>
          <w:p w:rsidR="00653043" w:rsidRDefault="00653043" w:rsidP="00A835DD">
            <w:pPr>
              <w:spacing w:line="360" w:lineRule="auto"/>
              <w:ind w:firstLineChars="196" w:firstLine="470"/>
              <w:rPr>
                <w:color w:val="000000"/>
                <w:sz w:val="24"/>
              </w:rPr>
            </w:pPr>
          </w:p>
          <w:p w:rsidR="00653043" w:rsidRDefault="00653043" w:rsidP="00A835DD">
            <w:pPr>
              <w:spacing w:line="360" w:lineRule="auto"/>
              <w:ind w:firstLineChars="196" w:firstLine="470"/>
              <w:rPr>
                <w:color w:val="000000"/>
                <w:sz w:val="24"/>
              </w:rPr>
            </w:pPr>
          </w:p>
          <w:p w:rsidR="00653043" w:rsidRDefault="00653043" w:rsidP="00A835DD">
            <w:pPr>
              <w:spacing w:line="360" w:lineRule="auto"/>
              <w:ind w:firstLineChars="196" w:firstLine="470"/>
              <w:rPr>
                <w:color w:val="000000"/>
                <w:sz w:val="24"/>
              </w:rPr>
            </w:pPr>
          </w:p>
          <w:p w:rsidR="00653043" w:rsidRDefault="00653043" w:rsidP="00A835DD">
            <w:pPr>
              <w:spacing w:line="360" w:lineRule="auto"/>
              <w:ind w:firstLineChars="196" w:firstLine="470"/>
              <w:rPr>
                <w:color w:val="000000"/>
                <w:sz w:val="24"/>
              </w:rPr>
            </w:pPr>
          </w:p>
          <w:p w:rsidR="00D02161" w:rsidRDefault="00D02161" w:rsidP="00A835DD">
            <w:pPr>
              <w:spacing w:line="360" w:lineRule="auto"/>
              <w:ind w:firstLineChars="196" w:firstLine="470"/>
              <w:rPr>
                <w:color w:val="000000"/>
                <w:sz w:val="24"/>
              </w:rPr>
            </w:pPr>
          </w:p>
          <w:p w:rsidR="00D02161" w:rsidRDefault="00D02161" w:rsidP="00A835DD">
            <w:pPr>
              <w:spacing w:line="360" w:lineRule="auto"/>
              <w:ind w:firstLineChars="196" w:firstLine="470"/>
              <w:rPr>
                <w:color w:val="000000"/>
                <w:sz w:val="24"/>
              </w:rPr>
            </w:pPr>
          </w:p>
          <w:p w:rsidR="00784B70" w:rsidRPr="00F021A6" w:rsidRDefault="00784B70" w:rsidP="004B3002">
            <w:pPr>
              <w:autoSpaceDE w:val="0"/>
              <w:autoSpaceDN w:val="0"/>
              <w:adjustRightInd w:val="0"/>
              <w:snapToGrid w:val="0"/>
              <w:rPr>
                <w:rFonts w:cs="宋体"/>
                <w:color w:val="000000"/>
                <w:kern w:val="0"/>
                <w:sz w:val="24"/>
              </w:rPr>
            </w:pPr>
          </w:p>
        </w:tc>
      </w:tr>
    </w:tbl>
    <w:p w:rsidR="00C91731" w:rsidRPr="00F021A6" w:rsidRDefault="00C91731" w:rsidP="002032FE">
      <w:pPr>
        <w:tabs>
          <w:tab w:val="left" w:pos="1077"/>
        </w:tabs>
        <w:rPr>
          <w:rFonts w:cs="宋体"/>
          <w:color w:val="000000"/>
          <w:sz w:val="24"/>
        </w:rPr>
        <w:sectPr w:rsidR="00C91731" w:rsidRPr="00F021A6">
          <w:pgSz w:w="11907" w:h="16840"/>
          <w:pgMar w:top="1701" w:right="1531" w:bottom="2127" w:left="1531" w:header="851" w:footer="851" w:gutter="0"/>
          <w:cols w:space="720"/>
          <w:docGrid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2772"/>
      </w:tblGrid>
      <w:tr w:rsidR="00C91731" w:rsidRPr="00F021A6" w:rsidTr="00A73C6D">
        <w:tc>
          <w:tcPr>
            <w:tcW w:w="456" w:type="dxa"/>
            <w:shd w:val="clear" w:color="auto" w:fill="auto"/>
            <w:vAlign w:val="center"/>
          </w:tcPr>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运营</w:t>
            </w:r>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境影</w:t>
            </w:r>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响</w:t>
            </w:r>
            <w:proofErr w:type="gramStart"/>
            <w:r w:rsidRPr="00F021A6">
              <w:rPr>
                <w:rFonts w:cs="宋体" w:hint="eastAsia"/>
                <w:color w:val="000000"/>
                <w:kern w:val="0"/>
                <w:sz w:val="24"/>
              </w:rPr>
              <w:t>和</w:t>
            </w:r>
            <w:proofErr w:type="gramEnd"/>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保护</w:t>
            </w:r>
          </w:p>
          <w:p w:rsidR="00C91731" w:rsidRPr="00F021A6" w:rsidRDefault="0003702C" w:rsidP="0073357E">
            <w:pPr>
              <w:tabs>
                <w:tab w:val="left" w:pos="1077"/>
              </w:tabs>
              <w:jc w:val="center"/>
              <w:rPr>
                <w:rFonts w:cs="宋体"/>
                <w:color w:val="000000"/>
                <w:sz w:val="24"/>
              </w:rPr>
            </w:pPr>
            <w:r w:rsidRPr="00F021A6">
              <w:rPr>
                <w:rFonts w:cs="宋体" w:hint="eastAsia"/>
                <w:color w:val="000000"/>
                <w:kern w:val="0"/>
                <w:sz w:val="24"/>
              </w:rPr>
              <w:t>措施</w:t>
            </w:r>
          </w:p>
        </w:tc>
        <w:tc>
          <w:tcPr>
            <w:tcW w:w="12772" w:type="dxa"/>
            <w:shd w:val="clear" w:color="auto" w:fill="auto"/>
          </w:tcPr>
          <w:p w:rsidR="00C91731" w:rsidRPr="00F021A6" w:rsidRDefault="00C91731" w:rsidP="0072027B">
            <w:pPr>
              <w:spacing w:beforeLines="50" w:before="120"/>
              <w:jc w:val="center"/>
              <w:rPr>
                <w:b/>
                <w:color w:val="000000"/>
                <w:sz w:val="24"/>
              </w:rPr>
            </w:pPr>
            <w:r w:rsidRPr="00F021A6">
              <w:rPr>
                <w:b/>
                <w:color w:val="000000"/>
                <w:sz w:val="24"/>
              </w:rPr>
              <w:t>表</w:t>
            </w:r>
            <w:r w:rsidRPr="00F021A6">
              <w:rPr>
                <w:rFonts w:hint="eastAsia"/>
                <w:b/>
                <w:color w:val="000000"/>
                <w:sz w:val="24"/>
              </w:rPr>
              <w:t>4</w:t>
            </w:r>
            <w:r w:rsidRPr="00F021A6">
              <w:rPr>
                <w:b/>
                <w:color w:val="000000"/>
                <w:sz w:val="24"/>
              </w:rPr>
              <w:t>-</w:t>
            </w:r>
            <w:r w:rsidR="000622E3">
              <w:rPr>
                <w:rFonts w:hint="eastAsia"/>
                <w:b/>
                <w:color w:val="000000"/>
                <w:sz w:val="24"/>
              </w:rPr>
              <w:t>4</w:t>
            </w:r>
            <w:r w:rsidRPr="00F021A6">
              <w:rPr>
                <w:b/>
                <w:color w:val="000000"/>
                <w:sz w:val="24"/>
              </w:rPr>
              <w:t xml:space="preserve">  </w:t>
            </w:r>
            <w:r w:rsidRPr="00F021A6">
              <w:rPr>
                <w:b/>
                <w:color w:val="000000"/>
                <w:sz w:val="24"/>
              </w:rPr>
              <w:t>项目有组织废气产生、治理及排放状况表</w:t>
            </w:r>
          </w:p>
          <w:tbl>
            <w:tblPr>
              <w:tblW w:w="5000" w:type="pct"/>
              <w:jc w:val="center"/>
              <w:tblBorders>
                <w:top w:val="single" w:sz="12" w:space="0" w:color="auto"/>
                <w:bottom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637"/>
              <w:gridCol w:w="697"/>
              <w:gridCol w:w="573"/>
              <w:gridCol w:w="613"/>
              <w:gridCol w:w="650"/>
              <w:gridCol w:w="691"/>
              <w:gridCol w:w="1123"/>
              <w:gridCol w:w="555"/>
              <w:gridCol w:w="638"/>
              <w:gridCol w:w="741"/>
              <w:gridCol w:w="701"/>
              <w:gridCol w:w="736"/>
              <w:gridCol w:w="623"/>
              <w:gridCol w:w="583"/>
              <w:gridCol w:w="467"/>
              <w:gridCol w:w="467"/>
              <w:gridCol w:w="467"/>
              <w:gridCol w:w="467"/>
              <w:gridCol w:w="595"/>
              <w:gridCol w:w="532"/>
            </w:tblGrid>
            <w:tr w:rsidR="0072027B" w:rsidRPr="00F021A6" w:rsidTr="0072027B">
              <w:trPr>
                <w:trHeight w:val="253"/>
                <w:jc w:val="center"/>
              </w:trPr>
              <w:tc>
                <w:tcPr>
                  <w:tcW w:w="254" w:type="pct"/>
                  <w:vMerge w:val="restar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排放源编号</w:t>
                  </w:r>
                </w:p>
              </w:tc>
              <w:tc>
                <w:tcPr>
                  <w:tcW w:w="278" w:type="pct"/>
                  <w:vMerge w:val="restar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污染源</w:t>
                  </w:r>
                </w:p>
              </w:tc>
              <w:tc>
                <w:tcPr>
                  <w:tcW w:w="228" w:type="pct"/>
                  <w:vMerge w:val="restar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污染物</w:t>
                  </w:r>
                </w:p>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名称</w:t>
                  </w:r>
                </w:p>
              </w:tc>
              <w:tc>
                <w:tcPr>
                  <w:tcW w:w="778" w:type="pct"/>
                  <w:gridSpan w:val="3"/>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产生状况</w:t>
                  </w:r>
                </w:p>
              </w:tc>
              <w:tc>
                <w:tcPr>
                  <w:tcW w:w="447" w:type="pct"/>
                  <w:vMerge w:val="restar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处理措施</w:t>
                  </w:r>
                </w:p>
              </w:tc>
              <w:tc>
                <w:tcPr>
                  <w:tcW w:w="221" w:type="pct"/>
                  <w:vMerge w:val="restar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rFonts w:hint="eastAsia"/>
                      <w:b/>
                      <w:color w:val="000000"/>
                      <w:kern w:val="0"/>
                      <w:szCs w:val="21"/>
                    </w:rPr>
                    <w:t>是否为可行技术</w:t>
                  </w:r>
                  <w:r w:rsidR="00EF4874" w:rsidRPr="00F021A6">
                    <w:rPr>
                      <w:rFonts w:hint="eastAsia"/>
                      <w:b/>
                      <w:color w:val="000000"/>
                      <w:kern w:val="0"/>
                      <w:szCs w:val="21"/>
                    </w:rPr>
                    <w:t>*</w:t>
                  </w:r>
                </w:p>
              </w:tc>
              <w:tc>
                <w:tcPr>
                  <w:tcW w:w="254" w:type="pct"/>
                  <w:vMerge w:val="restart"/>
                  <w:vAlign w:val="center"/>
                </w:tcPr>
                <w:p w:rsidR="00D25284"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去除率</w:t>
                  </w:r>
                </w:p>
                <w:p w:rsidR="00C91731" w:rsidRPr="00F021A6" w:rsidRDefault="00D25284" w:rsidP="0014783C">
                  <w:pPr>
                    <w:overflowPunct w:val="0"/>
                    <w:adjustRightInd w:val="0"/>
                    <w:snapToGrid w:val="0"/>
                    <w:ind w:firstLine="4"/>
                    <w:jc w:val="center"/>
                    <w:textAlignment w:val="baseline"/>
                    <w:rPr>
                      <w:b/>
                      <w:color w:val="000000"/>
                      <w:kern w:val="0"/>
                      <w:szCs w:val="21"/>
                    </w:rPr>
                  </w:pPr>
                  <w:r>
                    <w:rPr>
                      <w:rFonts w:hint="eastAsia"/>
                      <w:b/>
                      <w:color w:val="000000"/>
                      <w:kern w:val="0"/>
                      <w:szCs w:val="21"/>
                    </w:rPr>
                    <w:t>（</w:t>
                  </w:r>
                  <w:r>
                    <w:rPr>
                      <w:rFonts w:hint="eastAsia"/>
                      <w:b/>
                      <w:color w:val="000000"/>
                      <w:kern w:val="0"/>
                      <w:szCs w:val="21"/>
                    </w:rPr>
                    <w:t>%</w:t>
                  </w:r>
                  <w:r>
                    <w:rPr>
                      <w:rFonts w:hint="eastAsia"/>
                      <w:b/>
                      <w:color w:val="000000"/>
                      <w:kern w:val="0"/>
                      <w:szCs w:val="21"/>
                    </w:rPr>
                    <w:t>）</w:t>
                  </w:r>
                </w:p>
              </w:tc>
              <w:tc>
                <w:tcPr>
                  <w:tcW w:w="867" w:type="pct"/>
                  <w:gridSpan w:val="3"/>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排放状况</w:t>
                  </w:r>
                </w:p>
              </w:tc>
              <w:tc>
                <w:tcPr>
                  <w:tcW w:w="480" w:type="pct"/>
                  <w:gridSpan w:val="2"/>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执行标准</w:t>
                  </w:r>
                </w:p>
              </w:tc>
              <w:tc>
                <w:tcPr>
                  <w:tcW w:w="186" w:type="pct"/>
                  <w:vMerge w:val="restar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达标情况</w:t>
                  </w:r>
                </w:p>
              </w:tc>
              <w:tc>
                <w:tcPr>
                  <w:tcW w:w="795" w:type="pct"/>
                  <w:gridSpan w:val="4"/>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排放源参数</w:t>
                  </w:r>
                </w:p>
              </w:tc>
              <w:tc>
                <w:tcPr>
                  <w:tcW w:w="212" w:type="pct"/>
                  <w:vMerge w:val="restart"/>
                  <w:vAlign w:val="center"/>
                </w:tcPr>
                <w:p w:rsidR="00C91731" w:rsidRPr="00F021A6" w:rsidRDefault="00C91731" w:rsidP="0014783C">
                  <w:pPr>
                    <w:overflowPunct w:val="0"/>
                    <w:adjustRightInd w:val="0"/>
                    <w:snapToGrid w:val="0"/>
                    <w:spacing w:before="40" w:after="60" w:line="200" w:lineRule="atLeast"/>
                    <w:ind w:firstLine="4"/>
                    <w:jc w:val="center"/>
                    <w:textAlignment w:val="baseline"/>
                    <w:rPr>
                      <w:b/>
                      <w:color w:val="000000"/>
                      <w:kern w:val="0"/>
                      <w:szCs w:val="21"/>
                    </w:rPr>
                  </w:pPr>
                  <w:r w:rsidRPr="00F021A6">
                    <w:rPr>
                      <w:b/>
                      <w:color w:val="000000"/>
                      <w:kern w:val="0"/>
                      <w:szCs w:val="21"/>
                    </w:rPr>
                    <w:t>年排放时间</w:t>
                  </w:r>
                </w:p>
              </w:tc>
            </w:tr>
            <w:tr w:rsidR="00F50C12" w:rsidRPr="00F021A6" w:rsidTr="0072027B">
              <w:trPr>
                <w:trHeight w:val="485"/>
                <w:jc w:val="center"/>
              </w:trPr>
              <w:tc>
                <w:tcPr>
                  <w:tcW w:w="254" w:type="pct"/>
                  <w:vMerge/>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278" w:type="pct"/>
                  <w:vMerge/>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228" w:type="pct"/>
                  <w:vMerge/>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244" w:type="pc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浓度</w:t>
                  </w:r>
                </w:p>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259" w:type="pc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速率</w:t>
                  </w:r>
                </w:p>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kg/h</w:t>
                  </w:r>
                </w:p>
              </w:tc>
              <w:tc>
                <w:tcPr>
                  <w:tcW w:w="275" w:type="pc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产生量</w:t>
                  </w:r>
                </w:p>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t/a</w:t>
                  </w:r>
                </w:p>
              </w:tc>
              <w:tc>
                <w:tcPr>
                  <w:tcW w:w="447" w:type="pct"/>
                  <w:vMerge/>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221" w:type="pct"/>
                  <w:vMerge/>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254" w:type="pct"/>
                  <w:vMerge/>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295" w:type="pc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浓度</w:t>
                  </w:r>
                </w:p>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279" w:type="pc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速率</w:t>
                  </w:r>
                </w:p>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kg/h</w:t>
                  </w:r>
                </w:p>
              </w:tc>
              <w:tc>
                <w:tcPr>
                  <w:tcW w:w="293" w:type="pc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排放量</w:t>
                  </w:r>
                </w:p>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t/a</w:t>
                  </w:r>
                </w:p>
              </w:tc>
              <w:tc>
                <w:tcPr>
                  <w:tcW w:w="248" w:type="pc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浓度</w:t>
                  </w:r>
                </w:p>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232" w:type="pc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速率</w:t>
                  </w:r>
                  <w:r w:rsidRPr="00F021A6">
                    <w:rPr>
                      <w:b/>
                      <w:color w:val="000000"/>
                      <w:kern w:val="0"/>
                      <w:szCs w:val="21"/>
                    </w:rPr>
                    <w:t>kg/h</w:t>
                  </w:r>
                </w:p>
              </w:tc>
              <w:tc>
                <w:tcPr>
                  <w:tcW w:w="186" w:type="pct"/>
                  <w:vMerge/>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p>
              </w:tc>
              <w:tc>
                <w:tcPr>
                  <w:tcW w:w="186" w:type="pc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高度</w:t>
                  </w:r>
                </w:p>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m</w:t>
                  </w:r>
                </w:p>
              </w:tc>
              <w:tc>
                <w:tcPr>
                  <w:tcW w:w="186" w:type="pc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直径</w:t>
                  </w:r>
                </w:p>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m</w:t>
                  </w:r>
                </w:p>
              </w:tc>
              <w:tc>
                <w:tcPr>
                  <w:tcW w:w="186" w:type="pc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温度</w:t>
                  </w:r>
                </w:p>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rFonts w:cs="宋体" w:hint="eastAsia"/>
                      <w:b/>
                      <w:color w:val="000000"/>
                      <w:kern w:val="0"/>
                      <w:szCs w:val="21"/>
                    </w:rPr>
                    <w:t>℃</w:t>
                  </w:r>
                </w:p>
              </w:tc>
              <w:tc>
                <w:tcPr>
                  <w:tcW w:w="237" w:type="pct"/>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排气量</w:t>
                  </w:r>
                </w:p>
                <w:p w:rsidR="00C91731" w:rsidRPr="00F021A6" w:rsidRDefault="00C91731" w:rsidP="0014783C">
                  <w:pPr>
                    <w:overflowPunct w:val="0"/>
                    <w:adjustRightInd w:val="0"/>
                    <w:snapToGrid w:val="0"/>
                    <w:ind w:firstLine="4"/>
                    <w:jc w:val="center"/>
                    <w:textAlignment w:val="baseline"/>
                    <w:rPr>
                      <w:b/>
                      <w:color w:val="000000"/>
                      <w:kern w:val="0"/>
                      <w:szCs w:val="21"/>
                    </w:rPr>
                  </w:pPr>
                  <w:r w:rsidRPr="00F021A6">
                    <w:rPr>
                      <w:b/>
                      <w:color w:val="000000"/>
                      <w:kern w:val="0"/>
                      <w:szCs w:val="21"/>
                    </w:rPr>
                    <w:t>Nm</w:t>
                  </w:r>
                  <w:r w:rsidRPr="00F021A6">
                    <w:rPr>
                      <w:b/>
                      <w:color w:val="000000"/>
                      <w:kern w:val="0"/>
                      <w:szCs w:val="21"/>
                      <w:vertAlign w:val="superscript"/>
                    </w:rPr>
                    <w:t>3</w:t>
                  </w:r>
                  <w:r w:rsidRPr="00F021A6">
                    <w:rPr>
                      <w:b/>
                      <w:color w:val="000000"/>
                      <w:kern w:val="0"/>
                      <w:szCs w:val="21"/>
                    </w:rPr>
                    <w:t>/h</w:t>
                  </w:r>
                </w:p>
              </w:tc>
              <w:tc>
                <w:tcPr>
                  <w:tcW w:w="212" w:type="pct"/>
                  <w:vMerge/>
                  <w:vAlign w:val="center"/>
                </w:tcPr>
                <w:p w:rsidR="00C91731" w:rsidRPr="00F021A6" w:rsidRDefault="00C91731" w:rsidP="0014783C">
                  <w:pPr>
                    <w:overflowPunct w:val="0"/>
                    <w:adjustRightInd w:val="0"/>
                    <w:snapToGrid w:val="0"/>
                    <w:ind w:firstLine="4"/>
                    <w:jc w:val="center"/>
                    <w:textAlignment w:val="baseline"/>
                    <w:rPr>
                      <w:b/>
                      <w:color w:val="000000"/>
                      <w:kern w:val="0"/>
                      <w:szCs w:val="21"/>
                    </w:rPr>
                  </w:pPr>
                </w:p>
              </w:tc>
            </w:tr>
            <w:tr w:rsidR="00F50C12" w:rsidRPr="00F021A6" w:rsidTr="0072027B">
              <w:trPr>
                <w:trHeight w:val="338"/>
                <w:jc w:val="center"/>
              </w:trPr>
              <w:tc>
                <w:tcPr>
                  <w:tcW w:w="254" w:type="pct"/>
                  <w:vAlign w:val="center"/>
                </w:tcPr>
                <w:p w:rsidR="0083095D" w:rsidRPr="00F021A6" w:rsidRDefault="0083095D" w:rsidP="0014783C">
                  <w:pPr>
                    <w:adjustRightInd w:val="0"/>
                    <w:snapToGrid w:val="0"/>
                    <w:jc w:val="center"/>
                    <w:rPr>
                      <w:color w:val="000000"/>
                      <w:szCs w:val="21"/>
                    </w:rPr>
                  </w:pPr>
                  <w:r w:rsidRPr="00F021A6">
                    <w:rPr>
                      <w:color w:val="000000"/>
                      <w:szCs w:val="21"/>
                    </w:rPr>
                    <w:t>DA001</w:t>
                  </w:r>
                </w:p>
              </w:tc>
              <w:tc>
                <w:tcPr>
                  <w:tcW w:w="278" w:type="pct"/>
                  <w:vAlign w:val="center"/>
                </w:tcPr>
                <w:p w:rsidR="0083095D" w:rsidRPr="00F021A6" w:rsidRDefault="0083095D" w:rsidP="0014783C">
                  <w:pPr>
                    <w:jc w:val="center"/>
                    <w:rPr>
                      <w:color w:val="000000"/>
                      <w:szCs w:val="21"/>
                    </w:rPr>
                  </w:pPr>
                  <w:r>
                    <w:rPr>
                      <w:rFonts w:hint="eastAsia"/>
                      <w:color w:val="000000"/>
                      <w:szCs w:val="21"/>
                    </w:rPr>
                    <w:t>水稳料生产线输送、搅拌</w:t>
                  </w:r>
                </w:p>
              </w:tc>
              <w:tc>
                <w:tcPr>
                  <w:tcW w:w="228" w:type="pct"/>
                  <w:vAlign w:val="center"/>
                </w:tcPr>
                <w:p w:rsidR="00D25284" w:rsidRDefault="0083095D" w:rsidP="0014783C">
                  <w:pPr>
                    <w:ind w:leftChars="-50" w:left="-105" w:rightChars="-50" w:right="-105"/>
                    <w:jc w:val="center"/>
                    <w:rPr>
                      <w:color w:val="000000"/>
                      <w:szCs w:val="21"/>
                    </w:rPr>
                  </w:pPr>
                  <w:r w:rsidRPr="00F021A6">
                    <w:rPr>
                      <w:rFonts w:hint="eastAsia"/>
                      <w:color w:val="000000"/>
                      <w:szCs w:val="21"/>
                    </w:rPr>
                    <w:t>颗</w:t>
                  </w:r>
                </w:p>
                <w:p w:rsidR="0083095D" w:rsidRPr="00F021A6" w:rsidRDefault="0083095D" w:rsidP="0014783C">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4" w:type="pct"/>
                  <w:vAlign w:val="center"/>
                </w:tcPr>
                <w:p w:rsidR="0083095D" w:rsidRPr="00F021A6" w:rsidRDefault="004E7870" w:rsidP="0014783C">
                  <w:pPr>
                    <w:ind w:leftChars="-50" w:left="-105" w:rightChars="-50" w:right="-105"/>
                    <w:jc w:val="center"/>
                    <w:rPr>
                      <w:color w:val="000000"/>
                      <w:szCs w:val="21"/>
                    </w:rPr>
                  </w:pPr>
                  <w:r>
                    <w:rPr>
                      <w:rFonts w:hint="eastAsia"/>
                      <w:color w:val="000000"/>
                      <w:szCs w:val="21"/>
                    </w:rPr>
                    <w:t>242.85</w:t>
                  </w:r>
                </w:p>
              </w:tc>
              <w:tc>
                <w:tcPr>
                  <w:tcW w:w="259" w:type="pct"/>
                  <w:vAlign w:val="center"/>
                </w:tcPr>
                <w:p w:rsidR="0083095D" w:rsidRPr="00F021A6" w:rsidRDefault="004E7870" w:rsidP="0014783C">
                  <w:pPr>
                    <w:ind w:leftChars="-50" w:left="-105" w:rightChars="-50" w:right="-105"/>
                    <w:jc w:val="center"/>
                    <w:rPr>
                      <w:color w:val="000000"/>
                      <w:szCs w:val="21"/>
                    </w:rPr>
                  </w:pPr>
                  <w:r>
                    <w:rPr>
                      <w:rFonts w:hint="eastAsia"/>
                      <w:color w:val="000000"/>
                      <w:szCs w:val="21"/>
                    </w:rPr>
                    <w:t>1.457</w:t>
                  </w:r>
                </w:p>
              </w:tc>
              <w:tc>
                <w:tcPr>
                  <w:tcW w:w="275" w:type="pct"/>
                  <w:vAlign w:val="center"/>
                </w:tcPr>
                <w:p w:rsidR="0083095D" w:rsidRPr="00F021A6" w:rsidRDefault="004E7870" w:rsidP="0014783C">
                  <w:pPr>
                    <w:jc w:val="center"/>
                    <w:rPr>
                      <w:color w:val="000000"/>
                      <w:szCs w:val="21"/>
                    </w:rPr>
                  </w:pPr>
                  <w:r>
                    <w:rPr>
                      <w:rFonts w:hint="eastAsia"/>
                      <w:color w:val="000000"/>
                      <w:szCs w:val="21"/>
                    </w:rPr>
                    <w:t>3.4970</w:t>
                  </w:r>
                </w:p>
              </w:tc>
              <w:tc>
                <w:tcPr>
                  <w:tcW w:w="447" w:type="pct"/>
                  <w:vAlign w:val="center"/>
                </w:tcPr>
                <w:p w:rsidR="0083095D" w:rsidRPr="00F021A6" w:rsidRDefault="0083095D" w:rsidP="0014783C">
                  <w:pPr>
                    <w:jc w:val="center"/>
                    <w:rPr>
                      <w:color w:val="00000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+1#</w:t>
                  </w:r>
                  <w:r w:rsidRPr="00F021A6">
                    <w:rPr>
                      <w:rFonts w:hint="eastAsia"/>
                      <w:color w:val="000000"/>
                      <w:szCs w:val="21"/>
                    </w:rPr>
                    <w:t>布袋除尘器</w:t>
                  </w:r>
                </w:p>
              </w:tc>
              <w:tc>
                <w:tcPr>
                  <w:tcW w:w="221" w:type="pct"/>
                  <w:vAlign w:val="center"/>
                </w:tcPr>
                <w:p w:rsidR="0083095D" w:rsidRPr="00F021A6" w:rsidRDefault="0083095D" w:rsidP="0014783C">
                  <w:pPr>
                    <w:ind w:leftChars="-50" w:left="-105" w:rightChars="-50" w:right="-105"/>
                    <w:jc w:val="center"/>
                    <w:rPr>
                      <w:color w:val="000000"/>
                      <w:szCs w:val="21"/>
                    </w:rPr>
                  </w:pPr>
                  <w:r w:rsidRPr="00F021A6">
                    <w:rPr>
                      <w:rFonts w:hint="eastAsia"/>
                      <w:color w:val="000000"/>
                      <w:szCs w:val="21"/>
                    </w:rPr>
                    <w:t>是</w:t>
                  </w:r>
                </w:p>
              </w:tc>
              <w:tc>
                <w:tcPr>
                  <w:tcW w:w="254" w:type="pct"/>
                  <w:vAlign w:val="center"/>
                </w:tcPr>
                <w:p w:rsidR="0083095D" w:rsidRPr="00F021A6" w:rsidRDefault="0083095D" w:rsidP="00D25284">
                  <w:pPr>
                    <w:ind w:leftChars="-50" w:left="-105" w:rightChars="-50" w:right="-105"/>
                    <w:jc w:val="center"/>
                    <w:rPr>
                      <w:color w:val="000000"/>
                      <w:szCs w:val="21"/>
                    </w:rPr>
                  </w:pPr>
                  <w:r>
                    <w:rPr>
                      <w:rFonts w:hint="eastAsia"/>
                      <w:color w:val="000000"/>
                      <w:szCs w:val="21"/>
                    </w:rPr>
                    <w:t>99.7</w:t>
                  </w:r>
                </w:p>
              </w:tc>
              <w:tc>
                <w:tcPr>
                  <w:tcW w:w="295" w:type="pct"/>
                  <w:vAlign w:val="center"/>
                </w:tcPr>
                <w:p w:rsidR="0083095D" w:rsidRPr="00F021A6" w:rsidRDefault="004E7870" w:rsidP="0014783C">
                  <w:pPr>
                    <w:ind w:leftChars="-50" w:left="-105" w:rightChars="-50" w:right="-105"/>
                    <w:jc w:val="center"/>
                    <w:rPr>
                      <w:color w:val="000000"/>
                      <w:szCs w:val="21"/>
                    </w:rPr>
                  </w:pPr>
                  <w:r>
                    <w:rPr>
                      <w:rFonts w:hint="eastAsia"/>
                      <w:color w:val="000000"/>
                      <w:szCs w:val="21"/>
                    </w:rPr>
                    <w:t>0.13</w:t>
                  </w:r>
                </w:p>
              </w:tc>
              <w:tc>
                <w:tcPr>
                  <w:tcW w:w="279" w:type="pct"/>
                  <w:vAlign w:val="center"/>
                </w:tcPr>
                <w:p w:rsidR="0083095D" w:rsidRPr="00F021A6" w:rsidRDefault="004E7870" w:rsidP="0014783C">
                  <w:pPr>
                    <w:ind w:leftChars="-50" w:left="-105" w:rightChars="-50" w:right="-105"/>
                    <w:jc w:val="center"/>
                    <w:rPr>
                      <w:color w:val="000000"/>
                      <w:szCs w:val="21"/>
                    </w:rPr>
                  </w:pPr>
                  <w:r>
                    <w:rPr>
                      <w:rFonts w:hint="eastAsia"/>
                      <w:color w:val="000000"/>
                      <w:szCs w:val="21"/>
                    </w:rPr>
                    <w:t>0.0008</w:t>
                  </w:r>
                </w:p>
              </w:tc>
              <w:tc>
                <w:tcPr>
                  <w:tcW w:w="293" w:type="pct"/>
                  <w:vAlign w:val="center"/>
                </w:tcPr>
                <w:p w:rsidR="0083095D" w:rsidRPr="00F021A6" w:rsidRDefault="004E7870" w:rsidP="0014783C">
                  <w:pPr>
                    <w:jc w:val="center"/>
                    <w:rPr>
                      <w:color w:val="000000"/>
                      <w:szCs w:val="21"/>
                    </w:rPr>
                  </w:pPr>
                  <w:r>
                    <w:rPr>
                      <w:rFonts w:hint="eastAsia"/>
                      <w:color w:val="000000"/>
                      <w:szCs w:val="21"/>
                    </w:rPr>
                    <w:t>0.0019</w:t>
                  </w:r>
                </w:p>
              </w:tc>
              <w:tc>
                <w:tcPr>
                  <w:tcW w:w="248" w:type="pct"/>
                  <w:vAlign w:val="center"/>
                </w:tcPr>
                <w:p w:rsidR="0083095D" w:rsidRPr="008C5CB9" w:rsidRDefault="0083095D" w:rsidP="00F50C12">
                  <w:pPr>
                    <w:adjustRightInd w:val="0"/>
                    <w:snapToGri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2" w:type="pct"/>
                  <w:vAlign w:val="center"/>
                </w:tcPr>
                <w:p w:rsidR="0083095D" w:rsidRPr="00267F7C" w:rsidRDefault="0083095D" w:rsidP="00F50C12">
                  <w:pPr>
                    <w:adjustRightInd w:val="0"/>
                    <w:snapToGrid w:val="0"/>
                    <w:ind w:leftChars="-50" w:left="-105" w:rightChars="-50" w:right="-105"/>
                    <w:jc w:val="center"/>
                    <w:rPr>
                      <w:bCs/>
                      <w:szCs w:val="21"/>
                    </w:rPr>
                  </w:pPr>
                  <w:r>
                    <w:rPr>
                      <w:rFonts w:hint="eastAsia"/>
                      <w:bCs/>
                      <w:szCs w:val="21"/>
                    </w:rPr>
                    <w:t>/</w:t>
                  </w:r>
                </w:p>
              </w:tc>
              <w:tc>
                <w:tcPr>
                  <w:tcW w:w="186" w:type="pct"/>
                  <w:vAlign w:val="center"/>
                </w:tcPr>
                <w:p w:rsidR="0083095D" w:rsidRPr="00F021A6" w:rsidRDefault="0083095D" w:rsidP="0014783C">
                  <w:pPr>
                    <w:jc w:val="center"/>
                    <w:rPr>
                      <w:color w:val="000000"/>
                      <w:szCs w:val="21"/>
                    </w:rPr>
                  </w:pPr>
                  <w:r w:rsidRPr="00F021A6">
                    <w:rPr>
                      <w:color w:val="000000"/>
                      <w:szCs w:val="21"/>
                    </w:rPr>
                    <w:t>达标</w:t>
                  </w:r>
                </w:p>
              </w:tc>
              <w:tc>
                <w:tcPr>
                  <w:tcW w:w="186" w:type="pct"/>
                  <w:vAlign w:val="center"/>
                </w:tcPr>
                <w:p w:rsidR="0083095D" w:rsidRPr="00F021A6" w:rsidRDefault="004E7870" w:rsidP="0014783C">
                  <w:pPr>
                    <w:jc w:val="center"/>
                    <w:rPr>
                      <w:color w:val="000000"/>
                      <w:szCs w:val="21"/>
                    </w:rPr>
                  </w:pPr>
                  <w:r>
                    <w:rPr>
                      <w:rFonts w:hint="eastAsia"/>
                      <w:color w:val="000000"/>
                      <w:szCs w:val="21"/>
                    </w:rPr>
                    <w:t>15</w:t>
                  </w:r>
                </w:p>
              </w:tc>
              <w:tc>
                <w:tcPr>
                  <w:tcW w:w="186" w:type="pct"/>
                  <w:vAlign w:val="center"/>
                </w:tcPr>
                <w:p w:rsidR="0083095D" w:rsidRPr="00A259B5" w:rsidRDefault="004E7870" w:rsidP="0014783C">
                  <w:pPr>
                    <w:jc w:val="center"/>
                    <w:rPr>
                      <w:color w:val="0D0D0D" w:themeColor="text1" w:themeTint="F2"/>
                      <w:szCs w:val="21"/>
                    </w:rPr>
                  </w:pPr>
                  <w:r>
                    <w:rPr>
                      <w:rFonts w:hint="eastAsia"/>
                      <w:color w:val="0D0D0D" w:themeColor="text1" w:themeTint="F2"/>
                      <w:szCs w:val="21"/>
                    </w:rPr>
                    <w:t>0.5</w:t>
                  </w:r>
                </w:p>
              </w:tc>
              <w:tc>
                <w:tcPr>
                  <w:tcW w:w="186" w:type="pct"/>
                  <w:vAlign w:val="center"/>
                </w:tcPr>
                <w:p w:rsidR="0083095D" w:rsidRPr="00A259B5" w:rsidRDefault="004E7870" w:rsidP="0014783C">
                  <w:pPr>
                    <w:jc w:val="center"/>
                    <w:rPr>
                      <w:color w:val="0D0D0D" w:themeColor="text1" w:themeTint="F2"/>
                      <w:szCs w:val="21"/>
                    </w:rPr>
                  </w:pPr>
                  <w:r>
                    <w:rPr>
                      <w:rFonts w:hint="eastAsia"/>
                      <w:color w:val="0D0D0D" w:themeColor="text1" w:themeTint="F2"/>
                      <w:szCs w:val="21"/>
                    </w:rPr>
                    <w:t>25</w:t>
                  </w:r>
                </w:p>
              </w:tc>
              <w:tc>
                <w:tcPr>
                  <w:tcW w:w="237" w:type="pct"/>
                  <w:vAlign w:val="center"/>
                </w:tcPr>
                <w:p w:rsidR="0083095D" w:rsidRPr="00F021A6" w:rsidRDefault="004E7870" w:rsidP="0014783C">
                  <w:pPr>
                    <w:widowControl/>
                    <w:jc w:val="center"/>
                    <w:rPr>
                      <w:color w:val="000000"/>
                      <w:szCs w:val="21"/>
                    </w:rPr>
                  </w:pPr>
                  <w:r>
                    <w:rPr>
                      <w:rFonts w:hint="eastAsia"/>
                      <w:color w:val="000000"/>
                      <w:szCs w:val="21"/>
                    </w:rPr>
                    <w:t>6000</w:t>
                  </w:r>
                </w:p>
              </w:tc>
              <w:tc>
                <w:tcPr>
                  <w:tcW w:w="212" w:type="pct"/>
                  <w:vAlign w:val="center"/>
                </w:tcPr>
                <w:p w:rsidR="0083095D" w:rsidRPr="00F021A6" w:rsidRDefault="0083095D" w:rsidP="0014783C">
                  <w:pPr>
                    <w:jc w:val="center"/>
                    <w:rPr>
                      <w:color w:val="000000"/>
                      <w:szCs w:val="21"/>
                    </w:rPr>
                  </w:pPr>
                  <w:r>
                    <w:rPr>
                      <w:rFonts w:hint="eastAsia"/>
                      <w:color w:val="000000"/>
                      <w:szCs w:val="21"/>
                    </w:rPr>
                    <w:t>2400</w:t>
                  </w:r>
                  <w:r w:rsidRPr="00F021A6">
                    <w:rPr>
                      <w:color w:val="000000"/>
                      <w:szCs w:val="21"/>
                    </w:rPr>
                    <w:t>h</w:t>
                  </w:r>
                </w:p>
              </w:tc>
            </w:tr>
            <w:tr w:rsidR="00F50C12" w:rsidRPr="00F021A6" w:rsidTr="0072027B">
              <w:trPr>
                <w:trHeight w:val="338"/>
                <w:jc w:val="center"/>
              </w:trPr>
              <w:tc>
                <w:tcPr>
                  <w:tcW w:w="254" w:type="pct"/>
                  <w:vAlign w:val="center"/>
                </w:tcPr>
                <w:p w:rsidR="004E7870" w:rsidRPr="00F021A6" w:rsidRDefault="004E7870" w:rsidP="0014783C">
                  <w:pPr>
                    <w:adjustRightInd w:val="0"/>
                    <w:snapToGrid w:val="0"/>
                    <w:jc w:val="center"/>
                    <w:rPr>
                      <w:color w:val="000000"/>
                      <w:szCs w:val="21"/>
                    </w:rPr>
                  </w:pPr>
                  <w:r w:rsidRPr="00F021A6">
                    <w:rPr>
                      <w:color w:val="000000"/>
                      <w:szCs w:val="21"/>
                    </w:rPr>
                    <w:t>DA00</w:t>
                  </w:r>
                  <w:r>
                    <w:rPr>
                      <w:rFonts w:hint="eastAsia"/>
                      <w:color w:val="000000"/>
                      <w:szCs w:val="21"/>
                    </w:rPr>
                    <w:t>2</w:t>
                  </w:r>
                </w:p>
              </w:tc>
              <w:tc>
                <w:tcPr>
                  <w:tcW w:w="278" w:type="pct"/>
                  <w:vAlign w:val="center"/>
                </w:tcPr>
                <w:p w:rsidR="004E7870" w:rsidRPr="00F021A6" w:rsidRDefault="004E7870" w:rsidP="0014783C">
                  <w:pPr>
                    <w:jc w:val="center"/>
                    <w:rPr>
                      <w:color w:val="000000"/>
                      <w:szCs w:val="21"/>
                    </w:rPr>
                  </w:pPr>
                  <w:r>
                    <w:rPr>
                      <w:rFonts w:hint="eastAsia"/>
                      <w:color w:val="000000"/>
                      <w:szCs w:val="21"/>
                    </w:rPr>
                    <w:t>混凝土生产线输送、搅拌</w:t>
                  </w:r>
                </w:p>
              </w:tc>
              <w:tc>
                <w:tcPr>
                  <w:tcW w:w="228" w:type="pct"/>
                  <w:vAlign w:val="center"/>
                </w:tcPr>
                <w:p w:rsidR="004E7870" w:rsidRDefault="004E7870" w:rsidP="0014783C">
                  <w:pPr>
                    <w:ind w:leftChars="-50" w:left="-105" w:rightChars="-50" w:right="-105"/>
                    <w:jc w:val="center"/>
                    <w:rPr>
                      <w:color w:val="000000"/>
                      <w:szCs w:val="21"/>
                    </w:rPr>
                  </w:pPr>
                  <w:r w:rsidRPr="00F021A6">
                    <w:rPr>
                      <w:rFonts w:hint="eastAsia"/>
                      <w:color w:val="000000"/>
                      <w:szCs w:val="21"/>
                    </w:rPr>
                    <w:t>颗</w:t>
                  </w:r>
                </w:p>
                <w:p w:rsidR="004E7870" w:rsidRPr="00F021A6" w:rsidRDefault="004E7870" w:rsidP="0014783C">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4" w:type="pct"/>
                  <w:vAlign w:val="center"/>
                </w:tcPr>
                <w:p w:rsidR="004E7870" w:rsidRPr="00F021A6" w:rsidRDefault="004E7870" w:rsidP="00500760">
                  <w:pPr>
                    <w:ind w:leftChars="-50" w:left="-105" w:rightChars="-50" w:right="-105"/>
                    <w:jc w:val="center"/>
                    <w:rPr>
                      <w:color w:val="000000"/>
                      <w:szCs w:val="21"/>
                    </w:rPr>
                  </w:pPr>
                  <w:r>
                    <w:rPr>
                      <w:rFonts w:hint="eastAsia"/>
                      <w:color w:val="000000"/>
                      <w:szCs w:val="21"/>
                    </w:rPr>
                    <w:t>2</w:t>
                  </w:r>
                  <w:r w:rsidR="00500760">
                    <w:rPr>
                      <w:rFonts w:hint="eastAsia"/>
                      <w:color w:val="000000"/>
                      <w:szCs w:val="21"/>
                    </w:rPr>
                    <w:t>36.53</w:t>
                  </w:r>
                </w:p>
              </w:tc>
              <w:tc>
                <w:tcPr>
                  <w:tcW w:w="259" w:type="pct"/>
                  <w:vAlign w:val="center"/>
                </w:tcPr>
                <w:p w:rsidR="004E7870" w:rsidRPr="00F021A6" w:rsidRDefault="004E7870" w:rsidP="00500760">
                  <w:pPr>
                    <w:ind w:leftChars="-50" w:left="-105" w:rightChars="-50" w:right="-105"/>
                    <w:jc w:val="center"/>
                    <w:rPr>
                      <w:color w:val="000000"/>
                      <w:szCs w:val="21"/>
                    </w:rPr>
                  </w:pPr>
                  <w:r>
                    <w:rPr>
                      <w:rFonts w:hint="eastAsia"/>
                      <w:color w:val="000000"/>
                      <w:szCs w:val="21"/>
                    </w:rPr>
                    <w:t>1.4</w:t>
                  </w:r>
                  <w:r w:rsidR="00500760">
                    <w:rPr>
                      <w:rFonts w:hint="eastAsia"/>
                      <w:color w:val="000000"/>
                      <w:szCs w:val="21"/>
                    </w:rPr>
                    <w:t>19</w:t>
                  </w:r>
                </w:p>
              </w:tc>
              <w:tc>
                <w:tcPr>
                  <w:tcW w:w="275" w:type="pct"/>
                  <w:vAlign w:val="center"/>
                </w:tcPr>
                <w:p w:rsidR="004E7870" w:rsidRPr="00F021A6" w:rsidRDefault="004E7870" w:rsidP="00500760">
                  <w:pPr>
                    <w:jc w:val="center"/>
                    <w:rPr>
                      <w:color w:val="000000"/>
                      <w:szCs w:val="21"/>
                    </w:rPr>
                  </w:pPr>
                  <w:r>
                    <w:rPr>
                      <w:rFonts w:hint="eastAsia"/>
                      <w:color w:val="000000"/>
                      <w:szCs w:val="21"/>
                    </w:rPr>
                    <w:t>3.4</w:t>
                  </w:r>
                  <w:r w:rsidR="00500760">
                    <w:rPr>
                      <w:rFonts w:hint="eastAsia"/>
                      <w:color w:val="000000"/>
                      <w:szCs w:val="21"/>
                    </w:rPr>
                    <w:t>060</w:t>
                  </w:r>
                </w:p>
              </w:tc>
              <w:tc>
                <w:tcPr>
                  <w:tcW w:w="447" w:type="pct"/>
                  <w:vAlign w:val="center"/>
                </w:tcPr>
                <w:p w:rsidR="004E7870" w:rsidRPr="00F021A6" w:rsidRDefault="004E7870" w:rsidP="0083095D">
                  <w:pPr>
                    <w:jc w:val="center"/>
                    <w:rPr>
                      <w:color w:val="00000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+2#</w:t>
                  </w:r>
                  <w:r w:rsidRPr="00F021A6">
                    <w:rPr>
                      <w:rFonts w:hint="eastAsia"/>
                      <w:color w:val="000000"/>
                      <w:szCs w:val="21"/>
                    </w:rPr>
                    <w:t>布袋除尘器</w:t>
                  </w:r>
                </w:p>
              </w:tc>
              <w:tc>
                <w:tcPr>
                  <w:tcW w:w="221" w:type="pct"/>
                  <w:vAlign w:val="center"/>
                </w:tcPr>
                <w:p w:rsidR="004E7870" w:rsidRPr="00F021A6" w:rsidRDefault="004E7870" w:rsidP="00F50C12">
                  <w:pPr>
                    <w:ind w:leftChars="-50" w:left="-105" w:rightChars="-50" w:right="-105"/>
                    <w:jc w:val="center"/>
                    <w:rPr>
                      <w:color w:val="000000"/>
                      <w:szCs w:val="21"/>
                    </w:rPr>
                  </w:pPr>
                  <w:r w:rsidRPr="00F021A6">
                    <w:rPr>
                      <w:rFonts w:hint="eastAsia"/>
                      <w:color w:val="000000"/>
                      <w:szCs w:val="21"/>
                    </w:rPr>
                    <w:t>是</w:t>
                  </w:r>
                </w:p>
              </w:tc>
              <w:tc>
                <w:tcPr>
                  <w:tcW w:w="254" w:type="pct"/>
                  <w:vAlign w:val="center"/>
                </w:tcPr>
                <w:p w:rsidR="004E7870" w:rsidRPr="00F021A6" w:rsidRDefault="004E7870" w:rsidP="00D25284">
                  <w:pPr>
                    <w:ind w:leftChars="-50" w:left="-105" w:rightChars="-50" w:right="-105"/>
                    <w:jc w:val="center"/>
                    <w:rPr>
                      <w:color w:val="000000"/>
                      <w:szCs w:val="21"/>
                    </w:rPr>
                  </w:pPr>
                  <w:r>
                    <w:rPr>
                      <w:rFonts w:hint="eastAsia"/>
                      <w:color w:val="000000"/>
                      <w:szCs w:val="21"/>
                    </w:rPr>
                    <w:t>99.7</w:t>
                  </w:r>
                </w:p>
              </w:tc>
              <w:tc>
                <w:tcPr>
                  <w:tcW w:w="295" w:type="pct"/>
                  <w:vAlign w:val="center"/>
                </w:tcPr>
                <w:p w:rsidR="004E7870" w:rsidRPr="00F021A6" w:rsidRDefault="004E7870" w:rsidP="00F50C12">
                  <w:pPr>
                    <w:ind w:leftChars="-50" w:left="-105" w:rightChars="-50" w:right="-105"/>
                    <w:jc w:val="center"/>
                    <w:rPr>
                      <w:color w:val="000000"/>
                      <w:szCs w:val="21"/>
                    </w:rPr>
                  </w:pPr>
                  <w:r>
                    <w:rPr>
                      <w:rFonts w:hint="eastAsia"/>
                      <w:color w:val="000000"/>
                      <w:szCs w:val="21"/>
                    </w:rPr>
                    <w:t>0.13</w:t>
                  </w:r>
                </w:p>
              </w:tc>
              <w:tc>
                <w:tcPr>
                  <w:tcW w:w="279" w:type="pct"/>
                  <w:vAlign w:val="center"/>
                </w:tcPr>
                <w:p w:rsidR="004E7870" w:rsidRPr="00F021A6" w:rsidRDefault="004E7870" w:rsidP="00F50C12">
                  <w:pPr>
                    <w:ind w:leftChars="-50" w:left="-105" w:rightChars="-50" w:right="-105"/>
                    <w:jc w:val="center"/>
                    <w:rPr>
                      <w:color w:val="000000"/>
                      <w:szCs w:val="21"/>
                    </w:rPr>
                  </w:pPr>
                  <w:r>
                    <w:rPr>
                      <w:rFonts w:hint="eastAsia"/>
                      <w:color w:val="000000"/>
                      <w:szCs w:val="21"/>
                    </w:rPr>
                    <w:t>0.0008</w:t>
                  </w:r>
                </w:p>
              </w:tc>
              <w:tc>
                <w:tcPr>
                  <w:tcW w:w="293" w:type="pct"/>
                  <w:vAlign w:val="center"/>
                </w:tcPr>
                <w:p w:rsidR="004E7870" w:rsidRPr="00F021A6" w:rsidRDefault="004E7870" w:rsidP="00500760">
                  <w:pPr>
                    <w:jc w:val="center"/>
                    <w:rPr>
                      <w:color w:val="000000"/>
                      <w:szCs w:val="21"/>
                    </w:rPr>
                  </w:pPr>
                  <w:r>
                    <w:rPr>
                      <w:rFonts w:hint="eastAsia"/>
                      <w:color w:val="000000"/>
                      <w:szCs w:val="21"/>
                    </w:rPr>
                    <w:t>0.001</w:t>
                  </w:r>
                  <w:r w:rsidR="00500760">
                    <w:rPr>
                      <w:rFonts w:hint="eastAsia"/>
                      <w:color w:val="000000"/>
                      <w:szCs w:val="21"/>
                    </w:rPr>
                    <w:t>8</w:t>
                  </w:r>
                </w:p>
              </w:tc>
              <w:tc>
                <w:tcPr>
                  <w:tcW w:w="248" w:type="pct"/>
                  <w:vAlign w:val="center"/>
                </w:tcPr>
                <w:p w:rsidR="004E7870" w:rsidRPr="008C5CB9" w:rsidRDefault="004E7870" w:rsidP="00F50C12">
                  <w:pPr>
                    <w:adjustRightInd w:val="0"/>
                    <w:snapToGri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2" w:type="pct"/>
                  <w:vAlign w:val="center"/>
                </w:tcPr>
                <w:p w:rsidR="004E7870" w:rsidRPr="00267F7C" w:rsidRDefault="004E7870" w:rsidP="00F50C12">
                  <w:pPr>
                    <w:adjustRightInd w:val="0"/>
                    <w:snapToGrid w:val="0"/>
                    <w:ind w:leftChars="-50" w:left="-105" w:rightChars="-50" w:right="-105"/>
                    <w:jc w:val="center"/>
                    <w:rPr>
                      <w:bCs/>
                      <w:szCs w:val="21"/>
                    </w:rPr>
                  </w:pPr>
                  <w:r>
                    <w:rPr>
                      <w:rFonts w:hint="eastAsia"/>
                      <w:bCs/>
                      <w:szCs w:val="21"/>
                    </w:rPr>
                    <w:t>/</w:t>
                  </w:r>
                </w:p>
              </w:tc>
              <w:tc>
                <w:tcPr>
                  <w:tcW w:w="186" w:type="pct"/>
                  <w:vAlign w:val="center"/>
                </w:tcPr>
                <w:p w:rsidR="004E7870" w:rsidRPr="00F021A6" w:rsidRDefault="004E7870" w:rsidP="00F50C12">
                  <w:pPr>
                    <w:jc w:val="center"/>
                    <w:rPr>
                      <w:color w:val="000000"/>
                      <w:szCs w:val="21"/>
                    </w:rPr>
                  </w:pPr>
                  <w:r w:rsidRPr="00F021A6">
                    <w:rPr>
                      <w:color w:val="000000"/>
                      <w:szCs w:val="21"/>
                    </w:rPr>
                    <w:t>达标</w:t>
                  </w:r>
                </w:p>
              </w:tc>
              <w:tc>
                <w:tcPr>
                  <w:tcW w:w="186" w:type="pct"/>
                  <w:vAlign w:val="center"/>
                </w:tcPr>
                <w:p w:rsidR="004E7870" w:rsidRPr="00F021A6" w:rsidRDefault="004E7870" w:rsidP="00F50C12">
                  <w:pPr>
                    <w:jc w:val="center"/>
                    <w:rPr>
                      <w:color w:val="000000"/>
                      <w:szCs w:val="21"/>
                    </w:rPr>
                  </w:pPr>
                  <w:r>
                    <w:rPr>
                      <w:rFonts w:hint="eastAsia"/>
                      <w:color w:val="000000"/>
                      <w:szCs w:val="21"/>
                    </w:rPr>
                    <w:t>15</w:t>
                  </w:r>
                </w:p>
              </w:tc>
              <w:tc>
                <w:tcPr>
                  <w:tcW w:w="186" w:type="pct"/>
                  <w:vAlign w:val="center"/>
                </w:tcPr>
                <w:p w:rsidR="004E7870" w:rsidRPr="00A259B5" w:rsidRDefault="004E7870" w:rsidP="00F50C12">
                  <w:pPr>
                    <w:jc w:val="center"/>
                    <w:rPr>
                      <w:color w:val="0D0D0D" w:themeColor="text1" w:themeTint="F2"/>
                      <w:szCs w:val="21"/>
                    </w:rPr>
                  </w:pPr>
                  <w:r>
                    <w:rPr>
                      <w:rFonts w:hint="eastAsia"/>
                      <w:color w:val="0D0D0D" w:themeColor="text1" w:themeTint="F2"/>
                      <w:szCs w:val="21"/>
                    </w:rPr>
                    <w:t>0.5</w:t>
                  </w:r>
                </w:p>
              </w:tc>
              <w:tc>
                <w:tcPr>
                  <w:tcW w:w="186" w:type="pct"/>
                  <w:vAlign w:val="center"/>
                </w:tcPr>
                <w:p w:rsidR="004E7870" w:rsidRPr="00A259B5" w:rsidRDefault="004E7870" w:rsidP="00F50C12">
                  <w:pPr>
                    <w:jc w:val="center"/>
                    <w:rPr>
                      <w:color w:val="0D0D0D" w:themeColor="text1" w:themeTint="F2"/>
                      <w:szCs w:val="21"/>
                    </w:rPr>
                  </w:pPr>
                  <w:r>
                    <w:rPr>
                      <w:rFonts w:hint="eastAsia"/>
                      <w:color w:val="0D0D0D" w:themeColor="text1" w:themeTint="F2"/>
                      <w:szCs w:val="21"/>
                    </w:rPr>
                    <w:t>25</w:t>
                  </w:r>
                </w:p>
              </w:tc>
              <w:tc>
                <w:tcPr>
                  <w:tcW w:w="237" w:type="pct"/>
                  <w:vAlign w:val="center"/>
                </w:tcPr>
                <w:p w:rsidR="004E7870" w:rsidRPr="00F021A6" w:rsidRDefault="004E7870" w:rsidP="00F50C12">
                  <w:pPr>
                    <w:widowControl/>
                    <w:jc w:val="center"/>
                    <w:rPr>
                      <w:color w:val="000000"/>
                      <w:szCs w:val="21"/>
                    </w:rPr>
                  </w:pPr>
                  <w:r>
                    <w:rPr>
                      <w:rFonts w:hint="eastAsia"/>
                      <w:color w:val="000000"/>
                      <w:szCs w:val="21"/>
                    </w:rPr>
                    <w:t>6000</w:t>
                  </w:r>
                </w:p>
              </w:tc>
              <w:tc>
                <w:tcPr>
                  <w:tcW w:w="212" w:type="pct"/>
                  <w:vAlign w:val="center"/>
                </w:tcPr>
                <w:p w:rsidR="004E7870" w:rsidRPr="00F021A6" w:rsidRDefault="004E7870" w:rsidP="0014783C">
                  <w:pPr>
                    <w:jc w:val="center"/>
                    <w:rPr>
                      <w:color w:val="000000"/>
                      <w:szCs w:val="21"/>
                    </w:rPr>
                  </w:pPr>
                  <w:r>
                    <w:rPr>
                      <w:rFonts w:hint="eastAsia"/>
                      <w:color w:val="000000"/>
                      <w:szCs w:val="21"/>
                    </w:rPr>
                    <w:t>2400</w:t>
                  </w:r>
                  <w:r w:rsidRPr="00F021A6">
                    <w:rPr>
                      <w:color w:val="000000"/>
                      <w:szCs w:val="21"/>
                    </w:rPr>
                    <w:t>h</w:t>
                  </w:r>
                </w:p>
              </w:tc>
            </w:tr>
            <w:tr w:rsidR="00F50C12" w:rsidRPr="00F021A6" w:rsidTr="0072027B">
              <w:trPr>
                <w:trHeight w:val="518"/>
                <w:jc w:val="center"/>
              </w:trPr>
              <w:tc>
                <w:tcPr>
                  <w:tcW w:w="254" w:type="pct"/>
                  <w:vAlign w:val="center"/>
                </w:tcPr>
                <w:p w:rsidR="004E7870" w:rsidRPr="00F021A6" w:rsidRDefault="004E7870" w:rsidP="0014783C">
                  <w:pPr>
                    <w:adjustRightInd w:val="0"/>
                    <w:snapToGrid w:val="0"/>
                    <w:jc w:val="center"/>
                    <w:rPr>
                      <w:color w:val="000000"/>
                      <w:szCs w:val="21"/>
                    </w:rPr>
                  </w:pPr>
                  <w:r w:rsidRPr="00F021A6">
                    <w:rPr>
                      <w:color w:val="000000"/>
                      <w:szCs w:val="21"/>
                    </w:rPr>
                    <w:t>DA00</w:t>
                  </w:r>
                  <w:r>
                    <w:rPr>
                      <w:rFonts w:hint="eastAsia"/>
                      <w:color w:val="000000"/>
                      <w:szCs w:val="21"/>
                    </w:rPr>
                    <w:t>3</w:t>
                  </w:r>
                </w:p>
              </w:tc>
              <w:tc>
                <w:tcPr>
                  <w:tcW w:w="278" w:type="pct"/>
                  <w:vAlign w:val="center"/>
                </w:tcPr>
                <w:p w:rsidR="004E7870" w:rsidRDefault="004E7870" w:rsidP="0014783C">
                  <w:pPr>
                    <w:jc w:val="center"/>
                    <w:rPr>
                      <w:color w:val="000000"/>
                      <w:szCs w:val="21"/>
                    </w:rPr>
                  </w:pPr>
                  <w:r>
                    <w:rPr>
                      <w:color w:val="000000"/>
                      <w:szCs w:val="21"/>
                    </w:rPr>
                    <w:t>水泥</w:t>
                  </w:r>
                </w:p>
                <w:p w:rsidR="004E7870" w:rsidRDefault="004E7870" w:rsidP="0014783C">
                  <w:pPr>
                    <w:jc w:val="center"/>
                    <w:rPr>
                      <w:color w:val="000000"/>
                      <w:szCs w:val="21"/>
                    </w:rPr>
                  </w:pPr>
                  <w:r>
                    <w:rPr>
                      <w:color w:val="000000"/>
                      <w:szCs w:val="21"/>
                    </w:rPr>
                    <w:t>筒仓</w:t>
                  </w:r>
                </w:p>
              </w:tc>
              <w:tc>
                <w:tcPr>
                  <w:tcW w:w="228" w:type="pct"/>
                  <w:vAlign w:val="center"/>
                </w:tcPr>
                <w:p w:rsidR="004E7870" w:rsidRDefault="004E7870" w:rsidP="0014783C">
                  <w:pPr>
                    <w:ind w:leftChars="-50" w:left="-105" w:rightChars="-50" w:right="-105"/>
                    <w:jc w:val="center"/>
                    <w:rPr>
                      <w:color w:val="000000"/>
                      <w:szCs w:val="21"/>
                    </w:rPr>
                  </w:pPr>
                  <w:r w:rsidRPr="00F021A6">
                    <w:rPr>
                      <w:rFonts w:hint="eastAsia"/>
                      <w:color w:val="000000"/>
                      <w:szCs w:val="21"/>
                    </w:rPr>
                    <w:t>颗</w:t>
                  </w:r>
                </w:p>
                <w:p w:rsidR="004E7870" w:rsidRPr="00F021A6" w:rsidRDefault="004E7870" w:rsidP="0014783C">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4" w:type="pct"/>
                  <w:vAlign w:val="center"/>
                </w:tcPr>
                <w:p w:rsidR="004E7870" w:rsidRDefault="004E7870" w:rsidP="0014783C">
                  <w:pPr>
                    <w:ind w:leftChars="-50" w:left="-105" w:rightChars="-50" w:right="-105"/>
                    <w:jc w:val="center"/>
                    <w:rPr>
                      <w:color w:val="000000"/>
                      <w:szCs w:val="21"/>
                    </w:rPr>
                  </w:pPr>
                  <w:r>
                    <w:rPr>
                      <w:rFonts w:hint="eastAsia"/>
                      <w:color w:val="000000"/>
                      <w:szCs w:val="21"/>
                    </w:rPr>
                    <w:t>69.44</w:t>
                  </w:r>
                </w:p>
              </w:tc>
              <w:tc>
                <w:tcPr>
                  <w:tcW w:w="259" w:type="pct"/>
                  <w:vAlign w:val="center"/>
                </w:tcPr>
                <w:p w:rsidR="004E7870" w:rsidRPr="00F021A6" w:rsidRDefault="004E7870" w:rsidP="0014783C">
                  <w:pPr>
                    <w:ind w:leftChars="-50" w:left="-105" w:rightChars="-50" w:right="-105"/>
                    <w:jc w:val="center"/>
                    <w:rPr>
                      <w:color w:val="000000"/>
                      <w:szCs w:val="21"/>
                    </w:rPr>
                  </w:pPr>
                  <w:r>
                    <w:rPr>
                      <w:rFonts w:hint="eastAsia"/>
                      <w:color w:val="000000"/>
                      <w:szCs w:val="21"/>
                    </w:rPr>
                    <w:t>0.208</w:t>
                  </w:r>
                </w:p>
              </w:tc>
              <w:tc>
                <w:tcPr>
                  <w:tcW w:w="275" w:type="pct"/>
                  <w:vAlign w:val="center"/>
                </w:tcPr>
                <w:p w:rsidR="004E7870" w:rsidRPr="00F021A6" w:rsidRDefault="004E7870" w:rsidP="0014783C">
                  <w:pPr>
                    <w:jc w:val="center"/>
                    <w:rPr>
                      <w:color w:val="000000"/>
                      <w:szCs w:val="21"/>
                    </w:rPr>
                  </w:pPr>
                  <w:r>
                    <w:rPr>
                      <w:rFonts w:hint="eastAsia"/>
                      <w:color w:val="000000"/>
                      <w:szCs w:val="21"/>
                    </w:rPr>
                    <w:t>0.5000</w:t>
                  </w:r>
                </w:p>
              </w:tc>
              <w:tc>
                <w:tcPr>
                  <w:tcW w:w="447" w:type="pct"/>
                  <w:vAlign w:val="center"/>
                </w:tcPr>
                <w:p w:rsidR="004E7870" w:rsidRPr="00F021A6" w:rsidRDefault="004E7870" w:rsidP="0014783C">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21" w:type="pct"/>
                  <w:vAlign w:val="center"/>
                </w:tcPr>
                <w:p w:rsidR="004E7870" w:rsidRPr="00F021A6" w:rsidRDefault="004E7870" w:rsidP="00F50C12">
                  <w:pPr>
                    <w:ind w:leftChars="-50" w:left="-105" w:rightChars="-50" w:right="-105"/>
                    <w:jc w:val="center"/>
                    <w:rPr>
                      <w:color w:val="000000"/>
                      <w:szCs w:val="21"/>
                    </w:rPr>
                  </w:pPr>
                  <w:r w:rsidRPr="00F021A6">
                    <w:rPr>
                      <w:rFonts w:hint="eastAsia"/>
                      <w:color w:val="000000"/>
                      <w:szCs w:val="21"/>
                    </w:rPr>
                    <w:t>是</w:t>
                  </w:r>
                </w:p>
              </w:tc>
              <w:tc>
                <w:tcPr>
                  <w:tcW w:w="254" w:type="pct"/>
                  <w:vAlign w:val="center"/>
                </w:tcPr>
                <w:p w:rsidR="004E7870" w:rsidRPr="00F021A6" w:rsidRDefault="004E7870" w:rsidP="00D25284">
                  <w:pPr>
                    <w:ind w:leftChars="-50" w:left="-105" w:rightChars="-50" w:right="-105"/>
                    <w:jc w:val="center"/>
                    <w:rPr>
                      <w:color w:val="000000"/>
                      <w:szCs w:val="21"/>
                    </w:rPr>
                  </w:pPr>
                  <w:r>
                    <w:rPr>
                      <w:rFonts w:hint="eastAsia"/>
                      <w:color w:val="000000"/>
                      <w:szCs w:val="21"/>
                    </w:rPr>
                    <w:t>99.7</w:t>
                  </w:r>
                </w:p>
              </w:tc>
              <w:tc>
                <w:tcPr>
                  <w:tcW w:w="295" w:type="pct"/>
                  <w:vAlign w:val="center"/>
                </w:tcPr>
                <w:p w:rsidR="004E7870" w:rsidRPr="00F021A6" w:rsidRDefault="004E7870" w:rsidP="0014783C">
                  <w:pPr>
                    <w:ind w:leftChars="-50" w:left="-105" w:rightChars="-50" w:right="-105"/>
                    <w:jc w:val="center"/>
                    <w:rPr>
                      <w:color w:val="000000"/>
                      <w:szCs w:val="21"/>
                    </w:rPr>
                  </w:pPr>
                  <w:r>
                    <w:rPr>
                      <w:rFonts w:hint="eastAsia"/>
                      <w:color w:val="000000"/>
                      <w:szCs w:val="21"/>
                    </w:rPr>
                    <w:t>0.21</w:t>
                  </w:r>
                </w:p>
              </w:tc>
              <w:tc>
                <w:tcPr>
                  <w:tcW w:w="279" w:type="pct"/>
                  <w:vAlign w:val="center"/>
                </w:tcPr>
                <w:p w:rsidR="004E7870" w:rsidRPr="00F021A6" w:rsidRDefault="004E7870" w:rsidP="0014783C">
                  <w:pPr>
                    <w:ind w:leftChars="-50" w:left="-105" w:rightChars="-50" w:right="-105"/>
                    <w:jc w:val="center"/>
                    <w:rPr>
                      <w:color w:val="000000"/>
                      <w:szCs w:val="21"/>
                    </w:rPr>
                  </w:pPr>
                  <w:r>
                    <w:rPr>
                      <w:rFonts w:hint="eastAsia"/>
                      <w:color w:val="000000"/>
                      <w:szCs w:val="21"/>
                    </w:rPr>
                    <w:t>0.0006</w:t>
                  </w:r>
                </w:p>
              </w:tc>
              <w:tc>
                <w:tcPr>
                  <w:tcW w:w="293" w:type="pct"/>
                  <w:vAlign w:val="center"/>
                </w:tcPr>
                <w:p w:rsidR="004E7870" w:rsidRPr="00F021A6" w:rsidRDefault="004E7870" w:rsidP="0014783C">
                  <w:pPr>
                    <w:jc w:val="center"/>
                    <w:rPr>
                      <w:color w:val="000000"/>
                      <w:szCs w:val="21"/>
                    </w:rPr>
                  </w:pPr>
                  <w:r>
                    <w:rPr>
                      <w:rFonts w:hint="eastAsia"/>
                      <w:color w:val="000000"/>
                      <w:szCs w:val="21"/>
                    </w:rPr>
                    <w:t>0.0015</w:t>
                  </w:r>
                </w:p>
              </w:tc>
              <w:tc>
                <w:tcPr>
                  <w:tcW w:w="248" w:type="pct"/>
                  <w:vAlign w:val="center"/>
                </w:tcPr>
                <w:p w:rsidR="004E7870" w:rsidRPr="008C5CB9" w:rsidRDefault="004E7870" w:rsidP="00F50C12">
                  <w:pPr>
                    <w:adjustRightInd w:val="0"/>
                    <w:snapToGri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2" w:type="pct"/>
                  <w:vAlign w:val="center"/>
                </w:tcPr>
                <w:p w:rsidR="004E7870" w:rsidRPr="00267F7C" w:rsidRDefault="004E7870" w:rsidP="00F50C12">
                  <w:pPr>
                    <w:adjustRightInd w:val="0"/>
                    <w:snapToGrid w:val="0"/>
                    <w:ind w:leftChars="-50" w:left="-105" w:rightChars="-50" w:right="-105"/>
                    <w:jc w:val="center"/>
                    <w:rPr>
                      <w:bCs/>
                      <w:szCs w:val="21"/>
                    </w:rPr>
                  </w:pPr>
                  <w:r>
                    <w:rPr>
                      <w:rFonts w:hint="eastAsia"/>
                      <w:bCs/>
                      <w:szCs w:val="21"/>
                    </w:rPr>
                    <w:t>/</w:t>
                  </w:r>
                </w:p>
              </w:tc>
              <w:tc>
                <w:tcPr>
                  <w:tcW w:w="186" w:type="pct"/>
                  <w:vAlign w:val="center"/>
                </w:tcPr>
                <w:p w:rsidR="004E7870" w:rsidRPr="00F021A6" w:rsidRDefault="004E7870" w:rsidP="00F50C12">
                  <w:pPr>
                    <w:jc w:val="center"/>
                    <w:rPr>
                      <w:color w:val="000000"/>
                      <w:szCs w:val="21"/>
                    </w:rPr>
                  </w:pPr>
                  <w:r w:rsidRPr="00F021A6">
                    <w:rPr>
                      <w:color w:val="000000"/>
                      <w:szCs w:val="21"/>
                    </w:rPr>
                    <w:t>达标</w:t>
                  </w:r>
                </w:p>
              </w:tc>
              <w:tc>
                <w:tcPr>
                  <w:tcW w:w="186" w:type="pct"/>
                  <w:vAlign w:val="center"/>
                </w:tcPr>
                <w:p w:rsidR="004E7870" w:rsidRPr="00F021A6" w:rsidRDefault="004E7870" w:rsidP="0014783C">
                  <w:pPr>
                    <w:jc w:val="center"/>
                    <w:rPr>
                      <w:color w:val="000000"/>
                      <w:szCs w:val="21"/>
                    </w:rPr>
                  </w:pPr>
                  <w:r>
                    <w:rPr>
                      <w:rFonts w:hint="eastAsia"/>
                      <w:color w:val="000000"/>
                      <w:szCs w:val="21"/>
                    </w:rPr>
                    <w:t>15</w:t>
                  </w:r>
                </w:p>
              </w:tc>
              <w:tc>
                <w:tcPr>
                  <w:tcW w:w="186" w:type="pct"/>
                  <w:vAlign w:val="center"/>
                </w:tcPr>
                <w:p w:rsidR="004E7870" w:rsidRPr="00A259B5" w:rsidRDefault="004E7870" w:rsidP="0014783C">
                  <w:pPr>
                    <w:jc w:val="center"/>
                    <w:rPr>
                      <w:color w:val="0D0D0D" w:themeColor="text1" w:themeTint="F2"/>
                      <w:szCs w:val="21"/>
                    </w:rPr>
                  </w:pPr>
                  <w:r>
                    <w:rPr>
                      <w:rFonts w:hint="eastAsia"/>
                      <w:color w:val="0D0D0D" w:themeColor="text1" w:themeTint="F2"/>
                      <w:szCs w:val="21"/>
                    </w:rPr>
                    <w:t>0.4</w:t>
                  </w:r>
                </w:p>
              </w:tc>
              <w:tc>
                <w:tcPr>
                  <w:tcW w:w="186" w:type="pct"/>
                  <w:vAlign w:val="center"/>
                </w:tcPr>
                <w:p w:rsidR="004E7870" w:rsidRPr="00A259B5" w:rsidRDefault="004E7870" w:rsidP="0014783C">
                  <w:pPr>
                    <w:jc w:val="center"/>
                    <w:rPr>
                      <w:color w:val="0D0D0D" w:themeColor="text1" w:themeTint="F2"/>
                      <w:szCs w:val="21"/>
                    </w:rPr>
                  </w:pPr>
                  <w:r>
                    <w:rPr>
                      <w:rFonts w:hint="eastAsia"/>
                      <w:color w:val="0D0D0D" w:themeColor="text1" w:themeTint="F2"/>
                      <w:szCs w:val="21"/>
                    </w:rPr>
                    <w:t>25</w:t>
                  </w:r>
                </w:p>
              </w:tc>
              <w:tc>
                <w:tcPr>
                  <w:tcW w:w="237" w:type="pct"/>
                  <w:vAlign w:val="center"/>
                </w:tcPr>
                <w:p w:rsidR="004E7870" w:rsidRPr="00F021A6" w:rsidRDefault="004E7870" w:rsidP="00F50C12">
                  <w:pPr>
                    <w:widowControl/>
                    <w:jc w:val="center"/>
                    <w:rPr>
                      <w:color w:val="000000"/>
                      <w:szCs w:val="21"/>
                    </w:rPr>
                  </w:pPr>
                  <w:r>
                    <w:rPr>
                      <w:rFonts w:hint="eastAsia"/>
                      <w:color w:val="000000"/>
                      <w:szCs w:val="21"/>
                    </w:rPr>
                    <w:t>3000</w:t>
                  </w:r>
                </w:p>
              </w:tc>
              <w:tc>
                <w:tcPr>
                  <w:tcW w:w="212" w:type="pct"/>
                  <w:vAlign w:val="center"/>
                </w:tcPr>
                <w:p w:rsidR="004E7870" w:rsidRPr="00F021A6" w:rsidRDefault="004E7870" w:rsidP="00F50C12">
                  <w:pPr>
                    <w:jc w:val="center"/>
                    <w:rPr>
                      <w:color w:val="000000"/>
                      <w:szCs w:val="21"/>
                    </w:rPr>
                  </w:pPr>
                  <w:r>
                    <w:rPr>
                      <w:rFonts w:hint="eastAsia"/>
                      <w:color w:val="000000"/>
                      <w:szCs w:val="21"/>
                    </w:rPr>
                    <w:t>2400</w:t>
                  </w:r>
                  <w:r w:rsidRPr="00F021A6">
                    <w:rPr>
                      <w:color w:val="000000"/>
                      <w:szCs w:val="21"/>
                    </w:rPr>
                    <w:t>h</w:t>
                  </w:r>
                </w:p>
              </w:tc>
            </w:tr>
            <w:tr w:rsidR="00F50C12" w:rsidRPr="00F021A6" w:rsidTr="0072027B">
              <w:trPr>
                <w:trHeight w:val="518"/>
                <w:jc w:val="center"/>
              </w:trPr>
              <w:tc>
                <w:tcPr>
                  <w:tcW w:w="254" w:type="pct"/>
                  <w:vAlign w:val="center"/>
                </w:tcPr>
                <w:p w:rsidR="004E7870" w:rsidRPr="00F021A6" w:rsidRDefault="004E7870" w:rsidP="00D25284">
                  <w:pPr>
                    <w:adjustRightInd w:val="0"/>
                    <w:snapToGrid w:val="0"/>
                    <w:jc w:val="center"/>
                    <w:rPr>
                      <w:color w:val="000000"/>
                      <w:szCs w:val="21"/>
                    </w:rPr>
                  </w:pPr>
                  <w:r w:rsidRPr="00F021A6">
                    <w:rPr>
                      <w:color w:val="000000"/>
                      <w:szCs w:val="21"/>
                    </w:rPr>
                    <w:t>DA00</w:t>
                  </w:r>
                  <w:r>
                    <w:rPr>
                      <w:rFonts w:hint="eastAsia"/>
                      <w:color w:val="000000"/>
                      <w:szCs w:val="21"/>
                    </w:rPr>
                    <w:t>4</w:t>
                  </w:r>
                </w:p>
              </w:tc>
              <w:tc>
                <w:tcPr>
                  <w:tcW w:w="278" w:type="pct"/>
                  <w:vAlign w:val="center"/>
                </w:tcPr>
                <w:p w:rsidR="004E7870" w:rsidRDefault="004E7870" w:rsidP="00F50C12">
                  <w:pPr>
                    <w:jc w:val="center"/>
                    <w:rPr>
                      <w:color w:val="000000"/>
                      <w:szCs w:val="21"/>
                    </w:rPr>
                  </w:pPr>
                  <w:r>
                    <w:rPr>
                      <w:color w:val="000000"/>
                      <w:szCs w:val="21"/>
                    </w:rPr>
                    <w:t>水泥</w:t>
                  </w:r>
                </w:p>
                <w:p w:rsidR="004E7870" w:rsidRDefault="004E7870" w:rsidP="00F50C12">
                  <w:pPr>
                    <w:jc w:val="center"/>
                    <w:rPr>
                      <w:color w:val="000000"/>
                      <w:szCs w:val="21"/>
                    </w:rPr>
                  </w:pPr>
                  <w:r>
                    <w:rPr>
                      <w:color w:val="000000"/>
                      <w:szCs w:val="21"/>
                    </w:rPr>
                    <w:t>筒仓</w:t>
                  </w:r>
                </w:p>
              </w:tc>
              <w:tc>
                <w:tcPr>
                  <w:tcW w:w="228" w:type="pct"/>
                  <w:vAlign w:val="center"/>
                </w:tcPr>
                <w:p w:rsidR="00F50C12" w:rsidRDefault="004E7870" w:rsidP="00F50C12">
                  <w:pPr>
                    <w:ind w:leftChars="-50" w:left="-105" w:rightChars="-50" w:right="-105"/>
                    <w:jc w:val="center"/>
                    <w:rPr>
                      <w:color w:val="000000"/>
                      <w:szCs w:val="21"/>
                    </w:rPr>
                  </w:pPr>
                  <w:r w:rsidRPr="00F021A6">
                    <w:rPr>
                      <w:rFonts w:hint="eastAsia"/>
                      <w:color w:val="000000"/>
                      <w:szCs w:val="21"/>
                    </w:rPr>
                    <w:t>颗</w:t>
                  </w:r>
                </w:p>
                <w:p w:rsidR="004E7870" w:rsidRPr="00F021A6" w:rsidRDefault="004E7870" w:rsidP="00F50C12">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4" w:type="pct"/>
                  <w:vAlign w:val="center"/>
                </w:tcPr>
                <w:p w:rsidR="004E7870" w:rsidRDefault="00F50C12" w:rsidP="00F50C12">
                  <w:pPr>
                    <w:ind w:leftChars="-50" w:left="-105" w:rightChars="-50" w:right="-105"/>
                    <w:jc w:val="center"/>
                    <w:rPr>
                      <w:color w:val="000000"/>
                      <w:szCs w:val="21"/>
                    </w:rPr>
                  </w:pPr>
                  <w:r>
                    <w:rPr>
                      <w:rFonts w:hint="eastAsia"/>
                      <w:color w:val="000000"/>
                      <w:szCs w:val="21"/>
                    </w:rPr>
                    <w:t>92.59</w:t>
                  </w:r>
                </w:p>
              </w:tc>
              <w:tc>
                <w:tcPr>
                  <w:tcW w:w="259" w:type="pct"/>
                  <w:vAlign w:val="center"/>
                </w:tcPr>
                <w:p w:rsidR="004E7870" w:rsidRPr="00F021A6" w:rsidRDefault="004E7870" w:rsidP="00F50C12">
                  <w:pPr>
                    <w:ind w:leftChars="-50" w:left="-105" w:rightChars="-50" w:right="-105"/>
                    <w:jc w:val="center"/>
                    <w:rPr>
                      <w:color w:val="000000"/>
                      <w:szCs w:val="21"/>
                    </w:rPr>
                  </w:pPr>
                  <w:r>
                    <w:rPr>
                      <w:rFonts w:hint="eastAsia"/>
                      <w:color w:val="000000"/>
                      <w:szCs w:val="21"/>
                    </w:rPr>
                    <w:t>0.278</w:t>
                  </w:r>
                </w:p>
              </w:tc>
              <w:tc>
                <w:tcPr>
                  <w:tcW w:w="275" w:type="pct"/>
                  <w:vAlign w:val="center"/>
                </w:tcPr>
                <w:p w:rsidR="004E7870" w:rsidRPr="00F021A6" w:rsidRDefault="004E7870" w:rsidP="00F50C12">
                  <w:pPr>
                    <w:jc w:val="center"/>
                    <w:rPr>
                      <w:color w:val="000000"/>
                      <w:szCs w:val="21"/>
                    </w:rPr>
                  </w:pPr>
                  <w:r>
                    <w:rPr>
                      <w:rFonts w:hint="eastAsia"/>
                      <w:color w:val="000000"/>
                      <w:szCs w:val="21"/>
                    </w:rPr>
                    <w:t>0.6667</w:t>
                  </w:r>
                </w:p>
              </w:tc>
              <w:tc>
                <w:tcPr>
                  <w:tcW w:w="447" w:type="pct"/>
                  <w:vAlign w:val="center"/>
                </w:tcPr>
                <w:p w:rsidR="004E7870" w:rsidRPr="00F021A6" w:rsidRDefault="004E7870" w:rsidP="00F50C12">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21" w:type="pct"/>
                  <w:vAlign w:val="center"/>
                </w:tcPr>
                <w:p w:rsidR="004E7870" w:rsidRPr="00F021A6" w:rsidRDefault="004E7870" w:rsidP="00F50C12">
                  <w:pPr>
                    <w:ind w:leftChars="-50" w:left="-105" w:rightChars="-50" w:right="-105"/>
                    <w:jc w:val="center"/>
                    <w:rPr>
                      <w:color w:val="000000"/>
                      <w:szCs w:val="21"/>
                    </w:rPr>
                  </w:pPr>
                  <w:r w:rsidRPr="00F021A6">
                    <w:rPr>
                      <w:rFonts w:hint="eastAsia"/>
                      <w:color w:val="000000"/>
                      <w:szCs w:val="21"/>
                    </w:rPr>
                    <w:t>是</w:t>
                  </w:r>
                </w:p>
              </w:tc>
              <w:tc>
                <w:tcPr>
                  <w:tcW w:w="254" w:type="pct"/>
                  <w:vAlign w:val="center"/>
                </w:tcPr>
                <w:p w:rsidR="004E7870" w:rsidRPr="00F021A6" w:rsidRDefault="004E7870" w:rsidP="00D25284">
                  <w:pPr>
                    <w:ind w:leftChars="-50" w:left="-105" w:rightChars="-50" w:right="-105"/>
                    <w:jc w:val="center"/>
                    <w:rPr>
                      <w:color w:val="000000"/>
                      <w:szCs w:val="21"/>
                    </w:rPr>
                  </w:pPr>
                  <w:r>
                    <w:rPr>
                      <w:rFonts w:hint="eastAsia"/>
                      <w:color w:val="000000"/>
                      <w:szCs w:val="21"/>
                    </w:rPr>
                    <w:t>99.7</w:t>
                  </w:r>
                </w:p>
              </w:tc>
              <w:tc>
                <w:tcPr>
                  <w:tcW w:w="295" w:type="pct"/>
                  <w:vAlign w:val="center"/>
                </w:tcPr>
                <w:p w:rsidR="004E7870" w:rsidRPr="00F021A6" w:rsidRDefault="00F50C12" w:rsidP="00F50C12">
                  <w:pPr>
                    <w:ind w:leftChars="-50" w:left="-105" w:rightChars="-50" w:right="-105"/>
                    <w:jc w:val="center"/>
                    <w:rPr>
                      <w:color w:val="000000"/>
                      <w:szCs w:val="21"/>
                    </w:rPr>
                  </w:pPr>
                  <w:r>
                    <w:rPr>
                      <w:rFonts w:hint="eastAsia"/>
                      <w:color w:val="000000"/>
                      <w:szCs w:val="21"/>
                    </w:rPr>
                    <w:t>0.28</w:t>
                  </w:r>
                </w:p>
              </w:tc>
              <w:tc>
                <w:tcPr>
                  <w:tcW w:w="279" w:type="pct"/>
                  <w:vAlign w:val="center"/>
                </w:tcPr>
                <w:p w:rsidR="004E7870" w:rsidRPr="00F021A6" w:rsidRDefault="00F50C12" w:rsidP="00F50C12">
                  <w:pPr>
                    <w:ind w:leftChars="-50" w:left="-105" w:rightChars="-50" w:right="-105"/>
                    <w:jc w:val="center"/>
                    <w:rPr>
                      <w:color w:val="000000"/>
                      <w:szCs w:val="21"/>
                    </w:rPr>
                  </w:pPr>
                  <w:r>
                    <w:rPr>
                      <w:rFonts w:hint="eastAsia"/>
                      <w:color w:val="000000"/>
                      <w:szCs w:val="21"/>
                    </w:rPr>
                    <w:t>0.0008</w:t>
                  </w:r>
                </w:p>
              </w:tc>
              <w:tc>
                <w:tcPr>
                  <w:tcW w:w="293" w:type="pct"/>
                  <w:vAlign w:val="center"/>
                </w:tcPr>
                <w:p w:rsidR="004E7870" w:rsidRPr="00F021A6" w:rsidRDefault="00F50C12" w:rsidP="00F50C12">
                  <w:pPr>
                    <w:jc w:val="center"/>
                    <w:rPr>
                      <w:color w:val="000000"/>
                      <w:szCs w:val="21"/>
                    </w:rPr>
                  </w:pPr>
                  <w:r>
                    <w:rPr>
                      <w:rFonts w:hint="eastAsia"/>
                      <w:color w:val="000000"/>
                      <w:szCs w:val="21"/>
                    </w:rPr>
                    <w:t>0.0020</w:t>
                  </w:r>
                </w:p>
              </w:tc>
              <w:tc>
                <w:tcPr>
                  <w:tcW w:w="248" w:type="pct"/>
                  <w:vAlign w:val="center"/>
                </w:tcPr>
                <w:p w:rsidR="004E7870" w:rsidRPr="008C5CB9" w:rsidRDefault="004E7870" w:rsidP="00F50C12">
                  <w:pPr>
                    <w:adjustRightInd w:val="0"/>
                    <w:snapToGri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2" w:type="pct"/>
                  <w:vAlign w:val="center"/>
                </w:tcPr>
                <w:p w:rsidR="004E7870" w:rsidRPr="00267F7C" w:rsidRDefault="004E7870" w:rsidP="00F50C12">
                  <w:pPr>
                    <w:adjustRightInd w:val="0"/>
                    <w:snapToGrid w:val="0"/>
                    <w:ind w:leftChars="-50" w:left="-105" w:rightChars="-50" w:right="-105"/>
                    <w:jc w:val="center"/>
                    <w:rPr>
                      <w:bCs/>
                      <w:szCs w:val="21"/>
                    </w:rPr>
                  </w:pPr>
                  <w:r>
                    <w:rPr>
                      <w:rFonts w:hint="eastAsia"/>
                      <w:bCs/>
                      <w:szCs w:val="21"/>
                    </w:rPr>
                    <w:t>/</w:t>
                  </w:r>
                </w:p>
              </w:tc>
              <w:tc>
                <w:tcPr>
                  <w:tcW w:w="186" w:type="pct"/>
                  <w:vAlign w:val="center"/>
                </w:tcPr>
                <w:p w:rsidR="004E7870" w:rsidRPr="00F021A6" w:rsidRDefault="004E7870" w:rsidP="00F50C12">
                  <w:pPr>
                    <w:jc w:val="center"/>
                    <w:rPr>
                      <w:color w:val="000000"/>
                      <w:szCs w:val="21"/>
                    </w:rPr>
                  </w:pPr>
                  <w:r w:rsidRPr="00F021A6">
                    <w:rPr>
                      <w:color w:val="000000"/>
                      <w:szCs w:val="21"/>
                    </w:rPr>
                    <w:t>达标</w:t>
                  </w:r>
                </w:p>
              </w:tc>
              <w:tc>
                <w:tcPr>
                  <w:tcW w:w="186" w:type="pct"/>
                  <w:vAlign w:val="center"/>
                </w:tcPr>
                <w:p w:rsidR="004E7870" w:rsidRPr="00F021A6" w:rsidRDefault="004E7870" w:rsidP="00F50C12">
                  <w:pPr>
                    <w:jc w:val="center"/>
                    <w:rPr>
                      <w:color w:val="000000"/>
                      <w:szCs w:val="21"/>
                    </w:rPr>
                  </w:pPr>
                  <w:r>
                    <w:rPr>
                      <w:rFonts w:hint="eastAsia"/>
                      <w:color w:val="000000"/>
                      <w:szCs w:val="21"/>
                    </w:rPr>
                    <w:t>15</w:t>
                  </w:r>
                </w:p>
              </w:tc>
              <w:tc>
                <w:tcPr>
                  <w:tcW w:w="186" w:type="pct"/>
                  <w:vAlign w:val="center"/>
                </w:tcPr>
                <w:p w:rsidR="004E7870" w:rsidRPr="00A259B5" w:rsidRDefault="004E7870" w:rsidP="00F50C12">
                  <w:pPr>
                    <w:jc w:val="center"/>
                    <w:rPr>
                      <w:color w:val="0D0D0D" w:themeColor="text1" w:themeTint="F2"/>
                      <w:szCs w:val="21"/>
                    </w:rPr>
                  </w:pPr>
                  <w:r>
                    <w:rPr>
                      <w:rFonts w:hint="eastAsia"/>
                      <w:color w:val="0D0D0D" w:themeColor="text1" w:themeTint="F2"/>
                      <w:szCs w:val="21"/>
                    </w:rPr>
                    <w:t>0.4</w:t>
                  </w:r>
                </w:p>
              </w:tc>
              <w:tc>
                <w:tcPr>
                  <w:tcW w:w="186" w:type="pct"/>
                  <w:vAlign w:val="center"/>
                </w:tcPr>
                <w:p w:rsidR="004E7870" w:rsidRPr="00A259B5" w:rsidRDefault="004E7870" w:rsidP="00F50C12">
                  <w:pPr>
                    <w:jc w:val="center"/>
                    <w:rPr>
                      <w:color w:val="0D0D0D" w:themeColor="text1" w:themeTint="F2"/>
                      <w:szCs w:val="21"/>
                    </w:rPr>
                  </w:pPr>
                  <w:r>
                    <w:rPr>
                      <w:rFonts w:hint="eastAsia"/>
                      <w:color w:val="0D0D0D" w:themeColor="text1" w:themeTint="F2"/>
                      <w:szCs w:val="21"/>
                    </w:rPr>
                    <w:t>25</w:t>
                  </w:r>
                </w:p>
              </w:tc>
              <w:tc>
                <w:tcPr>
                  <w:tcW w:w="237" w:type="pct"/>
                  <w:vAlign w:val="center"/>
                </w:tcPr>
                <w:p w:rsidR="004E7870" w:rsidRPr="00F021A6" w:rsidRDefault="004E7870" w:rsidP="00F50C12">
                  <w:pPr>
                    <w:widowControl/>
                    <w:jc w:val="center"/>
                    <w:rPr>
                      <w:color w:val="000000"/>
                      <w:szCs w:val="21"/>
                    </w:rPr>
                  </w:pPr>
                  <w:r>
                    <w:rPr>
                      <w:rFonts w:hint="eastAsia"/>
                      <w:color w:val="000000"/>
                      <w:szCs w:val="21"/>
                    </w:rPr>
                    <w:t>3000</w:t>
                  </w:r>
                </w:p>
              </w:tc>
              <w:tc>
                <w:tcPr>
                  <w:tcW w:w="212" w:type="pct"/>
                  <w:vAlign w:val="center"/>
                </w:tcPr>
                <w:p w:rsidR="004E7870" w:rsidRPr="00F021A6" w:rsidRDefault="004E7870" w:rsidP="00F50C12">
                  <w:pPr>
                    <w:jc w:val="center"/>
                    <w:rPr>
                      <w:color w:val="000000"/>
                      <w:szCs w:val="21"/>
                    </w:rPr>
                  </w:pPr>
                  <w:r>
                    <w:rPr>
                      <w:rFonts w:hint="eastAsia"/>
                      <w:color w:val="000000"/>
                      <w:szCs w:val="21"/>
                    </w:rPr>
                    <w:t>2400</w:t>
                  </w:r>
                  <w:r w:rsidRPr="00F021A6">
                    <w:rPr>
                      <w:color w:val="000000"/>
                      <w:szCs w:val="21"/>
                    </w:rPr>
                    <w:t>h</w:t>
                  </w:r>
                </w:p>
              </w:tc>
            </w:tr>
            <w:tr w:rsidR="00F50C12" w:rsidRPr="00F021A6" w:rsidTr="0072027B">
              <w:trPr>
                <w:trHeight w:val="518"/>
                <w:jc w:val="center"/>
              </w:trPr>
              <w:tc>
                <w:tcPr>
                  <w:tcW w:w="254" w:type="pct"/>
                  <w:vAlign w:val="center"/>
                </w:tcPr>
                <w:p w:rsidR="00F50C12" w:rsidRPr="00F021A6" w:rsidRDefault="00F50C12" w:rsidP="00D25284">
                  <w:pPr>
                    <w:adjustRightInd w:val="0"/>
                    <w:snapToGrid w:val="0"/>
                    <w:jc w:val="center"/>
                    <w:rPr>
                      <w:color w:val="000000"/>
                      <w:szCs w:val="21"/>
                    </w:rPr>
                  </w:pPr>
                  <w:r w:rsidRPr="00F021A6">
                    <w:rPr>
                      <w:color w:val="000000"/>
                      <w:szCs w:val="21"/>
                    </w:rPr>
                    <w:t>DA00</w:t>
                  </w:r>
                  <w:r>
                    <w:rPr>
                      <w:rFonts w:hint="eastAsia"/>
                      <w:color w:val="000000"/>
                      <w:szCs w:val="21"/>
                    </w:rPr>
                    <w:t>5</w:t>
                  </w:r>
                </w:p>
              </w:tc>
              <w:tc>
                <w:tcPr>
                  <w:tcW w:w="278" w:type="pct"/>
                  <w:vAlign w:val="center"/>
                </w:tcPr>
                <w:p w:rsidR="00F50C12" w:rsidRDefault="00F50C12" w:rsidP="00F50C12">
                  <w:pPr>
                    <w:jc w:val="center"/>
                    <w:rPr>
                      <w:color w:val="000000"/>
                      <w:szCs w:val="21"/>
                    </w:rPr>
                  </w:pPr>
                  <w:r>
                    <w:rPr>
                      <w:color w:val="000000"/>
                      <w:szCs w:val="21"/>
                    </w:rPr>
                    <w:t>水泥</w:t>
                  </w:r>
                </w:p>
                <w:p w:rsidR="00F50C12" w:rsidRDefault="00F50C12" w:rsidP="00F50C12">
                  <w:pPr>
                    <w:jc w:val="center"/>
                    <w:rPr>
                      <w:color w:val="000000"/>
                      <w:szCs w:val="21"/>
                    </w:rPr>
                  </w:pPr>
                  <w:r>
                    <w:rPr>
                      <w:color w:val="000000"/>
                      <w:szCs w:val="21"/>
                    </w:rPr>
                    <w:t>筒仓</w:t>
                  </w:r>
                </w:p>
              </w:tc>
              <w:tc>
                <w:tcPr>
                  <w:tcW w:w="228" w:type="pct"/>
                  <w:vAlign w:val="center"/>
                </w:tcPr>
                <w:p w:rsidR="00F50C12" w:rsidRDefault="00F50C12" w:rsidP="00F50C12">
                  <w:pPr>
                    <w:ind w:leftChars="-50" w:left="-105" w:rightChars="-50" w:right="-105"/>
                    <w:jc w:val="center"/>
                    <w:rPr>
                      <w:color w:val="000000"/>
                      <w:szCs w:val="21"/>
                    </w:rPr>
                  </w:pPr>
                  <w:r w:rsidRPr="00F021A6">
                    <w:rPr>
                      <w:rFonts w:hint="eastAsia"/>
                      <w:color w:val="000000"/>
                      <w:szCs w:val="21"/>
                    </w:rPr>
                    <w:t>颗</w:t>
                  </w:r>
                </w:p>
                <w:p w:rsidR="00F50C12" w:rsidRPr="00F021A6" w:rsidRDefault="00F50C12" w:rsidP="00F50C12">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4" w:type="pct"/>
                  <w:vAlign w:val="center"/>
                </w:tcPr>
                <w:p w:rsidR="00F50C12" w:rsidRDefault="00F50C12" w:rsidP="00F50C12">
                  <w:pPr>
                    <w:ind w:leftChars="-50" w:left="-105" w:rightChars="-50" w:right="-105"/>
                    <w:jc w:val="center"/>
                    <w:rPr>
                      <w:color w:val="000000"/>
                      <w:szCs w:val="21"/>
                    </w:rPr>
                  </w:pPr>
                  <w:r>
                    <w:rPr>
                      <w:rFonts w:hint="eastAsia"/>
                      <w:color w:val="000000"/>
                      <w:szCs w:val="21"/>
                    </w:rPr>
                    <w:t>92.59</w:t>
                  </w:r>
                </w:p>
              </w:tc>
              <w:tc>
                <w:tcPr>
                  <w:tcW w:w="259" w:type="pct"/>
                  <w:vAlign w:val="center"/>
                </w:tcPr>
                <w:p w:rsidR="00F50C12" w:rsidRPr="00F021A6" w:rsidRDefault="00F50C12" w:rsidP="00F50C12">
                  <w:pPr>
                    <w:ind w:leftChars="-50" w:left="-105" w:rightChars="-50" w:right="-105"/>
                    <w:jc w:val="center"/>
                    <w:rPr>
                      <w:color w:val="000000"/>
                      <w:szCs w:val="21"/>
                    </w:rPr>
                  </w:pPr>
                  <w:r>
                    <w:rPr>
                      <w:rFonts w:hint="eastAsia"/>
                      <w:color w:val="000000"/>
                      <w:szCs w:val="21"/>
                    </w:rPr>
                    <w:t>0.278</w:t>
                  </w:r>
                </w:p>
              </w:tc>
              <w:tc>
                <w:tcPr>
                  <w:tcW w:w="275" w:type="pct"/>
                  <w:vAlign w:val="center"/>
                </w:tcPr>
                <w:p w:rsidR="00F50C12" w:rsidRPr="00F021A6" w:rsidRDefault="00F50C12" w:rsidP="00F50C12">
                  <w:pPr>
                    <w:jc w:val="center"/>
                    <w:rPr>
                      <w:color w:val="000000"/>
                      <w:szCs w:val="21"/>
                    </w:rPr>
                  </w:pPr>
                  <w:r>
                    <w:rPr>
                      <w:rFonts w:hint="eastAsia"/>
                      <w:color w:val="000000"/>
                      <w:szCs w:val="21"/>
                    </w:rPr>
                    <w:t>0.6667</w:t>
                  </w:r>
                </w:p>
              </w:tc>
              <w:tc>
                <w:tcPr>
                  <w:tcW w:w="447" w:type="pct"/>
                  <w:vAlign w:val="center"/>
                </w:tcPr>
                <w:p w:rsidR="00F50C12" w:rsidRPr="00F021A6" w:rsidRDefault="00F50C12" w:rsidP="00F50C12">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21" w:type="pct"/>
                  <w:vAlign w:val="center"/>
                </w:tcPr>
                <w:p w:rsidR="00F50C12" w:rsidRPr="00F021A6" w:rsidRDefault="00F50C12" w:rsidP="00F50C12">
                  <w:pPr>
                    <w:ind w:leftChars="-50" w:left="-105" w:rightChars="-50" w:right="-105"/>
                    <w:jc w:val="center"/>
                    <w:rPr>
                      <w:color w:val="000000"/>
                      <w:szCs w:val="21"/>
                    </w:rPr>
                  </w:pPr>
                  <w:r w:rsidRPr="00F021A6">
                    <w:rPr>
                      <w:rFonts w:hint="eastAsia"/>
                      <w:color w:val="000000"/>
                      <w:szCs w:val="21"/>
                    </w:rPr>
                    <w:t>是</w:t>
                  </w:r>
                </w:p>
              </w:tc>
              <w:tc>
                <w:tcPr>
                  <w:tcW w:w="254" w:type="pct"/>
                  <w:vAlign w:val="center"/>
                </w:tcPr>
                <w:p w:rsidR="00F50C12" w:rsidRPr="00F021A6" w:rsidRDefault="00F50C12" w:rsidP="00D25284">
                  <w:pPr>
                    <w:ind w:leftChars="-50" w:left="-105" w:rightChars="-50" w:right="-105"/>
                    <w:jc w:val="center"/>
                    <w:rPr>
                      <w:color w:val="000000"/>
                      <w:szCs w:val="21"/>
                    </w:rPr>
                  </w:pPr>
                  <w:r>
                    <w:rPr>
                      <w:rFonts w:hint="eastAsia"/>
                      <w:color w:val="000000"/>
                      <w:szCs w:val="21"/>
                    </w:rPr>
                    <w:t>99.7</w:t>
                  </w:r>
                </w:p>
              </w:tc>
              <w:tc>
                <w:tcPr>
                  <w:tcW w:w="295" w:type="pct"/>
                  <w:vAlign w:val="center"/>
                </w:tcPr>
                <w:p w:rsidR="00F50C12" w:rsidRPr="00F021A6" w:rsidRDefault="00F50C12" w:rsidP="00F50C12">
                  <w:pPr>
                    <w:ind w:leftChars="-50" w:left="-105" w:rightChars="-50" w:right="-105"/>
                    <w:jc w:val="center"/>
                    <w:rPr>
                      <w:color w:val="000000"/>
                      <w:szCs w:val="21"/>
                    </w:rPr>
                  </w:pPr>
                  <w:r>
                    <w:rPr>
                      <w:rFonts w:hint="eastAsia"/>
                      <w:color w:val="000000"/>
                      <w:szCs w:val="21"/>
                    </w:rPr>
                    <w:t>0.28</w:t>
                  </w:r>
                </w:p>
              </w:tc>
              <w:tc>
                <w:tcPr>
                  <w:tcW w:w="279" w:type="pct"/>
                  <w:vAlign w:val="center"/>
                </w:tcPr>
                <w:p w:rsidR="00F50C12" w:rsidRPr="00F021A6" w:rsidRDefault="00F50C12" w:rsidP="00F50C12">
                  <w:pPr>
                    <w:ind w:leftChars="-50" w:left="-105" w:rightChars="-50" w:right="-105"/>
                    <w:jc w:val="center"/>
                    <w:rPr>
                      <w:color w:val="000000"/>
                      <w:szCs w:val="21"/>
                    </w:rPr>
                  </w:pPr>
                  <w:r>
                    <w:rPr>
                      <w:rFonts w:hint="eastAsia"/>
                      <w:color w:val="000000"/>
                      <w:szCs w:val="21"/>
                    </w:rPr>
                    <w:t>0.0008</w:t>
                  </w:r>
                </w:p>
              </w:tc>
              <w:tc>
                <w:tcPr>
                  <w:tcW w:w="293" w:type="pct"/>
                  <w:vAlign w:val="center"/>
                </w:tcPr>
                <w:p w:rsidR="00F50C12" w:rsidRPr="00F021A6" w:rsidRDefault="00F50C12" w:rsidP="00F50C12">
                  <w:pPr>
                    <w:jc w:val="center"/>
                    <w:rPr>
                      <w:color w:val="000000"/>
                      <w:szCs w:val="21"/>
                    </w:rPr>
                  </w:pPr>
                  <w:r>
                    <w:rPr>
                      <w:rFonts w:hint="eastAsia"/>
                      <w:color w:val="000000"/>
                      <w:szCs w:val="21"/>
                    </w:rPr>
                    <w:t>0.0020</w:t>
                  </w:r>
                </w:p>
              </w:tc>
              <w:tc>
                <w:tcPr>
                  <w:tcW w:w="248" w:type="pct"/>
                  <w:vAlign w:val="center"/>
                </w:tcPr>
                <w:p w:rsidR="00F50C12" w:rsidRPr="008C5CB9" w:rsidRDefault="00F50C12" w:rsidP="00F50C12">
                  <w:pPr>
                    <w:adjustRightInd w:val="0"/>
                    <w:snapToGri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2" w:type="pct"/>
                  <w:vAlign w:val="center"/>
                </w:tcPr>
                <w:p w:rsidR="00F50C12" w:rsidRPr="00267F7C" w:rsidRDefault="00F50C12" w:rsidP="00F50C12">
                  <w:pPr>
                    <w:adjustRightInd w:val="0"/>
                    <w:snapToGrid w:val="0"/>
                    <w:ind w:leftChars="-50" w:left="-105" w:rightChars="-50" w:right="-105"/>
                    <w:jc w:val="center"/>
                    <w:rPr>
                      <w:bCs/>
                      <w:szCs w:val="21"/>
                    </w:rPr>
                  </w:pPr>
                  <w:r>
                    <w:rPr>
                      <w:rFonts w:hint="eastAsia"/>
                      <w:bCs/>
                      <w:szCs w:val="21"/>
                    </w:rPr>
                    <w:t>/</w:t>
                  </w:r>
                </w:p>
              </w:tc>
              <w:tc>
                <w:tcPr>
                  <w:tcW w:w="186" w:type="pct"/>
                  <w:vAlign w:val="center"/>
                </w:tcPr>
                <w:p w:rsidR="00F50C12" w:rsidRPr="00F021A6" w:rsidRDefault="00F50C12" w:rsidP="00F50C12">
                  <w:pPr>
                    <w:jc w:val="center"/>
                    <w:rPr>
                      <w:color w:val="000000"/>
                      <w:szCs w:val="21"/>
                    </w:rPr>
                  </w:pPr>
                  <w:r w:rsidRPr="00F021A6">
                    <w:rPr>
                      <w:color w:val="000000"/>
                      <w:szCs w:val="21"/>
                    </w:rPr>
                    <w:t>达标</w:t>
                  </w:r>
                </w:p>
              </w:tc>
              <w:tc>
                <w:tcPr>
                  <w:tcW w:w="186" w:type="pct"/>
                  <w:vAlign w:val="center"/>
                </w:tcPr>
                <w:p w:rsidR="00F50C12" w:rsidRPr="00F021A6" w:rsidRDefault="00F50C12" w:rsidP="00F50C12">
                  <w:pPr>
                    <w:jc w:val="center"/>
                    <w:rPr>
                      <w:color w:val="000000"/>
                      <w:szCs w:val="21"/>
                    </w:rPr>
                  </w:pPr>
                  <w:r>
                    <w:rPr>
                      <w:rFonts w:hint="eastAsia"/>
                      <w:color w:val="000000"/>
                      <w:szCs w:val="21"/>
                    </w:rPr>
                    <w:t>15</w:t>
                  </w:r>
                </w:p>
              </w:tc>
              <w:tc>
                <w:tcPr>
                  <w:tcW w:w="186" w:type="pct"/>
                  <w:vAlign w:val="center"/>
                </w:tcPr>
                <w:p w:rsidR="00F50C12" w:rsidRPr="00A259B5" w:rsidRDefault="00F50C12" w:rsidP="00F50C12">
                  <w:pPr>
                    <w:jc w:val="center"/>
                    <w:rPr>
                      <w:color w:val="0D0D0D" w:themeColor="text1" w:themeTint="F2"/>
                      <w:szCs w:val="21"/>
                    </w:rPr>
                  </w:pPr>
                  <w:r>
                    <w:rPr>
                      <w:rFonts w:hint="eastAsia"/>
                      <w:color w:val="0D0D0D" w:themeColor="text1" w:themeTint="F2"/>
                      <w:szCs w:val="21"/>
                    </w:rPr>
                    <w:t>0.4</w:t>
                  </w:r>
                </w:p>
              </w:tc>
              <w:tc>
                <w:tcPr>
                  <w:tcW w:w="186" w:type="pct"/>
                  <w:vAlign w:val="center"/>
                </w:tcPr>
                <w:p w:rsidR="00F50C12" w:rsidRPr="00A259B5" w:rsidRDefault="00F50C12" w:rsidP="00F50C12">
                  <w:pPr>
                    <w:jc w:val="center"/>
                    <w:rPr>
                      <w:color w:val="0D0D0D" w:themeColor="text1" w:themeTint="F2"/>
                      <w:szCs w:val="21"/>
                    </w:rPr>
                  </w:pPr>
                  <w:r>
                    <w:rPr>
                      <w:rFonts w:hint="eastAsia"/>
                      <w:color w:val="0D0D0D" w:themeColor="text1" w:themeTint="F2"/>
                      <w:szCs w:val="21"/>
                    </w:rPr>
                    <w:t>25</w:t>
                  </w:r>
                </w:p>
              </w:tc>
              <w:tc>
                <w:tcPr>
                  <w:tcW w:w="237" w:type="pct"/>
                  <w:vAlign w:val="center"/>
                </w:tcPr>
                <w:p w:rsidR="00F50C12" w:rsidRPr="00F021A6" w:rsidRDefault="00F50C12" w:rsidP="00F50C12">
                  <w:pPr>
                    <w:widowControl/>
                    <w:jc w:val="center"/>
                    <w:rPr>
                      <w:color w:val="000000"/>
                      <w:szCs w:val="21"/>
                    </w:rPr>
                  </w:pPr>
                  <w:r>
                    <w:rPr>
                      <w:rFonts w:hint="eastAsia"/>
                      <w:color w:val="000000"/>
                      <w:szCs w:val="21"/>
                    </w:rPr>
                    <w:t>3000</w:t>
                  </w:r>
                </w:p>
              </w:tc>
              <w:tc>
                <w:tcPr>
                  <w:tcW w:w="212" w:type="pct"/>
                  <w:vAlign w:val="center"/>
                </w:tcPr>
                <w:p w:rsidR="00F50C12" w:rsidRPr="00F021A6" w:rsidRDefault="00F50C12" w:rsidP="00F50C12">
                  <w:pPr>
                    <w:jc w:val="center"/>
                    <w:rPr>
                      <w:color w:val="000000"/>
                      <w:szCs w:val="21"/>
                    </w:rPr>
                  </w:pPr>
                  <w:r>
                    <w:rPr>
                      <w:rFonts w:hint="eastAsia"/>
                      <w:color w:val="000000"/>
                      <w:szCs w:val="21"/>
                    </w:rPr>
                    <w:t>2400</w:t>
                  </w:r>
                  <w:r w:rsidRPr="00F021A6">
                    <w:rPr>
                      <w:color w:val="000000"/>
                      <w:szCs w:val="21"/>
                    </w:rPr>
                    <w:t>h</w:t>
                  </w:r>
                </w:p>
              </w:tc>
            </w:tr>
            <w:tr w:rsidR="00F50C12" w:rsidRPr="00F021A6" w:rsidTr="0072027B">
              <w:trPr>
                <w:trHeight w:val="518"/>
                <w:jc w:val="center"/>
              </w:trPr>
              <w:tc>
                <w:tcPr>
                  <w:tcW w:w="254" w:type="pct"/>
                  <w:vAlign w:val="center"/>
                </w:tcPr>
                <w:p w:rsidR="00F50C12" w:rsidRPr="00F021A6" w:rsidRDefault="00F50C12" w:rsidP="00D25284">
                  <w:pPr>
                    <w:adjustRightInd w:val="0"/>
                    <w:snapToGrid w:val="0"/>
                    <w:jc w:val="center"/>
                    <w:rPr>
                      <w:color w:val="000000"/>
                      <w:szCs w:val="21"/>
                    </w:rPr>
                  </w:pPr>
                  <w:r w:rsidRPr="00F021A6">
                    <w:rPr>
                      <w:color w:val="000000"/>
                      <w:szCs w:val="21"/>
                    </w:rPr>
                    <w:t>DA00</w:t>
                  </w:r>
                  <w:r>
                    <w:rPr>
                      <w:rFonts w:hint="eastAsia"/>
                      <w:color w:val="000000"/>
                      <w:szCs w:val="21"/>
                    </w:rPr>
                    <w:t>6</w:t>
                  </w:r>
                </w:p>
              </w:tc>
              <w:tc>
                <w:tcPr>
                  <w:tcW w:w="278" w:type="pct"/>
                  <w:vAlign w:val="center"/>
                </w:tcPr>
                <w:p w:rsidR="00F50C12" w:rsidRDefault="00F50C12" w:rsidP="00F50C12">
                  <w:pPr>
                    <w:jc w:val="center"/>
                    <w:rPr>
                      <w:color w:val="000000"/>
                      <w:szCs w:val="21"/>
                    </w:rPr>
                  </w:pPr>
                  <w:r>
                    <w:rPr>
                      <w:color w:val="000000"/>
                      <w:szCs w:val="21"/>
                    </w:rPr>
                    <w:t>水泥</w:t>
                  </w:r>
                </w:p>
                <w:p w:rsidR="00F50C12" w:rsidRDefault="00F50C12" w:rsidP="00F50C12">
                  <w:pPr>
                    <w:jc w:val="center"/>
                    <w:rPr>
                      <w:color w:val="000000"/>
                      <w:szCs w:val="21"/>
                    </w:rPr>
                  </w:pPr>
                  <w:r>
                    <w:rPr>
                      <w:color w:val="000000"/>
                      <w:szCs w:val="21"/>
                    </w:rPr>
                    <w:t>筒仓</w:t>
                  </w:r>
                </w:p>
              </w:tc>
              <w:tc>
                <w:tcPr>
                  <w:tcW w:w="228" w:type="pct"/>
                  <w:vAlign w:val="center"/>
                </w:tcPr>
                <w:p w:rsidR="00F50C12" w:rsidRDefault="00F50C12" w:rsidP="00F50C12">
                  <w:pPr>
                    <w:ind w:leftChars="-50" w:left="-105" w:rightChars="-50" w:right="-105"/>
                    <w:jc w:val="center"/>
                    <w:rPr>
                      <w:color w:val="000000"/>
                      <w:szCs w:val="21"/>
                    </w:rPr>
                  </w:pPr>
                  <w:r w:rsidRPr="00F021A6">
                    <w:rPr>
                      <w:rFonts w:hint="eastAsia"/>
                      <w:color w:val="000000"/>
                      <w:szCs w:val="21"/>
                    </w:rPr>
                    <w:t>颗</w:t>
                  </w:r>
                </w:p>
                <w:p w:rsidR="00F50C12" w:rsidRPr="00F021A6" w:rsidRDefault="00F50C12" w:rsidP="00F50C12">
                  <w:pPr>
                    <w:ind w:leftChars="-50" w:left="-105" w:rightChars="-50" w:right="-105"/>
                    <w:jc w:val="center"/>
                    <w:rPr>
                      <w:color w:val="000000"/>
                      <w:szCs w:val="21"/>
                    </w:rPr>
                  </w:pPr>
                  <w:proofErr w:type="gramStart"/>
                  <w:r w:rsidRPr="00F021A6">
                    <w:rPr>
                      <w:rFonts w:hint="eastAsia"/>
                      <w:color w:val="000000"/>
                      <w:szCs w:val="21"/>
                    </w:rPr>
                    <w:t>粒物</w:t>
                  </w:r>
                  <w:proofErr w:type="gramEnd"/>
                </w:p>
              </w:tc>
              <w:tc>
                <w:tcPr>
                  <w:tcW w:w="244" w:type="pct"/>
                  <w:vAlign w:val="center"/>
                </w:tcPr>
                <w:p w:rsidR="00F50C12" w:rsidRDefault="00F50C12" w:rsidP="00F50C12">
                  <w:pPr>
                    <w:ind w:leftChars="-50" w:left="-105" w:rightChars="-50" w:right="-105"/>
                    <w:jc w:val="center"/>
                    <w:rPr>
                      <w:color w:val="000000"/>
                      <w:szCs w:val="21"/>
                    </w:rPr>
                  </w:pPr>
                  <w:r>
                    <w:rPr>
                      <w:rFonts w:hint="eastAsia"/>
                      <w:color w:val="000000"/>
                      <w:szCs w:val="21"/>
                    </w:rPr>
                    <w:t>92.59</w:t>
                  </w:r>
                </w:p>
              </w:tc>
              <w:tc>
                <w:tcPr>
                  <w:tcW w:w="259" w:type="pct"/>
                  <w:vAlign w:val="center"/>
                </w:tcPr>
                <w:p w:rsidR="00F50C12" w:rsidRPr="00F021A6" w:rsidRDefault="00F50C12" w:rsidP="00F50C12">
                  <w:pPr>
                    <w:ind w:leftChars="-50" w:left="-105" w:rightChars="-50" w:right="-105"/>
                    <w:jc w:val="center"/>
                    <w:rPr>
                      <w:color w:val="000000"/>
                      <w:szCs w:val="21"/>
                    </w:rPr>
                  </w:pPr>
                  <w:r>
                    <w:rPr>
                      <w:rFonts w:hint="eastAsia"/>
                      <w:color w:val="000000"/>
                      <w:szCs w:val="21"/>
                    </w:rPr>
                    <w:t>0.278</w:t>
                  </w:r>
                </w:p>
              </w:tc>
              <w:tc>
                <w:tcPr>
                  <w:tcW w:w="275" w:type="pct"/>
                  <w:vAlign w:val="center"/>
                </w:tcPr>
                <w:p w:rsidR="00F50C12" w:rsidRPr="00F021A6" w:rsidRDefault="00F50C12" w:rsidP="00F50C12">
                  <w:pPr>
                    <w:jc w:val="center"/>
                    <w:rPr>
                      <w:color w:val="000000"/>
                      <w:szCs w:val="21"/>
                    </w:rPr>
                  </w:pPr>
                  <w:r>
                    <w:rPr>
                      <w:rFonts w:hint="eastAsia"/>
                      <w:color w:val="000000"/>
                      <w:szCs w:val="21"/>
                    </w:rPr>
                    <w:t>0.6667</w:t>
                  </w:r>
                </w:p>
              </w:tc>
              <w:tc>
                <w:tcPr>
                  <w:tcW w:w="447" w:type="pct"/>
                  <w:vAlign w:val="center"/>
                </w:tcPr>
                <w:p w:rsidR="00F50C12" w:rsidRPr="00F021A6" w:rsidRDefault="00F50C12" w:rsidP="00F50C12">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221" w:type="pct"/>
                  <w:vAlign w:val="center"/>
                </w:tcPr>
                <w:p w:rsidR="00F50C12" w:rsidRPr="00F021A6" w:rsidRDefault="00F50C12" w:rsidP="00F50C12">
                  <w:pPr>
                    <w:ind w:leftChars="-50" w:left="-105" w:rightChars="-50" w:right="-105"/>
                    <w:jc w:val="center"/>
                    <w:rPr>
                      <w:color w:val="000000"/>
                      <w:szCs w:val="21"/>
                    </w:rPr>
                  </w:pPr>
                  <w:r w:rsidRPr="00F021A6">
                    <w:rPr>
                      <w:rFonts w:hint="eastAsia"/>
                      <w:color w:val="000000"/>
                      <w:szCs w:val="21"/>
                    </w:rPr>
                    <w:t>是</w:t>
                  </w:r>
                </w:p>
              </w:tc>
              <w:tc>
                <w:tcPr>
                  <w:tcW w:w="254" w:type="pct"/>
                  <w:vAlign w:val="center"/>
                </w:tcPr>
                <w:p w:rsidR="00F50C12" w:rsidRPr="00F021A6" w:rsidRDefault="00F50C12" w:rsidP="00D25284">
                  <w:pPr>
                    <w:ind w:leftChars="-50" w:left="-105" w:rightChars="-50" w:right="-105"/>
                    <w:jc w:val="center"/>
                    <w:rPr>
                      <w:color w:val="000000"/>
                      <w:szCs w:val="21"/>
                    </w:rPr>
                  </w:pPr>
                  <w:r>
                    <w:rPr>
                      <w:rFonts w:hint="eastAsia"/>
                      <w:color w:val="000000"/>
                      <w:szCs w:val="21"/>
                    </w:rPr>
                    <w:t>99.7</w:t>
                  </w:r>
                </w:p>
              </w:tc>
              <w:tc>
                <w:tcPr>
                  <w:tcW w:w="295" w:type="pct"/>
                  <w:vAlign w:val="center"/>
                </w:tcPr>
                <w:p w:rsidR="00F50C12" w:rsidRPr="00F021A6" w:rsidRDefault="00F50C12" w:rsidP="00F50C12">
                  <w:pPr>
                    <w:ind w:leftChars="-50" w:left="-105" w:rightChars="-50" w:right="-105"/>
                    <w:jc w:val="center"/>
                    <w:rPr>
                      <w:color w:val="000000"/>
                      <w:szCs w:val="21"/>
                    </w:rPr>
                  </w:pPr>
                  <w:r>
                    <w:rPr>
                      <w:rFonts w:hint="eastAsia"/>
                      <w:color w:val="000000"/>
                      <w:szCs w:val="21"/>
                    </w:rPr>
                    <w:t>0.28</w:t>
                  </w:r>
                </w:p>
              </w:tc>
              <w:tc>
                <w:tcPr>
                  <w:tcW w:w="279" w:type="pct"/>
                  <w:vAlign w:val="center"/>
                </w:tcPr>
                <w:p w:rsidR="00F50C12" w:rsidRPr="00F021A6" w:rsidRDefault="00F50C12" w:rsidP="00F50C12">
                  <w:pPr>
                    <w:ind w:leftChars="-50" w:left="-105" w:rightChars="-50" w:right="-105"/>
                    <w:jc w:val="center"/>
                    <w:rPr>
                      <w:color w:val="000000"/>
                      <w:szCs w:val="21"/>
                    </w:rPr>
                  </w:pPr>
                  <w:r>
                    <w:rPr>
                      <w:rFonts w:hint="eastAsia"/>
                      <w:color w:val="000000"/>
                      <w:szCs w:val="21"/>
                    </w:rPr>
                    <w:t>0.0008</w:t>
                  </w:r>
                </w:p>
              </w:tc>
              <w:tc>
                <w:tcPr>
                  <w:tcW w:w="293" w:type="pct"/>
                  <w:vAlign w:val="center"/>
                </w:tcPr>
                <w:p w:rsidR="00F50C12" w:rsidRPr="00F021A6" w:rsidRDefault="00F50C12" w:rsidP="00F50C12">
                  <w:pPr>
                    <w:jc w:val="center"/>
                    <w:rPr>
                      <w:color w:val="000000"/>
                      <w:szCs w:val="21"/>
                    </w:rPr>
                  </w:pPr>
                  <w:r>
                    <w:rPr>
                      <w:rFonts w:hint="eastAsia"/>
                      <w:color w:val="000000"/>
                      <w:szCs w:val="21"/>
                    </w:rPr>
                    <w:t>0.0020</w:t>
                  </w:r>
                </w:p>
              </w:tc>
              <w:tc>
                <w:tcPr>
                  <w:tcW w:w="248" w:type="pct"/>
                  <w:vAlign w:val="center"/>
                </w:tcPr>
                <w:p w:rsidR="00F50C12" w:rsidRPr="008C5CB9" w:rsidRDefault="00F50C12" w:rsidP="00F50C12">
                  <w:pPr>
                    <w:adjustRightInd w:val="0"/>
                    <w:snapToGri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232" w:type="pct"/>
                  <w:vAlign w:val="center"/>
                </w:tcPr>
                <w:p w:rsidR="00F50C12" w:rsidRPr="00267F7C" w:rsidRDefault="00F50C12" w:rsidP="00F50C12">
                  <w:pPr>
                    <w:adjustRightInd w:val="0"/>
                    <w:snapToGrid w:val="0"/>
                    <w:ind w:leftChars="-50" w:left="-105" w:rightChars="-50" w:right="-105"/>
                    <w:jc w:val="center"/>
                    <w:rPr>
                      <w:bCs/>
                      <w:szCs w:val="21"/>
                    </w:rPr>
                  </w:pPr>
                  <w:r>
                    <w:rPr>
                      <w:rFonts w:hint="eastAsia"/>
                      <w:bCs/>
                      <w:szCs w:val="21"/>
                    </w:rPr>
                    <w:t>/</w:t>
                  </w:r>
                </w:p>
              </w:tc>
              <w:tc>
                <w:tcPr>
                  <w:tcW w:w="186" w:type="pct"/>
                  <w:vAlign w:val="center"/>
                </w:tcPr>
                <w:p w:rsidR="00F50C12" w:rsidRPr="00F021A6" w:rsidRDefault="00F50C12" w:rsidP="00F50C12">
                  <w:pPr>
                    <w:jc w:val="center"/>
                    <w:rPr>
                      <w:color w:val="000000"/>
                      <w:szCs w:val="21"/>
                    </w:rPr>
                  </w:pPr>
                  <w:r w:rsidRPr="00F021A6">
                    <w:rPr>
                      <w:color w:val="000000"/>
                      <w:szCs w:val="21"/>
                    </w:rPr>
                    <w:t>达标</w:t>
                  </w:r>
                </w:p>
              </w:tc>
              <w:tc>
                <w:tcPr>
                  <w:tcW w:w="186" w:type="pct"/>
                  <w:vAlign w:val="center"/>
                </w:tcPr>
                <w:p w:rsidR="00F50C12" w:rsidRPr="00F021A6" w:rsidRDefault="00F50C12" w:rsidP="00F50C12">
                  <w:pPr>
                    <w:jc w:val="center"/>
                    <w:rPr>
                      <w:color w:val="000000"/>
                      <w:szCs w:val="21"/>
                    </w:rPr>
                  </w:pPr>
                  <w:r>
                    <w:rPr>
                      <w:rFonts w:hint="eastAsia"/>
                      <w:color w:val="000000"/>
                      <w:szCs w:val="21"/>
                    </w:rPr>
                    <w:t>15</w:t>
                  </w:r>
                </w:p>
              </w:tc>
              <w:tc>
                <w:tcPr>
                  <w:tcW w:w="186" w:type="pct"/>
                  <w:vAlign w:val="center"/>
                </w:tcPr>
                <w:p w:rsidR="00F50C12" w:rsidRPr="00A259B5" w:rsidRDefault="00F50C12" w:rsidP="00F50C12">
                  <w:pPr>
                    <w:jc w:val="center"/>
                    <w:rPr>
                      <w:color w:val="0D0D0D" w:themeColor="text1" w:themeTint="F2"/>
                      <w:szCs w:val="21"/>
                    </w:rPr>
                  </w:pPr>
                  <w:r>
                    <w:rPr>
                      <w:rFonts w:hint="eastAsia"/>
                      <w:color w:val="0D0D0D" w:themeColor="text1" w:themeTint="F2"/>
                      <w:szCs w:val="21"/>
                    </w:rPr>
                    <w:t>0.4</w:t>
                  </w:r>
                </w:p>
              </w:tc>
              <w:tc>
                <w:tcPr>
                  <w:tcW w:w="186" w:type="pct"/>
                  <w:vAlign w:val="center"/>
                </w:tcPr>
                <w:p w:rsidR="00F50C12" w:rsidRPr="00A259B5" w:rsidRDefault="00F50C12" w:rsidP="00F50C12">
                  <w:pPr>
                    <w:jc w:val="center"/>
                    <w:rPr>
                      <w:color w:val="0D0D0D" w:themeColor="text1" w:themeTint="F2"/>
                      <w:szCs w:val="21"/>
                    </w:rPr>
                  </w:pPr>
                  <w:r>
                    <w:rPr>
                      <w:rFonts w:hint="eastAsia"/>
                      <w:color w:val="0D0D0D" w:themeColor="text1" w:themeTint="F2"/>
                      <w:szCs w:val="21"/>
                    </w:rPr>
                    <w:t>25</w:t>
                  </w:r>
                </w:p>
              </w:tc>
              <w:tc>
                <w:tcPr>
                  <w:tcW w:w="237" w:type="pct"/>
                  <w:vAlign w:val="center"/>
                </w:tcPr>
                <w:p w:rsidR="00F50C12" w:rsidRPr="00F021A6" w:rsidRDefault="00F50C12" w:rsidP="00F50C12">
                  <w:pPr>
                    <w:widowControl/>
                    <w:jc w:val="center"/>
                    <w:rPr>
                      <w:color w:val="000000"/>
                      <w:szCs w:val="21"/>
                    </w:rPr>
                  </w:pPr>
                  <w:r>
                    <w:rPr>
                      <w:rFonts w:hint="eastAsia"/>
                      <w:color w:val="000000"/>
                      <w:szCs w:val="21"/>
                    </w:rPr>
                    <w:t>3000</w:t>
                  </w:r>
                </w:p>
              </w:tc>
              <w:tc>
                <w:tcPr>
                  <w:tcW w:w="212" w:type="pct"/>
                  <w:vAlign w:val="center"/>
                </w:tcPr>
                <w:p w:rsidR="00F50C12" w:rsidRPr="00F021A6" w:rsidRDefault="00F50C12" w:rsidP="00F50C12">
                  <w:pPr>
                    <w:jc w:val="center"/>
                    <w:rPr>
                      <w:color w:val="000000"/>
                      <w:szCs w:val="21"/>
                    </w:rPr>
                  </w:pPr>
                  <w:r>
                    <w:rPr>
                      <w:rFonts w:hint="eastAsia"/>
                      <w:color w:val="000000"/>
                      <w:szCs w:val="21"/>
                    </w:rPr>
                    <w:t>2400</w:t>
                  </w:r>
                  <w:r w:rsidRPr="00F021A6">
                    <w:rPr>
                      <w:color w:val="000000"/>
                      <w:szCs w:val="21"/>
                    </w:rPr>
                    <w:t>h</w:t>
                  </w:r>
                </w:p>
              </w:tc>
            </w:tr>
            <w:tr w:rsidR="00412FC5" w:rsidRPr="00A6651F" w:rsidTr="0072027B">
              <w:trPr>
                <w:trHeight w:val="518"/>
                <w:jc w:val="center"/>
              </w:trPr>
              <w:tc>
                <w:tcPr>
                  <w:tcW w:w="254" w:type="pct"/>
                  <w:vMerge w:val="restart"/>
                  <w:vAlign w:val="center"/>
                </w:tcPr>
                <w:p w:rsidR="00F50C12" w:rsidRPr="00F021A6" w:rsidRDefault="00F50C12" w:rsidP="00D25284">
                  <w:pPr>
                    <w:adjustRightInd w:val="0"/>
                    <w:snapToGrid w:val="0"/>
                    <w:jc w:val="center"/>
                    <w:rPr>
                      <w:color w:val="000000"/>
                      <w:szCs w:val="21"/>
                    </w:rPr>
                  </w:pPr>
                  <w:r w:rsidRPr="00F021A6">
                    <w:rPr>
                      <w:color w:val="000000"/>
                      <w:szCs w:val="21"/>
                    </w:rPr>
                    <w:t>DA00</w:t>
                  </w:r>
                  <w:r>
                    <w:rPr>
                      <w:rFonts w:hint="eastAsia"/>
                      <w:color w:val="000000"/>
                      <w:szCs w:val="21"/>
                    </w:rPr>
                    <w:t>7</w:t>
                  </w:r>
                </w:p>
              </w:tc>
              <w:tc>
                <w:tcPr>
                  <w:tcW w:w="278" w:type="pct"/>
                  <w:vMerge w:val="restart"/>
                  <w:vAlign w:val="center"/>
                </w:tcPr>
                <w:p w:rsidR="00F50C12" w:rsidRDefault="00F50C12" w:rsidP="0014783C">
                  <w:pPr>
                    <w:jc w:val="center"/>
                    <w:rPr>
                      <w:color w:val="000000"/>
                      <w:szCs w:val="21"/>
                    </w:rPr>
                  </w:pP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w:t>
                  </w:r>
                  <w:r>
                    <w:rPr>
                      <w:rFonts w:hint="eastAsia"/>
                      <w:szCs w:val="21"/>
                      <w:lang w:val="zh-CN"/>
                    </w:rPr>
                    <w:lastRenderedPageBreak/>
                    <w:t>青加热</w:t>
                  </w:r>
                </w:p>
              </w:tc>
              <w:tc>
                <w:tcPr>
                  <w:tcW w:w="228" w:type="pct"/>
                  <w:vAlign w:val="center"/>
                </w:tcPr>
                <w:p w:rsidR="00F50C12" w:rsidRDefault="00F50C12" w:rsidP="0072027B">
                  <w:pPr>
                    <w:adjustRightInd w:val="0"/>
                    <w:snapToGrid w:val="0"/>
                    <w:ind w:leftChars="-50" w:left="-105" w:rightChars="-50" w:right="-105"/>
                    <w:jc w:val="center"/>
                    <w:rPr>
                      <w:szCs w:val="21"/>
                    </w:rPr>
                  </w:pPr>
                  <w:r>
                    <w:rPr>
                      <w:rFonts w:hint="eastAsia"/>
                      <w:szCs w:val="21"/>
                    </w:rPr>
                    <w:lastRenderedPageBreak/>
                    <w:t>颗</w:t>
                  </w:r>
                </w:p>
                <w:p w:rsidR="00F50C12" w:rsidRDefault="00F50C12" w:rsidP="0072027B">
                  <w:pPr>
                    <w:adjustRightInd w:val="0"/>
                    <w:snapToGrid w:val="0"/>
                    <w:ind w:leftChars="-50" w:left="-105" w:rightChars="-50" w:right="-105"/>
                    <w:jc w:val="center"/>
                    <w:rPr>
                      <w:szCs w:val="21"/>
                    </w:rPr>
                  </w:pPr>
                  <w:proofErr w:type="gramStart"/>
                  <w:r>
                    <w:rPr>
                      <w:rFonts w:hint="eastAsia"/>
                      <w:szCs w:val="21"/>
                    </w:rPr>
                    <w:t>粒物</w:t>
                  </w:r>
                  <w:proofErr w:type="gramEnd"/>
                </w:p>
              </w:tc>
              <w:tc>
                <w:tcPr>
                  <w:tcW w:w="244" w:type="pct"/>
                  <w:vAlign w:val="center"/>
                </w:tcPr>
                <w:p w:rsidR="00F50C12" w:rsidRDefault="001D48B1" w:rsidP="001D48B1">
                  <w:pPr>
                    <w:ind w:leftChars="-50" w:left="-105" w:rightChars="-50" w:right="-105"/>
                    <w:jc w:val="center"/>
                    <w:rPr>
                      <w:color w:val="000000"/>
                      <w:szCs w:val="21"/>
                    </w:rPr>
                  </w:pPr>
                  <w:r>
                    <w:rPr>
                      <w:rFonts w:hint="eastAsia"/>
                      <w:color w:val="000000"/>
                      <w:szCs w:val="21"/>
                    </w:rPr>
                    <w:t>32.90</w:t>
                  </w:r>
                </w:p>
              </w:tc>
              <w:tc>
                <w:tcPr>
                  <w:tcW w:w="259" w:type="pct"/>
                  <w:vAlign w:val="center"/>
                </w:tcPr>
                <w:p w:rsidR="00F50C12" w:rsidRDefault="00F50C12" w:rsidP="0014783C">
                  <w:pPr>
                    <w:ind w:leftChars="-50" w:left="-105" w:rightChars="-50" w:right="-105"/>
                    <w:jc w:val="center"/>
                    <w:rPr>
                      <w:color w:val="000000"/>
                      <w:szCs w:val="21"/>
                    </w:rPr>
                  </w:pPr>
                  <w:r>
                    <w:rPr>
                      <w:rFonts w:hint="eastAsia"/>
                      <w:color w:val="000000"/>
                      <w:szCs w:val="21"/>
                    </w:rPr>
                    <w:t>0.494</w:t>
                  </w:r>
                </w:p>
              </w:tc>
              <w:tc>
                <w:tcPr>
                  <w:tcW w:w="275" w:type="pct"/>
                  <w:vAlign w:val="center"/>
                </w:tcPr>
                <w:p w:rsidR="00F50C12" w:rsidRDefault="00F50C12" w:rsidP="0043568E">
                  <w:pPr>
                    <w:jc w:val="center"/>
                    <w:rPr>
                      <w:color w:val="000000"/>
                      <w:szCs w:val="21"/>
                    </w:rPr>
                  </w:pPr>
                  <w:r>
                    <w:rPr>
                      <w:rFonts w:hint="eastAsia"/>
                      <w:color w:val="000000"/>
                      <w:szCs w:val="21"/>
                    </w:rPr>
                    <w:t>1.1845</w:t>
                  </w:r>
                </w:p>
              </w:tc>
              <w:tc>
                <w:tcPr>
                  <w:tcW w:w="447" w:type="pct"/>
                  <w:vMerge w:val="restart"/>
                  <w:vAlign w:val="center"/>
                </w:tcPr>
                <w:p w:rsidR="00F50C12" w:rsidRDefault="00F50C12" w:rsidP="00D25284">
                  <w:pPr>
                    <w:jc w:val="center"/>
                    <w:rPr>
                      <w:color w:val="000000"/>
                      <w:szCs w:val="21"/>
                    </w:rPr>
                  </w:pPr>
                  <w:r>
                    <w:rPr>
                      <w:rFonts w:hint="eastAsia"/>
                      <w:szCs w:val="21"/>
                    </w:rPr>
                    <w:t>引入燃烧器燃烧</w:t>
                  </w:r>
                  <w:r>
                    <w:rPr>
                      <w:rFonts w:hint="eastAsia"/>
                      <w:szCs w:val="21"/>
                    </w:rPr>
                    <w:t>+3#</w:t>
                  </w:r>
                  <w:r>
                    <w:rPr>
                      <w:rFonts w:hint="eastAsia"/>
                      <w:szCs w:val="21"/>
                    </w:rPr>
                    <w:t>布袋除尘器</w:t>
                  </w:r>
                  <w:r>
                    <w:rPr>
                      <w:rFonts w:hint="eastAsia"/>
                      <w:szCs w:val="21"/>
                    </w:rPr>
                    <w:t>+</w:t>
                  </w:r>
                  <w:r>
                    <w:rPr>
                      <w:rFonts w:hint="eastAsia"/>
                      <w:szCs w:val="21"/>
                    </w:rPr>
                    <w:t>两级活性炭</w:t>
                  </w:r>
                </w:p>
              </w:tc>
              <w:tc>
                <w:tcPr>
                  <w:tcW w:w="221" w:type="pct"/>
                  <w:vAlign w:val="center"/>
                </w:tcPr>
                <w:p w:rsidR="00F50C12" w:rsidRPr="00F021A6" w:rsidRDefault="00F50C12" w:rsidP="00F50C12">
                  <w:pPr>
                    <w:ind w:leftChars="-50" w:left="-105" w:rightChars="-50" w:right="-105"/>
                    <w:jc w:val="center"/>
                    <w:rPr>
                      <w:color w:val="000000"/>
                      <w:szCs w:val="21"/>
                    </w:rPr>
                  </w:pPr>
                  <w:r w:rsidRPr="00F021A6">
                    <w:rPr>
                      <w:rFonts w:hint="eastAsia"/>
                      <w:color w:val="000000"/>
                      <w:szCs w:val="21"/>
                    </w:rPr>
                    <w:t>是</w:t>
                  </w:r>
                </w:p>
              </w:tc>
              <w:tc>
                <w:tcPr>
                  <w:tcW w:w="254" w:type="pct"/>
                  <w:vAlign w:val="center"/>
                </w:tcPr>
                <w:p w:rsidR="00F50C12" w:rsidRPr="00F021A6" w:rsidRDefault="00F50C12" w:rsidP="00F50C12">
                  <w:pPr>
                    <w:ind w:leftChars="-50" w:left="-105" w:rightChars="-50" w:right="-105"/>
                    <w:jc w:val="center"/>
                    <w:rPr>
                      <w:color w:val="000000"/>
                      <w:szCs w:val="21"/>
                    </w:rPr>
                  </w:pPr>
                  <w:r>
                    <w:rPr>
                      <w:rFonts w:hint="eastAsia"/>
                      <w:color w:val="000000"/>
                      <w:szCs w:val="21"/>
                    </w:rPr>
                    <w:t>99.7</w:t>
                  </w:r>
                </w:p>
              </w:tc>
              <w:tc>
                <w:tcPr>
                  <w:tcW w:w="295" w:type="pct"/>
                  <w:vAlign w:val="center"/>
                </w:tcPr>
                <w:p w:rsidR="00F50C12" w:rsidRDefault="001D48B1" w:rsidP="007F4A39">
                  <w:pPr>
                    <w:ind w:leftChars="-50" w:left="-105" w:rightChars="-50" w:right="-105"/>
                    <w:jc w:val="center"/>
                    <w:rPr>
                      <w:color w:val="000000"/>
                      <w:szCs w:val="21"/>
                    </w:rPr>
                  </w:pPr>
                  <w:r>
                    <w:rPr>
                      <w:rFonts w:hint="eastAsia"/>
                      <w:color w:val="000000"/>
                      <w:szCs w:val="21"/>
                    </w:rPr>
                    <w:t>5.79</w:t>
                  </w:r>
                </w:p>
              </w:tc>
              <w:tc>
                <w:tcPr>
                  <w:tcW w:w="279" w:type="pct"/>
                  <w:vAlign w:val="center"/>
                </w:tcPr>
                <w:p w:rsidR="00F50C12" w:rsidRDefault="00BD215B" w:rsidP="0014783C">
                  <w:pPr>
                    <w:ind w:leftChars="-50" w:left="-105" w:rightChars="-50" w:right="-105"/>
                    <w:jc w:val="center"/>
                    <w:rPr>
                      <w:color w:val="000000"/>
                      <w:szCs w:val="21"/>
                    </w:rPr>
                  </w:pPr>
                  <w:r>
                    <w:rPr>
                      <w:rFonts w:hint="eastAsia"/>
                      <w:color w:val="000000"/>
                      <w:szCs w:val="21"/>
                    </w:rPr>
                    <w:t>0.0869</w:t>
                  </w:r>
                </w:p>
              </w:tc>
              <w:tc>
                <w:tcPr>
                  <w:tcW w:w="293" w:type="pct"/>
                  <w:vAlign w:val="center"/>
                </w:tcPr>
                <w:p w:rsidR="00F50C12" w:rsidRDefault="00BD215B" w:rsidP="0014783C">
                  <w:pPr>
                    <w:jc w:val="center"/>
                    <w:rPr>
                      <w:color w:val="000000"/>
                      <w:szCs w:val="21"/>
                    </w:rPr>
                  </w:pPr>
                  <w:r>
                    <w:rPr>
                      <w:rFonts w:hint="eastAsia"/>
                      <w:color w:val="000000"/>
                      <w:szCs w:val="21"/>
                    </w:rPr>
                    <w:t>0.2086</w:t>
                  </w:r>
                </w:p>
              </w:tc>
              <w:tc>
                <w:tcPr>
                  <w:tcW w:w="248" w:type="pct"/>
                  <w:vAlign w:val="center"/>
                </w:tcPr>
                <w:p w:rsidR="00F50C12" w:rsidRPr="008C5CB9" w:rsidRDefault="00F50C12" w:rsidP="0072027B">
                  <w:pPr>
                    <w:adjustRightInd w:val="0"/>
                    <w:snapToGrid w:val="0"/>
                    <w:ind w:leftChars="-50" w:left="-105" w:rightChars="-50" w:right="-105"/>
                    <w:jc w:val="center"/>
                    <w:rPr>
                      <w:bCs/>
                      <w:color w:val="0D0D0D"/>
                      <w:szCs w:val="21"/>
                    </w:rPr>
                  </w:pPr>
                  <w:r>
                    <w:rPr>
                      <w:rFonts w:hint="eastAsia"/>
                      <w:bCs/>
                      <w:color w:val="0D0D0D"/>
                      <w:szCs w:val="21"/>
                    </w:rPr>
                    <w:t>10</w:t>
                  </w:r>
                </w:p>
              </w:tc>
              <w:tc>
                <w:tcPr>
                  <w:tcW w:w="232" w:type="pct"/>
                  <w:vAlign w:val="center"/>
                </w:tcPr>
                <w:p w:rsidR="00F50C12" w:rsidRDefault="00F50C12" w:rsidP="00F50C12">
                  <w:pPr>
                    <w:adjustRightInd w:val="0"/>
                    <w:snapToGrid w:val="0"/>
                    <w:ind w:leftChars="-50" w:left="-105" w:rightChars="-50" w:right="-105"/>
                    <w:jc w:val="center"/>
                    <w:rPr>
                      <w:bCs/>
                      <w:szCs w:val="21"/>
                    </w:rPr>
                  </w:pPr>
                  <w:r>
                    <w:rPr>
                      <w:rFonts w:hint="eastAsia"/>
                      <w:bCs/>
                      <w:szCs w:val="21"/>
                    </w:rPr>
                    <w:t>/</w:t>
                  </w:r>
                </w:p>
              </w:tc>
              <w:tc>
                <w:tcPr>
                  <w:tcW w:w="186" w:type="pct"/>
                  <w:vAlign w:val="center"/>
                </w:tcPr>
                <w:p w:rsidR="00F50C12" w:rsidRPr="00F021A6" w:rsidRDefault="00F50C12" w:rsidP="00B64490">
                  <w:pPr>
                    <w:jc w:val="center"/>
                    <w:rPr>
                      <w:color w:val="000000"/>
                      <w:szCs w:val="21"/>
                    </w:rPr>
                  </w:pPr>
                  <w:r w:rsidRPr="00F021A6">
                    <w:rPr>
                      <w:color w:val="000000"/>
                      <w:szCs w:val="21"/>
                    </w:rPr>
                    <w:t>达标</w:t>
                  </w:r>
                </w:p>
              </w:tc>
              <w:tc>
                <w:tcPr>
                  <w:tcW w:w="186" w:type="pct"/>
                  <w:vMerge w:val="restart"/>
                  <w:vAlign w:val="center"/>
                </w:tcPr>
                <w:p w:rsidR="00F50C12" w:rsidRPr="00A6651F" w:rsidRDefault="00F50C12" w:rsidP="00B64490">
                  <w:pPr>
                    <w:jc w:val="center"/>
                    <w:rPr>
                      <w:color w:val="0D0D0D" w:themeColor="text1" w:themeTint="F2"/>
                      <w:szCs w:val="21"/>
                    </w:rPr>
                  </w:pPr>
                  <w:r w:rsidRPr="00A6651F">
                    <w:rPr>
                      <w:rFonts w:hint="eastAsia"/>
                      <w:color w:val="0D0D0D" w:themeColor="text1" w:themeTint="F2"/>
                      <w:szCs w:val="21"/>
                    </w:rPr>
                    <w:t>15</w:t>
                  </w:r>
                </w:p>
              </w:tc>
              <w:tc>
                <w:tcPr>
                  <w:tcW w:w="186" w:type="pct"/>
                  <w:vMerge w:val="restart"/>
                  <w:vAlign w:val="center"/>
                </w:tcPr>
                <w:p w:rsidR="00F50C12" w:rsidRPr="00A6651F" w:rsidRDefault="00A6651F" w:rsidP="00580682">
                  <w:pPr>
                    <w:jc w:val="center"/>
                    <w:rPr>
                      <w:color w:val="0D0D0D" w:themeColor="text1" w:themeTint="F2"/>
                      <w:szCs w:val="21"/>
                    </w:rPr>
                  </w:pPr>
                  <w:r w:rsidRPr="00A6651F">
                    <w:rPr>
                      <w:rFonts w:hint="eastAsia"/>
                      <w:color w:val="0D0D0D" w:themeColor="text1" w:themeTint="F2"/>
                      <w:szCs w:val="21"/>
                    </w:rPr>
                    <w:t>0.8</w:t>
                  </w:r>
                </w:p>
              </w:tc>
              <w:tc>
                <w:tcPr>
                  <w:tcW w:w="186" w:type="pct"/>
                  <w:vMerge w:val="restart"/>
                  <w:vAlign w:val="center"/>
                </w:tcPr>
                <w:p w:rsidR="00F50C12" w:rsidRPr="00A6651F" w:rsidRDefault="00F50C12" w:rsidP="00B64490">
                  <w:pPr>
                    <w:jc w:val="center"/>
                    <w:rPr>
                      <w:color w:val="0D0D0D" w:themeColor="text1" w:themeTint="F2"/>
                      <w:szCs w:val="21"/>
                    </w:rPr>
                  </w:pPr>
                  <w:r w:rsidRPr="00A6651F">
                    <w:rPr>
                      <w:rFonts w:hint="eastAsia"/>
                      <w:color w:val="0D0D0D" w:themeColor="text1" w:themeTint="F2"/>
                      <w:szCs w:val="21"/>
                    </w:rPr>
                    <w:t>25</w:t>
                  </w:r>
                </w:p>
              </w:tc>
              <w:tc>
                <w:tcPr>
                  <w:tcW w:w="237" w:type="pct"/>
                  <w:vMerge w:val="restart"/>
                  <w:vAlign w:val="center"/>
                </w:tcPr>
                <w:p w:rsidR="00F50C12" w:rsidRPr="00A6651F" w:rsidRDefault="00A6651F" w:rsidP="00785A5B">
                  <w:pPr>
                    <w:widowControl/>
                    <w:jc w:val="center"/>
                    <w:rPr>
                      <w:color w:val="0D0D0D" w:themeColor="text1" w:themeTint="F2"/>
                      <w:szCs w:val="21"/>
                    </w:rPr>
                  </w:pPr>
                  <w:r w:rsidRPr="00A6651F">
                    <w:rPr>
                      <w:rFonts w:hint="eastAsia"/>
                      <w:color w:val="0D0D0D" w:themeColor="text1" w:themeTint="F2"/>
                      <w:szCs w:val="21"/>
                    </w:rPr>
                    <w:t>15000</w:t>
                  </w:r>
                </w:p>
              </w:tc>
              <w:tc>
                <w:tcPr>
                  <w:tcW w:w="212" w:type="pct"/>
                  <w:vMerge w:val="restart"/>
                  <w:vAlign w:val="center"/>
                </w:tcPr>
                <w:p w:rsidR="00F50C12" w:rsidRPr="00A6651F" w:rsidRDefault="00F50C12" w:rsidP="00B64490">
                  <w:pPr>
                    <w:jc w:val="center"/>
                    <w:rPr>
                      <w:color w:val="0D0D0D" w:themeColor="text1" w:themeTint="F2"/>
                      <w:szCs w:val="21"/>
                    </w:rPr>
                  </w:pPr>
                  <w:r w:rsidRPr="00A6651F">
                    <w:rPr>
                      <w:rFonts w:hint="eastAsia"/>
                      <w:color w:val="0D0D0D" w:themeColor="text1" w:themeTint="F2"/>
                      <w:szCs w:val="21"/>
                    </w:rPr>
                    <w:t>2400</w:t>
                  </w:r>
                  <w:r w:rsidRPr="00A6651F">
                    <w:rPr>
                      <w:color w:val="0D0D0D" w:themeColor="text1" w:themeTint="F2"/>
                      <w:szCs w:val="21"/>
                    </w:rPr>
                    <w:t>h</w:t>
                  </w:r>
                </w:p>
              </w:tc>
            </w:tr>
            <w:tr w:rsidR="00412FC5" w:rsidRPr="00A6651F" w:rsidTr="0072027B">
              <w:trPr>
                <w:trHeight w:val="518"/>
                <w:jc w:val="center"/>
              </w:trPr>
              <w:tc>
                <w:tcPr>
                  <w:tcW w:w="254" w:type="pct"/>
                  <w:vMerge/>
                  <w:vAlign w:val="center"/>
                </w:tcPr>
                <w:p w:rsidR="00BD215B" w:rsidRPr="00F021A6" w:rsidRDefault="00BD215B" w:rsidP="00386F2E">
                  <w:pPr>
                    <w:adjustRightInd w:val="0"/>
                    <w:snapToGrid w:val="0"/>
                    <w:jc w:val="center"/>
                    <w:rPr>
                      <w:color w:val="000000"/>
                      <w:szCs w:val="21"/>
                    </w:rPr>
                  </w:pPr>
                </w:p>
              </w:tc>
              <w:tc>
                <w:tcPr>
                  <w:tcW w:w="278" w:type="pct"/>
                  <w:vMerge/>
                  <w:vAlign w:val="center"/>
                </w:tcPr>
                <w:p w:rsidR="00BD215B" w:rsidRDefault="00BD215B" w:rsidP="0014783C">
                  <w:pPr>
                    <w:jc w:val="center"/>
                    <w:rPr>
                      <w:color w:val="000000"/>
                      <w:szCs w:val="21"/>
                    </w:rPr>
                  </w:pPr>
                </w:p>
              </w:tc>
              <w:tc>
                <w:tcPr>
                  <w:tcW w:w="228" w:type="pct"/>
                  <w:vAlign w:val="center"/>
                </w:tcPr>
                <w:p w:rsidR="00BD215B" w:rsidRDefault="00BD215B" w:rsidP="00F50C12">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244" w:type="pct"/>
                  <w:vAlign w:val="center"/>
                </w:tcPr>
                <w:p w:rsidR="00BD215B" w:rsidRDefault="00BD215B" w:rsidP="00386F2E">
                  <w:pPr>
                    <w:ind w:leftChars="-50" w:left="-105" w:rightChars="-50" w:right="-105"/>
                    <w:jc w:val="center"/>
                    <w:rPr>
                      <w:color w:val="000000"/>
                      <w:szCs w:val="21"/>
                    </w:rPr>
                  </w:pPr>
                  <w:r>
                    <w:rPr>
                      <w:rFonts w:hint="eastAsia"/>
                      <w:color w:val="000000"/>
                      <w:szCs w:val="21"/>
                    </w:rPr>
                    <w:t>0.</w:t>
                  </w:r>
                  <w:r w:rsidR="001D48B1">
                    <w:rPr>
                      <w:rFonts w:hint="eastAsia"/>
                      <w:color w:val="000000"/>
                      <w:szCs w:val="21"/>
                    </w:rPr>
                    <w:t>42</w:t>
                  </w:r>
                </w:p>
              </w:tc>
              <w:tc>
                <w:tcPr>
                  <w:tcW w:w="259" w:type="pct"/>
                  <w:vAlign w:val="center"/>
                </w:tcPr>
                <w:p w:rsidR="00BD215B" w:rsidRDefault="00BD215B" w:rsidP="00386F2E">
                  <w:pPr>
                    <w:ind w:leftChars="-50" w:left="-105" w:rightChars="-50" w:right="-105"/>
                    <w:jc w:val="center"/>
                    <w:rPr>
                      <w:color w:val="000000"/>
                      <w:szCs w:val="21"/>
                    </w:rPr>
                  </w:pPr>
                  <w:r>
                    <w:rPr>
                      <w:rFonts w:hint="eastAsia"/>
                      <w:color w:val="000000"/>
                      <w:szCs w:val="21"/>
                    </w:rPr>
                    <w:t>0.006</w:t>
                  </w:r>
                </w:p>
              </w:tc>
              <w:tc>
                <w:tcPr>
                  <w:tcW w:w="275" w:type="pct"/>
                  <w:vAlign w:val="center"/>
                </w:tcPr>
                <w:p w:rsidR="00BD215B" w:rsidRDefault="00BD215B" w:rsidP="0043568E">
                  <w:pPr>
                    <w:jc w:val="center"/>
                    <w:rPr>
                      <w:color w:val="000000"/>
                      <w:szCs w:val="21"/>
                    </w:rPr>
                  </w:pPr>
                  <w:r>
                    <w:rPr>
                      <w:rFonts w:hint="eastAsia"/>
                      <w:color w:val="000000"/>
                      <w:szCs w:val="21"/>
                    </w:rPr>
                    <w:t>0.0152</w:t>
                  </w:r>
                </w:p>
              </w:tc>
              <w:tc>
                <w:tcPr>
                  <w:tcW w:w="447" w:type="pct"/>
                  <w:vMerge/>
                  <w:vAlign w:val="center"/>
                </w:tcPr>
                <w:p w:rsidR="00BD215B" w:rsidRDefault="00BD215B" w:rsidP="00C50A93">
                  <w:pPr>
                    <w:jc w:val="center"/>
                    <w:rPr>
                      <w:color w:val="000000"/>
                      <w:szCs w:val="21"/>
                    </w:rPr>
                  </w:pPr>
                </w:p>
              </w:tc>
              <w:tc>
                <w:tcPr>
                  <w:tcW w:w="221" w:type="pct"/>
                  <w:vAlign w:val="center"/>
                </w:tcPr>
                <w:p w:rsidR="00BD215B" w:rsidRPr="00F021A6" w:rsidRDefault="00BD215B" w:rsidP="00F50C12">
                  <w:pPr>
                    <w:ind w:leftChars="-50" w:left="-105" w:rightChars="-50" w:right="-105"/>
                    <w:jc w:val="center"/>
                    <w:rPr>
                      <w:color w:val="000000"/>
                      <w:szCs w:val="21"/>
                    </w:rPr>
                  </w:pPr>
                  <w:r>
                    <w:rPr>
                      <w:rFonts w:hint="eastAsia"/>
                      <w:color w:val="000000"/>
                      <w:szCs w:val="21"/>
                    </w:rPr>
                    <w:t>/</w:t>
                  </w:r>
                </w:p>
              </w:tc>
              <w:tc>
                <w:tcPr>
                  <w:tcW w:w="254" w:type="pct"/>
                  <w:vAlign w:val="center"/>
                </w:tcPr>
                <w:p w:rsidR="00BD215B" w:rsidRPr="00F021A6" w:rsidRDefault="00BD215B" w:rsidP="00F50C12">
                  <w:pPr>
                    <w:ind w:leftChars="-50" w:left="-105" w:rightChars="-50" w:right="-105"/>
                    <w:jc w:val="center"/>
                    <w:rPr>
                      <w:color w:val="000000"/>
                      <w:szCs w:val="21"/>
                    </w:rPr>
                  </w:pPr>
                  <w:r>
                    <w:rPr>
                      <w:rFonts w:hint="eastAsia"/>
                      <w:color w:val="000000"/>
                      <w:szCs w:val="21"/>
                    </w:rPr>
                    <w:t>/</w:t>
                  </w:r>
                </w:p>
              </w:tc>
              <w:tc>
                <w:tcPr>
                  <w:tcW w:w="295" w:type="pct"/>
                  <w:vAlign w:val="center"/>
                </w:tcPr>
                <w:p w:rsidR="00BD215B" w:rsidRDefault="00BD215B" w:rsidP="001D48B1">
                  <w:pPr>
                    <w:ind w:leftChars="-50" w:left="-105" w:rightChars="-50" w:right="-105"/>
                    <w:jc w:val="center"/>
                    <w:rPr>
                      <w:color w:val="000000"/>
                      <w:szCs w:val="21"/>
                    </w:rPr>
                  </w:pPr>
                  <w:r>
                    <w:rPr>
                      <w:rFonts w:hint="eastAsia"/>
                      <w:color w:val="000000"/>
                      <w:szCs w:val="21"/>
                    </w:rPr>
                    <w:t>0.</w:t>
                  </w:r>
                  <w:r w:rsidR="001D48B1">
                    <w:rPr>
                      <w:rFonts w:hint="eastAsia"/>
                      <w:color w:val="000000"/>
                      <w:szCs w:val="21"/>
                    </w:rPr>
                    <w:t>42</w:t>
                  </w:r>
                </w:p>
              </w:tc>
              <w:tc>
                <w:tcPr>
                  <w:tcW w:w="279" w:type="pct"/>
                  <w:vAlign w:val="center"/>
                </w:tcPr>
                <w:p w:rsidR="00BD215B" w:rsidRDefault="00BD215B" w:rsidP="00A561F2">
                  <w:pPr>
                    <w:ind w:leftChars="-50" w:left="-105" w:rightChars="-50" w:right="-105"/>
                    <w:jc w:val="center"/>
                    <w:rPr>
                      <w:color w:val="000000"/>
                      <w:szCs w:val="21"/>
                    </w:rPr>
                  </w:pPr>
                  <w:r>
                    <w:rPr>
                      <w:rFonts w:hint="eastAsia"/>
                      <w:color w:val="000000"/>
                      <w:szCs w:val="21"/>
                    </w:rPr>
                    <w:t>0.0063</w:t>
                  </w:r>
                </w:p>
              </w:tc>
              <w:tc>
                <w:tcPr>
                  <w:tcW w:w="293" w:type="pct"/>
                  <w:vAlign w:val="center"/>
                </w:tcPr>
                <w:p w:rsidR="00BD215B" w:rsidRDefault="00BD215B" w:rsidP="00A561F2">
                  <w:pPr>
                    <w:jc w:val="center"/>
                    <w:rPr>
                      <w:color w:val="000000"/>
                      <w:szCs w:val="21"/>
                    </w:rPr>
                  </w:pPr>
                  <w:r>
                    <w:rPr>
                      <w:rFonts w:hint="eastAsia"/>
                      <w:color w:val="000000"/>
                      <w:szCs w:val="21"/>
                    </w:rPr>
                    <w:t>0.0152</w:t>
                  </w:r>
                </w:p>
              </w:tc>
              <w:tc>
                <w:tcPr>
                  <w:tcW w:w="248" w:type="pct"/>
                  <w:vAlign w:val="center"/>
                </w:tcPr>
                <w:p w:rsidR="00BD215B" w:rsidRDefault="00BD215B" w:rsidP="00F50C12">
                  <w:pPr>
                    <w:adjustRightInd w:val="0"/>
                    <w:snapToGrid w:val="0"/>
                    <w:ind w:leftChars="-50" w:left="-105" w:rightChars="-50" w:right="-105"/>
                    <w:jc w:val="center"/>
                    <w:rPr>
                      <w:bCs/>
                      <w:color w:val="0D0D0D"/>
                      <w:szCs w:val="21"/>
                    </w:rPr>
                  </w:pPr>
                  <w:r>
                    <w:rPr>
                      <w:rFonts w:hint="eastAsia"/>
                      <w:bCs/>
                      <w:color w:val="0D0D0D"/>
                      <w:szCs w:val="21"/>
                    </w:rPr>
                    <w:t>50</w:t>
                  </w:r>
                </w:p>
              </w:tc>
              <w:tc>
                <w:tcPr>
                  <w:tcW w:w="232" w:type="pct"/>
                  <w:vAlign w:val="center"/>
                </w:tcPr>
                <w:p w:rsidR="00BD215B" w:rsidRDefault="00BD215B" w:rsidP="00F50C12">
                  <w:pPr>
                    <w:adjustRightInd w:val="0"/>
                    <w:snapToGrid w:val="0"/>
                    <w:ind w:leftChars="-50" w:left="-105" w:rightChars="-50" w:right="-105"/>
                    <w:jc w:val="center"/>
                    <w:rPr>
                      <w:bCs/>
                      <w:szCs w:val="21"/>
                    </w:rPr>
                  </w:pPr>
                  <w:r>
                    <w:rPr>
                      <w:rFonts w:hint="eastAsia"/>
                      <w:bCs/>
                      <w:szCs w:val="21"/>
                    </w:rPr>
                    <w:t>/</w:t>
                  </w:r>
                </w:p>
              </w:tc>
              <w:tc>
                <w:tcPr>
                  <w:tcW w:w="186" w:type="pct"/>
                  <w:vAlign w:val="center"/>
                </w:tcPr>
                <w:p w:rsidR="00BD215B" w:rsidRPr="00F021A6" w:rsidRDefault="00BD215B" w:rsidP="00D25284">
                  <w:pPr>
                    <w:jc w:val="center"/>
                    <w:rPr>
                      <w:color w:val="000000"/>
                      <w:szCs w:val="21"/>
                    </w:rPr>
                  </w:pPr>
                  <w:r w:rsidRPr="00F021A6">
                    <w:rPr>
                      <w:color w:val="000000"/>
                      <w:szCs w:val="21"/>
                    </w:rPr>
                    <w:t>达标</w:t>
                  </w:r>
                </w:p>
              </w:tc>
              <w:tc>
                <w:tcPr>
                  <w:tcW w:w="186" w:type="pct"/>
                  <w:vMerge/>
                  <w:vAlign w:val="center"/>
                </w:tcPr>
                <w:p w:rsidR="00BD215B" w:rsidRPr="00A6651F" w:rsidRDefault="00BD215B" w:rsidP="00B64490">
                  <w:pPr>
                    <w:jc w:val="center"/>
                    <w:rPr>
                      <w:color w:val="0D0D0D" w:themeColor="text1" w:themeTint="F2"/>
                      <w:szCs w:val="21"/>
                    </w:rPr>
                  </w:pPr>
                </w:p>
              </w:tc>
              <w:tc>
                <w:tcPr>
                  <w:tcW w:w="186" w:type="pct"/>
                  <w:vMerge/>
                  <w:vAlign w:val="center"/>
                </w:tcPr>
                <w:p w:rsidR="00BD215B" w:rsidRPr="00A6651F" w:rsidRDefault="00BD215B" w:rsidP="00580682">
                  <w:pPr>
                    <w:jc w:val="center"/>
                    <w:rPr>
                      <w:color w:val="0D0D0D" w:themeColor="text1" w:themeTint="F2"/>
                      <w:szCs w:val="21"/>
                    </w:rPr>
                  </w:pPr>
                </w:p>
              </w:tc>
              <w:tc>
                <w:tcPr>
                  <w:tcW w:w="186" w:type="pct"/>
                  <w:vMerge/>
                  <w:vAlign w:val="center"/>
                </w:tcPr>
                <w:p w:rsidR="00BD215B" w:rsidRPr="00A6651F" w:rsidRDefault="00BD215B" w:rsidP="00B64490">
                  <w:pPr>
                    <w:jc w:val="center"/>
                    <w:rPr>
                      <w:color w:val="0D0D0D" w:themeColor="text1" w:themeTint="F2"/>
                      <w:szCs w:val="21"/>
                    </w:rPr>
                  </w:pPr>
                </w:p>
              </w:tc>
              <w:tc>
                <w:tcPr>
                  <w:tcW w:w="237" w:type="pct"/>
                  <w:vMerge/>
                  <w:vAlign w:val="center"/>
                </w:tcPr>
                <w:p w:rsidR="00BD215B" w:rsidRPr="00A6651F" w:rsidRDefault="00BD215B" w:rsidP="00B64490">
                  <w:pPr>
                    <w:widowControl/>
                    <w:jc w:val="center"/>
                    <w:rPr>
                      <w:color w:val="0D0D0D" w:themeColor="text1" w:themeTint="F2"/>
                      <w:szCs w:val="21"/>
                    </w:rPr>
                  </w:pPr>
                </w:p>
              </w:tc>
              <w:tc>
                <w:tcPr>
                  <w:tcW w:w="212" w:type="pct"/>
                  <w:vMerge/>
                  <w:vAlign w:val="center"/>
                </w:tcPr>
                <w:p w:rsidR="00BD215B" w:rsidRPr="00A6651F" w:rsidRDefault="00BD215B" w:rsidP="00B64490">
                  <w:pPr>
                    <w:jc w:val="center"/>
                    <w:rPr>
                      <w:color w:val="0D0D0D" w:themeColor="text1" w:themeTint="F2"/>
                      <w:szCs w:val="21"/>
                    </w:rPr>
                  </w:pPr>
                </w:p>
              </w:tc>
            </w:tr>
            <w:tr w:rsidR="00412FC5" w:rsidRPr="00A6651F" w:rsidTr="0072027B">
              <w:trPr>
                <w:trHeight w:val="518"/>
                <w:jc w:val="center"/>
              </w:trPr>
              <w:tc>
                <w:tcPr>
                  <w:tcW w:w="254" w:type="pct"/>
                  <w:vMerge/>
                  <w:vAlign w:val="center"/>
                </w:tcPr>
                <w:p w:rsidR="00BD215B" w:rsidRPr="00F021A6" w:rsidRDefault="00BD215B" w:rsidP="00386F2E">
                  <w:pPr>
                    <w:adjustRightInd w:val="0"/>
                    <w:snapToGrid w:val="0"/>
                    <w:jc w:val="center"/>
                    <w:rPr>
                      <w:color w:val="000000"/>
                      <w:szCs w:val="21"/>
                    </w:rPr>
                  </w:pPr>
                </w:p>
              </w:tc>
              <w:tc>
                <w:tcPr>
                  <w:tcW w:w="278" w:type="pct"/>
                  <w:vMerge/>
                  <w:vAlign w:val="center"/>
                </w:tcPr>
                <w:p w:rsidR="00BD215B" w:rsidRDefault="00BD215B" w:rsidP="0014783C">
                  <w:pPr>
                    <w:jc w:val="center"/>
                    <w:rPr>
                      <w:color w:val="000000"/>
                      <w:szCs w:val="21"/>
                    </w:rPr>
                  </w:pPr>
                </w:p>
              </w:tc>
              <w:tc>
                <w:tcPr>
                  <w:tcW w:w="228" w:type="pct"/>
                  <w:vAlign w:val="center"/>
                </w:tcPr>
                <w:p w:rsidR="00BD215B" w:rsidRDefault="00BD215B" w:rsidP="00F50C12">
                  <w:pPr>
                    <w:adjustRightInd w:val="0"/>
                    <w:snapToGrid w:val="0"/>
                    <w:ind w:leftChars="-50" w:left="-105" w:rightChars="-50" w:right="-105"/>
                    <w:jc w:val="center"/>
                    <w:rPr>
                      <w:szCs w:val="21"/>
                    </w:rPr>
                  </w:pPr>
                  <w:r>
                    <w:rPr>
                      <w:rFonts w:hint="eastAsia"/>
                      <w:szCs w:val="21"/>
                    </w:rPr>
                    <w:t>NOx</w:t>
                  </w:r>
                </w:p>
              </w:tc>
              <w:tc>
                <w:tcPr>
                  <w:tcW w:w="244" w:type="pct"/>
                  <w:vAlign w:val="center"/>
                </w:tcPr>
                <w:p w:rsidR="00BD215B" w:rsidRDefault="001D48B1" w:rsidP="00386F2E">
                  <w:pPr>
                    <w:ind w:leftChars="-50" w:left="-105" w:rightChars="-50" w:right="-105"/>
                    <w:jc w:val="center"/>
                    <w:rPr>
                      <w:color w:val="000000"/>
                      <w:szCs w:val="21"/>
                    </w:rPr>
                  </w:pPr>
                  <w:r>
                    <w:rPr>
                      <w:rFonts w:hint="eastAsia"/>
                      <w:color w:val="000000"/>
                      <w:szCs w:val="21"/>
                    </w:rPr>
                    <w:t>67.33</w:t>
                  </w:r>
                </w:p>
              </w:tc>
              <w:tc>
                <w:tcPr>
                  <w:tcW w:w="259" w:type="pct"/>
                  <w:vAlign w:val="center"/>
                </w:tcPr>
                <w:p w:rsidR="00BD215B" w:rsidRDefault="00BD215B" w:rsidP="00386F2E">
                  <w:pPr>
                    <w:ind w:leftChars="-50" w:left="-105" w:rightChars="-50" w:right="-105"/>
                    <w:jc w:val="center"/>
                    <w:rPr>
                      <w:color w:val="000000"/>
                      <w:szCs w:val="21"/>
                    </w:rPr>
                  </w:pPr>
                  <w:r>
                    <w:rPr>
                      <w:rFonts w:hint="eastAsia"/>
                      <w:color w:val="000000"/>
                      <w:szCs w:val="21"/>
                    </w:rPr>
                    <w:t>1.01</w:t>
                  </w:r>
                </w:p>
              </w:tc>
              <w:tc>
                <w:tcPr>
                  <w:tcW w:w="275" w:type="pct"/>
                  <w:vAlign w:val="center"/>
                </w:tcPr>
                <w:p w:rsidR="00BD215B" w:rsidRDefault="00BD215B" w:rsidP="0043568E">
                  <w:pPr>
                    <w:jc w:val="center"/>
                    <w:rPr>
                      <w:color w:val="000000"/>
                      <w:szCs w:val="21"/>
                    </w:rPr>
                  </w:pPr>
                  <w:r>
                    <w:rPr>
                      <w:rFonts w:hint="eastAsia"/>
                      <w:color w:val="000000"/>
                      <w:szCs w:val="21"/>
                    </w:rPr>
                    <w:cr/>
                    <w:t>.4240</w:t>
                  </w:r>
                </w:p>
              </w:tc>
              <w:tc>
                <w:tcPr>
                  <w:tcW w:w="447" w:type="pct"/>
                  <w:vMerge/>
                  <w:vAlign w:val="center"/>
                </w:tcPr>
                <w:p w:rsidR="00BD215B" w:rsidRDefault="00BD215B" w:rsidP="00C50A93">
                  <w:pPr>
                    <w:jc w:val="center"/>
                    <w:rPr>
                      <w:color w:val="000000"/>
                      <w:szCs w:val="21"/>
                    </w:rPr>
                  </w:pPr>
                </w:p>
              </w:tc>
              <w:tc>
                <w:tcPr>
                  <w:tcW w:w="221" w:type="pct"/>
                  <w:vAlign w:val="center"/>
                </w:tcPr>
                <w:p w:rsidR="00BD215B" w:rsidRPr="00F021A6" w:rsidRDefault="00BD215B" w:rsidP="00F50C12">
                  <w:pPr>
                    <w:ind w:leftChars="-50" w:left="-105" w:rightChars="-50" w:right="-105"/>
                    <w:jc w:val="center"/>
                    <w:rPr>
                      <w:color w:val="000000"/>
                      <w:szCs w:val="21"/>
                    </w:rPr>
                  </w:pPr>
                  <w:r>
                    <w:rPr>
                      <w:rFonts w:hint="eastAsia"/>
                      <w:color w:val="000000"/>
                      <w:szCs w:val="21"/>
                    </w:rPr>
                    <w:t>/</w:t>
                  </w:r>
                </w:p>
              </w:tc>
              <w:tc>
                <w:tcPr>
                  <w:tcW w:w="254" w:type="pct"/>
                  <w:vAlign w:val="center"/>
                </w:tcPr>
                <w:p w:rsidR="00BD215B" w:rsidRPr="00F021A6" w:rsidRDefault="00BD215B" w:rsidP="00F50C12">
                  <w:pPr>
                    <w:ind w:leftChars="-50" w:left="-105" w:rightChars="-50" w:right="-105"/>
                    <w:jc w:val="center"/>
                    <w:rPr>
                      <w:color w:val="000000"/>
                      <w:szCs w:val="21"/>
                    </w:rPr>
                  </w:pPr>
                  <w:r>
                    <w:rPr>
                      <w:rFonts w:hint="eastAsia"/>
                      <w:color w:val="000000"/>
                      <w:szCs w:val="21"/>
                    </w:rPr>
                    <w:t>/</w:t>
                  </w:r>
                </w:p>
              </w:tc>
              <w:tc>
                <w:tcPr>
                  <w:tcW w:w="295" w:type="pct"/>
                  <w:vAlign w:val="center"/>
                </w:tcPr>
                <w:p w:rsidR="00BD215B" w:rsidRDefault="001D48B1" w:rsidP="00A561F2">
                  <w:pPr>
                    <w:ind w:leftChars="-50" w:left="-105" w:rightChars="-50" w:right="-105"/>
                    <w:jc w:val="center"/>
                    <w:rPr>
                      <w:color w:val="000000"/>
                      <w:szCs w:val="21"/>
                    </w:rPr>
                  </w:pPr>
                  <w:r>
                    <w:rPr>
                      <w:rFonts w:hint="eastAsia"/>
                      <w:color w:val="000000"/>
                      <w:szCs w:val="21"/>
                    </w:rPr>
                    <w:t>67.33</w:t>
                  </w:r>
                </w:p>
              </w:tc>
              <w:tc>
                <w:tcPr>
                  <w:tcW w:w="279" w:type="pct"/>
                  <w:vAlign w:val="center"/>
                </w:tcPr>
                <w:p w:rsidR="00BD215B" w:rsidRDefault="00BD215B" w:rsidP="00A561F2">
                  <w:pPr>
                    <w:ind w:leftChars="-50" w:left="-105" w:rightChars="-50" w:right="-105"/>
                    <w:jc w:val="center"/>
                    <w:rPr>
                      <w:color w:val="000000"/>
                      <w:szCs w:val="21"/>
                    </w:rPr>
                  </w:pPr>
                  <w:r>
                    <w:rPr>
                      <w:rFonts w:hint="eastAsia"/>
                      <w:color w:val="000000"/>
                      <w:szCs w:val="21"/>
                    </w:rPr>
                    <w:t>1.0100</w:t>
                  </w:r>
                </w:p>
              </w:tc>
              <w:tc>
                <w:tcPr>
                  <w:tcW w:w="293" w:type="pct"/>
                  <w:vAlign w:val="center"/>
                </w:tcPr>
                <w:p w:rsidR="00BD215B" w:rsidRDefault="00BD215B" w:rsidP="00A561F2">
                  <w:pPr>
                    <w:jc w:val="center"/>
                    <w:rPr>
                      <w:color w:val="000000"/>
                      <w:szCs w:val="21"/>
                    </w:rPr>
                  </w:pPr>
                  <w:r>
                    <w:rPr>
                      <w:rFonts w:hint="eastAsia"/>
                      <w:color w:val="000000"/>
                      <w:szCs w:val="21"/>
                    </w:rPr>
                    <w:t>2.4240</w:t>
                  </w:r>
                </w:p>
              </w:tc>
              <w:tc>
                <w:tcPr>
                  <w:tcW w:w="248" w:type="pct"/>
                  <w:vAlign w:val="center"/>
                </w:tcPr>
                <w:p w:rsidR="00BD215B" w:rsidRDefault="00BD215B" w:rsidP="00F50C12">
                  <w:pPr>
                    <w:adjustRightInd w:val="0"/>
                    <w:snapToGrid w:val="0"/>
                    <w:ind w:leftChars="-50" w:left="-105" w:rightChars="-50" w:right="-105"/>
                    <w:jc w:val="center"/>
                    <w:rPr>
                      <w:bCs/>
                      <w:color w:val="0D0D0D"/>
                      <w:szCs w:val="21"/>
                    </w:rPr>
                  </w:pPr>
                  <w:r>
                    <w:rPr>
                      <w:rFonts w:hint="eastAsia"/>
                      <w:bCs/>
                      <w:color w:val="0D0D0D"/>
                      <w:szCs w:val="21"/>
                    </w:rPr>
                    <w:t>100</w:t>
                  </w:r>
                </w:p>
              </w:tc>
              <w:tc>
                <w:tcPr>
                  <w:tcW w:w="232" w:type="pct"/>
                  <w:vAlign w:val="center"/>
                </w:tcPr>
                <w:p w:rsidR="00BD215B" w:rsidRDefault="00BD215B" w:rsidP="00F50C12">
                  <w:pPr>
                    <w:adjustRightInd w:val="0"/>
                    <w:snapToGrid w:val="0"/>
                    <w:ind w:leftChars="-50" w:left="-105" w:rightChars="-50" w:right="-105"/>
                    <w:jc w:val="center"/>
                    <w:rPr>
                      <w:bCs/>
                      <w:szCs w:val="21"/>
                    </w:rPr>
                  </w:pPr>
                  <w:r>
                    <w:rPr>
                      <w:rFonts w:hint="eastAsia"/>
                      <w:bCs/>
                      <w:szCs w:val="21"/>
                    </w:rPr>
                    <w:t>/</w:t>
                  </w:r>
                </w:p>
              </w:tc>
              <w:tc>
                <w:tcPr>
                  <w:tcW w:w="186" w:type="pct"/>
                  <w:vAlign w:val="center"/>
                </w:tcPr>
                <w:p w:rsidR="00BD215B" w:rsidRPr="00F021A6" w:rsidRDefault="00BD215B" w:rsidP="00F50C12">
                  <w:pPr>
                    <w:jc w:val="center"/>
                    <w:rPr>
                      <w:color w:val="000000"/>
                      <w:szCs w:val="21"/>
                    </w:rPr>
                  </w:pPr>
                  <w:r w:rsidRPr="00F021A6">
                    <w:rPr>
                      <w:color w:val="000000"/>
                      <w:szCs w:val="21"/>
                    </w:rPr>
                    <w:t>达标</w:t>
                  </w:r>
                </w:p>
              </w:tc>
              <w:tc>
                <w:tcPr>
                  <w:tcW w:w="186" w:type="pct"/>
                  <w:vMerge/>
                  <w:vAlign w:val="center"/>
                </w:tcPr>
                <w:p w:rsidR="00BD215B" w:rsidRPr="00A6651F" w:rsidRDefault="00BD215B" w:rsidP="00B64490">
                  <w:pPr>
                    <w:jc w:val="center"/>
                    <w:rPr>
                      <w:color w:val="0D0D0D" w:themeColor="text1" w:themeTint="F2"/>
                      <w:szCs w:val="21"/>
                    </w:rPr>
                  </w:pPr>
                </w:p>
              </w:tc>
              <w:tc>
                <w:tcPr>
                  <w:tcW w:w="186" w:type="pct"/>
                  <w:vMerge/>
                  <w:vAlign w:val="center"/>
                </w:tcPr>
                <w:p w:rsidR="00BD215B" w:rsidRPr="00A6651F" w:rsidRDefault="00BD215B" w:rsidP="00580682">
                  <w:pPr>
                    <w:jc w:val="center"/>
                    <w:rPr>
                      <w:color w:val="0D0D0D" w:themeColor="text1" w:themeTint="F2"/>
                      <w:szCs w:val="21"/>
                    </w:rPr>
                  </w:pPr>
                </w:p>
              </w:tc>
              <w:tc>
                <w:tcPr>
                  <w:tcW w:w="186" w:type="pct"/>
                  <w:vMerge/>
                  <w:vAlign w:val="center"/>
                </w:tcPr>
                <w:p w:rsidR="00BD215B" w:rsidRPr="00A6651F" w:rsidRDefault="00BD215B" w:rsidP="00B64490">
                  <w:pPr>
                    <w:jc w:val="center"/>
                    <w:rPr>
                      <w:color w:val="0D0D0D" w:themeColor="text1" w:themeTint="F2"/>
                      <w:szCs w:val="21"/>
                    </w:rPr>
                  </w:pPr>
                </w:p>
              </w:tc>
              <w:tc>
                <w:tcPr>
                  <w:tcW w:w="237" w:type="pct"/>
                  <w:vMerge/>
                  <w:vAlign w:val="center"/>
                </w:tcPr>
                <w:p w:rsidR="00BD215B" w:rsidRPr="00A6651F" w:rsidRDefault="00BD215B" w:rsidP="00B64490">
                  <w:pPr>
                    <w:widowControl/>
                    <w:jc w:val="center"/>
                    <w:rPr>
                      <w:color w:val="0D0D0D" w:themeColor="text1" w:themeTint="F2"/>
                      <w:szCs w:val="21"/>
                    </w:rPr>
                  </w:pPr>
                </w:p>
              </w:tc>
              <w:tc>
                <w:tcPr>
                  <w:tcW w:w="212" w:type="pct"/>
                  <w:vMerge/>
                  <w:vAlign w:val="center"/>
                </w:tcPr>
                <w:p w:rsidR="00BD215B" w:rsidRPr="00A6651F" w:rsidRDefault="00BD215B" w:rsidP="00B64490">
                  <w:pPr>
                    <w:jc w:val="center"/>
                    <w:rPr>
                      <w:color w:val="0D0D0D" w:themeColor="text1" w:themeTint="F2"/>
                      <w:szCs w:val="21"/>
                    </w:rPr>
                  </w:pPr>
                </w:p>
              </w:tc>
            </w:tr>
            <w:tr w:rsidR="00BD215B" w:rsidRPr="00F021A6" w:rsidTr="0072027B">
              <w:trPr>
                <w:trHeight w:val="518"/>
                <w:jc w:val="center"/>
              </w:trPr>
              <w:tc>
                <w:tcPr>
                  <w:tcW w:w="254" w:type="pct"/>
                  <w:vMerge/>
                  <w:vAlign w:val="center"/>
                </w:tcPr>
                <w:p w:rsidR="00BD215B" w:rsidRPr="00F021A6" w:rsidRDefault="00BD215B" w:rsidP="00386F2E">
                  <w:pPr>
                    <w:adjustRightInd w:val="0"/>
                    <w:snapToGrid w:val="0"/>
                    <w:jc w:val="center"/>
                    <w:rPr>
                      <w:color w:val="000000"/>
                      <w:szCs w:val="21"/>
                    </w:rPr>
                  </w:pPr>
                </w:p>
              </w:tc>
              <w:tc>
                <w:tcPr>
                  <w:tcW w:w="278" w:type="pct"/>
                  <w:vMerge/>
                  <w:vAlign w:val="center"/>
                </w:tcPr>
                <w:p w:rsidR="00BD215B" w:rsidRDefault="00BD215B" w:rsidP="0014783C">
                  <w:pPr>
                    <w:jc w:val="center"/>
                    <w:rPr>
                      <w:color w:val="000000"/>
                      <w:szCs w:val="21"/>
                    </w:rPr>
                  </w:pPr>
                </w:p>
              </w:tc>
              <w:tc>
                <w:tcPr>
                  <w:tcW w:w="228" w:type="pct"/>
                  <w:vAlign w:val="center"/>
                </w:tcPr>
                <w:p w:rsidR="00BD215B" w:rsidRDefault="00BD215B" w:rsidP="00F50C12">
                  <w:pPr>
                    <w:adjustRightInd w:val="0"/>
                    <w:snapToGrid w:val="0"/>
                    <w:ind w:leftChars="-50" w:left="-105" w:rightChars="-50" w:right="-105"/>
                    <w:jc w:val="center"/>
                    <w:rPr>
                      <w:szCs w:val="21"/>
                    </w:rPr>
                  </w:pPr>
                  <w:r>
                    <w:rPr>
                      <w:rFonts w:hint="eastAsia"/>
                      <w:szCs w:val="21"/>
                    </w:rPr>
                    <w:t>沥青烟</w:t>
                  </w:r>
                </w:p>
              </w:tc>
              <w:tc>
                <w:tcPr>
                  <w:tcW w:w="244" w:type="pct"/>
                  <w:vAlign w:val="center"/>
                </w:tcPr>
                <w:p w:rsidR="00BD215B" w:rsidRDefault="001D48B1" w:rsidP="00386F2E">
                  <w:pPr>
                    <w:ind w:leftChars="-50" w:left="-105" w:rightChars="-50" w:right="-105"/>
                    <w:jc w:val="center"/>
                    <w:rPr>
                      <w:color w:val="000000"/>
                      <w:szCs w:val="21"/>
                    </w:rPr>
                  </w:pPr>
                  <w:r>
                    <w:rPr>
                      <w:rFonts w:hint="eastAsia"/>
                      <w:color w:val="000000"/>
                      <w:szCs w:val="21"/>
                    </w:rPr>
                    <w:t>0.06</w:t>
                  </w:r>
                </w:p>
              </w:tc>
              <w:tc>
                <w:tcPr>
                  <w:tcW w:w="259" w:type="pct"/>
                  <w:vAlign w:val="center"/>
                </w:tcPr>
                <w:p w:rsidR="00BD215B" w:rsidRDefault="00BD215B" w:rsidP="00386F2E">
                  <w:pPr>
                    <w:ind w:leftChars="-50" w:left="-105" w:rightChars="-50" w:right="-105"/>
                    <w:jc w:val="center"/>
                    <w:rPr>
                      <w:color w:val="000000"/>
                      <w:szCs w:val="21"/>
                    </w:rPr>
                  </w:pPr>
                  <w:r>
                    <w:rPr>
                      <w:rFonts w:hint="eastAsia"/>
                      <w:color w:val="000000"/>
                      <w:szCs w:val="21"/>
                    </w:rPr>
                    <w:t>0.0009</w:t>
                  </w:r>
                </w:p>
              </w:tc>
              <w:tc>
                <w:tcPr>
                  <w:tcW w:w="275" w:type="pct"/>
                  <w:vAlign w:val="center"/>
                </w:tcPr>
                <w:p w:rsidR="00BD215B" w:rsidRDefault="00BD215B" w:rsidP="0043568E">
                  <w:pPr>
                    <w:jc w:val="center"/>
                    <w:rPr>
                      <w:color w:val="000000"/>
                      <w:szCs w:val="21"/>
                    </w:rPr>
                  </w:pPr>
                  <w:r>
                    <w:rPr>
                      <w:rFonts w:hint="eastAsia"/>
                      <w:color w:val="000000"/>
                      <w:szCs w:val="21"/>
                    </w:rPr>
                    <w:t>0.0022</w:t>
                  </w:r>
                </w:p>
              </w:tc>
              <w:tc>
                <w:tcPr>
                  <w:tcW w:w="447" w:type="pct"/>
                  <w:vMerge/>
                  <w:vAlign w:val="center"/>
                </w:tcPr>
                <w:p w:rsidR="00BD215B" w:rsidRDefault="00BD215B" w:rsidP="00C50A93">
                  <w:pPr>
                    <w:jc w:val="center"/>
                    <w:rPr>
                      <w:color w:val="000000"/>
                      <w:szCs w:val="21"/>
                    </w:rPr>
                  </w:pPr>
                </w:p>
              </w:tc>
              <w:tc>
                <w:tcPr>
                  <w:tcW w:w="221" w:type="pct"/>
                  <w:vAlign w:val="center"/>
                </w:tcPr>
                <w:p w:rsidR="00BD215B" w:rsidRPr="00F021A6" w:rsidRDefault="00BD215B" w:rsidP="00F50C12">
                  <w:pPr>
                    <w:ind w:leftChars="-50" w:left="-105" w:rightChars="-50" w:right="-105"/>
                    <w:jc w:val="center"/>
                    <w:rPr>
                      <w:color w:val="000000"/>
                      <w:szCs w:val="21"/>
                    </w:rPr>
                  </w:pPr>
                  <w:r w:rsidRPr="00F021A6">
                    <w:rPr>
                      <w:rFonts w:hint="eastAsia"/>
                      <w:color w:val="000000"/>
                      <w:szCs w:val="21"/>
                    </w:rPr>
                    <w:t>是</w:t>
                  </w:r>
                </w:p>
              </w:tc>
              <w:tc>
                <w:tcPr>
                  <w:tcW w:w="254" w:type="pct"/>
                  <w:vAlign w:val="center"/>
                </w:tcPr>
                <w:p w:rsidR="00BD215B" w:rsidRPr="00F021A6" w:rsidRDefault="00BD215B" w:rsidP="00F50C12">
                  <w:pPr>
                    <w:ind w:leftChars="-50" w:left="-105" w:rightChars="-50" w:right="-105"/>
                    <w:jc w:val="center"/>
                    <w:rPr>
                      <w:color w:val="000000"/>
                      <w:szCs w:val="21"/>
                    </w:rPr>
                  </w:pPr>
                  <w:r>
                    <w:rPr>
                      <w:rFonts w:hint="eastAsia"/>
                      <w:color w:val="000000"/>
                      <w:szCs w:val="21"/>
                    </w:rPr>
                    <w:t>60</w:t>
                  </w:r>
                </w:p>
              </w:tc>
              <w:tc>
                <w:tcPr>
                  <w:tcW w:w="295" w:type="pct"/>
                  <w:vAlign w:val="center"/>
                </w:tcPr>
                <w:p w:rsidR="00BD215B" w:rsidRDefault="001D48B1" w:rsidP="00D25284">
                  <w:pPr>
                    <w:ind w:leftChars="-50" w:left="-105" w:rightChars="-50" w:right="-105"/>
                    <w:jc w:val="center"/>
                    <w:rPr>
                      <w:color w:val="000000"/>
                      <w:szCs w:val="21"/>
                    </w:rPr>
                  </w:pPr>
                  <w:r>
                    <w:rPr>
                      <w:rFonts w:hint="eastAsia"/>
                      <w:color w:val="000000"/>
                      <w:szCs w:val="21"/>
                    </w:rPr>
                    <w:t>0.02</w:t>
                  </w:r>
                </w:p>
              </w:tc>
              <w:tc>
                <w:tcPr>
                  <w:tcW w:w="279" w:type="pct"/>
                  <w:vAlign w:val="center"/>
                </w:tcPr>
                <w:p w:rsidR="00BD215B" w:rsidRDefault="00BD215B" w:rsidP="00D25284">
                  <w:pPr>
                    <w:ind w:leftChars="-50" w:left="-105" w:rightChars="-50" w:right="-105"/>
                    <w:jc w:val="center"/>
                    <w:rPr>
                      <w:color w:val="000000"/>
                      <w:szCs w:val="21"/>
                    </w:rPr>
                  </w:pPr>
                  <w:r>
                    <w:rPr>
                      <w:rFonts w:hint="eastAsia"/>
                      <w:color w:val="000000"/>
                      <w:szCs w:val="21"/>
                    </w:rPr>
                    <w:t>0</w:t>
                  </w:r>
                  <w:r>
                    <w:rPr>
                      <w:rFonts w:hint="eastAsia"/>
                      <w:color w:val="000000"/>
                      <w:szCs w:val="21"/>
                    </w:rPr>
                    <w:cr/>
                    <w:t>0003</w:t>
                  </w:r>
                </w:p>
              </w:tc>
              <w:tc>
                <w:tcPr>
                  <w:tcW w:w="293" w:type="pct"/>
                  <w:vAlign w:val="center"/>
                </w:tcPr>
                <w:p w:rsidR="00BD215B" w:rsidRDefault="00BD215B" w:rsidP="00D25284">
                  <w:pPr>
                    <w:jc w:val="center"/>
                    <w:rPr>
                      <w:color w:val="000000"/>
                      <w:szCs w:val="21"/>
                    </w:rPr>
                  </w:pPr>
                  <w:r>
                    <w:rPr>
                      <w:rFonts w:hint="eastAsia"/>
                      <w:color w:val="000000"/>
                      <w:szCs w:val="21"/>
                    </w:rPr>
                    <w:t>0</w:t>
                  </w:r>
                  <w:r>
                    <w:rPr>
                      <w:rFonts w:hint="eastAsia"/>
                      <w:color w:val="000000"/>
                      <w:szCs w:val="21"/>
                    </w:rPr>
                    <w:cr/>
                    <w:t>0008</w:t>
                  </w:r>
                </w:p>
              </w:tc>
              <w:tc>
                <w:tcPr>
                  <w:tcW w:w="248" w:type="pct"/>
                  <w:vAlign w:val="center"/>
                </w:tcPr>
                <w:p w:rsidR="00BD215B" w:rsidRDefault="00BD215B" w:rsidP="00F50C12">
                  <w:pPr>
                    <w:adjustRightInd w:val="0"/>
                    <w:snapToGrid w:val="0"/>
                    <w:ind w:leftChars="-50" w:left="-105" w:rightChars="-50" w:right="-105"/>
                    <w:jc w:val="center"/>
                    <w:rPr>
                      <w:bCs/>
                      <w:color w:val="0D0D0D"/>
                      <w:szCs w:val="21"/>
                    </w:rPr>
                  </w:pPr>
                  <w:r>
                    <w:rPr>
                      <w:rFonts w:hint="eastAsia"/>
                      <w:bCs/>
                      <w:color w:val="0D0D0D"/>
                      <w:szCs w:val="21"/>
                    </w:rPr>
                    <w:t>20</w:t>
                  </w:r>
                </w:p>
              </w:tc>
              <w:tc>
                <w:tcPr>
                  <w:tcW w:w="232" w:type="pct"/>
                  <w:vAlign w:val="center"/>
                </w:tcPr>
                <w:p w:rsidR="00BD215B" w:rsidRDefault="00BD215B" w:rsidP="00F50C12">
                  <w:pPr>
                    <w:adjustRightInd w:val="0"/>
                    <w:snapToGrid w:val="0"/>
                    <w:ind w:leftChars="-50" w:left="-105" w:rightChars="-50" w:right="-105"/>
                    <w:jc w:val="center"/>
                    <w:rPr>
                      <w:bCs/>
                      <w:szCs w:val="21"/>
                    </w:rPr>
                  </w:pPr>
                  <w:r>
                    <w:rPr>
                      <w:rFonts w:hint="eastAsia"/>
                      <w:bCs/>
                      <w:szCs w:val="21"/>
                    </w:rPr>
                    <w:t>0.11</w:t>
                  </w:r>
                </w:p>
              </w:tc>
              <w:tc>
                <w:tcPr>
                  <w:tcW w:w="186" w:type="pct"/>
                  <w:vAlign w:val="center"/>
                </w:tcPr>
                <w:p w:rsidR="00BD215B" w:rsidRPr="00F021A6" w:rsidRDefault="00BD215B" w:rsidP="00D25284">
                  <w:pPr>
                    <w:jc w:val="center"/>
                    <w:rPr>
                      <w:color w:val="000000"/>
                      <w:szCs w:val="21"/>
                    </w:rPr>
                  </w:pPr>
                  <w:r w:rsidRPr="00F021A6">
                    <w:rPr>
                      <w:color w:val="000000"/>
                      <w:szCs w:val="21"/>
                    </w:rPr>
                    <w:t>达标</w:t>
                  </w:r>
                </w:p>
              </w:tc>
              <w:tc>
                <w:tcPr>
                  <w:tcW w:w="186" w:type="pct"/>
                  <w:vMerge/>
                  <w:vAlign w:val="center"/>
                </w:tcPr>
                <w:p w:rsidR="00BD215B" w:rsidRDefault="00BD215B" w:rsidP="00B64490">
                  <w:pPr>
                    <w:jc w:val="center"/>
                    <w:rPr>
                      <w:color w:val="000000"/>
                      <w:szCs w:val="21"/>
                    </w:rPr>
                  </w:pPr>
                </w:p>
              </w:tc>
              <w:tc>
                <w:tcPr>
                  <w:tcW w:w="186" w:type="pct"/>
                  <w:vMerge/>
                  <w:vAlign w:val="center"/>
                </w:tcPr>
                <w:p w:rsidR="00BD215B" w:rsidRDefault="00BD215B" w:rsidP="00580682">
                  <w:pPr>
                    <w:jc w:val="center"/>
                    <w:rPr>
                      <w:color w:val="0D0D0D" w:themeColor="text1" w:themeTint="F2"/>
                      <w:szCs w:val="21"/>
                    </w:rPr>
                  </w:pPr>
                </w:p>
              </w:tc>
              <w:tc>
                <w:tcPr>
                  <w:tcW w:w="186" w:type="pct"/>
                  <w:vMerge/>
                  <w:vAlign w:val="center"/>
                </w:tcPr>
                <w:p w:rsidR="00BD215B" w:rsidRDefault="00BD215B" w:rsidP="00B64490">
                  <w:pPr>
                    <w:jc w:val="center"/>
                    <w:rPr>
                      <w:color w:val="0D0D0D" w:themeColor="text1" w:themeTint="F2"/>
                      <w:szCs w:val="21"/>
                    </w:rPr>
                  </w:pPr>
                </w:p>
              </w:tc>
              <w:tc>
                <w:tcPr>
                  <w:tcW w:w="237" w:type="pct"/>
                  <w:vMerge/>
                  <w:vAlign w:val="center"/>
                </w:tcPr>
                <w:p w:rsidR="00BD215B" w:rsidRDefault="00BD215B" w:rsidP="00B64490">
                  <w:pPr>
                    <w:widowControl/>
                    <w:jc w:val="center"/>
                    <w:rPr>
                      <w:color w:val="000000"/>
                      <w:szCs w:val="21"/>
                    </w:rPr>
                  </w:pPr>
                </w:p>
              </w:tc>
              <w:tc>
                <w:tcPr>
                  <w:tcW w:w="212" w:type="pct"/>
                  <w:vMerge/>
                  <w:vAlign w:val="center"/>
                </w:tcPr>
                <w:p w:rsidR="00BD215B" w:rsidRDefault="00BD215B" w:rsidP="00B64490">
                  <w:pPr>
                    <w:jc w:val="center"/>
                    <w:rPr>
                      <w:color w:val="000000"/>
                      <w:szCs w:val="21"/>
                    </w:rPr>
                  </w:pPr>
                </w:p>
              </w:tc>
            </w:tr>
            <w:tr w:rsidR="00BD215B" w:rsidRPr="00F021A6" w:rsidTr="0072027B">
              <w:trPr>
                <w:trHeight w:val="518"/>
                <w:jc w:val="center"/>
              </w:trPr>
              <w:tc>
                <w:tcPr>
                  <w:tcW w:w="254" w:type="pct"/>
                  <w:vMerge/>
                  <w:vAlign w:val="center"/>
                </w:tcPr>
                <w:p w:rsidR="00BD215B" w:rsidRPr="00F021A6" w:rsidRDefault="00BD215B" w:rsidP="00386F2E">
                  <w:pPr>
                    <w:adjustRightInd w:val="0"/>
                    <w:snapToGrid w:val="0"/>
                    <w:jc w:val="center"/>
                    <w:rPr>
                      <w:color w:val="000000"/>
                      <w:szCs w:val="21"/>
                    </w:rPr>
                  </w:pPr>
                </w:p>
              </w:tc>
              <w:tc>
                <w:tcPr>
                  <w:tcW w:w="278" w:type="pct"/>
                  <w:vMerge/>
                  <w:vAlign w:val="center"/>
                </w:tcPr>
                <w:p w:rsidR="00BD215B" w:rsidRDefault="00BD215B" w:rsidP="0014783C">
                  <w:pPr>
                    <w:jc w:val="center"/>
                    <w:rPr>
                      <w:color w:val="000000"/>
                      <w:szCs w:val="21"/>
                    </w:rPr>
                  </w:pPr>
                </w:p>
              </w:tc>
              <w:tc>
                <w:tcPr>
                  <w:tcW w:w="228" w:type="pct"/>
                  <w:vAlign w:val="center"/>
                </w:tcPr>
                <w:p w:rsidR="00BD215B" w:rsidRDefault="00BD215B" w:rsidP="00F50C12">
                  <w:pPr>
                    <w:adjustRightInd w:val="0"/>
                    <w:snapToGrid w:val="0"/>
                    <w:ind w:leftChars="-50" w:left="-105" w:rightChars="-50" w:right="-105"/>
                    <w:jc w:val="center"/>
                    <w:rPr>
                      <w:szCs w:val="21"/>
                    </w:rPr>
                  </w:pPr>
                  <w:r>
                    <w:rPr>
                      <w:rFonts w:hint="eastAsia"/>
                      <w:szCs w:val="21"/>
                    </w:rPr>
                    <w:t>苯并</w:t>
                  </w:r>
                </w:p>
                <w:p w:rsidR="00BD215B" w:rsidRDefault="00BD215B" w:rsidP="00F50C12">
                  <w:pPr>
                    <w:adjustRightInd w:val="0"/>
                    <w:snapToGrid w:val="0"/>
                    <w:ind w:leftChars="-50" w:left="-105" w:rightChars="-50" w:right="-105"/>
                    <w:jc w:val="center"/>
                    <w:rPr>
                      <w:szCs w:val="21"/>
                    </w:rPr>
                  </w:pPr>
                  <w:r>
                    <w:rPr>
                      <w:rFonts w:hint="eastAsia"/>
                      <w:szCs w:val="21"/>
                    </w:rPr>
                    <w:t>【</w:t>
                  </w:r>
                  <w:r>
                    <w:rPr>
                      <w:rFonts w:hint="eastAsia"/>
                      <w:szCs w:val="21"/>
                    </w:rPr>
                    <w:t>a</w:t>
                  </w:r>
                  <w:r>
                    <w:rPr>
                      <w:rFonts w:hint="eastAsia"/>
                      <w:szCs w:val="21"/>
                    </w:rPr>
                    <w:t>】</w:t>
                  </w:r>
                  <w:proofErr w:type="gramStart"/>
                  <w:r>
                    <w:rPr>
                      <w:rFonts w:hint="eastAsia"/>
                      <w:szCs w:val="21"/>
                    </w:rPr>
                    <w:t>芘</w:t>
                  </w:r>
                  <w:proofErr w:type="gramEnd"/>
                </w:p>
              </w:tc>
              <w:tc>
                <w:tcPr>
                  <w:tcW w:w="244" w:type="pct"/>
                  <w:vAlign w:val="center"/>
                </w:tcPr>
                <w:p w:rsidR="00BD215B" w:rsidRDefault="00BD215B" w:rsidP="00BD215B">
                  <w:pPr>
                    <w:ind w:leftChars="-50" w:left="-105" w:rightChars="-50" w:right="-105"/>
                    <w:jc w:val="center"/>
                    <w:rPr>
                      <w:szCs w:val="21"/>
                    </w:rPr>
                  </w:pPr>
                  <w:r>
                    <w:rPr>
                      <w:rFonts w:hint="eastAsia"/>
                      <w:color w:val="000000"/>
                      <w:szCs w:val="21"/>
                    </w:rPr>
                    <w:t>1.</w:t>
                  </w:r>
                  <w:r w:rsidR="001D48B1">
                    <w:rPr>
                      <w:rFonts w:hint="eastAsia"/>
                      <w:color w:val="000000"/>
                      <w:szCs w:val="21"/>
                    </w:rPr>
                    <w:t>22</w:t>
                  </w:r>
                  <w:r w:rsidRPr="00D163B7">
                    <w:rPr>
                      <w:rFonts w:hint="eastAsia"/>
                      <w:szCs w:val="21"/>
                    </w:rPr>
                    <w:t>×</w:t>
                  </w:r>
                </w:p>
                <w:p w:rsidR="00BD215B" w:rsidRDefault="00BD215B" w:rsidP="00BD215B">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6</w:t>
                  </w:r>
                </w:p>
              </w:tc>
              <w:tc>
                <w:tcPr>
                  <w:tcW w:w="259" w:type="pct"/>
                  <w:vAlign w:val="center"/>
                </w:tcPr>
                <w:p w:rsidR="00BD215B" w:rsidRDefault="00BD215B" w:rsidP="00386F2E">
                  <w:pPr>
                    <w:ind w:leftChars="-50" w:left="-105" w:rightChars="-50" w:right="-105"/>
                    <w:jc w:val="center"/>
                    <w:rPr>
                      <w:szCs w:val="21"/>
                    </w:rPr>
                  </w:pPr>
                  <w:r>
                    <w:rPr>
                      <w:rFonts w:hint="eastAsia"/>
                      <w:color w:val="000000"/>
                      <w:szCs w:val="21"/>
                    </w:rPr>
                    <w:t>1.83</w:t>
                  </w:r>
                  <w:r w:rsidRPr="00D163B7">
                    <w:rPr>
                      <w:rFonts w:hint="eastAsia"/>
                      <w:szCs w:val="21"/>
                    </w:rPr>
                    <w:t>×</w:t>
                  </w:r>
                </w:p>
                <w:p w:rsidR="00BD215B" w:rsidRDefault="00BD215B" w:rsidP="00386F2E">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8</w:t>
                  </w:r>
                </w:p>
              </w:tc>
              <w:tc>
                <w:tcPr>
                  <w:tcW w:w="275" w:type="pct"/>
                  <w:vAlign w:val="center"/>
                </w:tcPr>
                <w:p w:rsidR="00BD215B" w:rsidRDefault="00BD215B" w:rsidP="0043568E">
                  <w:pPr>
                    <w:jc w:val="center"/>
                    <w:rPr>
                      <w:color w:val="000000"/>
                      <w:szCs w:val="21"/>
                    </w:rPr>
                  </w:pPr>
                  <w:r>
                    <w:rPr>
                      <w:rFonts w:hint="eastAsia"/>
                      <w:color w:val="000000"/>
                      <w:szCs w:val="21"/>
                    </w:rPr>
                    <w:t>4.4</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c>
                <w:tcPr>
                  <w:tcW w:w="447" w:type="pct"/>
                  <w:vMerge/>
                  <w:vAlign w:val="center"/>
                </w:tcPr>
                <w:p w:rsidR="00BD215B" w:rsidRDefault="00BD215B" w:rsidP="00C50A93">
                  <w:pPr>
                    <w:jc w:val="center"/>
                    <w:rPr>
                      <w:color w:val="000000"/>
                      <w:szCs w:val="21"/>
                    </w:rPr>
                  </w:pPr>
                </w:p>
              </w:tc>
              <w:tc>
                <w:tcPr>
                  <w:tcW w:w="221" w:type="pct"/>
                  <w:vAlign w:val="center"/>
                </w:tcPr>
                <w:p w:rsidR="00BD215B" w:rsidRPr="00F021A6" w:rsidRDefault="00BD215B" w:rsidP="00F50C12">
                  <w:pPr>
                    <w:ind w:leftChars="-50" w:left="-105" w:rightChars="-50" w:right="-105"/>
                    <w:jc w:val="center"/>
                    <w:rPr>
                      <w:color w:val="000000"/>
                      <w:szCs w:val="21"/>
                    </w:rPr>
                  </w:pPr>
                  <w:r w:rsidRPr="00F021A6">
                    <w:rPr>
                      <w:rFonts w:hint="eastAsia"/>
                      <w:color w:val="000000"/>
                      <w:szCs w:val="21"/>
                    </w:rPr>
                    <w:t>是</w:t>
                  </w:r>
                </w:p>
              </w:tc>
              <w:tc>
                <w:tcPr>
                  <w:tcW w:w="254" w:type="pct"/>
                  <w:vAlign w:val="center"/>
                </w:tcPr>
                <w:p w:rsidR="00BD215B" w:rsidRPr="00F021A6" w:rsidRDefault="00BD215B" w:rsidP="00F50C12">
                  <w:pPr>
                    <w:ind w:leftChars="-50" w:left="-105" w:rightChars="-50" w:right="-105"/>
                    <w:jc w:val="center"/>
                    <w:rPr>
                      <w:color w:val="000000"/>
                      <w:szCs w:val="21"/>
                    </w:rPr>
                  </w:pPr>
                  <w:r>
                    <w:rPr>
                      <w:rFonts w:hint="eastAsia"/>
                      <w:color w:val="000000"/>
                      <w:szCs w:val="21"/>
                    </w:rPr>
                    <w:t>60</w:t>
                  </w:r>
                </w:p>
              </w:tc>
              <w:tc>
                <w:tcPr>
                  <w:tcW w:w="295" w:type="pct"/>
                  <w:vAlign w:val="center"/>
                </w:tcPr>
                <w:p w:rsidR="00BD215B" w:rsidRDefault="001D48B1" w:rsidP="00BD215B">
                  <w:pPr>
                    <w:ind w:leftChars="-50" w:left="-105" w:rightChars="-50" w:right="-105"/>
                    <w:jc w:val="center"/>
                    <w:rPr>
                      <w:szCs w:val="21"/>
                    </w:rPr>
                  </w:pPr>
                  <w:r>
                    <w:rPr>
                      <w:rFonts w:hint="eastAsia"/>
                      <w:color w:val="000000"/>
                      <w:szCs w:val="21"/>
                    </w:rPr>
                    <w:t>4.64</w:t>
                  </w:r>
                  <w:r w:rsidR="00BD215B" w:rsidRPr="00D163B7">
                    <w:rPr>
                      <w:rFonts w:hint="eastAsia"/>
                      <w:szCs w:val="21"/>
                    </w:rPr>
                    <w:t>×</w:t>
                  </w:r>
                </w:p>
                <w:p w:rsidR="00BD215B" w:rsidRDefault="00BD215B" w:rsidP="00BD215B">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7</w:t>
                  </w:r>
                </w:p>
              </w:tc>
              <w:tc>
                <w:tcPr>
                  <w:tcW w:w="279" w:type="pct"/>
                  <w:vAlign w:val="center"/>
                </w:tcPr>
                <w:p w:rsidR="00BD215B" w:rsidRDefault="00BD215B" w:rsidP="00BD215B">
                  <w:pPr>
                    <w:ind w:leftChars="-50" w:left="-105" w:rightChars="-50" w:right="-105"/>
                    <w:jc w:val="center"/>
                    <w:rPr>
                      <w:szCs w:val="21"/>
                    </w:rPr>
                  </w:pPr>
                  <w:r>
                    <w:rPr>
                      <w:rFonts w:hint="eastAsia"/>
                      <w:color w:val="000000"/>
                      <w:szCs w:val="21"/>
                    </w:rPr>
                    <w:t>6.97</w:t>
                  </w:r>
                  <w:r w:rsidRPr="00D163B7">
                    <w:rPr>
                      <w:rFonts w:hint="eastAsia"/>
                      <w:szCs w:val="21"/>
                    </w:rPr>
                    <w:t>×</w:t>
                  </w:r>
                </w:p>
                <w:p w:rsidR="00BD215B" w:rsidRDefault="00BD215B" w:rsidP="00BD215B">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9</w:t>
                  </w:r>
                </w:p>
              </w:tc>
              <w:tc>
                <w:tcPr>
                  <w:tcW w:w="293" w:type="pct"/>
                  <w:vAlign w:val="center"/>
                </w:tcPr>
                <w:p w:rsidR="00BD215B" w:rsidRDefault="00BD215B" w:rsidP="00BD215B">
                  <w:pPr>
                    <w:ind w:leftChars="-50" w:left="-105" w:rightChars="-50" w:right="-105"/>
                    <w:jc w:val="center"/>
                    <w:rPr>
                      <w:szCs w:val="21"/>
                    </w:rPr>
                  </w:pPr>
                  <w:r>
                    <w:rPr>
                      <w:rFonts w:hint="eastAsia"/>
                      <w:color w:val="000000"/>
                      <w:szCs w:val="21"/>
                    </w:rPr>
                    <w:t>1.67</w:t>
                  </w:r>
                  <w:r w:rsidRPr="00D163B7">
                    <w:rPr>
                      <w:rFonts w:hint="eastAsia"/>
                      <w:szCs w:val="21"/>
                    </w:rPr>
                    <w:t>×</w:t>
                  </w:r>
                </w:p>
                <w:p w:rsidR="00BD215B" w:rsidRDefault="00BD215B" w:rsidP="00BD215B">
                  <w:pPr>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8</w:t>
                  </w:r>
                </w:p>
              </w:tc>
              <w:tc>
                <w:tcPr>
                  <w:tcW w:w="248" w:type="pct"/>
                  <w:vAlign w:val="center"/>
                </w:tcPr>
                <w:p w:rsidR="00BD215B" w:rsidRDefault="00BD215B" w:rsidP="00F50C12">
                  <w:pPr>
                    <w:adjustRightInd w:val="0"/>
                    <w:snapToGrid w:val="0"/>
                    <w:ind w:leftChars="-50" w:left="-105" w:rightChars="-50" w:right="-105"/>
                    <w:jc w:val="center"/>
                    <w:rPr>
                      <w:bCs/>
                      <w:color w:val="0D0D0D"/>
                      <w:szCs w:val="21"/>
                    </w:rPr>
                  </w:pPr>
                  <w:r>
                    <w:rPr>
                      <w:rFonts w:hint="eastAsia"/>
                      <w:bCs/>
                      <w:color w:val="0D0D0D"/>
                      <w:szCs w:val="21"/>
                    </w:rPr>
                    <w:t>0.0003</w:t>
                  </w:r>
                </w:p>
              </w:tc>
              <w:tc>
                <w:tcPr>
                  <w:tcW w:w="232" w:type="pct"/>
                  <w:vAlign w:val="center"/>
                </w:tcPr>
                <w:p w:rsidR="00BD215B" w:rsidRDefault="00BD215B" w:rsidP="00F50C12">
                  <w:pPr>
                    <w:adjustRightInd w:val="0"/>
                    <w:snapToGrid w:val="0"/>
                    <w:ind w:leftChars="-50" w:left="-105" w:rightChars="-50" w:right="-105"/>
                    <w:jc w:val="center"/>
                    <w:rPr>
                      <w:bCs/>
                      <w:szCs w:val="21"/>
                    </w:rPr>
                  </w:pPr>
                  <w:r>
                    <w:rPr>
                      <w:rFonts w:hint="eastAsia"/>
                      <w:bCs/>
                      <w:szCs w:val="21"/>
                    </w:rPr>
                    <w:t>0.000</w:t>
                  </w:r>
                </w:p>
                <w:p w:rsidR="00BD215B" w:rsidRDefault="00BD215B" w:rsidP="00F50C12">
                  <w:pPr>
                    <w:adjustRightInd w:val="0"/>
                    <w:snapToGrid w:val="0"/>
                    <w:ind w:leftChars="-50" w:left="-105" w:rightChars="-50" w:right="-105"/>
                    <w:jc w:val="center"/>
                    <w:rPr>
                      <w:bCs/>
                      <w:szCs w:val="21"/>
                    </w:rPr>
                  </w:pPr>
                  <w:r>
                    <w:rPr>
                      <w:rFonts w:hint="eastAsia"/>
                      <w:bCs/>
                      <w:szCs w:val="21"/>
                    </w:rPr>
                    <w:t>036</w:t>
                  </w:r>
                </w:p>
              </w:tc>
              <w:tc>
                <w:tcPr>
                  <w:tcW w:w="186" w:type="pct"/>
                  <w:vAlign w:val="center"/>
                </w:tcPr>
                <w:p w:rsidR="00BD215B" w:rsidRPr="00F021A6" w:rsidRDefault="00BD215B" w:rsidP="00386F2E">
                  <w:pPr>
                    <w:jc w:val="center"/>
                    <w:rPr>
                      <w:color w:val="000000"/>
                      <w:szCs w:val="21"/>
                    </w:rPr>
                  </w:pPr>
                  <w:r w:rsidRPr="00F021A6">
                    <w:rPr>
                      <w:color w:val="000000"/>
                      <w:szCs w:val="21"/>
                    </w:rPr>
                    <w:t>达标</w:t>
                  </w:r>
                </w:p>
              </w:tc>
              <w:tc>
                <w:tcPr>
                  <w:tcW w:w="186" w:type="pct"/>
                  <w:vMerge/>
                  <w:vAlign w:val="center"/>
                </w:tcPr>
                <w:p w:rsidR="00BD215B" w:rsidRDefault="00BD215B" w:rsidP="00B64490">
                  <w:pPr>
                    <w:jc w:val="center"/>
                    <w:rPr>
                      <w:color w:val="000000"/>
                      <w:szCs w:val="21"/>
                    </w:rPr>
                  </w:pPr>
                </w:p>
              </w:tc>
              <w:tc>
                <w:tcPr>
                  <w:tcW w:w="186" w:type="pct"/>
                  <w:vMerge/>
                  <w:vAlign w:val="center"/>
                </w:tcPr>
                <w:p w:rsidR="00BD215B" w:rsidRDefault="00BD215B" w:rsidP="00580682">
                  <w:pPr>
                    <w:jc w:val="center"/>
                    <w:rPr>
                      <w:color w:val="0D0D0D" w:themeColor="text1" w:themeTint="F2"/>
                      <w:szCs w:val="21"/>
                    </w:rPr>
                  </w:pPr>
                </w:p>
              </w:tc>
              <w:tc>
                <w:tcPr>
                  <w:tcW w:w="186" w:type="pct"/>
                  <w:vMerge/>
                  <w:vAlign w:val="center"/>
                </w:tcPr>
                <w:p w:rsidR="00BD215B" w:rsidRDefault="00BD215B" w:rsidP="00B64490">
                  <w:pPr>
                    <w:jc w:val="center"/>
                    <w:rPr>
                      <w:color w:val="0D0D0D" w:themeColor="text1" w:themeTint="F2"/>
                      <w:szCs w:val="21"/>
                    </w:rPr>
                  </w:pPr>
                </w:p>
              </w:tc>
              <w:tc>
                <w:tcPr>
                  <w:tcW w:w="237" w:type="pct"/>
                  <w:vMerge/>
                  <w:vAlign w:val="center"/>
                </w:tcPr>
                <w:p w:rsidR="00BD215B" w:rsidRDefault="00BD215B" w:rsidP="00B64490">
                  <w:pPr>
                    <w:widowControl/>
                    <w:jc w:val="center"/>
                    <w:rPr>
                      <w:color w:val="000000"/>
                      <w:szCs w:val="21"/>
                    </w:rPr>
                  </w:pPr>
                </w:p>
              </w:tc>
              <w:tc>
                <w:tcPr>
                  <w:tcW w:w="212" w:type="pct"/>
                  <w:vMerge/>
                  <w:vAlign w:val="center"/>
                </w:tcPr>
                <w:p w:rsidR="00BD215B" w:rsidRDefault="00BD215B" w:rsidP="00B64490">
                  <w:pPr>
                    <w:jc w:val="center"/>
                    <w:rPr>
                      <w:color w:val="000000"/>
                      <w:szCs w:val="21"/>
                    </w:rPr>
                  </w:pPr>
                </w:p>
              </w:tc>
            </w:tr>
            <w:tr w:rsidR="00BD215B" w:rsidRPr="00F021A6" w:rsidTr="0072027B">
              <w:trPr>
                <w:trHeight w:val="518"/>
                <w:jc w:val="center"/>
              </w:trPr>
              <w:tc>
                <w:tcPr>
                  <w:tcW w:w="254" w:type="pct"/>
                  <w:vMerge/>
                  <w:vAlign w:val="center"/>
                </w:tcPr>
                <w:p w:rsidR="00BD215B" w:rsidRDefault="00BD215B" w:rsidP="0014783C">
                  <w:pPr>
                    <w:adjustRightInd w:val="0"/>
                    <w:snapToGrid w:val="0"/>
                    <w:jc w:val="center"/>
                    <w:rPr>
                      <w:color w:val="000000"/>
                      <w:szCs w:val="21"/>
                    </w:rPr>
                  </w:pPr>
                </w:p>
              </w:tc>
              <w:tc>
                <w:tcPr>
                  <w:tcW w:w="278" w:type="pct"/>
                  <w:vMerge/>
                  <w:vAlign w:val="center"/>
                </w:tcPr>
                <w:p w:rsidR="00BD215B" w:rsidRDefault="00BD215B" w:rsidP="0014783C">
                  <w:pPr>
                    <w:jc w:val="center"/>
                    <w:rPr>
                      <w:color w:val="000000"/>
                      <w:szCs w:val="21"/>
                    </w:rPr>
                  </w:pPr>
                </w:p>
              </w:tc>
              <w:tc>
                <w:tcPr>
                  <w:tcW w:w="228" w:type="pct"/>
                  <w:vAlign w:val="center"/>
                </w:tcPr>
                <w:p w:rsidR="00BD215B" w:rsidRDefault="00BD215B" w:rsidP="00F50C12">
                  <w:pPr>
                    <w:adjustRightInd w:val="0"/>
                    <w:snapToGrid w:val="0"/>
                    <w:ind w:leftChars="-50" w:left="-105" w:rightChars="-50" w:right="-105"/>
                    <w:jc w:val="center"/>
                    <w:rPr>
                      <w:szCs w:val="21"/>
                    </w:rPr>
                  </w:pPr>
                  <w:r>
                    <w:rPr>
                      <w:rFonts w:hint="eastAsia"/>
                      <w:szCs w:val="21"/>
                    </w:rPr>
                    <w:t>非甲烷总烃</w:t>
                  </w:r>
                </w:p>
              </w:tc>
              <w:tc>
                <w:tcPr>
                  <w:tcW w:w="244" w:type="pct"/>
                  <w:vAlign w:val="center"/>
                </w:tcPr>
                <w:p w:rsidR="00BD215B" w:rsidRDefault="00BD215B" w:rsidP="001D48B1">
                  <w:pPr>
                    <w:ind w:leftChars="-50" w:left="-105" w:rightChars="-50" w:right="-105"/>
                    <w:jc w:val="center"/>
                    <w:rPr>
                      <w:color w:val="000000"/>
                      <w:szCs w:val="21"/>
                    </w:rPr>
                  </w:pPr>
                  <w:r>
                    <w:rPr>
                      <w:rFonts w:hint="eastAsia"/>
                      <w:color w:val="000000"/>
                      <w:szCs w:val="21"/>
                    </w:rPr>
                    <w:t>0.</w:t>
                  </w:r>
                  <w:r w:rsidR="001D48B1">
                    <w:rPr>
                      <w:rFonts w:hint="eastAsia"/>
                      <w:color w:val="000000"/>
                      <w:szCs w:val="21"/>
                    </w:rPr>
                    <w:t>24</w:t>
                  </w:r>
                </w:p>
              </w:tc>
              <w:tc>
                <w:tcPr>
                  <w:tcW w:w="259" w:type="pct"/>
                  <w:vAlign w:val="center"/>
                </w:tcPr>
                <w:p w:rsidR="00BD215B" w:rsidRDefault="00BD215B" w:rsidP="0014783C">
                  <w:pPr>
                    <w:ind w:leftChars="-50" w:left="-105" w:rightChars="-50" w:right="-105"/>
                    <w:jc w:val="center"/>
                    <w:rPr>
                      <w:color w:val="000000"/>
                      <w:szCs w:val="21"/>
                    </w:rPr>
                  </w:pPr>
                  <w:r>
                    <w:rPr>
                      <w:rFonts w:hint="eastAsia"/>
                      <w:color w:val="000000"/>
                      <w:szCs w:val="21"/>
                    </w:rPr>
                    <w:t>0.0037</w:t>
                  </w:r>
                </w:p>
              </w:tc>
              <w:tc>
                <w:tcPr>
                  <w:tcW w:w="275" w:type="pct"/>
                  <w:vAlign w:val="center"/>
                </w:tcPr>
                <w:p w:rsidR="00BD215B" w:rsidRDefault="00BD215B" w:rsidP="0014783C">
                  <w:pPr>
                    <w:jc w:val="center"/>
                    <w:rPr>
                      <w:color w:val="000000"/>
                      <w:szCs w:val="21"/>
                    </w:rPr>
                  </w:pPr>
                  <w:r>
                    <w:rPr>
                      <w:rFonts w:hint="eastAsia"/>
                      <w:color w:val="000000"/>
                      <w:szCs w:val="21"/>
                    </w:rPr>
                    <w:t>0.0088</w:t>
                  </w:r>
                </w:p>
              </w:tc>
              <w:tc>
                <w:tcPr>
                  <w:tcW w:w="447" w:type="pct"/>
                  <w:vMerge/>
                  <w:vAlign w:val="center"/>
                </w:tcPr>
                <w:p w:rsidR="00BD215B" w:rsidRDefault="00BD215B" w:rsidP="0014783C">
                  <w:pPr>
                    <w:jc w:val="center"/>
                    <w:rPr>
                      <w:color w:val="000000"/>
                      <w:szCs w:val="21"/>
                    </w:rPr>
                  </w:pPr>
                </w:p>
              </w:tc>
              <w:tc>
                <w:tcPr>
                  <w:tcW w:w="221" w:type="pct"/>
                  <w:vAlign w:val="center"/>
                </w:tcPr>
                <w:p w:rsidR="00BD215B" w:rsidRPr="00F021A6" w:rsidRDefault="00BD215B" w:rsidP="00F50C12">
                  <w:pPr>
                    <w:ind w:leftChars="-50" w:left="-105" w:rightChars="-50" w:right="-105"/>
                    <w:jc w:val="center"/>
                    <w:rPr>
                      <w:color w:val="000000"/>
                      <w:szCs w:val="21"/>
                    </w:rPr>
                  </w:pPr>
                  <w:r w:rsidRPr="00F021A6">
                    <w:rPr>
                      <w:rFonts w:hint="eastAsia"/>
                      <w:color w:val="000000"/>
                      <w:szCs w:val="21"/>
                    </w:rPr>
                    <w:t>是</w:t>
                  </w:r>
                </w:p>
              </w:tc>
              <w:tc>
                <w:tcPr>
                  <w:tcW w:w="254" w:type="pct"/>
                  <w:vAlign w:val="center"/>
                </w:tcPr>
                <w:p w:rsidR="00BD215B" w:rsidRPr="00F021A6" w:rsidRDefault="00BD215B" w:rsidP="00F50C12">
                  <w:pPr>
                    <w:ind w:leftChars="-50" w:left="-105" w:rightChars="-50" w:right="-105"/>
                    <w:jc w:val="center"/>
                    <w:rPr>
                      <w:color w:val="000000"/>
                      <w:szCs w:val="21"/>
                    </w:rPr>
                  </w:pPr>
                  <w:r>
                    <w:rPr>
                      <w:rFonts w:hint="eastAsia"/>
                      <w:color w:val="000000"/>
                      <w:szCs w:val="21"/>
                    </w:rPr>
                    <w:t>60</w:t>
                  </w:r>
                </w:p>
              </w:tc>
              <w:tc>
                <w:tcPr>
                  <w:tcW w:w="295" w:type="pct"/>
                  <w:vAlign w:val="center"/>
                </w:tcPr>
                <w:p w:rsidR="00BD215B" w:rsidRDefault="001D48B1" w:rsidP="001D48B1">
                  <w:pPr>
                    <w:ind w:leftChars="-50" w:left="-105" w:rightChars="-50" w:right="-105"/>
                    <w:jc w:val="center"/>
                    <w:rPr>
                      <w:color w:val="000000"/>
                      <w:szCs w:val="21"/>
                    </w:rPr>
                  </w:pPr>
                  <w:r>
                    <w:rPr>
                      <w:rFonts w:hint="eastAsia"/>
                      <w:color w:val="000000"/>
                      <w:szCs w:val="21"/>
                    </w:rPr>
                    <w:t>0.09</w:t>
                  </w:r>
                </w:p>
              </w:tc>
              <w:tc>
                <w:tcPr>
                  <w:tcW w:w="279" w:type="pct"/>
                  <w:vAlign w:val="center"/>
                </w:tcPr>
                <w:p w:rsidR="00BD215B" w:rsidRDefault="00BD215B" w:rsidP="0014783C">
                  <w:pPr>
                    <w:ind w:leftChars="-50" w:left="-105" w:rightChars="-50" w:right="-105"/>
                    <w:jc w:val="center"/>
                    <w:rPr>
                      <w:color w:val="000000"/>
                      <w:szCs w:val="21"/>
                    </w:rPr>
                  </w:pPr>
                  <w:r>
                    <w:rPr>
                      <w:rFonts w:hint="eastAsia"/>
                      <w:color w:val="000000"/>
                      <w:szCs w:val="21"/>
                    </w:rPr>
                    <w:t>0.0014</w:t>
                  </w:r>
                </w:p>
              </w:tc>
              <w:tc>
                <w:tcPr>
                  <w:tcW w:w="293" w:type="pct"/>
                  <w:vAlign w:val="center"/>
                </w:tcPr>
                <w:p w:rsidR="00BD215B" w:rsidRDefault="00BD215B" w:rsidP="0014783C">
                  <w:pPr>
                    <w:jc w:val="center"/>
                    <w:rPr>
                      <w:color w:val="000000"/>
                      <w:szCs w:val="21"/>
                    </w:rPr>
                  </w:pPr>
                  <w:r>
                    <w:rPr>
                      <w:rFonts w:hint="eastAsia"/>
                      <w:color w:val="000000"/>
                      <w:szCs w:val="21"/>
                    </w:rPr>
                    <w:t>0.0033</w:t>
                  </w:r>
                </w:p>
              </w:tc>
              <w:tc>
                <w:tcPr>
                  <w:tcW w:w="248" w:type="pct"/>
                  <w:vAlign w:val="center"/>
                </w:tcPr>
                <w:p w:rsidR="00BD215B" w:rsidRDefault="00BD215B" w:rsidP="00F50C12">
                  <w:pPr>
                    <w:adjustRightInd w:val="0"/>
                    <w:snapToGrid w:val="0"/>
                    <w:ind w:leftChars="-50" w:left="-105" w:rightChars="-50" w:right="-105"/>
                    <w:jc w:val="center"/>
                    <w:rPr>
                      <w:bCs/>
                      <w:color w:val="0D0D0D"/>
                      <w:szCs w:val="21"/>
                    </w:rPr>
                  </w:pPr>
                  <w:r>
                    <w:rPr>
                      <w:rFonts w:hint="eastAsia"/>
                      <w:bCs/>
                      <w:color w:val="0D0D0D"/>
                      <w:szCs w:val="21"/>
                    </w:rPr>
                    <w:t>70</w:t>
                  </w:r>
                </w:p>
              </w:tc>
              <w:tc>
                <w:tcPr>
                  <w:tcW w:w="232" w:type="pct"/>
                  <w:vAlign w:val="center"/>
                </w:tcPr>
                <w:p w:rsidR="00BD215B" w:rsidRDefault="00BD215B" w:rsidP="00F50C12">
                  <w:pPr>
                    <w:adjustRightInd w:val="0"/>
                    <w:snapToGrid w:val="0"/>
                    <w:ind w:leftChars="-50" w:left="-105" w:rightChars="-50" w:right="-105"/>
                    <w:jc w:val="center"/>
                    <w:rPr>
                      <w:bCs/>
                      <w:szCs w:val="21"/>
                    </w:rPr>
                  </w:pPr>
                  <w:r>
                    <w:rPr>
                      <w:rFonts w:hint="eastAsia"/>
                      <w:bCs/>
                      <w:szCs w:val="21"/>
                    </w:rPr>
                    <w:t>3.0</w:t>
                  </w:r>
                </w:p>
              </w:tc>
              <w:tc>
                <w:tcPr>
                  <w:tcW w:w="186" w:type="pct"/>
                  <w:vAlign w:val="center"/>
                </w:tcPr>
                <w:p w:rsidR="00BD215B" w:rsidRPr="00F021A6" w:rsidRDefault="00BD215B" w:rsidP="00386F2E">
                  <w:pPr>
                    <w:jc w:val="center"/>
                    <w:rPr>
                      <w:color w:val="000000"/>
                      <w:szCs w:val="21"/>
                    </w:rPr>
                  </w:pPr>
                  <w:r w:rsidRPr="00F021A6">
                    <w:rPr>
                      <w:color w:val="000000"/>
                      <w:szCs w:val="21"/>
                    </w:rPr>
                    <w:t>达标</w:t>
                  </w:r>
                </w:p>
              </w:tc>
              <w:tc>
                <w:tcPr>
                  <w:tcW w:w="186" w:type="pct"/>
                  <w:vMerge/>
                  <w:vAlign w:val="center"/>
                </w:tcPr>
                <w:p w:rsidR="00BD215B" w:rsidRDefault="00BD215B" w:rsidP="00B64490">
                  <w:pPr>
                    <w:jc w:val="center"/>
                    <w:rPr>
                      <w:color w:val="000000"/>
                      <w:szCs w:val="21"/>
                    </w:rPr>
                  </w:pPr>
                </w:p>
              </w:tc>
              <w:tc>
                <w:tcPr>
                  <w:tcW w:w="186" w:type="pct"/>
                  <w:vMerge/>
                  <w:vAlign w:val="center"/>
                </w:tcPr>
                <w:p w:rsidR="00BD215B" w:rsidRPr="00A259B5" w:rsidRDefault="00BD215B" w:rsidP="007F4A39">
                  <w:pPr>
                    <w:jc w:val="center"/>
                    <w:rPr>
                      <w:color w:val="0D0D0D" w:themeColor="text1" w:themeTint="F2"/>
                      <w:szCs w:val="21"/>
                    </w:rPr>
                  </w:pPr>
                </w:p>
              </w:tc>
              <w:tc>
                <w:tcPr>
                  <w:tcW w:w="186" w:type="pct"/>
                  <w:vMerge/>
                  <w:vAlign w:val="center"/>
                </w:tcPr>
                <w:p w:rsidR="00BD215B" w:rsidRPr="00A259B5" w:rsidRDefault="00BD215B" w:rsidP="00B64490">
                  <w:pPr>
                    <w:jc w:val="center"/>
                    <w:rPr>
                      <w:color w:val="0D0D0D" w:themeColor="text1" w:themeTint="F2"/>
                      <w:szCs w:val="21"/>
                    </w:rPr>
                  </w:pPr>
                </w:p>
              </w:tc>
              <w:tc>
                <w:tcPr>
                  <w:tcW w:w="237" w:type="pct"/>
                  <w:vMerge/>
                  <w:vAlign w:val="center"/>
                </w:tcPr>
                <w:p w:rsidR="00BD215B" w:rsidRDefault="00BD215B" w:rsidP="00B64490">
                  <w:pPr>
                    <w:widowControl/>
                    <w:jc w:val="center"/>
                    <w:rPr>
                      <w:color w:val="000000"/>
                      <w:szCs w:val="21"/>
                    </w:rPr>
                  </w:pPr>
                </w:p>
              </w:tc>
              <w:tc>
                <w:tcPr>
                  <w:tcW w:w="212" w:type="pct"/>
                  <w:vMerge/>
                  <w:vAlign w:val="center"/>
                </w:tcPr>
                <w:p w:rsidR="00BD215B" w:rsidRDefault="00BD215B" w:rsidP="00B64490">
                  <w:pPr>
                    <w:jc w:val="center"/>
                    <w:rPr>
                      <w:color w:val="000000"/>
                      <w:szCs w:val="21"/>
                    </w:rPr>
                  </w:pPr>
                </w:p>
              </w:tc>
            </w:tr>
            <w:tr w:rsidR="00D445F0" w:rsidRPr="00F021A6" w:rsidTr="0072027B">
              <w:trPr>
                <w:trHeight w:val="518"/>
                <w:jc w:val="center"/>
              </w:trPr>
              <w:tc>
                <w:tcPr>
                  <w:tcW w:w="254" w:type="pct"/>
                  <w:vMerge w:val="restart"/>
                  <w:vAlign w:val="center"/>
                </w:tcPr>
                <w:p w:rsidR="00D445F0" w:rsidRDefault="00D445F0" w:rsidP="0014783C">
                  <w:pPr>
                    <w:adjustRightInd w:val="0"/>
                    <w:snapToGrid w:val="0"/>
                    <w:jc w:val="center"/>
                    <w:rPr>
                      <w:color w:val="000000"/>
                      <w:szCs w:val="21"/>
                    </w:rPr>
                  </w:pPr>
                  <w:r>
                    <w:rPr>
                      <w:rFonts w:hint="eastAsia"/>
                      <w:color w:val="000000"/>
                      <w:szCs w:val="21"/>
                    </w:rPr>
                    <w:lastRenderedPageBreak/>
                    <w:t>DA008</w:t>
                  </w:r>
                </w:p>
              </w:tc>
              <w:tc>
                <w:tcPr>
                  <w:tcW w:w="278" w:type="pct"/>
                  <w:vMerge w:val="restart"/>
                  <w:vAlign w:val="center"/>
                </w:tcPr>
                <w:p w:rsidR="00D445F0" w:rsidRDefault="00D445F0" w:rsidP="0014783C">
                  <w:pPr>
                    <w:jc w:val="center"/>
                    <w:rPr>
                      <w:color w:val="000000"/>
                      <w:szCs w:val="21"/>
                    </w:rPr>
                  </w:pPr>
                  <w:r w:rsidRPr="00D07BE0">
                    <w:rPr>
                      <w:rFonts w:ascii="宋体" w:hAnsi="宋体" w:cs="宋体" w:hint="eastAsia"/>
                      <w:szCs w:val="21"/>
                    </w:rPr>
                    <w:t>导热油炉</w:t>
                  </w:r>
                  <w:r w:rsidRPr="00D07BE0">
                    <w:rPr>
                      <w:szCs w:val="21"/>
                    </w:rPr>
                    <w:t>柴油燃烧</w:t>
                  </w:r>
                </w:p>
              </w:tc>
              <w:tc>
                <w:tcPr>
                  <w:tcW w:w="228" w:type="pct"/>
                  <w:vAlign w:val="center"/>
                </w:tcPr>
                <w:p w:rsidR="00D445F0" w:rsidRDefault="00D445F0" w:rsidP="00F50C12">
                  <w:pPr>
                    <w:adjustRightInd w:val="0"/>
                    <w:snapToGrid w:val="0"/>
                    <w:ind w:leftChars="-50" w:left="-105" w:rightChars="-50" w:right="-105"/>
                    <w:jc w:val="center"/>
                    <w:rPr>
                      <w:szCs w:val="21"/>
                    </w:rPr>
                  </w:pPr>
                  <w:r>
                    <w:rPr>
                      <w:rFonts w:hint="eastAsia"/>
                      <w:szCs w:val="21"/>
                    </w:rPr>
                    <w:t>颗</w:t>
                  </w:r>
                </w:p>
                <w:p w:rsidR="00D445F0" w:rsidRDefault="00D445F0" w:rsidP="00F50C12">
                  <w:pPr>
                    <w:adjustRightInd w:val="0"/>
                    <w:snapToGrid w:val="0"/>
                    <w:ind w:leftChars="-50" w:left="-105" w:rightChars="-50" w:right="-105"/>
                    <w:jc w:val="center"/>
                    <w:rPr>
                      <w:szCs w:val="21"/>
                    </w:rPr>
                  </w:pPr>
                  <w:proofErr w:type="gramStart"/>
                  <w:r>
                    <w:rPr>
                      <w:rFonts w:hint="eastAsia"/>
                      <w:szCs w:val="21"/>
                    </w:rPr>
                    <w:t>粒物</w:t>
                  </w:r>
                  <w:proofErr w:type="gramEnd"/>
                </w:p>
              </w:tc>
              <w:tc>
                <w:tcPr>
                  <w:tcW w:w="244" w:type="pct"/>
                  <w:vAlign w:val="center"/>
                </w:tcPr>
                <w:p w:rsidR="00D445F0" w:rsidRDefault="00D445F0" w:rsidP="00580682">
                  <w:pPr>
                    <w:ind w:leftChars="-50" w:left="-105" w:rightChars="-50" w:right="-105"/>
                    <w:jc w:val="center"/>
                    <w:rPr>
                      <w:color w:val="000000"/>
                      <w:szCs w:val="21"/>
                    </w:rPr>
                  </w:pPr>
                  <w:r>
                    <w:rPr>
                      <w:rFonts w:hint="eastAsia"/>
                      <w:color w:val="000000"/>
                      <w:szCs w:val="21"/>
                    </w:rPr>
                    <w:t>5.28</w:t>
                  </w:r>
                </w:p>
              </w:tc>
              <w:tc>
                <w:tcPr>
                  <w:tcW w:w="259" w:type="pct"/>
                  <w:vAlign w:val="center"/>
                </w:tcPr>
                <w:p w:rsidR="00D445F0" w:rsidRDefault="00D445F0" w:rsidP="0014783C">
                  <w:pPr>
                    <w:ind w:leftChars="-50" w:left="-105" w:rightChars="-50" w:right="-105"/>
                    <w:jc w:val="center"/>
                    <w:rPr>
                      <w:color w:val="000000"/>
                      <w:szCs w:val="21"/>
                    </w:rPr>
                  </w:pPr>
                  <w:r>
                    <w:rPr>
                      <w:rFonts w:hint="eastAsia"/>
                      <w:color w:val="000000"/>
                      <w:szCs w:val="21"/>
                    </w:rPr>
                    <w:t>0.0423</w:t>
                  </w:r>
                </w:p>
              </w:tc>
              <w:tc>
                <w:tcPr>
                  <w:tcW w:w="275" w:type="pct"/>
                  <w:vAlign w:val="center"/>
                </w:tcPr>
                <w:p w:rsidR="00D445F0" w:rsidRDefault="00D445F0" w:rsidP="0014783C">
                  <w:pPr>
                    <w:jc w:val="center"/>
                    <w:rPr>
                      <w:color w:val="000000"/>
                      <w:szCs w:val="21"/>
                    </w:rPr>
                  </w:pPr>
                  <w:r>
                    <w:rPr>
                      <w:rFonts w:hint="eastAsia"/>
                      <w:color w:val="000000"/>
                      <w:szCs w:val="21"/>
                    </w:rPr>
                    <w:t>0.1014</w:t>
                  </w:r>
                </w:p>
              </w:tc>
              <w:tc>
                <w:tcPr>
                  <w:tcW w:w="447" w:type="pct"/>
                  <w:vMerge w:val="restart"/>
                  <w:vAlign w:val="center"/>
                </w:tcPr>
                <w:p w:rsidR="00D445F0" w:rsidRDefault="00D445F0" w:rsidP="0014783C">
                  <w:pPr>
                    <w:jc w:val="center"/>
                    <w:rPr>
                      <w:color w:val="000000"/>
                      <w:szCs w:val="21"/>
                    </w:rPr>
                  </w:pPr>
                  <w:r>
                    <w:rPr>
                      <w:rFonts w:hint="eastAsia"/>
                      <w:color w:val="000000"/>
                      <w:szCs w:val="21"/>
                    </w:rPr>
                    <w:t>/</w:t>
                  </w:r>
                </w:p>
              </w:tc>
              <w:tc>
                <w:tcPr>
                  <w:tcW w:w="221" w:type="pct"/>
                  <w:vAlign w:val="center"/>
                </w:tcPr>
                <w:p w:rsidR="00D445F0" w:rsidRPr="00F021A6" w:rsidRDefault="00D445F0" w:rsidP="00F50C12">
                  <w:pPr>
                    <w:ind w:leftChars="-50" w:left="-105" w:rightChars="-50" w:right="-105"/>
                    <w:jc w:val="center"/>
                    <w:rPr>
                      <w:color w:val="000000"/>
                      <w:szCs w:val="21"/>
                    </w:rPr>
                  </w:pPr>
                  <w:r>
                    <w:rPr>
                      <w:rFonts w:hint="eastAsia"/>
                      <w:color w:val="000000"/>
                      <w:szCs w:val="21"/>
                    </w:rPr>
                    <w:t>/</w:t>
                  </w:r>
                </w:p>
              </w:tc>
              <w:tc>
                <w:tcPr>
                  <w:tcW w:w="254" w:type="pct"/>
                  <w:vAlign w:val="center"/>
                </w:tcPr>
                <w:p w:rsidR="00D445F0" w:rsidRPr="00F021A6" w:rsidRDefault="00D445F0" w:rsidP="00F50C12">
                  <w:pPr>
                    <w:ind w:leftChars="-50" w:left="-105" w:rightChars="-50" w:right="-105"/>
                    <w:jc w:val="center"/>
                    <w:rPr>
                      <w:color w:val="000000"/>
                      <w:szCs w:val="21"/>
                    </w:rPr>
                  </w:pPr>
                  <w:r>
                    <w:rPr>
                      <w:rFonts w:hint="eastAsia"/>
                      <w:color w:val="000000"/>
                      <w:szCs w:val="21"/>
                    </w:rPr>
                    <w:t>/</w:t>
                  </w:r>
                </w:p>
              </w:tc>
              <w:tc>
                <w:tcPr>
                  <w:tcW w:w="295" w:type="pct"/>
                  <w:vAlign w:val="center"/>
                </w:tcPr>
                <w:p w:rsidR="00D445F0" w:rsidRDefault="00D445F0" w:rsidP="00A561F2">
                  <w:pPr>
                    <w:ind w:leftChars="-50" w:left="-105" w:rightChars="-50" w:right="-105"/>
                    <w:jc w:val="center"/>
                    <w:rPr>
                      <w:color w:val="000000"/>
                      <w:szCs w:val="21"/>
                    </w:rPr>
                  </w:pPr>
                  <w:r>
                    <w:rPr>
                      <w:rFonts w:hint="eastAsia"/>
                      <w:color w:val="000000"/>
                      <w:szCs w:val="21"/>
                    </w:rPr>
                    <w:t>5.28</w:t>
                  </w:r>
                </w:p>
              </w:tc>
              <w:tc>
                <w:tcPr>
                  <w:tcW w:w="279" w:type="pct"/>
                  <w:vAlign w:val="center"/>
                </w:tcPr>
                <w:p w:rsidR="00D445F0" w:rsidRDefault="00D445F0" w:rsidP="00A561F2">
                  <w:pPr>
                    <w:ind w:leftChars="-50" w:left="-105" w:rightChars="-50" w:right="-105"/>
                    <w:jc w:val="center"/>
                    <w:rPr>
                      <w:color w:val="000000"/>
                      <w:szCs w:val="21"/>
                    </w:rPr>
                  </w:pPr>
                  <w:r>
                    <w:rPr>
                      <w:rFonts w:hint="eastAsia"/>
                      <w:color w:val="000000"/>
                      <w:szCs w:val="21"/>
                    </w:rPr>
                    <w:t>0.0423</w:t>
                  </w:r>
                </w:p>
              </w:tc>
              <w:tc>
                <w:tcPr>
                  <w:tcW w:w="293" w:type="pct"/>
                  <w:vAlign w:val="center"/>
                </w:tcPr>
                <w:p w:rsidR="00D445F0" w:rsidRDefault="00D445F0" w:rsidP="00A561F2">
                  <w:pPr>
                    <w:jc w:val="center"/>
                    <w:rPr>
                      <w:color w:val="000000"/>
                      <w:szCs w:val="21"/>
                    </w:rPr>
                  </w:pPr>
                  <w:r>
                    <w:rPr>
                      <w:rFonts w:hint="eastAsia"/>
                      <w:color w:val="000000"/>
                      <w:szCs w:val="21"/>
                    </w:rPr>
                    <w:t>0.1014</w:t>
                  </w:r>
                </w:p>
              </w:tc>
              <w:tc>
                <w:tcPr>
                  <w:tcW w:w="248" w:type="pct"/>
                  <w:vAlign w:val="center"/>
                </w:tcPr>
                <w:p w:rsidR="00D445F0" w:rsidRDefault="00D445F0" w:rsidP="00F50C12">
                  <w:pPr>
                    <w:adjustRightInd w:val="0"/>
                    <w:snapToGrid w:val="0"/>
                    <w:ind w:leftChars="-50" w:left="-105" w:rightChars="-50" w:right="-105"/>
                    <w:jc w:val="center"/>
                    <w:rPr>
                      <w:bCs/>
                      <w:color w:val="0D0D0D"/>
                      <w:szCs w:val="21"/>
                    </w:rPr>
                  </w:pPr>
                  <w:r>
                    <w:rPr>
                      <w:rFonts w:hint="eastAsia"/>
                      <w:bCs/>
                      <w:color w:val="0D0D0D"/>
                      <w:szCs w:val="21"/>
                    </w:rPr>
                    <w:t>30</w:t>
                  </w:r>
                </w:p>
              </w:tc>
              <w:tc>
                <w:tcPr>
                  <w:tcW w:w="232" w:type="pct"/>
                  <w:vAlign w:val="center"/>
                </w:tcPr>
                <w:p w:rsidR="00D445F0" w:rsidRDefault="00D445F0" w:rsidP="00F50C12">
                  <w:pPr>
                    <w:adjustRightInd w:val="0"/>
                    <w:snapToGrid w:val="0"/>
                    <w:ind w:leftChars="-50" w:left="-105" w:rightChars="-50" w:right="-105"/>
                    <w:jc w:val="center"/>
                    <w:rPr>
                      <w:bCs/>
                      <w:szCs w:val="21"/>
                    </w:rPr>
                  </w:pPr>
                  <w:r>
                    <w:rPr>
                      <w:rFonts w:hint="eastAsia"/>
                      <w:bCs/>
                      <w:szCs w:val="21"/>
                    </w:rPr>
                    <w:t>/</w:t>
                  </w:r>
                </w:p>
              </w:tc>
              <w:tc>
                <w:tcPr>
                  <w:tcW w:w="186" w:type="pct"/>
                  <w:vAlign w:val="center"/>
                </w:tcPr>
                <w:p w:rsidR="00D445F0" w:rsidRPr="00F021A6" w:rsidRDefault="00D445F0" w:rsidP="00F50C12">
                  <w:pPr>
                    <w:jc w:val="center"/>
                    <w:rPr>
                      <w:color w:val="000000"/>
                      <w:szCs w:val="21"/>
                    </w:rPr>
                  </w:pPr>
                  <w:r w:rsidRPr="00F021A6">
                    <w:rPr>
                      <w:color w:val="000000"/>
                      <w:szCs w:val="21"/>
                    </w:rPr>
                    <w:t>达标</w:t>
                  </w:r>
                </w:p>
              </w:tc>
              <w:tc>
                <w:tcPr>
                  <w:tcW w:w="186" w:type="pct"/>
                  <w:vMerge w:val="restart"/>
                  <w:vAlign w:val="center"/>
                </w:tcPr>
                <w:p w:rsidR="00D445F0" w:rsidRDefault="00D445F0" w:rsidP="00B64490">
                  <w:pPr>
                    <w:jc w:val="center"/>
                    <w:rPr>
                      <w:color w:val="000000"/>
                      <w:szCs w:val="21"/>
                    </w:rPr>
                  </w:pPr>
                  <w:r>
                    <w:rPr>
                      <w:rFonts w:hint="eastAsia"/>
                      <w:color w:val="000000"/>
                      <w:szCs w:val="21"/>
                    </w:rPr>
                    <w:t>15</w:t>
                  </w:r>
                </w:p>
              </w:tc>
              <w:tc>
                <w:tcPr>
                  <w:tcW w:w="186" w:type="pct"/>
                  <w:vMerge w:val="restart"/>
                  <w:vAlign w:val="center"/>
                </w:tcPr>
                <w:p w:rsidR="00D445F0" w:rsidRPr="00A259B5" w:rsidRDefault="00D445F0" w:rsidP="007F4A39">
                  <w:pPr>
                    <w:jc w:val="center"/>
                    <w:rPr>
                      <w:color w:val="0D0D0D" w:themeColor="text1" w:themeTint="F2"/>
                      <w:szCs w:val="21"/>
                    </w:rPr>
                  </w:pPr>
                  <w:r>
                    <w:rPr>
                      <w:rFonts w:hint="eastAsia"/>
                      <w:color w:val="0D0D0D" w:themeColor="text1" w:themeTint="F2"/>
                      <w:szCs w:val="21"/>
                    </w:rPr>
                    <w:t>0.6</w:t>
                  </w:r>
                </w:p>
              </w:tc>
              <w:tc>
                <w:tcPr>
                  <w:tcW w:w="186" w:type="pct"/>
                  <w:vMerge w:val="restart"/>
                  <w:vAlign w:val="center"/>
                </w:tcPr>
                <w:p w:rsidR="00D445F0" w:rsidRPr="00A259B5" w:rsidRDefault="00D445F0" w:rsidP="00B64490">
                  <w:pPr>
                    <w:jc w:val="center"/>
                    <w:rPr>
                      <w:color w:val="0D0D0D" w:themeColor="text1" w:themeTint="F2"/>
                      <w:szCs w:val="21"/>
                    </w:rPr>
                  </w:pPr>
                  <w:r>
                    <w:rPr>
                      <w:rFonts w:hint="eastAsia"/>
                      <w:color w:val="0D0D0D" w:themeColor="text1" w:themeTint="F2"/>
                      <w:szCs w:val="21"/>
                    </w:rPr>
                    <w:t>25</w:t>
                  </w:r>
                </w:p>
              </w:tc>
              <w:tc>
                <w:tcPr>
                  <w:tcW w:w="237" w:type="pct"/>
                  <w:vMerge w:val="restart"/>
                  <w:vAlign w:val="center"/>
                </w:tcPr>
                <w:p w:rsidR="00D445F0" w:rsidRDefault="00D445F0" w:rsidP="00B64490">
                  <w:pPr>
                    <w:widowControl/>
                    <w:jc w:val="center"/>
                    <w:rPr>
                      <w:color w:val="000000"/>
                      <w:szCs w:val="21"/>
                    </w:rPr>
                  </w:pPr>
                  <w:r>
                    <w:rPr>
                      <w:rFonts w:hint="eastAsia"/>
                      <w:color w:val="000000"/>
                      <w:szCs w:val="21"/>
                    </w:rPr>
                    <w:t>8000</w:t>
                  </w:r>
                </w:p>
              </w:tc>
              <w:tc>
                <w:tcPr>
                  <w:tcW w:w="212" w:type="pct"/>
                  <w:vMerge w:val="restart"/>
                  <w:vAlign w:val="center"/>
                </w:tcPr>
                <w:p w:rsidR="00D445F0" w:rsidRDefault="00D445F0" w:rsidP="00B64490">
                  <w:pPr>
                    <w:jc w:val="center"/>
                    <w:rPr>
                      <w:color w:val="000000"/>
                      <w:szCs w:val="21"/>
                    </w:rPr>
                  </w:pPr>
                  <w:r>
                    <w:rPr>
                      <w:rFonts w:hint="eastAsia"/>
                      <w:color w:val="000000"/>
                      <w:szCs w:val="21"/>
                    </w:rPr>
                    <w:t>2400</w:t>
                  </w:r>
                  <w:r w:rsidRPr="00F021A6">
                    <w:rPr>
                      <w:color w:val="000000"/>
                      <w:szCs w:val="21"/>
                    </w:rPr>
                    <w:t>h</w:t>
                  </w:r>
                </w:p>
              </w:tc>
            </w:tr>
            <w:tr w:rsidR="00D445F0" w:rsidRPr="00F021A6" w:rsidTr="0072027B">
              <w:trPr>
                <w:trHeight w:val="518"/>
                <w:jc w:val="center"/>
              </w:trPr>
              <w:tc>
                <w:tcPr>
                  <w:tcW w:w="254" w:type="pct"/>
                  <w:vMerge/>
                  <w:vAlign w:val="center"/>
                </w:tcPr>
                <w:p w:rsidR="00D445F0" w:rsidRDefault="00D445F0" w:rsidP="0014783C">
                  <w:pPr>
                    <w:adjustRightInd w:val="0"/>
                    <w:snapToGrid w:val="0"/>
                    <w:jc w:val="center"/>
                    <w:rPr>
                      <w:color w:val="000000"/>
                      <w:szCs w:val="21"/>
                    </w:rPr>
                  </w:pPr>
                </w:p>
              </w:tc>
              <w:tc>
                <w:tcPr>
                  <w:tcW w:w="278" w:type="pct"/>
                  <w:vMerge/>
                  <w:vAlign w:val="center"/>
                </w:tcPr>
                <w:p w:rsidR="00D445F0" w:rsidRDefault="00D445F0" w:rsidP="0014783C">
                  <w:pPr>
                    <w:jc w:val="center"/>
                    <w:rPr>
                      <w:color w:val="000000"/>
                      <w:szCs w:val="21"/>
                    </w:rPr>
                  </w:pPr>
                </w:p>
              </w:tc>
              <w:tc>
                <w:tcPr>
                  <w:tcW w:w="228" w:type="pct"/>
                  <w:vAlign w:val="center"/>
                </w:tcPr>
                <w:p w:rsidR="00D445F0" w:rsidRDefault="00D445F0" w:rsidP="00F50C12">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244" w:type="pct"/>
                  <w:vAlign w:val="center"/>
                </w:tcPr>
                <w:p w:rsidR="00D445F0" w:rsidRDefault="00D445F0" w:rsidP="00580682">
                  <w:pPr>
                    <w:ind w:leftChars="-50" w:left="-105" w:rightChars="-50" w:right="-105"/>
                    <w:jc w:val="center"/>
                    <w:rPr>
                      <w:color w:val="000000"/>
                      <w:szCs w:val="21"/>
                    </w:rPr>
                  </w:pPr>
                  <w:r>
                    <w:rPr>
                      <w:rFonts w:hint="eastAsia"/>
                      <w:color w:val="000000"/>
                      <w:szCs w:val="21"/>
                    </w:rPr>
                    <w:t>0.39</w:t>
                  </w:r>
                </w:p>
              </w:tc>
              <w:tc>
                <w:tcPr>
                  <w:tcW w:w="259" w:type="pct"/>
                  <w:vAlign w:val="center"/>
                </w:tcPr>
                <w:p w:rsidR="00D445F0" w:rsidRDefault="00D445F0" w:rsidP="0014783C">
                  <w:pPr>
                    <w:ind w:leftChars="-50" w:left="-105" w:rightChars="-50" w:right="-105"/>
                    <w:jc w:val="center"/>
                    <w:rPr>
                      <w:color w:val="000000"/>
                      <w:szCs w:val="21"/>
                    </w:rPr>
                  </w:pPr>
                  <w:r>
                    <w:rPr>
                      <w:rFonts w:hint="eastAsia"/>
                      <w:color w:val="000000"/>
                      <w:szCs w:val="21"/>
                    </w:rPr>
                    <w:t>0.0031</w:t>
                  </w:r>
                </w:p>
              </w:tc>
              <w:tc>
                <w:tcPr>
                  <w:tcW w:w="275" w:type="pct"/>
                  <w:vAlign w:val="center"/>
                </w:tcPr>
                <w:p w:rsidR="00D445F0" w:rsidRDefault="00D445F0" w:rsidP="0014783C">
                  <w:pPr>
                    <w:jc w:val="center"/>
                    <w:rPr>
                      <w:color w:val="000000"/>
                      <w:szCs w:val="21"/>
                    </w:rPr>
                  </w:pPr>
                  <w:r>
                    <w:rPr>
                      <w:rFonts w:hint="eastAsia"/>
                      <w:color w:val="000000"/>
                      <w:szCs w:val="21"/>
                    </w:rPr>
                    <w:t>0.0074</w:t>
                  </w:r>
                </w:p>
              </w:tc>
              <w:tc>
                <w:tcPr>
                  <w:tcW w:w="447" w:type="pct"/>
                  <w:vMerge/>
                  <w:vAlign w:val="center"/>
                </w:tcPr>
                <w:p w:rsidR="00D445F0" w:rsidRDefault="00D445F0" w:rsidP="0014783C">
                  <w:pPr>
                    <w:jc w:val="center"/>
                    <w:rPr>
                      <w:color w:val="000000"/>
                      <w:szCs w:val="21"/>
                    </w:rPr>
                  </w:pPr>
                </w:p>
              </w:tc>
              <w:tc>
                <w:tcPr>
                  <w:tcW w:w="221" w:type="pct"/>
                  <w:vAlign w:val="center"/>
                </w:tcPr>
                <w:p w:rsidR="00D445F0" w:rsidRPr="00F021A6" w:rsidRDefault="00D445F0" w:rsidP="00F50C12">
                  <w:pPr>
                    <w:ind w:leftChars="-50" w:left="-105" w:rightChars="-50" w:right="-105"/>
                    <w:jc w:val="center"/>
                    <w:rPr>
                      <w:color w:val="000000"/>
                      <w:szCs w:val="21"/>
                    </w:rPr>
                  </w:pPr>
                  <w:r>
                    <w:rPr>
                      <w:rFonts w:hint="eastAsia"/>
                      <w:color w:val="000000"/>
                      <w:szCs w:val="21"/>
                    </w:rPr>
                    <w:t>/</w:t>
                  </w:r>
                </w:p>
              </w:tc>
              <w:tc>
                <w:tcPr>
                  <w:tcW w:w="254" w:type="pct"/>
                  <w:vAlign w:val="center"/>
                </w:tcPr>
                <w:p w:rsidR="00D445F0" w:rsidRPr="00F021A6" w:rsidRDefault="00D445F0" w:rsidP="00F50C12">
                  <w:pPr>
                    <w:ind w:leftChars="-50" w:left="-105" w:rightChars="-50" w:right="-105"/>
                    <w:jc w:val="center"/>
                    <w:rPr>
                      <w:color w:val="000000"/>
                      <w:szCs w:val="21"/>
                    </w:rPr>
                  </w:pPr>
                  <w:r>
                    <w:rPr>
                      <w:rFonts w:hint="eastAsia"/>
                      <w:color w:val="000000"/>
                      <w:szCs w:val="21"/>
                    </w:rPr>
                    <w:t>/</w:t>
                  </w:r>
                </w:p>
              </w:tc>
              <w:tc>
                <w:tcPr>
                  <w:tcW w:w="295" w:type="pct"/>
                  <w:vAlign w:val="center"/>
                </w:tcPr>
                <w:p w:rsidR="00D445F0" w:rsidRDefault="00D445F0" w:rsidP="00A561F2">
                  <w:pPr>
                    <w:ind w:leftChars="-50" w:left="-105" w:rightChars="-50" w:right="-105"/>
                    <w:jc w:val="center"/>
                    <w:rPr>
                      <w:color w:val="000000"/>
                      <w:szCs w:val="21"/>
                    </w:rPr>
                  </w:pPr>
                  <w:r>
                    <w:rPr>
                      <w:rFonts w:hint="eastAsia"/>
                      <w:color w:val="000000"/>
                      <w:szCs w:val="21"/>
                    </w:rPr>
                    <w:t>0.39</w:t>
                  </w:r>
                </w:p>
              </w:tc>
              <w:tc>
                <w:tcPr>
                  <w:tcW w:w="279" w:type="pct"/>
                  <w:vAlign w:val="center"/>
                </w:tcPr>
                <w:p w:rsidR="00D445F0" w:rsidRDefault="00D445F0" w:rsidP="00A561F2">
                  <w:pPr>
                    <w:ind w:leftChars="-50" w:left="-105" w:rightChars="-50" w:right="-105"/>
                    <w:jc w:val="center"/>
                    <w:rPr>
                      <w:color w:val="000000"/>
                      <w:szCs w:val="21"/>
                    </w:rPr>
                  </w:pPr>
                  <w:r>
                    <w:rPr>
                      <w:rFonts w:hint="eastAsia"/>
                      <w:color w:val="000000"/>
                      <w:szCs w:val="21"/>
                    </w:rPr>
                    <w:t>0.0031</w:t>
                  </w:r>
                </w:p>
              </w:tc>
              <w:tc>
                <w:tcPr>
                  <w:tcW w:w="293" w:type="pct"/>
                  <w:vAlign w:val="center"/>
                </w:tcPr>
                <w:p w:rsidR="00D445F0" w:rsidRDefault="00D445F0" w:rsidP="00A561F2">
                  <w:pPr>
                    <w:jc w:val="center"/>
                    <w:rPr>
                      <w:color w:val="000000"/>
                      <w:szCs w:val="21"/>
                    </w:rPr>
                  </w:pPr>
                  <w:r>
                    <w:rPr>
                      <w:rFonts w:hint="eastAsia"/>
                      <w:color w:val="000000"/>
                      <w:szCs w:val="21"/>
                    </w:rPr>
                    <w:t>0.0074</w:t>
                  </w:r>
                </w:p>
              </w:tc>
              <w:tc>
                <w:tcPr>
                  <w:tcW w:w="248" w:type="pct"/>
                  <w:vAlign w:val="center"/>
                </w:tcPr>
                <w:p w:rsidR="00D445F0" w:rsidRDefault="00D445F0" w:rsidP="00F50C12">
                  <w:pPr>
                    <w:adjustRightInd w:val="0"/>
                    <w:snapToGrid w:val="0"/>
                    <w:ind w:leftChars="-50" w:left="-105" w:rightChars="-50" w:right="-105"/>
                    <w:jc w:val="center"/>
                    <w:rPr>
                      <w:bCs/>
                      <w:color w:val="0D0D0D"/>
                      <w:szCs w:val="21"/>
                    </w:rPr>
                  </w:pPr>
                  <w:r>
                    <w:rPr>
                      <w:rFonts w:hint="eastAsia"/>
                      <w:bCs/>
                      <w:color w:val="0D0D0D"/>
                      <w:szCs w:val="21"/>
                    </w:rPr>
                    <w:t>100</w:t>
                  </w:r>
                </w:p>
              </w:tc>
              <w:tc>
                <w:tcPr>
                  <w:tcW w:w="232" w:type="pct"/>
                  <w:vAlign w:val="center"/>
                </w:tcPr>
                <w:p w:rsidR="00D445F0" w:rsidRDefault="00D445F0" w:rsidP="00F50C12">
                  <w:pPr>
                    <w:adjustRightInd w:val="0"/>
                    <w:snapToGrid w:val="0"/>
                    <w:ind w:leftChars="-50" w:left="-105" w:rightChars="-50" w:right="-105"/>
                    <w:jc w:val="center"/>
                    <w:rPr>
                      <w:bCs/>
                      <w:szCs w:val="21"/>
                    </w:rPr>
                  </w:pPr>
                  <w:r>
                    <w:rPr>
                      <w:rFonts w:hint="eastAsia"/>
                      <w:bCs/>
                      <w:szCs w:val="21"/>
                    </w:rPr>
                    <w:t>/</w:t>
                  </w:r>
                </w:p>
              </w:tc>
              <w:tc>
                <w:tcPr>
                  <w:tcW w:w="186" w:type="pct"/>
                  <w:vAlign w:val="center"/>
                </w:tcPr>
                <w:p w:rsidR="00D445F0" w:rsidRPr="00F021A6" w:rsidRDefault="00D445F0" w:rsidP="00F50C12">
                  <w:pPr>
                    <w:jc w:val="center"/>
                    <w:rPr>
                      <w:color w:val="000000"/>
                      <w:szCs w:val="21"/>
                    </w:rPr>
                  </w:pPr>
                  <w:r w:rsidRPr="00F021A6">
                    <w:rPr>
                      <w:color w:val="000000"/>
                      <w:szCs w:val="21"/>
                    </w:rPr>
                    <w:t>达标</w:t>
                  </w:r>
                </w:p>
              </w:tc>
              <w:tc>
                <w:tcPr>
                  <w:tcW w:w="186" w:type="pct"/>
                  <w:vMerge/>
                  <w:vAlign w:val="center"/>
                </w:tcPr>
                <w:p w:rsidR="00D445F0" w:rsidRDefault="00D445F0" w:rsidP="00B64490">
                  <w:pPr>
                    <w:jc w:val="center"/>
                    <w:rPr>
                      <w:color w:val="000000"/>
                      <w:szCs w:val="21"/>
                    </w:rPr>
                  </w:pPr>
                </w:p>
              </w:tc>
              <w:tc>
                <w:tcPr>
                  <w:tcW w:w="186" w:type="pct"/>
                  <w:vMerge/>
                  <w:vAlign w:val="center"/>
                </w:tcPr>
                <w:p w:rsidR="00D445F0" w:rsidRPr="00A259B5" w:rsidRDefault="00D445F0" w:rsidP="007F4A39">
                  <w:pPr>
                    <w:jc w:val="center"/>
                    <w:rPr>
                      <w:color w:val="0D0D0D" w:themeColor="text1" w:themeTint="F2"/>
                      <w:szCs w:val="21"/>
                    </w:rPr>
                  </w:pPr>
                </w:p>
              </w:tc>
              <w:tc>
                <w:tcPr>
                  <w:tcW w:w="186" w:type="pct"/>
                  <w:vMerge/>
                  <w:vAlign w:val="center"/>
                </w:tcPr>
                <w:p w:rsidR="00D445F0" w:rsidRPr="00A259B5" w:rsidRDefault="00D445F0" w:rsidP="00B64490">
                  <w:pPr>
                    <w:jc w:val="center"/>
                    <w:rPr>
                      <w:color w:val="0D0D0D" w:themeColor="text1" w:themeTint="F2"/>
                      <w:szCs w:val="21"/>
                    </w:rPr>
                  </w:pPr>
                </w:p>
              </w:tc>
              <w:tc>
                <w:tcPr>
                  <w:tcW w:w="237" w:type="pct"/>
                  <w:vMerge/>
                  <w:vAlign w:val="center"/>
                </w:tcPr>
                <w:p w:rsidR="00D445F0" w:rsidRDefault="00D445F0" w:rsidP="00B64490">
                  <w:pPr>
                    <w:widowControl/>
                    <w:jc w:val="center"/>
                    <w:rPr>
                      <w:color w:val="000000"/>
                      <w:szCs w:val="21"/>
                    </w:rPr>
                  </w:pPr>
                </w:p>
              </w:tc>
              <w:tc>
                <w:tcPr>
                  <w:tcW w:w="212" w:type="pct"/>
                  <w:vMerge/>
                  <w:vAlign w:val="center"/>
                </w:tcPr>
                <w:p w:rsidR="00D445F0" w:rsidRDefault="00D445F0" w:rsidP="00B64490">
                  <w:pPr>
                    <w:jc w:val="center"/>
                    <w:rPr>
                      <w:color w:val="000000"/>
                      <w:szCs w:val="21"/>
                    </w:rPr>
                  </w:pPr>
                </w:p>
              </w:tc>
            </w:tr>
            <w:tr w:rsidR="00D445F0" w:rsidRPr="00F021A6" w:rsidTr="0072027B">
              <w:trPr>
                <w:trHeight w:val="518"/>
                <w:jc w:val="center"/>
              </w:trPr>
              <w:tc>
                <w:tcPr>
                  <w:tcW w:w="254" w:type="pct"/>
                  <w:vMerge/>
                  <w:vAlign w:val="center"/>
                </w:tcPr>
                <w:p w:rsidR="00D445F0" w:rsidRDefault="00D445F0" w:rsidP="0014783C">
                  <w:pPr>
                    <w:adjustRightInd w:val="0"/>
                    <w:snapToGrid w:val="0"/>
                    <w:jc w:val="center"/>
                    <w:rPr>
                      <w:color w:val="000000"/>
                      <w:szCs w:val="21"/>
                    </w:rPr>
                  </w:pPr>
                </w:p>
              </w:tc>
              <w:tc>
                <w:tcPr>
                  <w:tcW w:w="278" w:type="pct"/>
                  <w:vMerge/>
                  <w:vAlign w:val="center"/>
                </w:tcPr>
                <w:p w:rsidR="00D445F0" w:rsidRDefault="00D445F0" w:rsidP="0014783C">
                  <w:pPr>
                    <w:jc w:val="center"/>
                    <w:rPr>
                      <w:color w:val="000000"/>
                      <w:szCs w:val="21"/>
                    </w:rPr>
                  </w:pPr>
                </w:p>
              </w:tc>
              <w:tc>
                <w:tcPr>
                  <w:tcW w:w="228" w:type="pct"/>
                  <w:vAlign w:val="center"/>
                </w:tcPr>
                <w:p w:rsidR="00D445F0" w:rsidRDefault="00D445F0" w:rsidP="00F50C12">
                  <w:pPr>
                    <w:adjustRightInd w:val="0"/>
                    <w:snapToGrid w:val="0"/>
                    <w:ind w:leftChars="-50" w:left="-105" w:rightChars="-50" w:right="-105"/>
                    <w:jc w:val="center"/>
                    <w:rPr>
                      <w:szCs w:val="21"/>
                    </w:rPr>
                  </w:pPr>
                  <w:r>
                    <w:rPr>
                      <w:rFonts w:hint="eastAsia"/>
                      <w:szCs w:val="21"/>
                    </w:rPr>
                    <w:t>NOx</w:t>
                  </w:r>
                </w:p>
              </w:tc>
              <w:tc>
                <w:tcPr>
                  <w:tcW w:w="244" w:type="pct"/>
                  <w:vAlign w:val="center"/>
                </w:tcPr>
                <w:p w:rsidR="00D445F0" w:rsidRDefault="00D445F0" w:rsidP="00580682">
                  <w:pPr>
                    <w:ind w:leftChars="-50" w:left="-105" w:rightChars="-50" w:right="-105"/>
                    <w:jc w:val="center"/>
                    <w:rPr>
                      <w:color w:val="000000"/>
                      <w:szCs w:val="21"/>
                    </w:rPr>
                  </w:pPr>
                  <w:r>
                    <w:rPr>
                      <w:rFonts w:hint="eastAsia"/>
                      <w:color w:val="000000"/>
                      <w:szCs w:val="21"/>
                    </w:rPr>
                    <w:t>61.55</w:t>
                  </w:r>
                </w:p>
              </w:tc>
              <w:tc>
                <w:tcPr>
                  <w:tcW w:w="259" w:type="pct"/>
                  <w:vAlign w:val="center"/>
                </w:tcPr>
                <w:p w:rsidR="00D445F0" w:rsidRDefault="00D445F0" w:rsidP="0014783C">
                  <w:pPr>
                    <w:ind w:leftChars="-50" w:left="-105" w:rightChars="-50" w:right="-105"/>
                    <w:jc w:val="center"/>
                    <w:rPr>
                      <w:color w:val="000000"/>
                      <w:szCs w:val="21"/>
                    </w:rPr>
                  </w:pPr>
                  <w:r>
                    <w:rPr>
                      <w:rFonts w:hint="eastAsia"/>
                      <w:color w:val="000000"/>
                      <w:szCs w:val="21"/>
                    </w:rPr>
                    <w:t>0.4924</w:t>
                  </w:r>
                </w:p>
              </w:tc>
              <w:tc>
                <w:tcPr>
                  <w:tcW w:w="275" w:type="pct"/>
                  <w:vAlign w:val="center"/>
                </w:tcPr>
                <w:p w:rsidR="00D445F0" w:rsidRDefault="00D445F0" w:rsidP="0014783C">
                  <w:pPr>
                    <w:jc w:val="center"/>
                    <w:rPr>
                      <w:color w:val="000000"/>
                      <w:szCs w:val="21"/>
                    </w:rPr>
                  </w:pPr>
                  <w:r>
                    <w:rPr>
                      <w:rFonts w:hint="eastAsia"/>
                      <w:color w:val="000000"/>
                      <w:szCs w:val="21"/>
                    </w:rPr>
                    <w:t>1.1817</w:t>
                  </w:r>
                </w:p>
              </w:tc>
              <w:tc>
                <w:tcPr>
                  <w:tcW w:w="447" w:type="pct"/>
                  <w:vMerge/>
                  <w:vAlign w:val="center"/>
                </w:tcPr>
                <w:p w:rsidR="00D445F0" w:rsidRDefault="00D445F0" w:rsidP="0014783C">
                  <w:pPr>
                    <w:jc w:val="center"/>
                    <w:rPr>
                      <w:color w:val="000000"/>
                      <w:szCs w:val="21"/>
                    </w:rPr>
                  </w:pPr>
                </w:p>
              </w:tc>
              <w:tc>
                <w:tcPr>
                  <w:tcW w:w="221" w:type="pct"/>
                  <w:vAlign w:val="center"/>
                </w:tcPr>
                <w:p w:rsidR="00D445F0" w:rsidRPr="00F021A6" w:rsidRDefault="00D445F0" w:rsidP="00F50C12">
                  <w:pPr>
                    <w:ind w:leftChars="-50" w:left="-105" w:rightChars="-50" w:right="-105"/>
                    <w:jc w:val="center"/>
                    <w:rPr>
                      <w:color w:val="000000"/>
                      <w:szCs w:val="21"/>
                    </w:rPr>
                  </w:pPr>
                  <w:r>
                    <w:rPr>
                      <w:rFonts w:hint="eastAsia"/>
                      <w:color w:val="000000"/>
                      <w:szCs w:val="21"/>
                    </w:rPr>
                    <w:t>/</w:t>
                  </w:r>
                </w:p>
              </w:tc>
              <w:tc>
                <w:tcPr>
                  <w:tcW w:w="254" w:type="pct"/>
                  <w:vAlign w:val="center"/>
                </w:tcPr>
                <w:p w:rsidR="00D445F0" w:rsidRPr="00F021A6" w:rsidRDefault="00D445F0" w:rsidP="00F50C12">
                  <w:pPr>
                    <w:ind w:leftChars="-50" w:left="-105" w:rightChars="-50" w:right="-105"/>
                    <w:jc w:val="center"/>
                    <w:rPr>
                      <w:color w:val="000000"/>
                      <w:szCs w:val="21"/>
                    </w:rPr>
                  </w:pPr>
                  <w:r>
                    <w:rPr>
                      <w:rFonts w:hint="eastAsia"/>
                      <w:color w:val="000000"/>
                      <w:szCs w:val="21"/>
                    </w:rPr>
                    <w:t>/</w:t>
                  </w:r>
                </w:p>
              </w:tc>
              <w:tc>
                <w:tcPr>
                  <w:tcW w:w="295" w:type="pct"/>
                  <w:vAlign w:val="center"/>
                </w:tcPr>
                <w:p w:rsidR="00D445F0" w:rsidRDefault="00D445F0" w:rsidP="00A561F2">
                  <w:pPr>
                    <w:ind w:leftChars="-50" w:left="-105" w:rightChars="-50" w:right="-105"/>
                    <w:jc w:val="center"/>
                    <w:rPr>
                      <w:color w:val="000000"/>
                      <w:szCs w:val="21"/>
                    </w:rPr>
                  </w:pPr>
                  <w:r>
                    <w:rPr>
                      <w:rFonts w:hint="eastAsia"/>
                      <w:color w:val="000000"/>
                      <w:szCs w:val="21"/>
                    </w:rPr>
                    <w:t>61.55</w:t>
                  </w:r>
                </w:p>
              </w:tc>
              <w:tc>
                <w:tcPr>
                  <w:tcW w:w="279" w:type="pct"/>
                  <w:vAlign w:val="center"/>
                </w:tcPr>
                <w:p w:rsidR="00D445F0" w:rsidRDefault="00D445F0" w:rsidP="00A561F2">
                  <w:pPr>
                    <w:ind w:leftChars="-50" w:left="-105" w:rightChars="-50" w:right="-105"/>
                    <w:jc w:val="center"/>
                    <w:rPr>
                      <w:color w:val="000000"/>
                      <w:szCs w:val="21"/>
                    </w:rPr>
                  </w:pPr>
                  <w:r>
                    <w:rPr>
                      <w:rFonts w:hint="eastAsia"/>
                      <w:color w:val="000000"/>
                      <w:szCs w:val="21"/>
                    </w:rPr>
                    <w:t>0.4924</w:t>
                  </w:r>
                </w:p>
              </w:tc>
              <w:tc>
                <w:tcPr>
                  <w:tcW w:w="293" w:type="pct"/>
                  <w:vAlign w:val="center"/>
                </w:tcPr>
                <w:p w:rsidR="00D445F0" w:rsidRDefault="00D445F0" w:rsidP="00A561F2">
                  <w:pPr>
                    <w:jc w:val="center"/>
                    <w:rPr>
                      <w:color w:val="000000"/>
                      <w:szCs w:val="21"/>
                    </w:rPr>
                  </w:pPr>
                  <w:r>
                    <w:rPr>
                      <w:rFonts w:hint="eastAsia"/>
                      <w:color w:val="000000"/>
                      <w:szCs w:val="21"/>
                    </w:rPr>
                    <w:t>1.1817</w:t>
                  </w:r>
                </w:p>
              </w:tc>
              <w:tc>
                <w:tcPr>
                  <w:tcW w:w="248" w:type="pct"/>
                  <w:vAlign w:val="center"/>
                </w:tcPr>
                <w:p w:rsidR="00D445F0" w:rsidRDefault="00D445F0" w:rsidP="00F50C12">
                  <w:pPr>
                    <w:adjustRightInd w:val="0"/>
                    <w:snapToGrid w:val="0"/>
                    <w:ind w:leftChars="-50" w:left="-105" w:rightChars="-50" w:right="-105"/>
                    <w:jc w:val="center"/>
                    <w:rPr>
                      <w:bCs/>
                      <w:color w:val="0D0D0D"/>
                      <w:szCs w:val="21"/>
                    </w:rPr>
                  </w:pPr>
                  <w:r>
                    <w:rPr>
                      <w:rFonts w:hint="eastAsia"/>
                      <w:bCs/>
                      <w:color w:val="0D0D0D"/>
                      <w:szCs w:val="21"/>
                    </w:rPr>
                    <w:t>200</w:t>
                  </w:r>
                </w:p>
              </w:tc>
              <w:tc>
                <w:tcPr>
                  <w:tcW w:w="232" w:type="pct"/>
                  <w:vAlign w:val="center"/>
                </w:tcPr>
                <w:p w:rsidR="00D445F0" w:rsidRDefault="00D445F0" w:rsidP="00F50C12">
                  <w:pPr>
                    <w:adjustRightInd w:val="0"/>
                    <w:snapToGrid w:val="0"/>
                    <w:ind w:leftChars="-50" w:left="-105" w:rightChars="-50" w:right="-105"/>
                    <w:jc w:val="center"/>
                    <w:rPr>
                      <w:bCs/>
                      <w:szCs w:val="21"/>
                    </w:rPr>
                  </w:pPr>
                  <w:r>
                    <w:rPr>
                      <w:rFonts w:hint="eastAsia"/>
                      <w:bCs/>
                      <w:szCs w:val="21"/>
                    </w:rPr>
                    <w:t>/</w:t>
                  </w:r>
                </w:p>
              </w:tc>
              <w:tc>
                <w:tcPr>
                  <w:tcW w:w="186" w:type="pct"/>
                  <w:vAlign w:val="center"/>
                </w:tcPr>
                <w:p w:rsidR="00D445F0" w:rsidRPr="00F021A6" w:rsidRDefault="00D445F0" w:rsidP="00F50C12">
                  <w:pPr>
                    <w:jc w:val="center"/>
                    <w:rPr>
                      <w:color w:val="000000"/>
                      <w:szCs w:val="21"/>
                    </w:rPr>
                  </w:pPr>
                  <w:r w:rsidRPr="00F021A6">
                    <w:rPr>
                      <w:color w:val="000000"/>
                      <w:szCs w:val="21"/>
                    </w:rPr>
                    <w:t>达标</w:t>
                  </w:r>
                </w:p>
              </w:tc>
              <w:tc>
                <w:tcPr>
                  <w:tcW w:w="186" w:type="pct"/>
                  <w:vMerge/>
                  <w:vAlign w:val="center"/>
                </w:tcPr>
                <w:p w:rsidR="00D445F0" w:rsidRDefault="00D445F0" w:rsidP="00B64490">
                  <w:pPr>
                    <w:jc w:val="center"/>
                    <w:rPr>
                      <w:color w:val="000000"/>
                      <w:szCs w:val="21"/>
                    </w:rPr>
                  </w:pPr>
                </w:p>
              </w:tc>
              <w:tc>
                <w:tcPr>
                  <w:tcW w:w="186" w:type="pct"/>
                  <w:vMerge/>
                  <w:vAlign w:val="center"/>
                </w:tcPr>
                <w:p w:rsidR="00D445F0" w:rsidRPr="00A259B5" w:rsidRDefault="00D445F0" w:rsidP="007F4A39">
                  <w:pPr>
                    <w:jc w:val="center"/>
                    <w:rPr>
                      <w:color w:val="0D0D0D" w:themeColor="text1" w:themeTint="F2"/>
                      <w:szCs w:val="21"/>
                    </w:rPr>
                  </w:pPr>
                </w:p>
              </w:tc>
              <w:tc>
                <w:tcPr>
                  <w:tcW w:w="186" w:type="pct"/>
                  <w:vMerge/>
                  <w:vAlign w:val="center"/>
                </w:tcPr>
                <w:p w:rsidR="00D445F0" w:rsidRPr="00A259B5" w:rsidRDefault="00D445F0" w:rsidP="00B64490">
                  <w:pPr>
                    <w:jc w:val="center"/>
                    <w:rPr>
                      <w:color w:val="0D0D0D" w:themeColor="text1" w:themeTint="F2"/>
                      <w:szCs w:val="21"/>
                    </w:rPr>
                  </w:pPr>
                </w:p>
              </w:tc>
              <w:tc>
                <w:tcPr>
                  <w:tcW w:w="237" w:type="pct"/>
                  <w:vMerge/>
                  <w:vAlign w:val="center"/>
                </w:tcPr>
                <w:p w:rsidR="00D445F0" w:rsidRDefault="00D445F0" w:rsidP="00B64490">
                  <w:pPr>
                    <w:widowControl/>
                    <w:jc w:val="center"/>
                    <w:rPr>
                      <w:color w:val="000000"/>
                      <w:szCs w:val="21"/>
                    </w:rPr>
                  </w:pPr>
                </w:p>
              </w:tc>
              <w:tc>
                <w:tcPr>
                  <w:tcW w:w="212" w:type="pct"/>
                  <w:vMerge/>
                  <w:vAlign w:val="center"/>
                </w:tcPr>
                <w:p w:rsidR="00D445F0" w:rsidRDefault="00D445F0" w:rsidP="00B64490">
                  <w:pPr>
                    <w:jc w:val="center"/>
                    <w:rPr>
                      <w:color w:val="000000"/>
                      <w:szCs w:val="21"/>
                    </w:rPr>
                  </w:pPr>
                </w:p>
              </w:tc>
            </w:tr>
          </w:tbl>
          <w:p w:rsidR="003C3497" w:rsidRPr="00E5251A" w:rsidRDefault="003C3497" w:rsidP="00E5251A">
            <w:pPr>
              <w:spacing w:beforeLines="50" w:before="120" w:line="360" w:lineRule="auto"/>
              <w:ind w:firstLineChars="147" w:firstLine="353"/>
              <w:jc w:val="left"/>
              <w:rPr>
                <w:color w:val="000000"/>
                <w:sz w:val="24"/>
              </w:rPr>
            </w:pPr>
            <w:r>
              <w:rPr>
                <w:rFonts w:cs="宋体" w:hint="eastAsia"/>
                <w:color w:val="000000"/>
                <w:sz w:val="24"/>
              </w:rPr>
              <w:t>本项目参照</w:t>
            </w:r>
            <w:r w:rsidR="00A73C6D" w:rsidRPr="009B10E7">
              <w:rPr>
                <w:rFonts w:cs="宋体" w:hint="eastAsia"/>
                <w:color w:val="000000"/>
                <w:sz w:val="24"/>
              </w:rPr>
              <w:t>《</w:t>
            </w:r>
            <w:r w:rsidR="00500760" w:rsidRPr="00705DFB">
              <w:rPr>
                <w:rFonts w:hint="eastAsia"/>
                <w:bCs/>
                <w:iCs/>
                <w:color w:val="000000"/>
                <w:sz w:val="24"/>
              </w:rPr>
              <w:t>排放源统计调查产排污核算方法和系数手册</w:t>
            </w:r>
            <w:r w:rsidR="00A73C6D" w:rsidRPr="009B10E7">
              <w:rPr>
                <w:rFonts w:cs="宋体" w:hint="eastAsia"/>
                <w:color w:val="000000"/>
                <w:sz w:val="24"/>
              </w:rPr>
              <w:t>》</w:t>
            </w:r>
            <w:r w:rsidR="00500760">
              <w:rPr>
                <w:rFonts w:cs="宋体" w:hint="eastAsia"/>
                <w:color w:val="000000"/>
                <w:sz w:val="24"/>
              </w:rPr>
              <w:t>（</w:t>
            </w:r>
            <w:r w:rsidR="00500760">
              <w:rPr>
                <w:rFonts w:hint="eastAsia"/>
                <w:sz w:val="24"/>
              </w:rPr>
              <w:t>3021</w:t>
            </w:r>
            <w:r w:rsidR="00500760">
              <w:rPr>
                <w:rFonts w:hint="eastAsia"/>
                <w:sz w:val="24"/>
              </w:rPr>
              <w:t>水泥制品制造行业</w:t>
            </w:r>
            <w:r w:rsidR="00500760" w:rsidRPr="00796AF2">
              <w:rPr>
                <w:rFonts w:hint="eastAsia"/>
                <w:sz w:val="24"/>
              </w:rPr>
              <w:t>系数手册）</w:t>
            </w:r>
            <w:r w:rsidR="00A73C6D" w:rsidRPr="009B10E7">
              <w:rPr>
                <w:rFonts w:cs="宋体" w:hint="eastAsia"/>
                <w:color w:val="000000"/>
                <w:sz w:val="24"/>
              </w:rPr>
              <w:t>中建议采取的末端治理措施</w:t>
            </w:r>
            <w:r>
              <w:rPr>
                <w:rFonts w:cs="宋体" w:hint="eastAsia"/>
                <w:color w:val="000000"/>
                <w:sz w:val="24"/>
              </w:rPr>
              <w:t>，具体见下表</w:t>
            </w:r>
            <w:r w:rsidR="00A73C6D" w:rsidRPr="009B10E7">
              <w:rPr>
                <w:rFonts w:cs="宋体" w:hint="eastAsia"/>
                <w:color w:val="000000"/>
                <w:sz w:val="24"/>
              </w:rPr>
              <w:t>。</w:t>
            </w:r>
          </w:p>
          <w:p w:rsidR="00400A31" w:rsidRPr="00F021A6" w:rsidRDefault="00400A31" w:rsidP="00400A31">
            <w:pPr>
              <w:jc w:val="center"/>
              <w:rPr>
                <w:rFonts w:cs="Arial"/>
                <w:b/>
                <w:color w:val="000000"/>
                <w:kern w:val="0"/>
                <w:sz w:val="24"/>
                <w:shd w:val="clear" w:color="auto" w:fill="FFFFFF"/>
              </w:rPr>
            </w:pPr>
            <w:r w:rsidRPr="00F021A6">
              <w:rPr>
                <w:rFonts w:cs="Arial"/>
                <w:b/>
                <w:color w:val="000000"/>
                <w:kern w:val="0"/>
                <w:sz w:val="24"/>
                <w:shd w:val="clear" w:color="auto" w:fill="FFFFFF"/>
              </w:rPr>
              <w:t>表</w:t>
            </w:r>
            <w:r w:rsidR="00292519">
              <w:rPr>
                <w:rFonts w:cs="Arial" w:hint="eastAsia"/>
                <w:b/>
                <w:color w:val="000000"/>
                <w:kern w:val="0"/>
                <w:sz w:val="24"/>
                <w:shd w:val="clear" w:color="auto" w:fill="FFFFFF"/>
              </w:rPr>
              <w:t>4-</w:t>
            </w:r>
            <w:r w:rsidR="000622E3">
              <w:rPr>
                <w:rFonts w:cs="Arial" w:hint="eastAsia"/>
                <w:b/>
                <w:color w:val="000000"/>
                <w:kern w:val="0"/>
                <w:sz w:val="24"/>
                <w:shd w:val="clear" w:color="auto" w:fill="FFFFFF"/>
              </w:rPr>
              <w:t>5</w:t>
            </w:r>
            <w:r w:rsidR="003C3497">
              <w:rPr>
                <w:rFonts w:cs="Arial" w:hint="eastAsia"/>
                <w:b/>
                <w:color w:val="000000"/>
                <w:kern w:val="0"/>
                <w:sz w:val="24"/>
                <w:shd w:val="clear" w:color="auto" w:fill="FFFFFF"/>
              </w:rPr>
              <w:t xml:space="preserve"> </w:t>
            </w:r>
            <w:r w:rsidR="00500760" w:rsidRPr="00500760">
              <w:rPr>
                <w:rFonts w:hint="eastAsia"/>
                <w:b/>
                <w:sz w:val="24"/>
              </w:rPr>
              <w:t>水泥制品制造行业</w:t>
            </w:r>
            <w:r w:rsidRPr="00500760">
              <w:rPr>
                <w:rFonts w:cs="Arial" w:hint="eastAsia"/>
                <w:b/>
                <w:color w:val="000000"/>
                <w:kern w:val="0"/>
                <w:sz w:val="24"/>
                <w:shd w:val="clear" w:color="auto" w:fill="FFFFFF"/>
              </w:rPr>
              <w:t>废气</w:t>
            </w:r>
            <w:r>
              <w:rPr>
                <w:rFonts w:cs="Arial" w:hint="eastAsia"/>
                <w:b/>
                <w:color w:val="000000"/>
                <w:kern w:val="0"/>
                <w:sz w:val="24"/>
                <w:shd w:val="clear" w:color="auto" w:fill="FFFFFF"/>
              </w:rPr>
              <w:t>污染防治可行技术参考</w:t>
            </w:r>
            <w:r w:rsidRPr="00F021A6">
              <w:rPr>
                <w:rFonts w:cs="Arial" w:hint="eastAsia"/>
                <w:b/>
                <w:color w:val="000000"/>
                <w:kern w:val="0"/>
                <w:sz w:val="24"/>
                <w:shd w:val="clear" w:color="auto" w:fill="FFFFFF"/>
              </w:rPr>
              <w:t>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367"/>
              <w:gridCol w:w="1154"/>
              <w:gridCol w:w="1477"/>
              <w:gridCol w:w="1929"/>
              <w:gridCol w:w="1768"/>
              <w:gridCol w:w="1214"/>
              <w:gridCol w:w="1754"/>
              <w:gridCol w:w="1893"/>
            </w:tblGrid>
            <w:tr w:rsidR="005E798A" w:rsidRPr="00412FC5" w:rsidTr="005E798A">
              <w:trPr>
                <w:trHeight w:val="364"/>
                <w:jc w:val="center"/>
              </w:trPr>
              <w:tc>
                <w:tcPr>
                  <w:tcW w:w="1367" w:type="dxa"/>
                  <w:vAlign w:val="center"/>
                </w:tcPr>
                <w:p w:rsidR="005E798A" w:rsidRPr="00412FC5" w:rsidRDefault="005E798A" w:rsidP="00500760">
                  <w:pPr>
                    <w:widowControl/>
                    <w:jc w:val="center"/>
                    <w:rPr>
                      <w:b/>
                      <w:szCs w:val="21"/>
                    </w:rPr>
                  </w:pPr>
                  <w:r w:rsidRPr="00412FC5">
                    <w:rPr>
                      <w:b/>
                      <w:szCs w:val="21"/>
                    </w:rPr>
                    <w:t>工</w:t>
                  </w:r>
                  <w:r w:rsidRPr="00412FC5">
                    <w:rPr>
                      <w:b/>
                      <w:szCs w:val="21"/>
                    </w:rPr>
                    <w:cr/>
                  </w:r>
                  <w:r w:rsidRPr="00412FC5">
                    <w:rPr>
                      <w:b/>
                      <w:szCs w:val="21"/>
                    </w:rPr>
                    <w:t>名称</w:t>
                  </w:r>
                </w:p>
              </w:tc>
              <w:tc>
                <w:tcPr>
                  <w:tcW w:w="1154" w:type="dxa"/>
                  <w:vAlign w:val="center"/>
                </w:tcPr>
                <w:p w:rsidR="005E798A" w:rsidRPr="00412FC5" w:rsidRDefault="005E798A" w:rsidP="00500760">
                  <w:pPr>
                    <w:snapToGrid w:val="0"/>
                    <w:jc w:val="center"/>
                    <w:rPr>
                      <w:b/>
                      <w:szCs w:val="21"/>
                    </w:rPr>
                  </w:pPr>
                  <w:r w:rsidRPr="00412FC5">
                    <w:rPr>
                      <w:b/>
                      <w:szCs w:val="21"/>
                    </w:rPr>
                    <w:t>产品名称</w:t>
                  </w:r>
                </w:p>
              </w:tc>
              <w:tc>
                <w:tcPr>
                  <w:tcW w:w="1477" w:type="dxa"/>
                  <w:vAlign w:val="center"/>
                </w:tcPr>
                <w:p w:rsidR="005E798A" w:rsidRPr="00412FC5" w:rsidRDefault="005E798A" w:rsidP="00500760">
                  <w:pPr>
                    <w:snapToGrid w:val="0"/>
                    <w:jc w:val="center"/>
                    <w:rPr>
                      <w:b/>
                      <w:szCs w:val="21"/>
                    </w:rPr>
                  </w:pPr>
                  <w:r w:rsidRPr="00412FC5">
                    <w:rPr>
                      <w:b/>
                      <w:szCs w:val="21"/>
                    </w:rPr>
                    <w:t>原料名称</w:t>
                  </w:r>
                </w:p>
              </w:tc>
              <w:tc>
                <w:tcPr>
                  <w:tcW w:w="1929" w:type="dxa"/>
                  <w:vAlign w:val="center"/>
                </w:tcPr>
                <w:p w:rsidR="005E798A" w:rsidRPr="00412FC5" w:rsidRDefault="005E798A" w:rsidP="00412FC5">
                  <w:pPr>
                    <w:snapToGrid w:val="0"/>
                    <w:jc w:val="center"/>
                    <w:rPr>
                      <w:b/>
                      <w:szCs w:val="21"/>
                    </w:rPr>
                  </w:pPr>
                  <w:r w:rsidRPr="00412FC5">
                    <w:rPr>
                      <w:b/>
                      <w:szCs w:val="21"/>
                    </w:rPr>
                    <w:t>工艺名称</w:t>
                  </w:r>
                </w:p>
              </w:tc>
              <w:tc>
                <w:tcPr>
                  <w:tcW w:w="1768" w:type="dxa"/>
                  <w:vAlign w:val="center"/>
                </w:tcPr>
                <w:p w:rsidR="005E798A" w:rsidRPr="00412FC5" w:rsidRDefault="005E798A" w:rsidP="00A561F2">
                  <w:pPr>
                    <w:snapToGrid w:val="0"/>
                    <w:jc w:val="center"/>
                    <w:rPr>
                      <w:b/>
                      <w:szCs w:val="21"/>
                    </w:rPr>
                  </w:pPr>
                  <w:r w:rsidRPr="00412FC5">
                    <w:rPr>
                      <w:b/>
                      <w:szCs w:val="21"/>
                    </w:rPr>
                    <w:t>规模等级</w:t>
                  </w:r>
                </w:p>
              </w:tc>
              <w:tc>
                <w:tcPr>
                  <w:tcW w:w="1214" w:type="dxa"/>
                  <w:vAlign w:val="center"/>
                </w:tcPr>
                <w:p w:rsidR="005E798A" w:rsidRPr="00412FC5" w:rsidRDefault="005E798A" w:rsidP="00500760">
                  <w:pPr>
                    <w:snapToGrid w:val="0"/>
                    <w:jc w:val="center"/>
                    <w:rPr>
                      <w:b/>
                      <w:szCs w:val="21"/>
                    </w:rPr>
                  </w:pPr>
                  <w:r w:rsidRPr="00412FC5">
                    <w:rPr>
                      <w:b/>
                      <w:szCs w:val="21"/>
                    </w:rPr>
                    <w:t>污染物指标</w:t>
                  </w:r>
                </w:p>
              </w:tc>
              <w:tc>
                <w:tcPr>
                  <w:tcW w:w="1754" w:type="dxa"/>
                  <w:vAlign w:val="center"/>
                </w:tcPr>
                <w:p w:rsidR="005E798A" w:rsidRPr="00412FC5" w:rsidRDefault="005E798A" w:rsidP="00500760">
                  <w:pPr>
                    <w:snapToGrid w:val="0"/>
                    <w:jc w:val="center"/>
                    <w:rPr>
                      <w:b/>
                      <w:szCs w:val="21"/>
                    </w:rPr>
                  </w:pPr>
                  <w:r w:rsidRPr="00412FC5">
                    <w:rPr>
                      <w:b/>
                      <w:szCs w:val="21"/>
                    </w:rPr>
                    <w:t>末端治理技术名称</w:t>
                  </w:r>
                </w:p>
              </w:tc>
              <w:tc>
                <w:tcPr>
                  <w:tcW w:w="1893" w:type="dxa"/>
                  <w:vAlign w:val="center"/>
                </w:tcPr>
                <w:p w:rsidR="005E798A" w:rsidRPr="00412FC5" w:rsidRDefault="005E798A" w:rsidP="00500760">
                  <w:pPr>
                    <w:snapToGrid w:val="0"/>
                    <w:jc w:val="center"/>
                    <w:rPr>
                      <w:b/>
                      <w:szCs w:val="21"/>
                    </w:rPr>
                  </w:pPr>
                  <w:r w:rsidRPr="00412FC5">
                    <w:rPr>
                      <w:b/>
                      <w:szCs w:val="21"/>
                    </w:rPr>
                    <w:t>末端治理技术去除效率</w:t>
                  </w:r>
                  <w:r w:rsidRPr="00412FC5">
                    <w:rPr>
                      <w:rFonts w:hint="eastAsia"/>
                      <w:b/>
                      <w:szCs w:val="21"/>
                    </w:rPr>
                    <w:t>（</w:t>
                  </w:r>
                  <w:r w:rsidRPr="00412FC5">
                    <w:rPr>
                      <w:rFonts w:hint="eastAsia"/>
                      <w:b/>
                      <w:szCs w:val="21"/>
                    </w:rPr>
                    <w:t>%</w:t>
                  </w:r>
                  <w:r w:rsidRPr="00412FC5">
                    <w:rPr>
                      <w:rFonts w:hint="eastAsia"/>
                      <w:b/>
                      <w:szCs w:val="21"/>
                    </w:rPr>
                    <w:t>）</w:t>
                  </w:r>
                </w:p>
              </w:tc>
            </w:tr>
            <w:tr w:rsidR="005E798A" w:rsidRPr="00412FC5" w:rsidTr="005E798A">
              <w:trPr>
                <w:trHeight w:val="364"/>
                <w:jc w:val="center"/>
              </w:trPr>
              <w:tc>
                <w:tcPr>
                  <w:tcW w:w="1367" w:type="dxa"/>
                  <w:vAlign w:val="center"/>
                </w:tcPr>
                <w:p w:rsidR="005E798A" w:rsidRPr="00412FC5" w:rsidRDefault="005E798A" w:rsidP="00500760">
                  <w:pPr>
                    <w:widowControl/>
                    <w:jc w:val="center"/>
                    <w:rPr>
                      <w:szCs w:val="21"/>
                    </w:rPr>
                  </w:pPr>
                  <w:r w:rsidRPr="00412FC5">
                    <w:rPr>
                      <w:szCs w:val="21"/>
                    </w:rPr>
                    <w:t>物料输送</w:t>
                  </w:r>
                </w:p>
              </w:tc>
              <w:tc>
                <w:tcPr>
                  <w:tcW w:w="1154" w:type="dxa"/>
                  <w:vMerge w:val="restart"/>
                  <w:vAlign w:val="center"/>
                </w:tcPr>
                <w:p w:rsidR="005E798A" w:rsidRPr="00412FC5" w:rsidRDefault="005E798A" w:rsidP="00500760">
                  <w:pPr>
                    <w:snapToGrid w:val="0"/>
                    <w:jc w:val="center"/>
                    <w:rPr>
                      <w:szCs w:val="21"/>
                    </w:rPr>
                  </w:pPr>
                  <w:r w:rsidRPr="00412FC5">
                    <w:rPr>
                      <w:szCs w:val="21"/>
                    </w:rPr>
                    <w:t>各种水泥制品</w:t>
                  </w:r>
                </w:p>
              </w:tc>
              <w:tc>
                <w:tcPr>
                  <w:tcW w:w="1477" w:type="dxa"/>
                  <w:vMerge w:val="restart"/>
                  <w:vAlign w:val="center"/>
                </w:tcPr>
                <w:p w:rsidR="005E798A" w:rsidRPr="00412FC5" w:rsidRDefault="005E798A" w:rsidP="005E798A">
                  <w:pPr>
                    <w:pStyle w:val="Default"/>
                    <w:jc w:val="center"/>
                    <w:rPr>
                      <w:sz w:val="21"/>
                      <w:szCs w:val="21"/>
                    </w:rPr>
                  </w:pPr>
                  <w:r w:rsidRPr="00412FC5">
                    <w:rPr>
                      <w:rFonts w:hint="eastAsia"/>
                      <w:sz w:val="21"/>
                      <w:szCs w:val="21"/>
                    </w:rPr>
                    <w:t>水泥、砂子、石子、钢筋</w:t>
                  </w:r>
                </w:p>
              </w:tc>
              <w:tc>
                <w:tcPr>
                  <w:tcW w:w="1929" w:type="dxa"/>
                  <w:vAlign w:val="center"/>
                </w:tcPr>
                <w:p w:rsidR="005E798A" w:rsidRPr="00412FC5" w:rsidRDefault="005E798A" w:rsidP="00A561F2">
                  <w:pPr>
                    <w:pStyle w:val="Default"/>
                    <w:jc w:val="center"/>
                    <w:rPr>
                      <w:sz w:val="21"/>
                      <w:szCs w:val="21"/>
                    </w:rPr>
                  </w:pPr>
                  <w:r w:rsidRPr="00412FC5">
                    <w:rPr>
                      <w:rFonts w:hint="eastAsia"/>
                      <w:sz w:val="21"/>
                      <w:szCs w:val="21"/>
                    </w:rPr>
                    <w:t>物料输送储存</w:t>
                  </w:r>
                </w:p>
              </w:tc>
              <w:tc>
                <w:tcPr>
                  <w:tcW w:w="1768" w:type="dxa"/>
                  <w:vAlign w:val="center"/>
                </w:tcPr>
                <w:p w:rsidR="005E798A" w:rsidRPr="00412FC5" w:rsidRDefault="005E798A" w:rsidP="00A561F2">
                  <w:pPr>
                    <w:snapToGrid w:val="0"/>
                    <w:jc w:val="center"/>
                    <w:rPr>
                      <w:szCs w:val="21"/>
                    </w:rPr>
                  </w:pPr>
                  <w:r w:rsidRPr="00412FC5">
                    <w:rPr>
                      <w:szCs w:val="21"/>
                    </w:rPr>
                    <w:t>所有规模</w:t>
                  </w:r>
                </w:p>
              </w:tc>
              <w:tc>
                <w:tcPr>
                  <w:tcW w:w="1214" w:type="dxa"/>
                  <w:vAlign w:val="center"/>
                </w:tcPr>
                <w:p w:rsidR="005E798A" w:rsidRPr="00412FC5" w:rsidRDefault="005E798A" w:rsidP="00412FC5">
                  <w:pPr>
                    <w:pStyle w:val="Default"/>
                    <w:jc w:val="center"/>
                    <w:rPr>
                      <w:sz w:val="21"/>
                      <w:szCs w:val="21"/>
                    </w:rPr>
                  </w:pPr>
                  <w:r w:rsidRPr="00412FC5">
                    <w:rPr>
                      <w:sz w:val="21"/>
                      <w:szCs w:val="21"/>
                    </w:rPr>
                    <w:t>颗粒物</w:t>
                  </w:r>
                </w:p>
              </w:tc>
              <w:tc>
                <w:tcPr>
                  <w:tcW w:w="1754" w:type="dxa"/>
                  <w:vAlign w:val="center"/>
                </w:tcPr>
                <w:p w:rsidR="005E798A" w:rsidRPr="00412FC5" w:rsidRDefault="005E798A" w:rsidP="00500760">
                  <w:pPr>
                    <w:snapToGrid w:val="0"/>
                    <w:jc w:val="center"/>
                    <w:rPr>
                      <w:szCs w:val="21"/>
                    </w:rPr>
                  </w:pPr>
                  <w:r w:rsidRPr="00412FC5">
                    <w:rPr>
                      <w:szCs w:val="21"/>
                    </w:rPr>
                    <w:t>袋式除尘</w:t>
                  </w:r>
                </w:p>
              </w:tc>
              <w:tc>
                <w:tcPr>
                  <w:tcW w:w="1893" w:type="dxa"/>
                  <w:vAlign w:val="center"/>
                </w:tcPr>
                <w:p w:rsidR="005E798A" w:rsidRPr="00412FC5" w:rsidRDefault="005E798A" w:rsidP="00500760">
                  <w:pPr>
                    <w:snapToGrid w:val="0"/>
                    <w:jc w:val="center"/>
                    <w:rPr>
                      <w:szCs w:val="21"/>
                    </w:rPr>
                  </w:pPr>
                  <w:r w:rsidRPr="00412FC5">
                    <w:rPr>
                      <w:rFonts w:hint="eastAsia"/>
                      <w:szCs w:val="21"/>
                    </w:rPr>
                    <w:t>99.7</w:t>
                  </w:r>
                </w:p>
              </w:tc>
            </w:tr>
            <w:tr w:rsidR="005E798A" w:rsidRPr="00412FC5" w:rsidTr="005E798A">
              <w:trPr>
                <w:trHeight w:val="364"/>
                <w:jc w:val="center"/>
              </w:trPr>
              <w:tc>
                <w:tcPr>
                  <w:tcW w:w="1367" w:type="dxa"/>
                  <w:vAlign w:val="center"/>
                </w:tcPr>
                <w:p w:rsidR="005E798A" w:rsidRPr="00412FC5" w:rsidRDefault="005E798A" w:rsidP="00500760">
                  <w:pPr>
                    <w:widowControl/>
                    <w:jc w:val="center"/>
                    <w:rPr>
                      <w:szCs w:val="21"/>
                    </w:rPr>
                  </w:pPr>
                  <w:r>
                    <w:rPr>
                      <w:szCs w:val="21"/>
                    </w:rPr>
                    <w:t>物料搅拌</w:t>
                  </w:r>
                </w:p>
              </w:tc>
              <w:tc>
                <w:tcPr>
                  <w:tcW w:w="1154" w:type="dxa"/>
                  <w:vMerge/>
                  <w:vAlign w:val="center"/>
                </w:tcPr>
                <w:p w:rsidR="005E798A" w:rsidRPr="00412FC5" w:rsidRDefault="005E798A" w:rsidP="00500760">
                  <w:pPr>
                    <w:snapToGrid w:val="0"/>
                    <w:jc w:val="center"/>
                    <w:rPr>
                      <w:szCs w:val="21"/>
                    </w:rPr>
                  </w:pPr>
                </w:p>
              </w:tc>
              <w:tc>
                <w:tcPr>
                  <w:tcW w:w="1477" w:type="dxa"/>
                  <w:vMerge/>
                  <w:vAlign w:val="center"/>
                </w:tcPr>
                <w:p w:rsidR="005E798A" w:rsidRPr="00412FC5" w:rsidRDefault="005E798A" w:rsidP="00500760">
                  <w:pPr>
                    <w:snapToGrid w:val="0"/>
                    <w:jc w:val="center"/>
                    <w:rPr>
                      <w:szCs w:val="21"/>
                    </w:rPr>
                  </w:pPr>
                </w:p>
              </w:tc>
              <w:tc>
                <w:tcPr>
                  <w:tcW w:w="1929" w:type="dxa"/>
                  <w:vAlign w:val="center"/>
                </w:tcPr>
                <w:p w:rsidR="005E798A" w:rsidRPr="00412FC5" w:rsidRDefault="005E798A" w:rsidP="00A561F2">
                  <w:pPr>
                    <w:pStyle w:val="Default"/>
                    <w:jc w:val="center"/>
                    <w:rPr>
                      <w:sz w:val="21"/>
                      <w:szCs w:val="21"/>
                    </w:rPr>
                  </w:pPr>
                  <w:r w:rsidRPr="00412FC5">
                    <w:rPr>
                      <w:rFonts w:hint="eastAsia"/>
                      <w:sz w:val="21"/>
                      <w:szCs w:val="21"/>
                    </w:rPr>
                    <w:t>物料混合搅拌</w:t>
                  </w:r>
                </w:p>
              </w:tc>
              <w:tc>
                <w:tcPr>
                  <w:tcW w:w="1768" w:type="dxa"/>
                  <w:vAlign w:val="center"/>
                </w:tcPr>
                <w:p w:rsidR="005E798A" w:rsidRPr="00412FC5" w:rsidRDefault="005E798A" w:rsidP="00A561F2">
                  <w:pPr>
                    <w:snapToGrid w:val="0"/>
                    <w:jc w:val="center"/>
                    <w:rPr>
                      <w:szCs w:val="21"/>
                    </w:rPr>
                  </w:pPr>
                  <w:r w:rsidRPr="00412FC5">
                    <w:rPr>
                      <w:szCs w:val="21"/>
                    </w:rPr>
                    <w:t>所有规模</w:t>
                  </w:r>
                </w:p>
              </w:tc>
              <w:tc>
                <w:tcPr>
                  <w:tcW w:w="1214" w:type="dxa"/>
                  <w:vAlign w:val="center"/>
                </w:tcPr>
                <w:p w:rsidR="005E798A" w:rsidRPr="00412FC5" w:rsidRDefault="005E798A" w:rsidP="00412FC5">
                  <w:pPr>
                    <w:pStyle w:val="Default"/>
                    <w:jc w:val="center"/>
                    <w:rPr>
                      <w:sz w:val="21"/>
                      <w:szCs w:val="21"/>
                    </w:rPr>
                  </w:pPr>
                  <w:r w:rsidRPr="00412FC5">
                    <w:rPr>
                      <w:sz w:val="21"/>
                      <w:szCs w:val="21"/>
                    </w:rPr>
                    <w:t>颗粒物</w:t>
                  </w:r>
                </w:p>
              </w:tc>
              <w:tc>
                <w:tcPr>
                  <w:tcW w:w="1754" w:type="dxa"/>
                  <w:vAlign w:val="center"/>
                </w:tcPr>
                <w:p w:rsidR="005E798A" w:rsidRPr="00412FC5" w:rsidRDefault="005E798A" w:rsidP="00500760">
                  <w:pPr>
                    <w:snapToGrid w:val="0"/>
                    <w:jc w:val="center"/>
                    <w:rPr>
                      <w:szCs w:val="21"/>
                    </w:rPr>
                  </w:pPr>
                  <w:r w:rsidRPr="00412FC5">
                    <w:rPr>
                      <w:szCs w:val="21"/>
                    </w:rPr>
                    <w:t>袋式除尘</w:t>
                  </w:r>
                </w:p>
              </w:tc>
              <w:tc>
                <w:tcPr>
                  <w:tcW w:w="1893" w:type="dxa"/>
                  <w:vAlign w:val="center"/>
                </w:tcPr>
                <w:p w:rsidR="005E798A" w:rsidRPr="00412FC5" w:rsidRDefault="005E798A" w:rsidP="00500760">
                  <w:pPr>
                    <w:snapToGrid w:val="0"/>
                    <w:jc w:val="center"/>
                    <w:rPr>
                      <w:szCs w:val="21"/>
                    </w:rPr>
                  </w:pPr>
                  <w:r w:rsidRPr="00412FC5">
                    <w:rPr>
                      <w:rFonts w:hint="eastAsia"/>
                      <w:szCs w:val="21"/>
                    </w:rPr>
                    <w:t>99.7</w:t>
                  </w:r>
                </w:p>
              </w:tc>
            </w:tr>
            <w:tr w:rsidR="005E798A" w:rsidRPr="00412FC5" w:rsidTr="005E798A">
              <w:trPr>
                <w:trHeight w:val="364"/>
                <w:jc w:val="center"/>
              </w:trPr>
              <w:tc>
                <w:tcPr>
                  <w:tcW w:w="1367" w:type="dxa"/>
                  <w:vAlign w:val="center"/>
                </w:tcPr>
                <w:p w:rsidR="005E798A" w:rsidRPr="00412FC5" w:rsidRDefault="005E798A" w:rsidP="00A561F2">
                  <w:pPr>
                    <w:widowControl/>
                    <w:jc w:val="center"/>
                    <w:rPr>
                      <w:szCs w:val="21"/>
                    </w:rPr>
                  </w:pPr>
                  <w:r w:rsidRPr="00412FC5">
                    <w:rPr>
                      <w:szCs w:val="21"/>
                    </w:rPr>
                    <w:t>物料输送</w:t>
                  </w:r>
                </w:p>
              </w:tc>
              <w:tc>
                <w:tcPr>
                  <w:tcW w:w="1154" w:type="dxa"/>
                  <w:vMerge w:val="restart"/>
                  <w:vAlign w:val="center"/>
                </w:tcPr>
                <w:p w:rsidR="005E798A" w:rsidRPr="00412FC5" w:rsidRDefault="005E798A" w:rsidP="00500760">
                  <w:pPr>
                    <w:snapToGrid w:val="0"/>
                    <w:jc w:val="center"/>
                    <w:rPr>
                      <w:szCs w:val="21"/>
                    </w:rPr>
                  </w:pPr>
                  <w:r>
                    <w:rPr>
                      <w:szCs w:val="21"/>
                    </w:rPr>
                    <w:t>混凝土制品</w:t>
                  </w:r>
                </w:p>
              </w:tc>
              <w:tc>
                <w:tcPr>
                  <w:tcW w:w="1477" w:type="dxa"/>
                  <w:vMerge w:val="restart"/>
                  <w:vAlign w:val="center"/>
                </w:tcPr>
                <w:p w:rsidR="005E798A" w:rsidRPr="00412FC5" w:rsidRDefault="005E798A" w:rsidP="00500760">
                  <w:pPr>
                    <w:snapToGrid w:val="0"/>
                    <w:jc w:val="center"/>
                    <w:rPr>
                      <w:szCs w:val="21"/>
                    </w:rPr>
                  </w:pPr>
                  <w:r w:rsidRPr="00412FC5">
                    <w:rPr>
                      <w:rFonts w:hint="eastAsia"/>
                      <w:szCs w:val="21"/>
                    </w:rPr>
                    <w:t>水泥、砂子、石子</w:t>
                  </w:r>
                  <w:r>
                    <w:rPr>
                      <w:rFonts w:hint="eastAsia"/>
                      <w:szCs w:val="21"/>
                    </w:rPr>
                    <w:t>等</w:t>
                  </w:r>
                </w:p>
              </w:tc>
              <w:tc>
                <w:tcPr>
                  <w:tcW w:w="1929" w:type="dxa"/>
                  <w:vAlign w:val="center"/>
                </w:tcPr>
                <w:p w:rsidR="005E798A" w:rsidRPr="00412FC5" w:rsidRDefault="005E798A" w:rsidP="00A561F2">
                  <w:pPr>
                    <w:pStyle w:val="Default"/>
                    <w:jc w:val="center"/>
                    <w:rPr>
                      <w:sz w:val="21"/>
                      <w:szCs w:val="21"/>
                    </w:rPr>
                  </w:pPr>
                  <w:r w:rsidRPr="00412FC5">
                    <w:rPr>
                      <w:rFonts w:hint="eastAsia"/>
                      <w:sz w:val="21"/>
                      <w:szCs w:val="21"/>
                    </w:rPr>
                    <w:t>物料输送储存</w:t>
                  </w:r>
                </w:p>
              </w:tc>
              <w:tc>
                <w:tcPr>
                  <w:tcW w:w="1768" w:type="dxa"/>
                  <w:vAlign w:val="center"/>
                </w:tcPr>
                <w:p w:rsidR="005E798A" w:rsidRPr="00412FC5" w:rsidRDefault="005E798A" w:rsidP="00A561F2">
                  <w:pPr>
                    <w:snapToGrid w:val="0"/>
                    <w:jc w:val="center"/>
                    <w:rPr>
                      <w:szCs w:val="21"/>
                    </w:rPr>
                  </w:pPr>
                  <w:r w:rsidRPr="00412FC5">
                    <w:rPr>
                      <w:szCs w:val="21"/>
                    </w:rPr>
                    <w:t>所有规模</w:t>
                  </w:r>
                </w:p>
              </w:tc>
              <w:tc>
                <w:tcPr>
                  <w:tcW w:w="1214" w:type="dxa"/>
                  <w:vAlign w:val="center"/>
                </w:tcPr>
                <w:p w:rsidR="005E798A" w:rsidRPr="00412FC5" w:rsidRDefault="005E798A" w:rsidP="00A561F2">
                  <w:pPr>
                    <w:pStyle w:val="Default"/>
                    <w:jc w:val="center"/>
                    <w:rPr>
                      <w:sz w:val="21"/>
                      <w:szCs w:val="21"/>
                    </w:rPr>
                  </w:pPr>
                  <w:r w:rsidRPr="00412FC5">
                    <w:rPr>
                      <w:sz w:val="21"/>
                      <w:szCs w:val="21"/>
                    </w:rPr>
                    <w:t>颗粒物</w:t>
                  </w:r>
                </w:p>
              </w:tc>
              <w:tc>
                <w:tcPr>
                  <w:tcW w:w="1754" w:type="dxa"/>
                  <w:vAlign w:val="center"/>
                </w:tcPr>
                <w:p w:rsidR="005E798A" w:rsidRPr="00412FC5" w:rsidRDefault="005E798A" w:rsidP="00A561F2">
                  <w:pPr>
                    <w:snapToGrid w:val="0"/>
                    <w:jc w:val="center"/>
                    <w:rPr>
                      <w:szCs w:val="21"/>
                    </w:rPr>
                  </w:pPr>
                  <w:r w:rsidRPr="00412FC5">
                    <w:rPr>
                      <w:szCs w:val="21"/>
                    </w:rPr>
                    <w:t>袋式除尘</w:t>
                  </w:r>
                </w:p>
              </w:tc>
              <w:tc>
                <w:tcPr>
                  <w:tcW w:w="1893" w:type="dxa"/>
                  <w:vAlign w:val="center"/>
                </w:tcPr>
                <w:p w:rsidR="005E798A" w:rsidRPr="00412FC5" w:rsidRDefault="005E798A" w:rsidP="00A561F2">
                  <w:pPr>
                    <w:snapToGrid w:val="0"/>
                    <w:jc w:val="center"/>
                    <w:rPr>
                      <w:szCs w:val="21"/>
                    </w:rPr>
                  </w:pPr>
                  <w:r w:rsidRPr="00412FC5">
                    <w:rPr>
                      <w:rFonts w:hint="eastAsia"/>
                      <w:szCs w:val="21"/>
                    </w:rPr>
                    <w:t>99.7</w:t>
                  </w:r>
                </w:p>
              </w:tc>
            </w:tr>
            <w:tr w:rsidR="005E798A" w:rsidRPr="00412FC5" w:rsidTr="005E798A">
              <w:trPr>
                <w:trHeight w:val="364"/>
                <w:jc w:val="center"/>
              </w:trPr>
              <w:tc>
                <w:tcPr>
                  <w:tcW w:w="1367" w:type="dxa"/>
                  <w:vAlign w:val="center"/>
                </w:tcPr>
                <w:p w:rsidR="005E798A" w:rsidRPr="00412FC5" w:rsidRDefault="005E798A" w:rsidP="00A561F2">
                  <w:pPr>
                    <w:widowControl/>
                    <w:jc w:val="center"/>
                    <w:rPr>
                      <w:szCs w:val="21"/>
                    </w:rPr>
                  </w:pPr>
                  <w:r>
                    <w:rPr>
                      <w:szCs w:val="21"/>
                    </w:rPr>
                    <w:t>物料搅拌</w:t>
                  </w:r>
                </w:p>
              </w:tc>
              <w:tc>
                <w:tcPr>
                  <w:tcW w:w="1154" w:type="dxa"/>
                  <w:vMerge/>
                  <w:vAlign w:val="center"/>
                </w:tcPr>
                <w:p w:rsidR="005E798A" w:rsidRPr="00412FC5" w:rsidRDefault="005E798A" w:rsidP="00500760">
                  <w:pPr>
                    <w:snapToGrid w:val="0"/>
                    <w:jc w:val="center"/>
                    <w:rPr>
                      <w:szCs w:val="21"/>
                    </w:rPr>
                  </w:pPr>
                </w:p>
              </w:tc>
              <w:tc>
                <w:tcPr>
                  <w:tcW w:w="1477" w:type="dxa"/>
                  <w:vMerge/>
                  <w:vAlign w:val="center"/>
                </w:tcPr>
                <w:p w:rsidR="005E798A" w:rsidRPr="00412FC5" w:rsidRDefault="005E798A" w:rsidP="00500760">
                  <w:pPr>
                    <w:snapToGrid w:val="0"/>
                    <w:jc w:val="center"/>
                    <w:rPr>
                      <w:szCs w:val="21"/>
                    </w:rPr>
                  </w:pPr>
                </w:p>
              </w:tc>
              <w:tc>
                <w:tcPr>
                  <w:tcW w:w="1929" w:type="dxa"/>
                  <w:vAlign w:val="center"/>
                </w:tcPr>
                <w:p w:rsidR="005E798A" w:rsidRPr="00412FC5" w:rsidRDefault="005E798A" w:rsidP="00A561F2">
                  <w:pPr>
                    <w:pStyle w:val="Default"/>
                    <w:jc w:val="center"/>
                    <w:rPr>
                      <w:sz w:val="21"/>
                      <w:szCs w:val="21"/>
                    </w:rPr>
                  </w:pPr>
                  <w:r w:rsidRPr="00412FC5">
                    <w:rPr>
                      <w:rFonts w:hint="eastAsia"/>
                      <w:sz w:val="21"/>
                      <w:szCs w:val="21"/>
                    </w:rPr>
                    <w:t>物料混合搅拌</w:t>
                  </w:r>
                </w:p>
              </w:tc>
              <w:tc>
                <w:tcPr>
                  <w:tcW w:w="1768" w:type="dxa"/>
                  <w:vAlign w:val="center"/>
                </w:tcPr>
                <w:p w:rsidR="005E798A" w:rsidRPr="00412FC5" w:rsidRDefault="005E798A" w:rsidP="00A561F2">
                  <w:pPr>
                    <w:snapToGrid w:val="0"/>
                    <w:jc w:val="center"/>
                    <w:rPr>
                      <w:szCs w:val="21"/>
                    </w:rPr>
                  </w:pPr>
                  <w:r w:rsidRPr="00412FC5">
                    <w:rPr>
                      <w:szCs w:val="21"/>
                    </w:rPr>
                    <w:t>所有规模</w:t>
                  </w:r>
                </w:p>
              </w:tc>
              <w:tc>
                <w:tcPr>
                  <w:tcW w:w="1214" w:type="dxa"/>
                  <w:vAlign w:val="center"/>
                </w:tcPr>
                <w:p w:rsidR="005E798A" w:rsidRPr="00412FC5" w:rsidRDefault="005E798A" w:rsidP="00A561F2">
                  <w:pPr>
                    <w:pStyle w:val="Default"/>
                    <w:jc w:val="center"/>
                    <w:rPr>
                      <w:sz w:val="21"/>
                      <w:szCs w:val="21"/>
                    </w:rPr>
                  </w:pPr>
                  <w:r w:rsidRPr="00412FC5">
                    <w:rPr>
                      <w:sz w:val="21"/>
                      <w:szCs w:val="21"/>
                    </w:rPr>
                    <w:t>颗粒物</w:t>
                  </w:r>
                </w:p>
              </w:tc>
              <w:tc>
                <w:tcPr>
                  <w:tcW w:w="1754" w:type="dxa"/>
                  <w:vAlign w:val="center"/>
                </w:tcPr>
                <w:p w:rsidR="005E798A" w:rsidRPr="00412FC5" w:rsidRDefault="005E798A" w:rsidP="00A561F2">
                  <w:pPr>
                    <w:snapToGrid w:val="0"/>
                    <w:jc w:val="center"/>
                    <w:rPr>
                      <w:szCs w:val="21"/>
                    </w:rPr>
                  </w:pPr>
                  <w:r w:rsidRPr="00412FC5">
                    <w:rPr>
                      <w:szCs w:val="21"/>
                    </w:rPr>
                    <w:t>袋式除尘</w:t>
                  </w:r>
                </w:p>
              </w:tc>
              <w:tc>
                <w:tcPr>
                  <w:tcW w:w="1893" w:type="dxa"/>
                  <w:vAlign w:val="center"/>
                </w:tcPr>
                <w:p w:rsidR="005E798A" w:rsidRPr="00412FC5" w:rsidRDefault="005E798A" w:rsidP="00A561F2">
                  <w:pPr>
                    <w:snapToGrid w:val="0"/>
                    <w:jc w:val="center"/>
                    <w:rPr>
                      <w:szCs w:val="21"/>
                    </w:rPr>
                  </w:pPr>
                  <w:r w:rsidRPr="00412FC5">
                    <w:rPr>
                      <w:rFonts w:hint="eastAsia"/>
                      <w:szCs w:val="21"/>
                    </w:rPr>
                    <w:t>99.7</w:t>
                  </w:r>
                </w:p>
              </w:tc>
            </w:tr>
          </w:tbl>
          <w:p w:rsidR="00857E9B" w:rsidRDefault="00857E9B" w:rsidP="00A73C6D">
            <w:pPr>
              <w:tabs>
                <w:tab w:val="left" w:pos="1077"/>
              </w:tabs>
              <w:rPr>
                <w:rFonts w:cs="宋体"/>
                <w:b/>
                <w:color w:val="000000"/>
                <w:szCs w:val="21"/>
              </w:rPr>
            </w:pPr>
          </w:p>
          <w:p w:rsidR="00B5634A" w:rsidRPr="00BF3200" w:rsidRDefault="002B66C8" w:rsidP="00BF3200">
            <w:pPr>
              <w:tabs>
                <w:tab w:val="left" w:pos="1077"/>
              </w:tabs>
              <w:spacing w:line="360" w:lineRule="auto"/>
              <w:ind w:firstLineChars="200" w:firstLine="480"/>
              <w:rPr>
                <w:kern w:val="0"/>
                <w:sz w:val="24"/>
              </w:rPr>
            </w:pPr>
            <w:r>
              <w:rPr>
                <w:rFonts w:cs="宋体" w:hint="eastAsia"/>
                <w:color w:val="000000"/>
                <w:sz w:val="24"/>
              </w:rPr>
              <w:t>本项目属于</w:t>
            </w:r>
            <w:r w:rsidR="00B5634A" w:rsidRPr="00F300F3">
              <w:rPr>
                <w:rFonts w:hint="eastAsia"/>
                <w:color w:val="0D0D0D"/>
                <w:sz w:val="24"/>
              </w:rPr>
              <w:t>其他非金属矿物制品</w:t>
            </w:r>
            <w:r w:rsidR="00B5634A" w:rsidRPr="00F300F3">
              <w:rPr>
                <w:color w:val="0D0D0D"/>
                <w:sz w:val="24"/>
              </w:rPr>
              <w:t>制造</w:t>
            </w:r>
            <w:r w:rsidR="00B5634A">
              <w:rPr>
                <w:color w:val="0D0D0D"/>
                <w:sz w:val="24"/>
              </w:rPr>
              <w:t>及</w:t>
            </w:r>
            <w:r w:rsidR="00B5634A">
              <w:rPr>
                <w:rFonts w:cs="宋体"/>
                <w:color w:val="000000"/>
                <w:sz w:val="24"/>
              </w:rPr>
              <w:t>水泥制品制造</w:t>
            </w:r>
            <w:r>
              <w:rPr>
                <w:rFonts w:hint="eastAsia"/>
                <w:kern w:val="0"/>
                <w:sz w:val="24"/>
              </w:rPr>
              <w:t>行业，根据上表可知本项目</w:t>
            </w:r>
            <w:r w:rsidR="00B5634A">
              <w:rPr>
                <w:rFonts w:hint="eastAsia"/>
                <w:kern w:val="0"/>
                <w:sz w:val="24"/>
              </w:rPr>
              <w:t>混凝土及水稳料生产线</w:t>
            </w:r>
            <w:r>
              <w:rPr>
                <w:rFonts w:hint="eastAsia"/>
                <w:kern w:val="0"/>
                <w:sz w:val="24"/>
              </w:rPr>
              <w:t>采取的</w:t>
            </w:r>
            <w:r w:rsidR="009375F6">
              <w:rPr>
                <w:rFonts w:hint="eastAsia"/>
                <w:kern w:val="0"/>
                <w:sz w:val="24"/>
              </w:rPr>
              <w:t>密闭环境</w:t>
            </w:r>
            <w:r w:rsidR="009375F6">
              <w:rPr>
                <w:rFonts w:hint="eastAsia"/>
                <w:kern w:val="0"/>
                <w:sz w:val="24"/>
              </w:rPr>
              <w:t>+</w:t>
            </w:r>
            <w:r w:rsidR="009375F6">
              <w:rPr>
                <w:rFonts w:hint="eastAsia"/>
                <w:kern w:val="0"/>
                <w:sz w:val="24"/>
              </w:rPr>
              <w:t>布袋除尘器</w:t>
            </w:r>
            <w:r w:rsidR="00BF3200">
              <w:rPr>
                <w:rFonts w:hint="eastAsia"/>
                <w:kern w:val="0"/>
                <w:sz w:val="24"/>
              </w:rPr>
              <w:t>治理措施为可行技术。</w:t>
            </w:r>
          </w:p>
          <w:p w:rsidR="005544C1" w:rsidRPr="002152D2" w:rsidRDefault="005544C1" w:rsidP="00B5634A">
            <w:pPr>
              <w:widowControl/>
              <w:jc w:val="center"/>
              <w:rPr>
                <w:b/>
                <w:kern w:val="0"/>
                <w:sz w:val="24"/>
                <w:szCs w:val="20"/>
              </w:rPr>
            </w:pPr>
            <w:r w:rsidRPr="002152D2">
              <w:rPr>
                <w:b/>
                <w:kern w:val="0"/>
                <w:sz w:val="24"/>
                <w:szCs w:val="20"/>
              </w:rPr>
              <w:t>表</w:t>
            </w:r>
            <w:r w:rsidRPr="002152D2">
              <w:rPr>
                <w:rFonts w:hint="eastAsia"/>
                <w:b/>
                <w:kern w:val="0"/>
                <w:sz w:val="24"/>
                <w:szCs w:val="20"/>
              </w:rPr>
              <w:t>4</w:t>
            </w:r>
            <w:r w:rsidRPr="002152D2">
              <w:rPr>
                <w:b/>
                <w:kern w:val="0"/>
                <w:sz w:val="24"/>
                <w:szCs w:val="20"/>
              </w:rPr>
              <w:t>-</w:t>
            </w:r>
            <w:r w:rsidR="000622E3">
              <w:rPr>
                <w:rFonts w:hint="eastAsia"/>
                <w:b/>
                <w:kern w:val="0"/>
                <w:sz w:val="24"/>
                <w:szCs w:val="20"/>
              </w:rPr>
              <w:t>6</w:t>
            </w:r>
            <w:r w:rsidRPr="002152D2">
              <w:rPr>
                <w:b/>
                <w:kern w:val="0"/>
                <w:sz w:val="24"/>
                <w:szCs w:val="20"/>
              </w:rPr>
              <w:t xml:space="preserve">  </w:t>
            </w:r>
            <w:r w:rsidRPr="002152D2">
              <w:rPr>
                <w:b/>
                <w:sz w:val="24"/>
              </w:rPr>
              <w:t>本项目</w:t>
            </w:r>
            <w:r w:rsidRPr="002152D2">
              <w:rPr>
                <w:rFonts w:hint="eastAsia"/>
                <w:b/>
                <w:kern w:val="0"/>
                <w:sz w:val="24"/>
                <w:szCs w:val="20"/>
              </w:rPr>
              <w:t>大气污染物有组织排放基本情况表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222"/>
              <w:gridCol w:w="1582"/>
              <w:gridCol w:w="1703"/>
              <w:gridCol w:w="1416"/>
              <w:gridCol w:w="1278"/>
              <w:gridCol w:w="1276"/>
              <w:gridCol w:w="1133"/>
              <w:gridCol w:w="1276"/>
              <w:gridCol w:w="1670"/>
            </w:tblGrid>
            <w:tr w:rsidR="00E5251A" w:rsidRPr="002152D2" w:rsidTr="00E5251A">
              <w:trPr>
                <w:trHeight w:val="284"/>
                <w:jc w:val="center"/>
              </w:trPr>
              <w:tc>
                <w:tcPr>
                  <w:tcW w:w="487" w:type="pct"/>
                  <w:vMerge w:val="restart"/>
                  <w:vAlign w:val="center"/>
                </w:tcPr>
                <w:p w:rsidR="005544C1" w:rsidRPr="002152D2" w:rsidRDefault="005544C1" w:rsidP="00B64490">
                  <w:pPr>
                    <w:widowControl/>
                    <w:jc w:val="center"/>
                    <w:rPr>
                      <w:b/>
                      <w:kern w:val="0"/>
                      <w:szCs w:val="21"/>
                    </w:rPr>
                  </w:pPr>
                  <w:r w:rsidRPr="002152D2">
                    <w:rPr>
                      <w:b/>
                      <w:kern w:val="0"/>
                      <w:szCs w:val="21"/>
                    </w:rPr>
                    <w:t>排放口编号</w:t>
                  </w:r>
                </w:p>
              </w:tc>
              <w:tc>
                <w:tcPr>
                  <w:tcW w:w="630" w:type="pct"/>
                  <w:vMerge w:val="restart"/>
                  <w:vAlign w:val="center"/>
                </w:tcPr>
                <w:p w:rsidR="005544C1" w:rsidRPr="002152D2" w:rsidRDefault="005544C1" w:rsidP="00B64490">
                  <w:pPr>
                    <w:widowControl/>
                    <w:snapToGrid w:val="0"/>
                    <w:jc w:val="center"/>
                    <w:rPr>
                      <w:b/>
                      <w:kern w:val="0"/>
                      <w:szCs w:val="21"/>
                    </w:rPr>
                  </w:pPr>
                  <w:r w:rsidRPr="002152D2">
                    <w:rPr>
                      <w:rFonts w:hint="eastAsia"/>
                      <w:b/>
                      <w:kern w:val="0"/>
                      <w:szCs w:val="21"/>
                    </w:rPr>
                    <w:t>排放口名称</w:t>
                  </w:r>
                </w:p>
              </w:tc>
              <w:tc>
                <w:tcPr>
                  <w:tcW w:w="678" w:type="pct"/>
                  <w:vMerge w:val="restart"/>
                  <w:vAlign w:val="center"/>
                </w:tcPr>
                <w:p w:rsidR="005544C1" w:rsidRPr="002152D2" w:rsidRDefault="005544C1" w:rsidP="00B64490">
                  <w:pPr>
                    <w:widowControl/>
                    <w:snapToGrid w:val="0"/>
                    <w:jc w:val="center"/>
                    <w:rPr>
                      <w:b/>
                      <w:kern w:val="0"/>
                      <w:szCs w:val="21"/>
                    </w:rPr>
                  </w:pPr>
                  <w:r w:rsidRPr="002152D2">
                    <w:rPr>
                      <w:rFonts w:hint="eastAsia"/>
                      <w:b/>
                      <w:kern w:val="0"/>
                      <w:szCs w:val="21"/>
                    </w:rPr>
                    <w:t>排放</w:t>
                  </w:r>
                  <w:proofErr w:type="gramStart"/>
                  <w:r w:rsidRPr="002152D2">
                    <w:rPr>
                      <w:rFonts w:hint="eastAsia"/>
                      <w:b/>
                      <w:kern w:val="0"/>
                      <w:szCs w:val="21"/>
                    </w:rPr>
                    <w:t>口类型</w:t>
                  </w:r>
                  <w:proofErr w:type="gramEnd"/>
                </w:p>
              </w:tc>
              <w:tc>
                <w:tcPr>
                  <w:tcW w:w="1073" w:type="pct"/>
                  <w:gridSpan w:val="2"/>
                  <w:vAlign w:val="center"/>
                </w:tcPr>
                <w:p w:rsidR="005544C1" w:rsidRPr="008E42E0" w:rsidRDefault="005544C1" w:rsidP="00B64490">
                  <w:pPr>
                    <w:widowControl/>
                    <w:snapToGrid w:val="0"/>
                    <w:jc w:val="center"/>
                    <w:rPr>
                      <w:b/>
                      <w:color w:val="0D0D0D"/>
                      <w:kern w:val="0"/>
                      <w:szCs w:val="21"/>
                    </w:rPr>
                  </w:pPr>
                  <w:r w:rsidRPr="008E42E0">
                    <w:rPr>
                      <w:rFonts w:hint="eastAsia"/>
                      <w:b/>
                      <w:color w:val="0D0D0D"/>
                      <w:kern w:val="0"/>
                      <w:szCs w:val="21"/>
                    </w:rPr>
                    <w:t>排放口地理坐标</w:t>
                  </w:r>
                  <w:r w:rsidRPr="008E42E0">
                    <w:rPr>
                      <w:b/>
                      <w:color w:val="0D0D0D"/>
                      <w:kern w:val="0"/>
                      <w:szCs w:val="21"/>
                    </w:rPr>
                    <w:t>(</w:t>
                  </w:r>
                  <w:r w:rsidRPr="008E42E0">
                    <w:rPr>
                      <w:b/>
                      <w:color w:val="0D0D0D"/>
                      <w:kern w:val="0"/>
                      <w:szCs w:val="21"/>
                      <w:vertAlign w:val="superscript"/>
                    </w:rPr>
                    <w:t>o</w:t>
                  </w:r>
                  <w:r w:rsidRPr="008E42E0">
                    <w:rPr>
                      <w:b/>
                      <w:color w:val="0D0D0D"/>
                      <w:kern w:val="0"/>
                      <w:szCs w:val="21"/>
                    </w:rPr>
                    <w:t>)</w:t>
                  </w:r>
                </w:p>
              </w:tc>
              <w:tc>
                <w:tcPr>
                  <w:tcW w:w="508" w:type="pct"/>
                  <w:vMerge w:val="restart"/>
                  <w:vAlign w:val="center"/>
                </w:tcPr>
                <w:p w:rsidR="005544C1" w:rsidRPr="002152D2" w:rsidRDefault="005544C1" w:rsidP="00B64490">
                  <w:pPr>
                    <w:widowControl/>
                    <w:snapToGrid w:val="0"/>
                    <w:jc w:val="center"/>
                    <w:rPr>
                      <w:b/>
                      <w:kern w:val="0"/>
                      <w:szCs w:val="21"/>
                    </w:rPr>
                  </w:pPr>
                  <w:r w:rsidRPr="002152D2">
                    <w:rPr>
                      <w:b/>
                      <w:kern w:val="0"/>
                      <w:szCs w:val="21"/>
                    </w:rPr>
                    <w:t>污染物</w:t>
                  </w:r>
                </w:p>
                <w:p w:rsidR="005544C1" w:rsidRPr="002152D2" w:rsidRDefault="005544C1" w:rsidP="00B64490">
                  <w:pPr>
                    <w:widowControl/>
                    <w:snapToGrid w:val="0"/>
                    <w:jc w:val="center"/>
                    <w:rPr>
                      <w:b/>
                      <w:kern w:val="0"/>
                      <w:szCs w:val="21"/>
                    </w:rPr>
                  </w:pPr>
                  <w:r w:rsidRPr="002152D2">
                    <w:rPr>
                      <w:b/>
                      <w:kern w:val="0"/>
                      <w:szCs w:val="21"/>
                    </w:rPr>
                    <w:t>名称</w:t>
                  </w:r>
                </w:p>
              </w:tc>
              <w:tc>
                <w:tcPr>
                  <w:tcW w:w="451" w:type="pct"/>
                  <w:vMerge w:val="restart"/>
                  <w:vAlign w:val="center"/>
                </w:tcPr>
                <w:p w:rsidR="005544C1" w:rsidRPr="002152D2" w:rsidRDefault="005544C1" w:rsidP="00B64490">
                  <w:pPr>
                    <w:widowControl/>
                    <w:snapToGrid w:val="0"/>
                    <w:jc w:val="center"/>
                    <w:rPr>
                      <w:b/>
                      <w:kern w:val="0"/>
                      <w:szCs w:val="21"/>
                    </w:rPr>
                  </w:pPr>
                  <w:r w:rsidRPr="002152D2">
                    <w:rPr>
                      <w:rFonts w:hint="eastAsia"/>
                      <w:b/>
                      <w:kern w:val="0"/>
                      <w:szCs w:val="21"/>
                    </w:rPr>
                    <w:t>年许可排放量（</w:t>
                  </w:r>
                  <w:r w:rsidRPr="002152D2">
                    <w:rPr>
                      <w:rFonts w:hint="eastAsia"/>
                      <w:b/>
                      <w:kern w:val="0"/>
                      <w:szCs w:val="21"/>
                    </w:rPr>
                    <w:t>t/a</w:t>
                  </w:r>
                  <w:r w:rsidRPr="002152D2">
                    <w:rPr>
                      <w:rFonts w:hint="eastAsia"/>
                      <w:b/>
                      <w:kern w:val="0"/>
                      <w:szCs w:val="21"/>
                    </w:rPr>
                    <w:t>）</w:t>
                  </w:r>
                </w:p>
              </w:tc>
              <w:tc>
                <w:tcPr>
                  <w:tcW w:w="508" w:type="pct"/>
                  <w:vMerge w:val="restart"/>
                  <w:vAlign w:val="center"/>
                </w:tcPr>
                <w:p w:rsidR="005544C1" w:rsidRPr="002152D2" w:rsidRDefault="005544C1" w:rsidP="00B64490">
                  <w:pPr>
                    <w:widowControl/>
                    <w:snapToGrid w:val="0"/>
                    <w:jc w:val="center"/>
                    <w:rPr>
                      <w:b/>
                      <w:kern w:val="0"/>
                      <w:szCs w:val="21"/>
                    </w:rPr>
                  </w:pPr>
                  <w:r w:rsidRPr="002152D2">
                    <w:rPr>
                      <w:rFonts w:hint="eastAsia"/>
                      <w:b/>
                      <w:kern w:val="0"/>
                      <w:szCs w:val="21"/>
                    </w:rPr>
                    <w:t>申请特殊排放浓度限值</w:t>
                  </w:r>
                </w:p>
              </w:tc>
              <w:tc>
                <w:tcPr>
                  <w:tcW w:w="665" w:type="pct"/>
                  <w:vMerge w:val="restart"/>
                  <w:vAlign w:val="center"/>
                </w:tcPr>
                <w:p w:rsidR="005544C1" w:rsidRPr="002152D2" w:rsidRDefault="005544C1" w:rsidP="00B64490">
                  <w:pPr>
                    <w:widowControl/>
                    <w:snapToGrid w:val="0"/>
                    <w:jc w:val="center"/>
                    <w:rPr>
                      <w:b/>
                      <w:kern w:val="0"/>
                      <w:szCs w:val="21"/>
                    </w:rPr>
                  </w:pPr>
                  <w:r w:rsidRPr="002152D2">
                    <w:rPr>
                      <w:rFonts w:hint="eastAsia"/>
                      <w:b/>
                      <w:kern w:val="0"/>
                      <w:szCs w:val="21"/>
                    </w:rPr>
                    <w:t>申请特殊时段许可排放量限值</w:t>
                  </w:r>
                </w:p>
              </w:tc>
            </w:tr>
            <w:tr w:rsidR="00E5251A" w:rsidRPr="002152D2" w:rsidTr="00E5251A">
              <w:trPr>
                <w:trHeight w:val="284"/>
                <w:jc w:val="center"/>
              </w:trPr>
              <w:tc>
                <w:tcPr>
                  <w:tcW w:w="487" w:type="pct"/>
                  <w:vMerge/>
                  <w:vAlign w:val="center"/>
                </w:tcPr>
                <w:p w:rsidR="005544C1" w:rsidRPr="002152D2" w:rsidRDefault="005544C1" w:rsidP="00B64490">
                  <w:pPr>
                    <w:widowControl/>
                    <w:snapToGrid w:val="0"/>
                    <w:jc w:val="center"/>
                    <w:rPr>
                      <w:kern w:val="0"/>
                      <w:szCs w:val="21"/>
                    </w:rPr>
                  </w:pPr>
                </w:p>
              </w:tc>
              <w:tc>
                <w:tcPr>
                  <w:tcW w:w="630" w:type="pct"/>
                  <w:vMerge/>
                  <w:vAlign w:val="center"/>
                </w:tcPr>
                <w:p w:rsidR="005544C1" w:rsidRPr="002152D2" w:rsidRDefault="005544C1" w:rsidP="00B64490">
                  <w:pPr>
                    <w:widowControl/>
                    <w:snapToGrid w:val="0"/>
                    <w:jc w:val="center"/>
                    <w:rPr>
                      <w:b/>
                      <w:kern w:val="0"/>
                      <w:szCs w:val="21"/>
                    </w:rPr>
                  </w:pPr>
                </w:p>
              </w:tc>
              <w:tc>
                <w:tcPr>
                  <w:tcW w:w="678" w:type="pct"/>
                  <w:vMerge/>
                  <w:vAlign w:val="center"/>
                </w:tcPr>
                <w:p w:rsidR="005544C1" w:rsidRPr="002152D2" w:rsidRDefault="005544C1" w:rsidP="00B64490">
                  <w:pPr>
                    <w:widowControl/>
                    <w:snapToGrid w:val="0"/>
                    <w:jc w:val="center"/>
                    <w:rPr>
                      <w:b/>
                      <w:kern w:val="0"/>
                      <w:szCs w:val="21"/>
                    </w:rPr>
                  </w:pPr>
                </w:p>
              </w:tc>
              <w:tc>
                <w:tcPr>
                  <w:tcW w:w="564" w:type="pct"/>
                  <w:vAlign w:val="center"/>
                </w:tcPr>
                <w:p w:rsidR="005544C1" w:rsidRPr="002152D2" w:rsidRDefault="005544C1" w:rsidP="00B64490">
                  <w:pPr>
                    <w:widowControl/>
                    <w:snapToGrid w:val="0"/>
                    <w:jc w:val="center"/>
                    <w:rPr>
                      <w:b/>
                      <w:color w:val="FF0000"/>
                      <w:kern w:val="0"/>
                      <w:szCs w:val="21"/>
                    </w:rPr>
                  </w:pPr>
                  <w:r w:rsidRPr="008E42E0">
                    <w:rPr>
                      <w:b/>
                      <w:color w:val="0D0D0D"/>
                      <w:kern w:val="0"/>
                      <w:szCs w:val="21"/>
                    </w:rPr>
                    <w:t>经度</w:t>
                  </w:r>
                </w:p>
              </w:tc>
              <w:tc>
                <w:tcPr>
                  <w:tcW w:w="509" w:type="pct"/>
                  <w:vAlign w:val="center"/>
                </w:tcPr>
                <w:p w:rsidR="005544C1" w:rsidRPr="008E42E0" w:rsidRDefault="005544C1" w:rsidP="00B64490">
                  <w:pPr>
                    <w:widowControl/>
                    <w:snapToGrid w:val="0"/>
                    <w:jc w:val="center"/>
                    <w:rPr>
                      <w:b/>
                      <w:color w:val="0D0D0D"/>
                      <w:kern w:val="0"/>
                      <w:szCs w:val="21"/>
                    </w:rPr>
                  </w:pPr>
                  <w:r w:rsidRPr="008E42E0">
                    <w:rPr>
                      <w:b/>
                      <w:color w:val="0D0D0D"/>
                      <w:kern w:val="0"/>
                      <w:szCs w:val="21"/>
                    </w:rPr>
                    <w:t>纬度</w:t>
                  </w:r>
                </w:p>
              </w:tc>
              <w:tc>
                <w:tcPr>
                  <w:tcW w:w="508" w:type="pct"/>
                  <w:vMerge/>
                  <w:vAlign w:val="center"/>
                </w:tcPr>
                <w:p w:rsidR="005544C1" w:rsidRPr="002152D2" w:rsidRDefault="005544C1" w:rsidP="00B64490">
                  <w:pPr>
                    <w:widowControl/>
                    <w:snapToGrid w:val="0"/>
                    <w:jc w:val="center"/>
                    <w:rPr>
                      <w:kern w:val="0"/>
                      <w:szCs w:val="21"/>
                    </w:rPr>
                  </w:pPr>
                </w:p>
              </w:tc>
              <w:tc>
                <w:tcPr>
                  <w:tcW w:w="451" w:type="pct"/>
                  <w:vMerge/>
                  <w:vAlign w:val="center"/>
                </w:tcPr>
                <w:p w:rsidR="005544C1" w:rsidRPr="002152D2" w:rsidRDefault="005544C1" w:rsidP="00B64490">
                  <w:pPr>
                    <w:widowControl/>
                    <w:snapToGrid w:val="0"/>
                    <w:jc w:val="center"/>
                    <w:rPr>
                      <w:kern w:val="0"/>
                      <w:szCs w:val="21"/>
                    </w:rPr>
                  </w:pPr>
                </w:p>
              </w:tc>
              <w:tc>
                <w:tcPr>
                  <w:tcW w:w="508" w:type="pct"/>
                  <w:vMerge/>
                  <w:vAlign w:val="center"/>
                </w:tcPr>
                <w:p w:rsidR="005544C1" w:rsidRPr="002152D2" w:rsidRDefault="005544C1" w:rsidP="00B64490">
                  <w:pPr>
                    <w:widowControl/>
                    <w:snapToGrid w:val="0"/>
                    <w:jc w:val="center"/>
                    <w:rPr>
                      <w:kern w:val="0"/>
                      <w:szCs w:val="21"/>
                    </w:rPr>
                  </w:pPr>
                </w:p>
              </w:tc>
              <w:tc>
                <w:tcPr>
                  <w:tcW w:w="665" w:type="pct"/>
                  <w:vMerge/>
                  <w:vAlign w:val="center"/>
                </w:tcPr>
                <w:p w:rsidR="005544C1" w:rsidRPr="002152D2" w:rsidRDefault="005544C1" w:rsidP="00B64490">
                  <w:pPr>
                    <w:widowControl/>
                    <w:snapToGrid w:val="0"/>
                    <w:jc w:val="center"/>
                    <w:rPr>
                      <w:kern w:val="0"/>
                      <w:szCs w:val="21"/>
                    </w:rPr>
                  </w:pPr>
                </w:p>
              </w:tc>
            </w:tr>
            <w:tr w:rsidR="00FE01EB" w:rsidRPr="002152D2" w:rsidTr="00E5251A">
              <w:trPr>
                <w:trHeight w:val="284"/>
                <w:jc w:val="center"/>
              </w:trPr>
              <w:tc>
                <w:tcPr>
                  <w:tcW w:w="487" w:type="pct"/>
                  <w:vAlign w:val="center"/>
                </w:tcPr>
                <w:p w:rsidR="00FE01EB" w:rsidRPr="00F021A6" w:rsidRDefault="00FE01EB" w:rsidP="00B64490">
                  <w:pPr>
                    <w:adjustRightInd w:val="0"/>
                    <w:snapToGrid w:val="0"/>
                    <w:jc w:val="center"/>
                    <w:rPr>
                      <w:color w:val="000000"/>
                      <w:szCs w:val="21"/>
                    </w:rPr>
                  </w:pPr>
                  <w:r>
                    <w:rPr>
                      <w:rFonts w:hint="eastAsia"/>
                      <w:color w:val="000000"/>
                      <w:szCs w:val="21"/>
                    </w:rPr>
                    <w:t>D</w:t>
                  </w:r>
                  <w:r w:rsidRPr="00F021A6">
                    <w:rPr>
                      <w:color w:val="000000"/>
                      <w:szCs w:val="21"/>
                    </w:rPr>
                    <w:t>A001</w:t>
                  </w:r>
                </w:p>
              </w:tc>
              <w:tc>
                <w:tcPr>
                  <w:tcW w:w="630" w:type="pct"/>
                  <w:vAlign w:val="center"/>
                </w:tcPr>
                <w:p w:rsidR="00FE01EB" w:rsidRPr="00F021A6" w:rsidRDefault="00FE01EB" w:rsidP="00B64490">
                  <w:pPr>
                    <w:jc w:val="center"/>
                    <w:rPr>
                      <w:color w:val="000000"/>
                      <w:szCs w:val="21"/>
                    </w:rPr>
                  </w:pPr>
                  <w:r>
                    <w:rPr>
                      <w:rFonts w:hint="eastAsia"/>
                      <w:color w:val="000000"/>
                      <w:szCs w:val="21"/>
                    </w:rPr>
                    <w:t>水稳料生产线输送、搅拌排放口</w:t>
                  </w:r>
                </w:p>
              </w:tc>
              <w:tc>
                <w:tcPr>
                  <w:tcW w:w="678" w:type="pct"/>
                  <w:vAlign w:val="center"/>
                </w:tcPr>
                <w:p w:rsidR="00FE01EB" w:rsidRPr="002152D2" w:rsidRDefault="00FE01EB" w:rsidP="00B64490">
                  <w:pPr>
                    <w:widowControl/>
                    <w:snapToGrid w:val="0"/>
                    <w:jc w:val="center"/>
                    <w:rPr>
                      <w:kern w:val="0"/>
                      <w:szCs w:val="21"/>
                    </w:rPr>
                  </w:pPr>
                  <w:r w:rsidRPr="002152D2">
                    <w:rPr>
                      <w:rFonts w:hint="eastAsia"/>
                      <w:kern w:val="0"/>
                      <w:szCs w:val="21"/>
                    </w:rPr>
                    <w:t>一般排放口</w:t>
                  </w:r>
                </w:p>
              </w:tc>
              <w:tc>
                <w:tcPr>
                  <w:tcW w:w="564" w:type="pct"/>
                  <w:vAlign w:val="center"/>
                </w:tcPr>
                <w:p w:rsidR="00FE01EB" w:rsidRPr="002152D2" w:rsidRDefault="00E834AE" w:rsidP="00C03C1B">
                  <w:pPr>
                    <w:widowControl/>
                    <w:snapToGrid w:val="0"/>
                    <w:jc w:val="center"/>
                    <w:rPr>
                      <w:kern w:val="0"/>
                      <w:szCs w:val="21"/>
                    </w:rPr>
                  </w:pPr>
                  <w:r w:rsidRPr="00E834AE">
                    <w:rPr>
                      <w:kern w:val="0"/>
                      <w:szCs w:val="21"/>
                    </w:rPr>
                    <w:t>118.26229</w:t>
                  </w:r>
                  <w:r w:rsidR="00C03C1B">
                    <w:rPr>
                      <w:rFonts w:hint="eastAsia"/>
                      <w:kern w:val="0"/>
                      <w:szCs w:val="21"/>
                    </w:rPr>
                    <w:t>6</w:t>
                  </w:r>
                </w:p>
              </w:tc>
              <w:tc>
                <w:tcPr>
                  <w:tcW w:w="509" w:type="pct"/>
                  <w:vAlign w:val="center"/>
                </w:tcPr>
                <w:p w:rsidR="00FE01EB" w:rsidRPr="002152D2" w:rsidRDefault="00E834AE" w:rsidP="00C03C1B">
                  <w:pPr>
                    <w:widowControl/>
                    <w:snapToGrid w:val="0"/>
                    <w:jc w:val="center"/>
                    <w:rPr>
                      <w:kern w:val="0"/>
                      <w:szCs w:val="21"/>
                    </w:rPr>
                  </w:pPr>
                  <w:r w:rsidRPr="00E834AE">
                    <w:rPr>
                      <w:kern w:val="0"/>
                      <w:szCs w:val="21"/>
                    </w:rPr>
                    <w:t>31.448797</w:t>
                  </w:r>
                </w:p>
              </w:tc>
              <w:tc>
                <w:tcPr>
                  <w:tcW w:w="508" w:type="pct"/>
                  <w:vAlign w:val="center"/>
                </w:tcPr>
                <w:p w:rsidR="00FE01EB" w:rsidRPr="00F021A6" w:rsidRDefault="00FE01EB" w:rsidP="00B64490">
                  <w:pPr>
                    <w:ind w:leftChars="-50" w:left="-105" w:rightChars="-50" w:right="-105"/>
                    <w:jc w:val="center"/>
                    <w:rPr>
                      <w:color w:val="000000"/>
                      <w:szCs w:val="21"/>
                    </w:rPr>
                  </w:pPr>
                  <w:r w:rsidRPr="00F021A6">
                    <w:rPr>
                      <w:rFonts w:hint="eastAsia"/>
                      <w:color w:val="000000"/>
                      <w:szCs w:val="21"/>
                    </w:rPr>
                    <w:t>颗粒物</w:t>
                  </w:r>
                </w:p>
              </w:tc>
              <w:tc>
                <w:tcPr>
                  <w:tcW w:w="451" w:type="pct"/>
                  <w:vAlign w:val="center"/>
                </w:tcPr>
                <w:p w:rsidR="00FE01EB" w:rsidRPr="00F021A6" w:rsidRDefault="00FE01EB" w:rsidP="00A561F2">
                  <w:pPr>
                    <w:jc w:val="center"/>
                    <w:rPr>
                      <w:color w:val="000000"/>
                      <w:szCs w:val="21"/>
                    </w:rPr>
                  </w:pPr>
                  <w:r>
                    <w:rPr>
                      <w:rFonts w:hint="eastAsia"/>
                      <w:color w:val="000000"/>
                      <w:szCs w:val="21"/>
                    </w:rPr>
                    <w:t>0.0019</w:t>
                  </w:r>
                </w:p>
              </w:tc>
              <w:tc>
                <w:tcPr>
                  <w:tcW w:w="508" w:type="pct"/>
                  <w:vAlign w:val="center"/>
                </w:tcPr>
                <w:p w:rsidR="00FE01EB" w:rsidRPr="002152D2" w:rsidRDefault="00FE01EB" w:rsidP="00B64490">
                  <w:pPr>
                    <w:widowControl/>
                    <w:snapToGrid w:val="0"/>
                    <w:jc w:val="center"/>
                    <w:rPr>
                      <w:kern w:val="0"/>
                      <w:szCs w:val="21"/>
                    </w:rPr>
                  </w:pPr>
                  <w:r w:rsidRPr="002152D2">
                    <w:rPr>
                      <w:rFonts w:hint="eastAsia"/>
                      <w:szCs w:val="21"/>
                    </w:rPr>
                    <w:t>/</w:t>
                  </w:r>
                </w:p>
              </w:tc>
              <w:tc>
                <w:tcPr>
                  <w:tcW w:w="665" w:type="pct"/>
                  <w:vAlign w:val="center"/>
                </w:tcPr>
                <w:p w:rsidR="00FE01EB" w:rsidRPr="002152D2" w:rsidRDefault="00FE01EB" w:rsidP="00B64490">
                  <w:pPr>
                    <w:widowControl/>
                    <w:snapToGrid w:val="0"/>
                    <w:jc w:val="center"/>
                    <w:rPr>
                      <w:kern w:val="0"/>
                      <w:szCs w:val="21"/>
                    </w:rPr>
                  </w:pPr>
                  <w:r w:rsidRPr="002152D2">
                    <w:rPr>
                      <w:rFonts w:hint="eastAsia"/>
                      <w:szCs w:val="21"/>
                    </w:rPr>
                    <w:t>/</w:t>
                  </w:r>
                </w:p>
              </w:tc>
            </w:tr>
            <w:tr w:rsidR="00FE01EB" w:rsidRPr="002152D2" w:rsidTr="00A561F2">
              <w:trPr>
                <w:trHeight w:val="598"/>
                <w:jc w:val="center"/>
              </w:trPr>
              <w:tc>
                <w:tcPr>
                  <w:tcW w:w="487" w:type="pct"/>
                  <w:vAlign w:val="center"/>
                </w:tcPr>
                <w:p w:rsidR="00FE01EB" w:rsidRPr="00F021A6" w:rsidRDefault="00FE01EB" w:rsidP="00B64490">
                  <w:pPr>
                    <w:adjustRightInd w:val="0"/>
                    <w:snapToGrid w:val="0"/>
                    <w:jc w:val="center"/>
                    <w:rPr>
                      <w:color w:val="000000"/>
                      <w:szCs w:val="21"/>
                    </w:rPr>
                  </w:pPr>
                  <w:r w:rsidRPr="00F021A6">
                    <w:rPr>
                      <w:color w:val="000000"/>
                      <w:szCs w:val="21"/>
                    </w:rPr>
                    <w:lastRenderedPageBreak/>
                    <w:t>DA00</w:t>
                  </w:r>
                  <w:r>
                    <w:rPr>
                      <w:rFonts w:hint="eastAsia"/>
                      <w:color w:val="000000"/>
                      <w:szCs w:val="21"/>
                    </w:rPr>
                    <w:t>2</w:t>
                  </w:r>
                </w:p>
              </w:tc>
              <w:tc>
                <w:tcPr>
                  <w:tcW w:w="630" w:type="pct"/>
                  <w:vAlign w:val="center"/>
                </w:tcPr>
                <w:p w:rsidR="00FE01EB" w:rsidRPr="00F021A6" w:rsidRDefault="00FE01EB" w:rsidP="00B64490">
                  <w:pPr>
                    <w:jc w:val="center"/>
                    <w:rPr>
                      <w:color w:val="000000"/>
                      <w:szCs w:val="21"/>
                    </w:rPr>
                  </w:pPr>
                  <w:r>
                    <w:rPr>
                      <w:rFonts w:hint="eastAsia"/>
                      <w:color w:val="000000"/>
                      <w:szCs w:val="21"/>
                    </w:rPr>
                    <w:t>混凝土生产线输送、搅拌排放口</w:t>
                  </w:r>
                </w:p>
              </w:tc>
              <w:tc>
                <w:tcPr>
                  <w:tcW w:w="678" w:type="pct"/>
                  <w:vAlign w:val="center"/>
                </w:tcPr>
                <w:p w:rsidR="00FE01EB" w:rsidRPr="002152D2" w:rsidRDefault="00FE01EB" w:rsidP="00B64490">
                  <w:pPr>
                    <w:widowControl/>
                    <w:snapToGrid w:val="0"/>
                    <w:jc w:val="center"/>
                    <w:rPr>
                      <w:b/>
                      <w:kern w:val="0"/>
                      <w:szCs w:val="21"/>
                    </w:rPr>
                  </w:pPr>
                  <w:r w:rsidRPr="002152D2">
                    <w:rPr>
                      <w:rFonts w:hint="eastAsia"/>
                      <w:kern w:val="0"/>
                      <w:szCs w:val="21"/>
                    </w:rPr>
                    <w:t>一般排放口</w:t>
                  </w:r>
                </w:p>
              </w:tc>
              <w:tc>
                <w:tcPr>
                  <w:tcW w:w="564" w:type="pct"/>
                  <w:vAlign w:val="center"/>
                </w:tcPr>
                <w:p w:rsidR="00FE01EB" w:rsidRPr="002152D2" w:rsidRDefault="00E834AE" w:rsidP="00C03C1B">
                  <w:pPr>
                    <w:widowControl/>
                    <w:snapToGrid w:val="0"/>
                    <w:jc w:val="center"/>
                    <w:rPr>
                      <w:kern w:val="0"/>
                      <w:szCs w:val="21"/>
                    </w:rPr>
                  </w:pPr>
                  <w:r w:rsidRPr="00E834AE">
                    <w:rPr>
                      <w:kern w:val="0"/>
                      <w:szCs w:val="21"/>
                    </w:rPr>
                    <w:t>118.263121</w:t>
                  </w:r>
                </w:p>
              </w:tc>
              <w:tc>
                <w:tcPr>
                  <w:tcW w:w="509" w:type="pct"/>
                  <w:vAlign w:val="center"/>
                </w:tcPr>
                <w:p w:rsidR="00FE01EB" w:rsidRPr="002152D2" w:rsidRDefault="00E834AE" w:rsidP="00C03C1B">
                  <w:pPr>
                    <w:widowControl/>
                    <w:snapToGrid w:val="0"/>
                    <w:jc w:val="center"/>
                    <w:rPr>
                      <w:kern w:val="0"/>
                      <w:szCs w:val="21"/>
                    </w:rPr>
                  </w:pPr>
                  <w:r w:rsidRPr="00E834AE">
                    <w:rPr>
                      <w:kern w:val="0"/>
                      <w:szCs w:val="21"/>
                    </w:rPr>
                    <w:t>31.44837</w:t>
                  </w:r>
                  <w:r w:rsidR="00C03C1B">
                    <w:rPr>
                      <w:rFonts w:hint="eastAsia"/>
                      <w:kern w:val="0"/>
                      <w:szCs w:val="21"/>
                    </w:rPr>
                    <w:t>9</w:t>
                  </w:r>
                </w:p>
              </w:tc>
              <w:tc>
                <w:tcPr>
                  <w:tcW w:w="508" w:type="pct"/>
                  <w:vAlign w:val="center"/>
                </w:tcPr>
                <w:p w:rsidR="00FE01EB" w:rsidRPr="00F021A6" w:rsidRDefault="00FE01EB" w:rsidP="00B64490">
                  <w:pPr>
                    <w:ind w:leftChars="-50" w:left="-105" w:rightChars="-50" w:right="-105"/>
                    <w:jc w:val="center"/>
                    <w:rPr>
                      <w:color w:val="000000"/>
                      <w:szCs w:val="21"/>
                    </w:rPr>
                  </w:pPr>
                  <w:r w:rsidRPr="00F021A6">
                    <w:rPr>
                      <w:rFonts w:hint="eastAsia"/>
                      <w:color w:val="000000"/>
                      <w:szCs w:val="21"/>
                    </w:rPr>
                    <w:t>颗粒物</w:t>
                  </w:r>
                </w:p>
              </w:tc>
              <w:tc>
                <w:tcPr>
                  <w:tcW w:w="451" w:type="pct"/>
                  <w:vAlign w:val="center"/>
                </w:tcPr>
                <w:p w:rsidR="00FE01EB" w:rsidRPr="00F021A6" w:rsidRDefault="00FE01EB" w:rsidP="00A561F2">
                  <w:pPr>
                    <w:jc w:val="center"/>
                    <w:rPr>
                      <w:color w:val="000000"/>
                      <w:szCs w:val="21"/>
                    </w:rPr>
                  </w:pPr>
                  <w:r>
                    <w:rPr>
                      <w:rFonts w:hint="eastAsia"/>
                      <w:color w:val="000000"/>
                      <w:szCs w:val="21"/>
                    </w:rPr>
                    <w:t>0.0018</w:t>
                  </w:r>
                </w:p>
              </w:tc>
              <w:tc>
                <w:tcPr>
                  <w:tcW w:w="508" w:type="pct"/>
                  <w:vAlign w:val="center"/>
                </w:tcPr>
                <w:p w:rsidR="00FE01EB" w:rsidRPr="002152D2" w:rsidRDefault="00FE01EB" w:rsidP="00B64490">
                  <w:pPr>
                    <w:snapToGrid w:val="0"/>
                    <w:jc w:val="center"/>
                    <w:rPr>
                      <w:kern w:val="0"/>
                      <w:szCs w:val="21"/>
                    </w:rPr>
                  </w:pPr>
                  <w:r w:rsidRPr="002152D2">
                    <w:rPr>
                      <w:rFonts w:hint="eastAsia"/>
                      <w:szCs w:val="21"/>
                    </w:rPr>
                    <w:t>/</w:t>
                  </w:r>
                </w:p>
              </w:tc>
              <w:tc>
                <w:tcPr>
                  <w:tcW w:w="665" w:type="pct"/>
                  <w:vAlign w:val="center"/>
                </w:tcPr>
                <w:p w:rsidR="00FE01EB" w:rsidRPr="002152D2" w:rsidRDefault="00FE01EB" w:rsidP="00B64490">
                  <w:pPr>
                    <w:snapToGrid w:val="0"/>
                    <w:jc w:val="center"/>
                    <w:rPr>
                      <w:kern w:val="0"/>
                      <w:szCs w:val="21"/>
                    </w:rPr>
                  </w:pPr>
                  <w:r w:rsidRPr="002152D2">
                    <w:rPr>
                      <w:rFonts w:hint="eastAsia"/>
                      <w:szCs w:val="21"/>
                    </w:rPr>
                    <w:t>/</w:t>
                  </w:r>
                </w:p>
              </w:tc>
            </w:tr>
            <w:tr w:rsidR="00FE01EB" w:rsidRPr="002152D2" w:rsidTr="00E5251A">
              <w:trPr>
                <w:trHeight w:val="284"/>
                <w:jc w:val="center"/>
              </w:trPr>
              <w:tc>
                <w:tcPr>
                  <w:tcW w:w="487" w:type="pct"/>
                  <w:vAlign w:val="center"/>
                </w:tcPr>
                <w:p w:rsidR="00FE01EB" w:rsidRPr="00F021A6" w:rsidRDefault="00FE01EB" w:rsidP="00386F2E">
                  <w:pPr>
                    <w:adjustRightInd w:val="0"/>
                    <w:snapToGrid w:val="0"/>
                    <w:jc w:val="center"/>
                    <w:rPr>
                      <w:color w:val="000000"/>
                      <w:szCs w:val="21"/>
                    </w:rPr>
                  </w:pPr>
                  <w:r w:rsidRPr="00F021A6">
                    <w:rPr>
                      <w:color w:val="000000"/>
                      <w:szCs w:val="21"/>
                    </w:rPr>
                    <w:t>DA00</w:t>
                  </w:r>
                  <w:r>
                    <w:rPr>
                      <w:rFonts w:hint="eastAsia"/>
                      <w:color w:val="000000"/>
                      <w:szCs w:val="21"/>
                    </w:rPr>
                    <w:t>3</w:t>
                  </w:r>
                </w:p>
              </w:tc>
              <w:tc>
                <w:tcPr>
                  <w:tcW w:w="630" w:type="pct"/>
                  <w:vAlign w:val="center"/>
                </w:tcPr>
                <w:p w:rsidR="00FE01EB" w:rsidRDefault="00FE01EB" w:rsidP="00B5634A">
                  <w:pPr>
                    <w:jc w:val="center"/>
                    <w:rPr>
                      <w:color w:val="000000"/>
                      <w:szCs w:val="21"/>
                    </w:rPr>
                  </w:pPr>
                  <w:r>
                    <w:rPr>
                      <w:color w:val="000000"/>
                      <w:szCs w:val="21"/>
                    </w:rPr>
                    <w:t>水泥筒仓</w:t>
                  </w:r>
                  <w:r>
                    <w:rPr>
                      <w:rFonts w:hint="eastAsia"/>
                      <w:color w:val="000000"/>
                      <w:szCs w:val="21"/>
                    </w:rPr>
                    <w:t>排放口</w:t>
                  </w:r>
                </w:p>
              </w:tc>
              <w:tc>
                <w:tcPr>
                  <w:tcW w:w="678" w:type="pct"/>
                  <w:vAlign w:val="center"/>
                </w:tcPr>
                <w:p w:rsidR="00FE01EB" w:rsidRPr="002152D2" w:rsidRDefault="00FE01EB" w:rsidP="00B64490">
                  <w:pPr>
                    <w:widowControl/>
                    <w:snapToGrid w:val="0"/>
                    <w:jc w:val="center"/>
                    <w:rPr>
                      <w:kern w:val="0"/>
                      <w:szCs w:val="21"/>
                    </w:rPr>
                  </w:pPr>
                  <w:r w:rsidRPr="002152D2">
                    <w:rPr>
                      <w:rFonts w:hint="eastAsia"/>
                      <w:kern w:val="0"/>
                      <w:szCs w:val="21"/>
                    </w:rPr>
                    <w:t>一般排放口</w:t>
                  </w:r>
                </w:p>
              </w:tc>
              <w:tc>
                <w:tcPr>
                  <w:tcW w:w="564" w:type="pct"/>
                  <w:vAlign w:val="center"/>
                </w:tcPr>
                <w:p w:rsidR="00FE01EB" w:rsidRPr="00E5251A" w:rsidRDefault="00E834AE" w:rsidP="00C03C1B">
                  <w:pPr>
                    <w:widowControl/>
                    <w:snapToGrid w:val="0"/>
                    <w:jc w:val="center"/>
                    <w:rPr>
                      <w:kern w:val="0"/>
                      <w:szCs w:val="21"/>
                    </w:rPr>
                  </w:pPr>
                  <w:r w:rsidRPr="00E834AE">
                    <w:rPr>
                      <w:kern w:val="0"/>
                      <w:szCs w:val="21"/>
                    </w:rPr>
                    <w:t>118.26212</w:t>
                  </w:r>
                  <w:r w:rsidR="00C03C1B">
                    <w:rPr>
                      <w:rFonts w:hint="eastAsia"/>
                      <w:kern w:val="0"/>
                      <w:szCs w:val="21"/>
                    </w:rPr>
                    <w:t>4</w:t>
                  </w:r>
                </w:p>
              </w:tc>
              <w:tc>
                <w:tcPr>
                  <w:tcW w:w="509" w:type="pct"/>
                  <w:vAlign w:val="center"/>
                </w:tcPr>
                <w:p w:rsidR="00FE01EB" w:rsidRPr="00E5251A" w:rsidRDefault="00E834AE" w:rsidP="00C03C1B">
                  <w:pPr>
                    <w:widowControl/>
                    <w:snapToGrid w:val="0"/>
                    <w:jc w:val="center"/>
                    <w:rPr>
                      <w:kern w:val="0"/>
                      <w:szCs w:val="21"/>
                    </w:rPr>
                  </w:pPr>
                  <w:r w:rsidRPr="00E834AE">
                    <w:rPr>
                      <w:kern w:val="0"/>
                      <w:szCs w:val="21"/>
                    </w:rPr>
                    <w:t>31.448808</w:t>
                  </w:r>
                </w:p>
              </w:tc>
              <w:tc>
                <w:tcPr>
                  <w:tcW w:w="508" w:type="pct"/>
                  <w:vAlign w:val="center"/>
                </w:tcPr>
                <w:p w:rsidR="00FE01EB" w:rsidRPr="00F021A6" w:rsidRDefault="00FE01EB" w:rsidP="00B64490">
                  <w:pPr>
                    <w:ind w:leftChars="-50" w:left="-105" w:rightChars="-50" w:right="-105"/>
                    <w:jc w:val="center"/>
                    <w:rPr>
                      <w:color w:val="000000"/>
                      <w:szCs w:val="21"/>
                    </w:rPr>
                  </w:pPr>
                  <w:r w:rsidRPr="00F021A6">
                    <w:rPr>
                      <w:rFonts w:hint="eastAsia"/>
                      <w:color w:val="000000"/>
                      <w:szCs w:val="21"/>
                    </w:rPr>
                    <w:t>颗粒物</w:t>
                  </w:r>
                </w:p>
              </w:tc>
              <w:tc>
                <w:tcPr>
                  <w:tcW w:w="451" w:type="pct"/>
                  <w:vAlign w:val="center"/>
                </w:tcPr>
                <w:p w:rsidR="00FE01EB" w:rsidRPr="00F021A6" w:rsidRDefault="00FE01EB" w:rsidP="00A561F2">
                  <w:pPr>
                    <w:jc w:val="center"/>
                    <w:rPr>
                      <w:color w:val="000000"/>
                      <w:szCs w:val="21"/>
                    </w:rPr>
                  </w:pPr>
                  <w:r>
                    <w:rPr>
                      <w:rFonts w:hint="eastAsia"/>
                      <w:color w:val="000000"/>
                      <w:szCs w:val="21"/>
                    </w:rPr>
                    <w:t>0.0015</w:t>
                  </w:r>
                </w:p>
              </w:tc>
              <w:tc>
                <w:tcPr>
                  <w:tcW w:w="508" w:type="pct"/>
                  <w:vAlign w:val="center"/>
                </w:tcPr>
                <w:p w:rsidR="00FE01EB" w:rsidRPr="002152D2" w:rsidRDefault="00FE01EB" w:rsidP="00B64490">
                  <w:pPr>
                    <w:widowControl/>
                    <w:snapToGrid w:val="0"/>
                    <w:jc w:val="center"/>
                    <w:rPr>
                      <w:kern w:val="0"/>
                      <w:szCs w:val="21"/>
                    </w:rPr>
                  </w:pPr>
                  <w:r w:rsidRPr="002152D2">
                    <w:rPr>
                      <w:rFonts w:hint="eastAsia"/>
                      <w:szCs w:val="21"/>
                    </w:rPr>
                    <w:t>/</w:t>
                  </w:r>
                </w:p>
              </w:tc>
              <w:tc>
                <w:tcPr>
                  <w:tcW w:w="665" w:type="pct"/>
                  <w:vAlign w:val="center"/>
                </w:tcPr>
                <w:p w:rsidR="00FE01EB" w:rsidRPr="002152D2" w:rsidRDefault="00FE01EB" w:rsidP="00B64490">
                  <w:pPr>
                    <w:widowControl/>
                    <w:snapToGrid w:val="0"/>
                    <w:jc w:val="center"/>
                    <w:rPr>
                      <w:kern w:val="0"/>
                      <w:szCs w:val="21"/>
                    </w:rPr>
                  </w:pPr>
                  <w:r w:rsidRPr="002152D2">
                    <w:rPr>
                      <w:rFonts w:hint="eastAsia"/>
                      <w:szCs w:val="21"/>
                    </w:rPr>
                    <w:t>/</w:t>
                  </w:r>
                </w:p>
              </w:tc>
            </w:tr>
            <w:tr w:rsidR="00FE01EB" w:rsidRPr="002152D2" w:rsidTr="00B5634A">
              <w:trPr>
                <w:trHeight w:val="300"/>
                <w:jc w:val="center"/>
              </w:trPr>
              <w:tc>
                <w:tcPr>
                  <w:tcW w:w="487" w:type="pct"/>
                  <w:vAlign w:val="center"/>
                </w:tcPr>
                <w:p w:rsidR="00FE01EB" w:rsidRPr="00F021A6" w:rsidRDefault="00FE01EB" w:rsidP="00386F2E">
                  <w:pPr>
                    <w:adjustRightInd w:val="0"/>
                    <w:snapToGrid w:val="0"/>
                    <w:jc w:val="center"/>
                    <w:rPr>
                      <w:color w:val="000000"/>
                      <w:szCs w:val="21"/>
                    </w:rPr>
                  </w:pPr>
                  <w:r w:rsidRPr="00F021A6">
                    <w:rPr>
                      <w:color w:val="000000"/>
                      <w:szCs w:val="21"/>
                    </w:rPr>
                    <w:t>DA00</w:t>
                  </w:r>
                  <w:r>
                    <w:rPr>
                      <w:rFonts w:hint="eastAsia"/>
                      <w:color w:val="000000"/>
                      <w:szCs w:val="21"/>
                    </w:rPr>
                    <w:t>4</w:t>
                  </w:r>
                </w:p>
              </w:tc>
              <w:tc>
                <w:tcPr>
                  <w:tcW w:w="630" w:type="pct"/>
                  <w:vAlign w:val="center"/>
                </w:tcPr>
                <w:p w:rsidR="00FE01EB" w:rsidRDefault="00FE01EB" w:rsidP="00B64490">
                  <w:pPr>
                    <w:jc w:val="center"/>
                    <w:rPr>
                      <w:color w:val="000000"/>
                      <w:szCs w:val="21"/>
                    </w:rPr>
                  </w:pPr>
                  <w:r>
                    <w:rPr>
                      <w:color w:val="000000"/>
                      <w:szCs w:val="21"/>
                    </w:rPr>
                    <w:t>水泥筒仓</w:t>
                  </w:r>
                  <w:r>
                    <w:rPr>
                      <w:rFonts w:hint="eastAsia"/>
                      <w:color w:val="000000"/>
                      <w:szCs w:val="21"/>
                    </w:rPr>
                    <w:t>排放口</w:t>
                  </w:r>
                </w:p>
              </w:tc>
              <w:tc>
                <w:tcPr>
                  <w:tcW w:w="678" w:type="pct"/>
                  <w:vAlign w:val="center"/>
                </w:tcPr>
                <w:p w:rsidR="00FE01EB" w:rsidRPr="002152D2" w:rsidRDefault="00FE01EB" w:rsidP="00B64490">
                  <w:pPr>
                    <w:widowControl/>
                    <w:snapToGrid w:val="0"/>
                    <w:jc w:val="center"/>
                    <w:rPr>
                      <w:kern w:val="0"/>
                      <w:szCs w:val="21"/>
                    </w:rPr>
                  </w:pPr>
                  <w:r w:rsidRPr="002152D2">
                    <w:rPr>
                      <w:rFonts w:hint="eastAsia"/>
                      <w:kern w:val="0"/>
                      <w:szCs w:val="21"/>
                    </w:rPr>
                    <w:t>一般排放口</w:t>
                  </w:r>
                </w:p>
              </w:tc>
              <w:tc>
                <w:tcPr>
                  <w:tcW w:w="564" w:type="pct"/>
                  <w:vAlign w:val="center"/>
                </w:tcPr>
                <w:p w:rsidR="00FE01EB" w:rsidRPr="00E5251A" w:rsidRDefault="00C03C1B" w:rsidP="00C03C1B">
                  <w:pPr>
                    <w:widowControl/>
                    <w:snapToGrid w:val="0"/>
                    <w:jc w:val="center"/>
                    <w:rPr>
                      <w:kern w:val="0"/>
                      <w:szCs w:val="21"/>
                    </w:rPr>
                  </w:pPr>
                  <w:r w:rsidRPr="00C03C1B">
                    <w:rPr>
                      <w:kern w:val="0"/>
                      <w:szCs w:val="21"/>
                    </w:rPr>
                    <w:t>118.26288</w:t>
                  </w:r>
                  <w:r>
                    <w:rPr>
                      <w:rFonts w:hint="eastAsia"/>
                      <w:kern w:val="0"/>
                      <w:szCs w:val="21"/>
                    </w:rPr>
                    <w:t>6</w:t>
                  </w:r>
                </w:p>
              </w:tc>
              <w:tc>
                <w:tcPr>
                  <w:tcW w:w="509" w:type="pct"/>
                  <w:vAlign w:val="center"/>
                </w:tcPr>
                <w:p w:rsidR="00FE01EB" w:rsidRPr="00E5251A" w:rsidRDefault="00C03C1B" w:rsidP="00C03C1B">
                  <w:pPr>
                    <w:widowControl/>
                    <w:snapToGrid w:val="0"/>
                    <w:jc w:val="center"/>
                    <w:rPr>
                      <w:kern w:val="0"/>
                      <w:szCs w:val="21"/>
                    </w:rPr>
                  </w:pPr>
                  <w:r w:rsidRPr="00C03C1B">
                    <w:rPr>
                      <w:kern w:val="0"/>
                      <w:szCs w:val="21"/>
                    </w:rPr>
                    <w:t>31.448336</w:t>
                  </w:r>
                </w:p>
              </w:tc>
              <w:tc>
                <w:tcPr>
                  <w:tcW w:w="508" w:type="pct"/>
                  <w:vAlign w:val="center"/>
                </w:tcPr>
                <w:p w:rsidR="00FE01EB" w:rsidRPr="00F021A6" w:rsidRDefault="00FE01EB" w:rsidP="00B64490">
                  <w:pPr>
                    <w:ind w:leftChars="-50" w:left="-105" w:rightChars="-50" w:right="-105"/>
                    <w:jc w:val="center"/>
                    <w:rPr>
                      <w:color w:val="000000"/>
                      <w:szCs w:val="21"/>
                    </w:rPr>
                  </w:pPr>
                  <w:r w:rsidRPr="00F021A6">
                    <w:rPr>
                      <w:rFonts w:hint="eastAsia"/>
                      <w:color w:val="000000"/>
                      <w:szCs w:val="21"/>
                    </w:rPr>
                    <w:t>颗粒物</w:t>
                  </w:r>
                </w:p>
              </w:tc>
              <w:tc>
                <w:tcPr>
                  <w:tcW w:w="451" w:type="pct"/>
                  <w:vAlign w:val="center"/>
                </w:tcPr>
                <w:p w:rsidR="00FE01EB" w:rsidRPr="00F021A6" w:rsidRDefault="00FE01EB" w:rsidP="00A561F2">
                  <w:pPr>
                    <w:jc w:val="center"/>
                    <w:rPr>
                      <w:color w:val="000000"/>
                      <w:szCs w:val="21"/>
                    </w:rPr>
                  </w:pPr>
                  <w:r>
                    <w:rPr>
                      <w:rFonts w:hint="eastAsia"/>
                      <w:color w:val="000000"/>
                      <w:szCs w:val="21"/>
                    </w:rPr>
                    <w:t>0.0020</w:t>
                  </w:r>
                </w:p>
              </w:tc>
              <w:tc>
                <w:tcPr>
                  <w:tcW w:w="508" w:type="pct"/>
                  <w:vAlign w:val="center"/>
                </w:tcPr>
                <w:p w:rsidR="00FE01EB" w:rsidRPr="002152D2" w:rsidRDefault="00FE01EB" w:rsidP="00B64490">
                  <w:pPr>
                    <w:snapToGrid w:val="0"/>
                    <w:jc w:val="center"/>
                    <w:rPr>
                      <w:kern w:val="0"/>
                      <w:szCs w:val="21"/>
                    </w:rPr>
                  </w:pPr>
                  <w:r w:rsidRPr="002152D2">
                    <w:rPr>
                      <w:rFonts w:hint="eastAsia"/>
                      <w:szCs w:val="21"/>
                    </w:rPr>
                    <w:t>/</w:t>
                  </w:r>
                </w:p>
              </w:tc>
              <w:tc>
                <w:tcPr>
                  <w:tcW w:w="665" w:type="pct"/>
                  <w:vAlign w:val="center"/>
                </w:tcPr>
                <w:p w:rsidR="00FE01EB" w:rsidRPr="002152D2" w:rsidRDefault="00FE01EB" w:rsidP="00B64490">
                  <w:pPr>
                    <w:snapToGrid w:val="0"/>
                    <w:jc w:val="center"/>
                    <w:rPr>
                      <w:kern w:val="0"/>
                      <w:szCs w:val="21"/>
                    </w:rPr>
                  </w:pPr>
                  <w:r w:rsidRPr="002152D2">
                    <w:rPr>
                      <w:rFonts w:hint="eastAsia"/>
                      <w:szCs w:val="21"/>
                    </w:rPr>
                    <w:t>/</w:t>
                  </w:r>
                </w:p>
              </w:tc>
            </w:tr>
            <w:tr w:rsidR="00FE01EB" w:rsidRPr="002152D2" w:rsidTr="00B5634A">
              <w:trPr>
                <w:trHeight w:val="300"/>
                <w:jc w:val="center"/>
              </w:trPr>
              <w:tc>
                <w:tcPr>
                  <w:tcW w:w="487" w:type="pct"/>
                  <w:vAlign w:val="center"/>
                </w:tcPr>
                <w:p w:rsidR="00FE01EB" w:rsidRPr="00F021A6" w:rsidRDefault="00FE01EB" w:rsidP="00386F2E">
                  <w:pPr>
                    <w:adjustRightInd w:val="0"/>
                    <w:snapToGrid w:val="0"/>
                    <w:jc w:val="center"/>
                    <w:rPr>
                      <w:color w:val="000000"/>
                      <w:szCs w:val="21"/>
                    </w:rPr>
                  </w:pPr>
                  <w:r w:rsidRPr="00F021A6">
                    <w:rPr>
                      <w:color w:val="000000"/>
                      <w:szCs w:val="21"/>
                    </w:rPr>
                    <w:t>DA00</w:t>
                  </w:r>
                  <w:r>
                    <w:rPr>
                      <w:rFonts w:hint="eastAsia"/>
                      <w:color w:val="000000"/>
                      <w:szCs w:val="21"/>
                    </w:rPr>
                    <w:t>5</w:t>
                  </w:r>
                </w:p>
              </w:tc>
              <w:tc>
                <w:tcPr>
                  <w:tcW w:w="630" w:type="pct"/>
                  <w:vAlign w:val="center"/>
                </w:tcPr>
                <w:p w:rsidR="00FE01EB" w:rsidRDefault="00FE01EB" w:rsidP="00A561F2">
                  <w:pPr>
                    <w:jc w:val="center"/>
                    <w:rPr>
                      <w:color w:val="000000"/>
                      <w:szCs w:val="21"/>
                    </w:rPr>
                  </w:pPr>
                  <w:r>
                    <w:rPr>
                      <w:color w:val="000000"/>
                      <w:szCs w:val="21"/>
                    </w:rPr>
                    <w:t>水泥筒仓</w:t>
                  </w:r>
                  <w:r>
                    <w:rPr>
                      <w:rFonts w:hint="eastAsia"/>
                      <w:color w:val="000000"/>
                      <w:szCs w:val="21"/>
                    </w:rPr>
                    <w:t>排放口</w:t>
                  </w:r>
                </w:p>
              </w:tc>
              <w:tc>
                <w:tcPr>
                  <w:tcW w:w="678" w:type="pct"/>
                  <w:vAlign w:val="center"/>
                </w:tcPr>
                <w:p w:rsidR="00FE01EB" w:rsidRPr="002152D2" w:rsidRDefault="00FE01EB" w:rsidP="00A561F2">
                  <w:pPr>
                    <w:widowControl/>
                    <w:snapToGrid w:val="0"/>
                    <w:jc w:val="center"/>
                    <w:rPr>
                      <w:kern w:val="0"/>
                      <w:szCs w:val="21"/>
                    </w:rPr>
                  </w:pPr>
                  <w:r w:rsidRPr="002152D2">
                    <w:rPr>
                      <w:rFonts w:hint="eastAsia"/>
                      <w:kern w:val="0"/>
                      <w:szCs w:val="21"/>
                    </w:rPr>
                    <w:t>一般排放口</w:t>
                  </w:r>
                </w:p>
              </w:tc>
              <w:tc>
                <w:tcPr>
                  <w:tcW w:w="564" w:type="pct"/>
                  <w:vAlign w:val="center"/>
                </w:tcPr>
                <w:p w:rsidR="00FE01EB" w:rsidRPr="00E5251A" w:rsidRDefault="00C03C1B" w:rsidP="00C03C1B">
                  <w:pPr>
                    <w:widowControl/>
                    <w:snapToGrid w:val="0"/>
                    <w:jc w:val="center"/>
                    <w:rPr>
                      <w:kern w:val="0"/>
                      <w:szCs w:val="21"/>
                    </w:rPr>
                  </w:pPr>
                  <w:r w:rsidRPr="00C03C1B">
                    <w:rPr>
                      <w:kern w:val="0"/>
                      <w:szCs w:val="21"/>
                    </w:rPr>
                    <w:t>118.263057</w:t>
                  </w:r>
                </w:p>
              </w:tc>
              <w:tc>
                <w:tcPr>
                  <w:tcW w:w="509" w:type="pct"/>
                  <w:vAlign w:val="center"/>
                </w:tcPr>
                <w:p w:rsidR="00FE01EB" w:rsidRPr="00E5251A" w:rsidRDefault="00C03C1B" w:rsidP="00C03C1B">
                  <w:pPr>
                    <w:widowControl/>
                    <w:snapToGrid w:val="0"/>
                    <w:jc w:val="center"/>
                    <w:rPr>
                      <w:kern w:val="0"/>
                      <w:szCs w:val="21"/>
                    </w:rPr>
                  </w:pPr>
                  <w:r w:rsidRPr="00C03C1B">
                    <w:rPr>
                      <w:kern w:val="0"/>
                      <w:szCs w:val="21"/>
                    </w:rPr>
                    <w:t>31.44831</w:t>
                  </w:r>
                  <w:r>
                    <w:rPr>
                      <w:rFonts w:hint="eastAsia"/>
                      <w:kern w:val="0"/>
                      <w:szCs w:val="21"/>
                    </w:rPr>
                    <w:t>5</w:t>
                  </w:r>
                </w:p>
              </w:tc>
              <w:tc>
                <w:tcPr>
                  <w:tcW w:w="508" w:type="pct"/>
                  <w:vAlign w:val="center"/>
                </w:tcPr>
                <w:p w:rsidR="00FE01EB" w:rsidRPr="00F021A6" w:rsidRDefault="00FE01EB" w:rsidP="00A561F2">
                  <w:pPr>
                    <w:ind w:leftChars="-50" w:left="-105" w:rightChars="-50" w:right="-105"/>
                    <w:jc w:val="center"/>
                    <w:rPr>
                      <w:color w:val="000000"/>
                      <w:szCs w:val="21"/>
                    </w:rPr>
                  </w:pPr>
                  <w:r w:rsidRPr="00F021A6">
                    <w:rPr>
                      <w:rFonts w:hint="eastAsia"/>
                      <w:color w:val="000000"/>
                      <w:szCs w:val="21"/>
                    </w:rPr>
                    <w:t>颗粒物</w:t>
                  </w:r>
                </w:p>
              </w:tc>
              <w:tc>
                <w:tcPr>
                  <w:tcW w:w="451" w:type="pct"/>
                  <w:vAlign w:val="center"/>
                </w:tcPr>
                <w:p w:rsidR="00FE01EB" w:rsidRPr="00F021A6" w:rsidRDefault="00FE01EB" w:rsidP="00A561F2">
                  <w:pPr>
                    <w:jc w:val="center"/>
                    <w:rPr>
                      <w:color w:val="000000"/>
                      <w:szCs w:val="21"/>
                    </w:rPr>
                  </w:pPr>
                  <w:r>
                    <w:rPr>
                      <w:rFonts w:hint="eastAsia"/>
                      <w:color w:val="000000"/>
                      <w:szCs w:val="21"/>
                    </w:rPr>
                    <w:t>0.0020</w:t>
                  </w:r>
                </w:p>
              </w:tc>
              <w:tc>
                <w:tcPr>
                  <w:tcW w:w="508" w:type="pct"/>
                  <w:vAlign w:val="center"/>
                </w:tcPr>
                <w:p w:rsidR="00FE01EB" w:rsidRPr="002152D2" w:rsidRDefault="00FE01EB" w:rsidP="00A561F2">
                  <w:pPr>
                    <w:widowControl/>
                    <w:snapToGrid w:val="0"/>
                    <w:jc w:val="center"/>
                    <w:rPr>
                      <w:kern w:val="0"/>
                      <w:szCs w:val="21"/>
                    </w:rPr>
                  </w:pPr>
                  <w:r w:rsidRPr="002152D2">
                    <w:rPr>
                      <w:rFonts w:hint="eastAsia"/>
                      <w:szCs w:val="21"/>
                    </w:rPr>
                    <w:t>/</w:t>
                  </w:r>
                </w:p>
              </w:tc>
              <w:tc>
                <w:tcPr>
                  <w:tcW w:w="665" w:type="pct"/>
                  <w:vAlign w:val="center"/>
                </w:tcPr>
                <w:p w:rsidR="00FE01EB" w:rsidRPr="002152D2" w:rsidRDefault="00FE01EB" w:rsidP="00A561F2">
                  <w:pPr>
                    <w:widowControl/>
                    <w:snapToGrid w:val="0"/>
                    <w:jc w:val="center"/>
                    <w:rPr>
                      <w:kern w:val="0"/>
                      <w:szCs w:val="21"/>
                    </w:rPr>
                  </w:pPr>
                  <w:r w:rsidRPr="002152D2">
                    <w:rPr>
                      <w:rFonts w:hint="eastAsia"/>
                      <w:szCs w:val="21"/>
                    </w:rPr>
                    <w:t>/</w:t>
                  </w:r>
                </w:p>
              </w:tc>
            </w:tr>
            <w:tr w:rsidR="00FE01EB" w:rsidRPr="002152D2" w:rsidTr="00B5634A">
              <w:trPr>
                <w:trHeight w:val="300"/>
                <w:jc w:val="center"/>
              </w:trPr>
              <w:tc>
                <w:tcPr>
                  <w:tcW w:w="487" w:type="pct"/>
                  <w:vAlign w:val="center"/>
                </w:tcPr>
                <w:p w:rsidR="00FE01EB" w:rsidRPr="00F021A6" w:rsidRDefault="00FE01EB" w:rsidP="00386F2E">
                  <w:pPr>
                    <w:adjustRightInd w:val="0"/>
                    <w:snapToGrid w:val="0"/>
                    <w:jc w:val="center"/>
                    <w:rPr>
                      <w:color w:val="000000"/>
                      <w:szCs w:val="21"/>
                    </w:rPr>
                  </w:pPr>
                  <w:r w:rsidRPr="00F021A6">
                    <w:rPr>
                      <w:color w:val="000000"/>
                      <w:szCs w:val="21"/>
                    </w:rPr>
                    <w:t>DA00</w:t>
                  </w:r>
                  <w:r>
                    <w:rPr>
                      <w:rFonts w:hint="eastAsia"/>
                      <w:color w:val="000000"/>
                      <w:szCs w:val="21"/>
                    </w:rPr>
                    <w:t>6</w:t>
                  </w:r>
                </w:p>
              </w:tc>
              <w:tc>
                <w:tcPr>
                  <w:tcW w:w="630" w:type="pct"/>
                  <w:vAlign w:val="center"/>
                </w:tcPr>
                <w:p w:rsidR="00FE01EB" w:rsidRDefault="00FE01EB" w:rsidP="00A561F2">
                  <w:pPr>
                    <w:jc w:val="center"/>
                    <w:rPr>
                      <w:color w:val="000000"/>
                      <w:szCs w:val="21"/>
                    </w:rPr>
                  </w:pPr>
                  <w:r>
                    <w:rPr>
                      <w:color w:val="000000"/>
                      <w:szCs w:val="21"/>
                    </w:rPr>
                    <w:t>水泥筒仓</w:t>
                  </w:r>
                  <w:r>
                    <w:rPr>
                      <w:rFonts w:hint="eastAsia"/>
                      <w:color w:val="000000"/>
                      <w:szCs w:val="21"/>
                    </w:rPr>
                    <w:t>排放口</w:t>
                  </w:r>
                </w:p>
              </w:tc>
              <w:tc>
                <w:tcPr>
                  <w:tcW w:w="678" w:type="pct"/>
                  <w:vAlign w:val="center"/>
                </w:tcPr>
                <w:p w:rsidR="00FE01EB" w:rsidRPr="002152D2" w:rsidRDefault="00FE01EB" w:rsidP="00A561F2">
                  <w:pPr>
                    <w:widowControl/>
                    <w:snapToGrid w:val="0"/>
                    <w:jc w:val="center"/>
                    <w:rPr>
                      <w:kern w:val="0"/>
                      <w:szCs w:val="21"/>
                    </w:rPr>
                  </w:pPr>
                  <w:r w:rsidRPr="002152D2">
                    <w:rPr>
                      <w:rFonts w:hint="eastAsia"/>
                      <w:kern w:val="0"/>
                      <w:szCs w:val="21"/>
                    </w:rPr>
                    <w:t>一般排放口</w:t>
                  </w:r>
                </w:p>
              </w:tc>
              <w:tc>
                <w:tcPr>
                  <w:tcW w:w="564" w:type="pct"/>
                  <w:vAlign w:val="center"/>
                </w:tcPr>
                <w:p w:rsidR="00FE01EB" w:rsidRPr="00E5251A" w:rsidRDefault="00C03C1B" w:rsidP="00C03C1B">
                  <w:pPr>
                    <w:widowControl/>
                    <w:snapToGrid w:val="0"/>
                    <w:jc w:val="center"/>
                    <w:rPr>
                      <w:kern w:val="0"/>
                      <w:szCs w:val="21"/>
                    </w:rPr>
                  </w:pPr>
                  <w:r w:rsidRPr="00C03C1B">
                    <w:rPr>
                      <w:kern w:val="0"/>
                      <w:szCs w:val="21"/>
                    </w:rPr>
                    <w:t>118.263159</w:t>
                  </w:r>
                </w:p>
              </w:tc>
              <w:tc>
                <w:tcPr>
                  <w:tcW w:w="509" w:type="pct"/>
                  <w:vAlign w:val="center"/>
                </w:tcPr>
                <w:p w:rsidR="00FE01EB" w:rsidRPr="00E5251A" w:rsidRDefault="00C03C1B" w:rsidP="00C03C1B">
                  <w:pPr>
                    <w:widowControl/>
                    <w:snapToGrid w:val="0"/>
                    <w:jc w:val="center"/>
                    <w:rPr>
                      <w:kern w:val="0"/>
                      <w:szCs w:val="21"/>
                    </w:rPr>
                  </w:pPr>
                  <w:r w:rsidRPr="00C03C1B">
                    <w:rPr>
                      <w:kern w:val="0"/>
                      <w:szCs w:val="21"/>
                    </w:rPr>
                    <w:t>31.44830</w:t>
                  </w:r>
                  <w:r>
                    <w:rPr>
                      <w:rFonts w:hint="eastAsia"/>
                      <w:kern w:val="0"/>
                      <w:szCs w:val="21"/>
                    </w:rPr>
                    <w:t>4</w:t>
                  </w:r>
                </w:p>
              </w:tc>
              <w:tc>
                <w:tcPr>
                  <w:tcW w:w="508" w:type="pct"/>
                  <w:vAlign w:val="center"/>
                </w:tcPr>
                <w:p w:rsidR="00FE01EB" w:rsidRPr="00F021A6" w:rsidRDefault="00FE01EB" w:rsidP="00A561F2">
                  <w:pPr>
                    <w:ind w:leftChars="-50" w:left="-105" w:rightChars="-50" w:right="-105"/>
                    <w:jc w:val="center"/>
                    <w:rPr>
                      <w:color w:val="000000"/>
                      <w:szCs w:val="21"/>
                    </w:rPr>
                  </w:pPr>
                  <w:r w:rsidRPr="00F021A6">
                    <w:rPr>
                      <w:rFonts w:hint="eastAsia"/>
                      <w:color w:val="000000"/>
                      <w:szCs w:val="21"/>
                    </w:rPr>
                    <w:t>颗粒物</w:t>
                  </w:r>
                </w:p>
              </w:tc>
              <w:tc>
                <w:tcPr>
                  <w:tcW w:w="451" w:type="pct"/>
                  <w:vAlign w:val="center"/>
                </w:tcPr>
                <w:p w:rsidR="00FE01EB" w:rsidRPr="00F021A6" w:rsidRDefault="00FE01EB" w:rsidP="00A561F2">
                  <w:pPr>
                    <w:jc w:val="center"/>
                    <w:rPr>
                      <w:color w:val="000000"/>
                      <w:szCs w:val="21"/>
                    </w:rPr>
                  </w:pPr>
                  <w:r>
                    <w:rPr>
                      <w:rFonts w:hint="eastAsia"/>
                      <w:color w:val="000000"/>
                      <w:szCs w:val="21"/>
                    </w:rPr>
                    <w:t>0.0020</w:t>
                  </w:r>
                </w:p>
              </w:tc>
              <w:tc>
                <w:tcPr>
                  <w:tcW w:w="508" w:type="pct"/>
                  <w:vAlign w:val="center"/>
                </w:tcPr>
                <w:p w:rsidR="00FE01EB" w:rsidRPr="002152D2" w:rsidRDefault="00FE01EB" w:rsidP="00A561F2">
                  <w:pPr>
                    <w:snapToGrid w:val="0"/>
                    <w:jc w:val="center"/>
                    <w:rPr>
                      <w:kern w:val="0"/>
                      <w:szCs w:val="21"/>
                    </w:rPr>
                  </w:pPr>
                  <w:r w:rsidRPr="002152D2">
                    <w:rPr>
                      <w:rFonts w:hint="eastAsia"/>
                      <w:szCs w:val="21"/>
                    </w:rPr>
                    <w:t>/</w:t>
                  </w:r>
                </w:p>
              </w:tc>
              <w:tc>
                <w:tcPr>
                  <w:tcW w:w="665" w:type="pct"/>
                  <w:vAlign w:val="center"/>
                </w:tcPr>
                <w:p w:rsidR="00FE01EB" w:rsidRPr="002152D2" w:rsidRDefault="00FE01EB" w:rsidP="00A561F2">
                  <w:pPr>
                    <w:snapToGrid w:val="0"/>
                    <w:jc w:val="center"/>
                    <w:rPr>
                      <w:kern w:val="0"/>
                      <w:szCs w:val="21"/>
                    </w:rPr>
                  </w:pPr>
                  <w:r w:rsidRPr="002152D2">
                    <w:rPr>
                      <w:rFonts w:hint="eastAsia"/>
                      <w:szCs w:val="21"/>
                    </w:rPr>
                    <w:t>/</w:t>
                  </w:r>
                </w:p>
              </w:tc>
            </w:tr>
            <w:tr w:rsidR="00FE01EB" w:rsidRPr="002152D2" w:rsidTr="00B5634A">
              <w:trPr>
                <w:trHeight w:val="300"/>
                <w:jc w:val="center"/>
              </w:trPr>
              <w:tc>
                <w:tcPr>
                  <w:tcW w:w="487" w:type="pct"/>
                  <w:vMerge w:val="restart"/>
                  <w:vAlign w:val="center"/>
                </w:tcPr>
                <w:p w:rsidR="00FE01EB" w:rsidRPr="00F021A6" w:rsidRDefault="00FE01EB" w:rsidP="00386F2E">
                  <w:pPr>
                    <w:adjustRightInd w:val="0"/>
                    <w:snapToGrid w:val="0"/>
                    <w:jc w:val="center"/>
                    <w:rPr>
                      <w:color w:val="000000"/>
                      <w:szCs w:val="21"/>
                    </w:rPr>
                  </w:pPr>
                  <w:r w:rsidRPr="00F021A6">
                    <w:rPr>
                      <w:color w:val="000000"/>
                      <w:szCs w:val="21"/>
                    </w:rPr>
                    <w:t>DA00</w:t>
                  </w:r>
                  <w:r>
                    <w:rPr>
                      <w:rFonts w:hint="eastAsia"/>
                      <w:color w:val="000000"/>
                      <w:szCs w:val="21"/>
                    </w:rPr>
                    <w:t>7</w:t>
                  </w:r>
                </w:p>
              </w:tc>
              <w:tc>
                <w:tcPr>
                  <w:tcW w:w="630" w:type="pct"/>
                  <w:vMerge w:val="restart"/>
                  <w:vAlign w:val="center"/>
                </w:tcPr>
                <w:p w:rsidR="00FE01EB" w:rsidRDefault="00FE01EB" w:rsidP="00A561F2">
                  <w:pPr>
                    <w:jc w:val="center"/>
                    <w:rPr>
                      <w:color w:val="000000"/>
                      <w:szCs w:val="21"/>
                    </w:rPr>
                  </w:pP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生产线皮带输送、柴油燃烧、振动筛分、搅拌及沥青加热</w:t>
                  </w:r>
                  <w:r>
                    <w:rPr>
                      <w:rFonts w:hint="eastAsia"/>
                      <w:color w:val="000000"/>
                      <w:szCs w:val="21"/>
                    </w:rPr>
                    <w:t>排放口</w:t>
                  </w:r>
                </w:p>
              </w:tc>
              <w:tc>
                <w:tcPr>
                  <w:tcW w:w="678" w:type="pct"/>
                  <w:vMerge w:val="restart"/>
                  <w:vAlign w:val="center"/>
                </w:tcPr>
                <w:p w:rsidR="00FE01EB" w:rsidRPr="002152D2" w:rsidRDefault="00FE01EB" w:rsidP="00A561F2">
                  <w:pPr>
                    <w:widowControl/>
                    <w:snapToGrid w:val="0"/>
                    <w:jc w:val="center"/>
                    <w:rPr>
                      <w:kern w:val="0"/>
                      <w:szCs w:val="21"/>
                    </w:rPr>
                  </w:pPr>
                  <w:r w:rsidRPr="002152D2">
                    <w:rPr>
                      <w:rFonts w:hint="eastAsia"/>
                      <w:kern w:val="0"/>
                      <w:szCs w:val="21"/>
                    </w:rPr>
                    <w:t>一般排放口</w:t>
                  </w:r>
                </w:p>
              </w:tc>
              <w:tc>
                <w:tcPr>
                  <w:tcW w:w="564" w:type="pct"/>
                  <w:vMerge w:val="restart"/>
                  <w:vAlign w:val="center"/>
                </w:tcPr>
                <w:p w:rsidR="00FE01EB" w:rsidRPr="00E5251A" w:rsidRDefault="00C03C1B" w:rsidP="00C03C1B">
                  <w:pPr>
                    <w:widowControl/>
                    <w:snapToGrid w:val="0"/>
                    <w:jc w:val="center"/>
                    <w:rPr>
                      <w:kern w:val="0"/>
                      <w:szCs w:val="21"/>
                    </w:rPr>
                  </w:pPr>
                  <w:r w:rsidRPr="00C03C1B">
                    <w:rPr>
                      <w:kern w:val="0"/>
                      <w:szCs w:val="21"/>
                    </w:rPr>
                    <w:t>118.211</w:t>
                  </w:r>
                  <w:r>
                    <w:rPr>
                      <w:rFonts w:hint="eastAsia"/>
                      <w:kern w:val="0"/>
                      <w:szCs w:val="21"/>
                    </w:rPr>
                    <w:t>500</w:t>
                  </w:r>
                </w:p>
              </w:tc>
              <w:tc>
                <w:tcPr>
                  <w:tcW w:w="509" w:type="pct"/>
                  <w:vMerge w:val="restart"/>
                  <w:vAlign w:val="center"/>
                </w:tcPr>
                <w:p w:rsidR="00FE01EB" w:rsidRPr="00E5251A" w:rsidRDefault="00C03C1B" w:rsidP="00C03C1B">
                  <w:pPr>
                    <w:widowControl/>
                    <w:snapToGrid w:val="0"/>
                    <w:jc w:val="center"/>
                    <w:rPr>
                      <w:kern w:val="0"/>
                      <w:szCs w:val="21"/>
                    </w:rPr>
                  </w:pPr>
                  <w:r w:rsidRPr="00C03C1B">
                    <w:rPr>
                      <w:kern w:val="0"/>
                      <w:szCs w:val="21"/>
                    </w:rPr>
                    <w:t>31.47709</w:t>
                  </w:r>
                  <w:r>
                    <w:rPr>
                      <w:rFonts w:hint="eastAsia"/>
                      <w:kern w:val="0"/>
                      <w:szCs w:val="21"/>
                    </w:rPr>
                    <w:t>5</w:t>
                  </w:r>
                </w:p>
              </w:tc>
              <w:tc>
                <w:tcPr>
                  <w:tcW w:w="508" w:type="pct"/>
                  <w:vAlign w:val="center"/>
                </w:tcPr>
                <w:p w:rsidR="00FE01EB" w:rsidRDefault="00FE01EB" w:rsidP="00B5634A">
                  <w:pPr>
                    <w:adjustRightInd w:val="0"/>
                    <w:snapToGrid w:val="0"/>
                    <w:ind w:leftChars="-50" w:left="-105" w:rightChars="-50" w:right="-105"/>
                    <w:jc w:val="center"/>
                    <w:rPr>
                      <w:szCs w:val="21"/>
                    </w:rPr>
                  </w:pPr>
                  <w:r>
                    <w:rPr>
                      <w:rFonts w:hint="eastAsia"/>
                      <w:szCs w:val="21"/>
                    </w:rPr>
                    <w:t>颗粒物</w:t>
                  </w:r>
                </w:p>
              </w:tc>
              <w:tc>
                <w:tcPr>
                  <w:tcW w:w="451" w:type="pct"/>
                  <w:vAlign w:val="center"/>
                </w:tcPr>
                <w:p w:rsidR="00FE01EB" w:rsidRDefault="00FE01EB" w:rsidP="00A561F2">
                  <w:pPr>
                    <w:jc w:val="center"/>
                    <w:rPr>
                      <w:color w:val="000000"/>
                      <w:szCs w:val="21"/>
                    </w:rPr>
                  </w:pPr>
                  <w:r>
                    <w:rPr>
                      <w:rFonts w:hint="eastAsia"/>
                      <w:color w:val="000000"/>
                      <w:szCs w:val="21"/>
                    </w:rPr>
                    <w:t>0.2086</w:t>
                  </w:r>
                </w:p>
              </w:tc>
              <w:tc>
                <w:tcPr>
                  <w:tcW w:w="508" w:type="pct"/>
                  <w:vAlign w:val="center"/>
                </w:tcPr>
                <w:p w:rsidR="00FE01EB" w:rsidRPr="002152D2" w:rsidRDefault="00FE01EB" w:rsidP="00A561F2">
                  <w:pPr>
                    <w:widowControl/>
                    <w:snapToGrid w:val="0"/>
                    <w:jc w:val="center"/>
                    <w:rPr>
                      <w:kern w:val="0"/>
                      <w:szCs w:val="21"/>
                    </w:rPr>
                  </w:pPr>
                  <w:r w:rsidRPr="002152D2">
                    <w:rPr>
                      <w:rFonts w:hint="eastAsia"/>
                      <w:szCs w:val="21"/>
                    </w:rPr>
                    <w:t>/</w:t>
                  </w:r>
                </w:p>
              </w:tc>
              <w:tc>
                <w:tcPr>
                  <w:tcW w:w="665" w:type="pct"/>
                  <w:vAlign w:val="center"/>
                </w:tcPr>
                <w:p w:rsidR="00FE01EB" w:rsidRPr="002152D2" w:rsidRDefault="00FE01EB" w:rsidP="00A561F2">
                  <w:pPr>
                    <w:widowControl/>
                    <w:snapToGrid w:val="0"/>
                    <w:jc w:val="center"/>
                    <w:rPr>
                      <w:kern w:val="0"/>
                      <w:szCs w:val="21"/>
                    </w:rPr>
                  </w:pPr>
                  <w:r w:rsidRPr="002152D2">
                    <w:rPr>
                      <w:rFonts w:hint="eastAsia"/>
                      <w:szCs w:val="21"/>
                    </w:rPr>
                    <w:t>/</w:t>
                  </w:r>
                </w:p>
              </w:tc>
            </w:tr>
            <w:tr w:rsidR="00FE01EB" w:rsidRPr="002152D2" w:rsidTr="00B5634A">
              <w:trPr>
                <w:trHeight w:val="300"/>
                <w:jc w:val="center"/>
              </w:trPr>
              <w:tc>
                <w:tcPr>
                  <w:tcW w:w="487" w:type="pct"/>
                  <w:vMerge/>
                  <w:vAlign w:val="center"/>
                </w:tcPr>
                <w:p w:rsidR="00FE01EB" w:rsidRPr="00F021A6" w:rsidRDefault="00FE01EB" w:rsidP="00386F2E">
                  <w:pPr>
                    <w:adjustRightInd w:val="0"/>
                    <w:snapToGrid w:val="0"/>
                    <w:jc w:val="center"/>
                    <w:rPr>
                      <w:color w:val="000000"/>
                      <w:szCs w:val="21"/>
                    </w:rPr>
                  </w:pPr>
                </w:p>
              </w:tc>
              <w:tc>
                <w:tcPr>
                  <w:tcW w:w="630" w:type="pct"/>
                  <w:vMerge/>
                  <w:vAlign w:val="center"/>
                </w:tcPr>
                <w:p w:rsidR="00FE01EB" w:rsidRDefault="00FE01EB" w:rsidP="00A561F2">
                  <w:pPr>
                    <w:jc w:val="center"/>
                    <w:rPr>
                      <w:color w:val="000000"/>
                      <w:szCs w:val="21"/>
                    </w:rPr>
                  </w:pPr>
                </w:p>
              </w:tc>
              <w:tc>
                <w:tcPr>
                  <w:tcW w:w="678" w:type="pct"/>
                  <w:vMerge/>
                  <w:vAlign w:val="center"/>
                </w:tcPr>
                <w:p w:rsidR="00FE01EB" w:rsidRPr="002152D2" w:rsidRDefault="00FE01EB" w:rsidP="00A561F2">
                  <w:pPr>
                    <w:widowControl/>
                    <w:snapToGrid w:val="0"/>
                    <w:jc w:val="center"/>
                    <w:rPr>
                      <w:kern w:val="0"/>
                      <w:szCs w:val="21"/>
                    </w:rPr>
                  </w:pPr>
                </w:p>
              </w:tc>
              <w:tc>
                <w:tcPr>
                  <w:tcW w:w="564" w:type="pct"/>
                  <w:vMerge/>
                  <w:vAlign w:val="center"/>
                </w:tcPr>
                <w:p w:rsidR="00FE01EB" w:rsidRPr="00E5251A" w:rsidRDefault="00FE01EB" w:rsidP="00E5251A">
                  <w:pPr>
                    <w:widowControl/>
                    <w:snapToGrid w:val="0"/>
                    <w:jc w:val="center"/>
                    <w:rPr>
                      <w:kern w:val="0"/>
                      <w:szCs w:val="21"/>
                    </w:rPr>
                  </w:pPr>
                </w:p>
              </w:tc>
              <w:tc>
                <w:tcPr>
                  <w:tcW w:w="509" w:type="pct"/>
                  <w:vMerge/>
                  <w:vAlign w:val="center"/>
                </w:tcPr>
                <w:p w:rsidR="00FE01EB" w:rsidRPr="00E5251A" w:rsidRDefault="00FE01EB" w:rsidP="00E5251A">
                  <w:pPr>
                    <w:widowControl/>
                    <w:snapToGrid w:val="0"/>
                    <w:jc w:val="center"/>
                    <w:rPr>
                      <w:kern w:val="0"/>
                      <w:szCs w:val="21"/>
                    </w:rPr>
                  </w:pPr>
                </w:p>
              </w:tc>
              <w:tc>
                <w:tcPr>
                  <w:tcW w:w="508" w:type="pct"/>
                  <w:vAlign w:val="center"/>
                </w:tcPr>
                <w:p w:rsidR="00FE01EB" w:rsidRDefault="00FE01EB" w:rsidP="00A561F2">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451" w:type="pct"/>
                  <w:vAlign w:val="center"/>
                </w:tcPr>
                <w:p w:rsidR="00FE01EB" w:rsidRDefault="00FE01EB" w:rsidP="00A561F2">
                  <w:pPr>
                    <w:jc w:val="center"/>
                    <w:rPr>
                      <w:color w:val="000000"/>
                      <w:szCs w:val="21"/>
                    </w:rPr>
                  </w:pPr>
                  <w:r>
                    <w:rPr>
                      <w:rFonts w:hint="eastAsia"/>
                      <w:color w:val="000000"/>
                      <w:szCs w:val="21"/>
                    </w:rPr>
                    <w:t>0.0152</w:t>
                  </w:r>
                </w:p>
              </w:tc>
              <w:tc>
                <w:tcPr>
                  <w:tcW w:w="508" w:type="pct"/>
                  <w:vAlign w:val="center"/>
                </w:tcPr>
                <w:p w:rsidR="00FE01EB" w:rsidRPr="002152D2" w:rsidRDefault="00FE01EB" w:rsidP="00A561F2">
                  <w:pPr>
                    <w:snapToGrid w:val="0"/>
                    <w:jc w:val="center"/>
                    <w:rPr>
                      <w:kern w:val="0"/>
                      <w:szCs w:val="21"/>
                    </w:rPr>
                  </w:pPr>
                  <w:r w:rsidRPr="002152D2">
                    <w:rPr>
                      <w:rFonts w:hint="eastAsia"/>
                      <w:szCs w:val="21"/>
                    </w:rPr>
                    <w:t>/</w:t>
                  </w:r>
                </w:p>
              </w:tc>
              <w:tc>
                <w:tcPr>
                  <w:tcW w:w="665" w:type="pct"/>
                  <w:vAlign w:val="center"/>
                </w:tcPr>
                <w:p w:rsidR="00FE01EB" w:rsidRPr="002152D2" w:rsidRDefault="00FE01EB" w:rsidP="00A561F2">
                  <w:pPr>
                    <w:snapToGrid w:val="0"/>
                    <w:jc w:val="center"/>
                    <w:rPr>
                      <w:kern w:val="0"/>
                      <w:szCs w:val="21"/>
                    </w:rPr>
                  </w:pPr>
                  <w:r w:rsidRPr="002152D2">
                    <w:rPr>
                      <w:rFonts w:hint="eastAsia"/>
                      <w:szCs w:val="21"/>
                    </w:rPr>
                    <w:t>/</w:t>
                  </w:r>
                </w:p>
              </w:tc>
            </w:tr>
            <w:tr w:rsidR="00FE01EB" w:rsidRPr="002152D2" w:rsidTr="00B5634A">
              <w:trPr>
                <w:trHeight w:val="300"/>
                <w:jc w:val="center"/>
              </w:trPr>
              <w:tc>
                <w:tcPr>
                  <w:tcW w:w="487" w:type="pct"/>
                  <w:vMerge/>
                  <w:vAlign w:val="center"/>
                </w:tcPr>
                <w:p w:rsidR="00FE01EB" w:rsidRPr="00F021A6" w:rsidRDefault="00FE01EB" w:rsidP="00386F2E">
                  <w:pPr>
                    <w:adjustRightInd w:val="0"/>
                    <w:snapToGrid w:val="0"/>
                    <w:jc w:val="center"/>
                    <w:rPr>
                      <w:color w:val="000000"/>
                      <w:szCs w:val="21"/>
                    </w:rPr>
                  </w:pPr>
                </w:p>
              </w:tc>
              <w:tc>
                <w:tcPr>
                  <w:tcW w:w="630" w:type="pct"/>
                  <w:vMerge/>
                  <w:vAlign w:val="center"/>
                </w:tcPr>
                <w:p w:rsidR="00FE01EB" w:rsidRDefault="00FE01EB" w:rsidP="00A561F2">
                  <w:pPr>
                    <w:jc w:val="center"/>
                    <w:rPr>
                      <w:color w:val="000000"/>
                      <w:szCs w:val="21"/>
                    </w:rPr>
                  </w:pPr>
                </w:p>
              </w:tc>
              <w:tc>
                <w:tcPr>
                  <w:tcW w:w="678" w:type="pct"/>
                  <w:vMerge/>
                  <w:vAlign w:val="center"/>
                </w:tcPr>
                <w:p w:rsidR="00FE01EB" w:rsidRPr="002152D2" w:rsidRDefault="00FE01EB" w:rsidP="00A561F2">
                  <w:pPr>
                    <w:widowControl/>
                    <w:snapToGrid w:val="0"/>
                    <w:jc w:val="center"/>
                    <w:rPr>
                      <w:kern w:val="0"/>
                      <w:szCs w:val="21"/>
                    </w:rPr>
                  </w:pPr>
                </w:p>
              </w:tc>
              <w:tc>
                <w:tcPr>
                  <w:tcW w:w="564" w:type="pct"/>
                  <w:vMerge/>
                  <w:vAlign w:val="center"/>
                </w:tcPr>
                <w:p w:rsidR="00FE01EB" w:rsidRPr="00E5251A" w:rsidRDefault="00FE01EB" w:rsidP="00E5251A">
                  <w:pPr>
                    <w:widowControl/>
                    <w:snapToGrid w:val="0"/>
                    <w:jc w:val="center"/>
                    <w:rPr>
                      <w:kern w:val="0"/>
                      <w:szCs w:val="21"/>
                    </w:rPr>
                  </w:pPr>
                </w:p>
              </w:tc>
              <w:tc>
                <w:tcPr>
                  <w:tcW w:w="509" w:type="pct"/>
                  <w:vMerge/>
                  <w:vAlign w:val="center"/>
                </w:tcPr>
                <w:p w:rsidR="00FE01EB" w:rsidRPr="00E5251A" w:rsidRDefault="00FE01EB" w:rsidP="00E5251A">
                  <w:pPr>
                    <w:widowControl/>
                    <w:snapToGrid w:val="0"/>
                    <w:jc w:val="center"/>
                    <w:rPr>
                      <w:kern w:val="0"/>
                      <w:szCs w:val="21"/>
                    </w:rPr>
                  </w:pPr>
                </w:p>
              </w:tc>
              <w:tc>
                <w:tcPr>
                  <w:tcW w:w="508" w:type="pct"/>
                  <w:vAlign w:val="center"/>
                </w:tcPr>
                <w:p w:rsidR="00FE01EB" w:rsidRDefault="00FE01EB" w:rsidP="00A561F2">
                  <w:pPr>
                    <w:adjustRightInd w:val="0"/>
                    <w:snapToGrid w:val="0"/>
                    <w:ind w:leftChars="-50" w:left="-105" w:rightChars="-50" w:right="-105"/>
                    <w:jc w:val="center"/>
                    <w:rPr>
                      <w:szCs w:val="21"/>
                    </w:rPr>
                  </w:pPr>
                  <w:r>
                    <w:rPr>
                      <w:rFonts w:hint="eastAsia"/>
                      <w:szCs w:val="21"/>
                    </w:rPr>
                    <w:t>NOx</w:t>
                  </w:r>
                </w:p>
              </w:tc>
              <w:tc>
                <w:tcPr>
                  <w:tcW w:w="451" w:type="pct"/>
                  <w:vAlign w:val="center"/>
                </w:tcPr>
                <w:p w:rsidR="00FE01EB" w:rsidRDefault="00FE01EB" w:rsidP="00A561F2">
                  <w:pPr>
                    <w:jc w:val="center"/>
                    <w:rPr>
                      <w:color w:val="000000"/>
                      <w:szCs w:val="21"/>
                    </w:rPr>
                  </w:pPr>
                  <w:r>
                    <w:rPr>
                      <w:rFonts w:hint="eastAsia"/>
                      <w:color w:val="000000"/>
                      <w:szCs w:val="21"/>
                    </w:rPr>
                    <w:t>2.4240</w:t>
                  </w:r>
                </w:p>
              </w:tc>
              <w:tc>
                <w:tcPr>
                  <w:tcW w:w="508" w:type="pct"/>
                  <w:vAlign w:val="center"/>
                </w:tcPr>
                <w:p w:rsidR="00FE01EB" w:rsidRPr="002152D2" w:rsidRDefault="00FE01EB" w:rsidP="00A561F2">
                  <w:pPr>
                    <w:widowControl/>
                    <w:snapToGrid w:val="0"/>
                    <w:jc w:val="center"/>
                    <w:rPr>
                      <w:kern w:val="0"/>
                      <w:szCs w:val="21"/>
                    </w:rPr>
                  </w:pPr>
                  <w:r w:rsidRPr="002152D2">
                    <w:rPr>
                      <w:rFonts w:hint="eastAsia"/>
                      <w:szCs w:val="21"/>
                    </w:rPr>
                    <w:t>/</w:t>
                  </w:r>
                </w:p>
              </w:tc>
              <w:tc>
                <w:tcPr>
                  <w:tcW w:w="665" w:type="pct"/>
                  <w:vAlign w:val="center"/>
                </w:tcPr>
                <w:p w:rsidR="00FE01EB" w:rsidRPr="002152D2" w:rsidRDefault="00FE01EB" w:rsidP="00A561F2">
                  <w:pPr>
                    <w:widowControl/>
                    <w:snapToGrid w:val="0"/>
                    <w:jc w:val="center"/>
                    <w:rPr>
                      <w:kern w:val="0"/>
                      <w:szCs w:val="21"/>
                    </w:rPr>
                  </w:pPr>
                  <w:r w:rsidRPr="002152D2">
                    <w:rPr>
                      <w:rFonts w:hint="eastAsia"/>
                      <w:szCs w:val="21"/>
                    </w:rPr>
                    <w:t>/</w:t>
                  </w:r>
                </w:p>
              </w:tc>
            </w:tr>
            <w:tr w:rsidR="00FE01EB" w:rsidRPr="002152D2" w:rsidTr="00B5634A">
              <w:trPr>
                <w:trHeight w:val="300"/>
                <w:jc w:val="center"/>
              </w:trPr>
              <w:tc>
                <w:tcPr>
                  <w:tcW w:w="487" w:type="pct"/>
                  <w:vMerge/>
                  <w:vAlign w:val="center"/>
                </w:tcPr>
                <w:p w:rsidR="00FE01EB" w:rsidRPr="00F021A6" w:rsidRDefault="00FE01EB" w:rsidP="00386F2E">
                  <w:pPr>
                    <w:adjustRightInd w:val="0"/>
                    <w:snapToGrid w:val="0"/>
                    <w:jc w:val="center"/>
                    <w:rPr>
                      <w:color w:val="000000"/>
                      <w:szCs w:val="21"/>
                    </w:rPr>
                  </w:pPr>
                </w:p>
              </w:tc>
              <w:tc>
                <w:tcPr>
                  <w:tcW w:w="630" w:type="pct"/>
                  <w:vMerge/>
                  <w:vAlign w:val="center"/>
                </w:tcPr>
                <w:p w:rsidR="00FE01EB" w:rsidRDefault="00FE01EB" w:rsidP="00A561F2">
                  <w:pPr>
                    <w:jc w:val="center"/>
                    <w:rPr>
                      <w:color w:val="000000"/>
                      <w:szCs w:val="21"/>
                    </w:rPr>
                  </w:pPr>
                </w:p>
              </w:tc>
              <w:tc>
                <w:tcPr>
                  <w:tcW w:w="678" w:type="pct"/>
                  <w:vMerge/>
                  <w:vAlign w:val="center"/>
                </w:tcPr>
                <w:p w:rsidR="00FE01EB" w:rsidRPr="002152D2" w:rsidRDefault="00FE01EB" w:rsidP="00A561F2">
                  <w:pPr>
                    <w:widowControl/>
                    <w:snapToGrid w:val="0"/>
                    <w:jc w:val="center"/>
                    <w:rPr>
                      <w:kern w:val="0"/>
                      <w:szCs w:val="21"/>
                    </w:rPr>
                  </w:pPr>
                </w:p>
              </w:tc>
              <w:tc>
                <w:tcPr>
                  <w:tcW w:w="564" w:type="pct"/>
                  <w:vMerge/>
                  <w:vAlign w:val="center"/>
                </w:tcPr>
                <w:p w:rsidR="00FE01EB" w:rsidRPr="00E5251A" w:rsidRDefault="00FE01EB" w:rsidP="00E5251A">
                  <w:pPr>
                    <w:widowControl/>
                    <w:snapToGrid w:val="0"/>
                    <w:jc w:val="center"/>
                    <w:rPr>
                      <w:kern w:val="0"/>
                      <w:szCs w:val="21"/>
                    </w:rPr>
                  </w:pPr>
                </w:p>
              </w:tc>
              <w:tc>
                <w:tcPr>
                  <w:tcW w:w="509" w:type="pct"/>
                  <w:vMerge/>
                  <w:vAlign w:val="center"/>
                </w:tcPr>
                <w:p w:rsidR="00FE01EB" w:rsidRPr="00E5251A" w:rsidRDefault="00FE01EB" w:rsidP="00E5251A">
                  <w:pPr>
                    <w:widowControl/>
                    <w:snapToGrid w:val="0"/>
                    <w:jc w:val="center"/>
                    <w:rPr>
                      <w:kern w:val="0"/>
                      <w:szCs w:val="21"/>
                    </w:rPr>
                  </w:pPr>
                </w:p>
              </w:tc>
              <w:tc>
                <w:tcPr>
                  <w:tcW w:w="508" w:type="pct"/>
                  <w:vAlign w:val="center"/>
                </w:tcPr>
                <w:p w:rsidR="00FE01EB" w:rsidRDefault="00FE01EB" w:rsidP="00A561F2">
                  <w:pPr>
                    <w:adjustRightInd w:val="0"/>
                    <w:snapToGrid w:val="0"/>
                    <w:ind w:leftChars="-50" w:left="-105" w:rightChars="-50" w:right="-105"/>
                    <w:jc w:val="center"/>
                    <w:rPr>
                      <w:szCs w:val="21"/>
                    </w:rPr>
                  </w:pPr>
                  <w:r>
                    <w:rPr>
                      <w:rFonts w:hint="eastAsia"/>
                      <w:szCs w:val="21"/>
                    </w:rPr>
                    <w:t>沥青烟</w:t>
                  </w:r>
                </w:p>
              </w:tc>
              <w:tc>
                <w:tcPr>
                  <w:tcW w:w="451" w:type="pct"/>
                  <w:vAlign w:val="center"/>
                </w:tcPr>
                <w:p w:rsidR="00FE01EB" w:rsidRDefault="00FE01EB" w:rsidP="00A561F2">
                  <w:pPr>
                    <w:jc w:val="center"/>
                    <w:rPr>
                      <w:color w:val="000000"/>
                      <w:szCs w:val="21"/>
                    </w:rPr>
                  </w:pPr>
                  <w:r>
                    <w:rPr>
                      <w:rFonts w:hint="eastAsia"/>
                      <w:color w:val="000000"/>
                      <w:szCs w:val="21"/>
                    </w:rPr>
                    <w:t>0.0008</w:t>
                  </w:r>
                </w:p>
              </w:tc>
              <w:tc>
                <w:tcPr>
                  <w:tcW w:w="508" w:type="pct"/>
                  <w:vAlign w:val="center"/>
                </w:tcPr>
                <w:p w:rsidR="00FE01EB" w:rsidRPr="002152D2" w:rsidRDefault="00FE01EB" w:rsidP="00A561F2">
                  <w:pPr>
                    <w:snapToGrid w:val="0"/>
                    <w:jc w:val="center"/>
                    <w:rPr>
                      <w:kern w:val="0"/>
                      <w:szCs w:val="21"/>
                    </w:rPr>
                  </w:pPr>
                  <w:r w:rsidRPr="002152D2">
                    <w:rPr>
                      <w:rFonts w:hint="eastAsia"/>
                      <w:szCs w:val="21"/>
                    </w:rPr>
                    <w:t>/</w:t>
                  </w:r>
                </w:p>
              </w:tc>
              <w:tc>
                <w:tcPr>
                  <w:tcW w:w="665" w:type="pct"/>
                  <w:vAlign w:val="center"/>
                </w:tcPr>
                <w:p w:rsidR="00FE01EB" w:rsidRPr="002152D2" w:rsidRDefault="00FE01EB" w:rsidP="00A561F2">
                  <w:pPr>
                    <w:snapToGrid w:val="0"/>
                    <w:jc w:val="center"/>
                    <w:rPr>
                      <w:kern w:val="0"/>
                      <w:szCs w:val="21"/>
                    </w:rPr>
                  </w:pPr>
                  <w:r w:rsidRPr="002152D2">
                    <w:rPr>
                      <w:rFonts w:hint="eastAsia"/>
                      <w:szCs w:val="21"/>
                    </w:rPr>
                    <w:t>/</w:t>
                  </w:r>
                </w:p>
              </w:tc>
            </w:tr>
            <w:tr w:rsidR="00FE01EB" w:rsidRPr="002152D2" w:rsidTr="00B5634A">
              <w:trPr>
                <w:trHeight w:val="300"/>
                <w:jc w:val="center"/>
              </w:trPr>
              <w:tc>
                <w:tcPr>
                  <w:tcW w:w="487" w:type="pct"/>
                  <w:vMerge/>
                  <w:vAlign w:val="center"/>
                </w:tcPr>
                <w:p w:rsidR="00FE01EB" w:rsidRPr="00F021A6" w:rsidRDefault="00FE01EB" w:rsidP="00386F2E">
                  <w:pPr>
                    <w:adjustRightInd w:val="0"/>
                    <w:snapToGrid w:val="0"/>
                    <w:jc w:val="center"/>
                    <w:rPr>
                      <w:color w:val="000000"/>
                      <w:szCs w:val="21"/>
                    </w:rPr>
                  </w:pPr>
                </w:p>
              </w:tc>
              <w:tc>
                <w:tcPr>
                  <w:tcW w:w="630" w:type="pct"/>
                  <w:vMerge/>
                  <w:vAlign w:val="center"/>
                </w:tcPr>
                <w:p w:rsidR="00FE01EB" w:rsidRDefault="00FE01EB" w:rsidP="00A561F2">
                  <w:pPr>
                    <w:jc w:val="center"/>
                    <w:rPr>
                      <w:color w:val="000000"/>
                      <w:szCs w:val="21"/>
                    </w:rPr>
                  </w:pPr>
                </w:p>
              </w:tc>
              <w:tc>
                <w:tcPr>
                  <w:tcW w:w="678" w:type="pct"/>
                  <w:vMerge/>
                  <w:vAlign w:val="center"/>
                </w:tcPr>
                <w:p w:rsidR="00FE01EB" w:rsidRPr="002152D2" w:rsidRDefault="00FE01EB" w:rsidP="00A561F2">
                  <w:pPr>
                    <w:widowControl/>
                    <w:snapToGrid w:val="0"/>
                    <w:jc w:val="center"/>
                    <w:rPr>
                      <w:kern w:val="0"/>
                      <w:szCs w:val="21"/>
                    </w:rPr>
                  </w:pPr>
                </w:p>
              </w:tc>
              <w:tc>
                <w:tcPr>
                  <w:tcW w:w="564" w:type="pct"/>
                  <w:vMerge/>
                  <w:vAlign w:val="center"/>
                </w:tcPr>
                <w:p w:rsidR="00FE01EB" w:rsidRPr="00E5251A" w:rsidRDefault="00FE01EB" w:rsidP="00E5251A">
                  <w:pPr>
                    <w:widowControl/>
                    <w:snapToGrid w:val="0"/>
                    <w:jc w:val="center"/>
                    <w:rPr>
                      <w:kern w:val="0"/>
                      <w:szCs w:val="21"/>
                    </w:rPr>
                  </w:pPr>
                </w:p>
              </w:tc>
              <w:tc>
                <w:tcPr>
                  <w:tcW w:w="509" w:type="pct"/>
                  <w:vMerge/>
                  <w:vAlign w:val="center"/>
                </w:tcPr>
                <w:p w:rsidR="00FE01EB" w:rsidRPr="00E5251A" w:rsidRDefault="00FE01EB" w:rsidP="00E5251A">
                  <w:pPr>
                    <w:widowControl/>
                    <w:snapToGrid w:val="0"/>
                    <w:jc w:val="center"/>
                    <w:rPr>
                      <w:kern w:val="0"/>
                      <w:szCs w:val="21"/>
                    </w:rPr>
                  </w:pPr>
                </w:p>
              </w:tc>
              <w:tc>
                <w:tcPr>
                  <w:tcW w:w="508" w:type="pct"/>
                  <w:vAlign w:val="center"/>
                </w:tcPr>
                <w:p w:rsidR="00FE01EB" w:rsidRDefault="00FE01EB" w:rsidP="00B5634A">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w:t>
                  </w:r>
                  <w:proofErr w:type="gramStart"/>
                  <w:r>
                    <w:rPr>
                      <w:rFonts w:hint="eastAsia"/>
                      <w:szCs w:val="21"/>
                    </w:rPr>
                    <w:t>芘</w:t>
                  </w:r>
                  <w:proofErr w:type="gramEnd"/>
                </w:p>
              </w:tc>
              <w:tc>
                <w:tcPr>
                  <w:tcW w:w="451" w:type="pct"/>
                  <w:vAlign w:val="center"/>
                </w:tcPr>
                <w:p w:rsidR="00FE01EB" w:rsidRPr="00FE01EB" w:rsidRDefault="00FE01EB" w:rsidP="00FE01EB">
                  <w:pPr>
                    <w:ind w:leftChars="-50" w:left="-105" w:rightChars="-50" w:right="-105"/>
                    <w:jc w:val="center"/>
                    <w:rPr>
                      <w:szCs w:val="21"/>
                    </w:rPr>
                  </w:pPr>
                  <w:r>
                    <w:rPr>
                      <w:rFonts w:hint="eastAsia"/>
                      <w:color w:val="000000"/>
                      <w:szCs w:val="21"/>
                    </w:rPr>
                    <w:t>1.67</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c>
                <w:tcPr>
                  <w:tcW w:w="508" w:type="pct"/>
                  <w:vAlign w:val="center"/>
                </w:tcPr>
                <w:p w:rsidR="00FE01EB" w:rsidRPr="002152D2" w:rsidRDefault="00FE01EB" w:rsidP="00A561F2">
                  <w:pPr>
                    <w:widowControl/>
                    <w:snapToGrid w:val="0"/>
                    <w:jc w:val="center"/>
                    <w:rPr>
                      <w:kern w:val="0"/>
                      <w:szCs w:val="21"/>
                    </w:rPr>
                  </w:pPr>
                  <w:r w:rsidRPr="002152D2">
                    <w:rPr>
                      <w:rFonts w:hint="eastAsia"/>
                      <w:szCs w:val="21"/>
                    </w:rPr>
                    <w:t>/</w:t>
                  </w:r>
                </w:p>
              </w:tc>
              <w:tc>
                <w:tcPr>
                  <w:tcW w:w="665" w:type="pct"/>
                  <w:vAlign w:val="center"/>
                </w:tcPr>
                <w:p w:rsidR="00FE01EB" w:rsidRPr="002152D2" w:rsidRDefault="00FE01EB" w:rsidP="00A561F2">
                  <w:pPr>
                    <w:widowControl/>
                    <w:snapToGrid w:val="0"/>
                    <w:jc w:val="center"/>
                    <w:rPr>
                      <w:kern w:val="0"/>
                      <w:szCs w:val="21"/>
                    </w:rPr>
                  </w:pPr>
                  <w:r w:rsidRPr="002152D2">
                    <w:rPr>
                      <w:rFonts w:hint="eastAsia"/>
                      <w:szCs w:val="21"/>
                    </w:rPr>
                    <w:t>/</w:t>
                  </w:r>
                </w:p>
              </w:tc>
            </w:tr>
            <w:tr w:rsidR="00FE01EB" w:rsidRPr="002152D2" w:rsidTr="00B5634A">
              <w:trPr>
                <w:trHeight w:val="300"/>
                <w:jc w:val="center"/>
              </w:trPr>
              <w:tc>
                <w:tcPr>
                  <w:tcW w:w="487" w:type="pct"/>
                  <w:vMerge/>
                  <w:vAlign w:val="center"/>
                </w:tcPr>
                <w:p w:rsidR="00FE01EB" w:rsidRPr="00F021A6" w:rsidRDefault="00FE01EB" w:rsidP="00386F2E">
                  <w:pPr>
                    <w:adjustRightInd w:val="0"/>
                    <w:snapToGrid w:val="0"/>
                    <w:jc w:val="center"/>
                    <w:rPr>
                      <w:color w:val="000000"/>
                      <w:szCs w:val="21"/>
                    </w:rPr>
                  </w:pPr>
                </w:p>
              </w:tc>
              <w:tc>
                <w:tcPr>
                  <w:tcW w:w="630" w:type="pct"/>
                  <w:vMerge/>
                  <w:vAlign w:val="center"/>
                </w:tcPr>
                <w:p w:rsidR="00FE01EB" w:rsidRDefault="00FE01EB" w:rsidP="00A561F2">
                  <w:pPr>
                    <w:jc w:val="center"/>
                    <w:rPr>
                      <w:color w:val="000000"/>
                      <w:szCs w:val="21"/>
                    </w:rPr>
                  </w:pPr>
                </w:p>
              </w:tc>
              <w:tc>
                <w:tcPr>
                  <w:tcW w:w="678" w:type="pct"/>
                  <w:vMerge/>
                  <w:vAlign w:val="center"/>
                </w:tcPr>
                <w:p w:rsidR="00FE01EB" w:rsidRPr="002152D2" w:rsidRDefault="00FE01EB" w:rsidP="00A561F2">
                  <w:pPr>
                    <w:widowControl/>
                    <w:snapToGrid w:val="0"/>
                    <w:jc w:val="center"/>
                    <w:rPr>
                      <w:kern w:val="0"/>
                      <w:szCs w:val="21"/>
                    </w:rPr>
                  </w:pPr>
                </w:p>
              </w:tc>
              <w:tc>
                <w:tcPr>
                  <w:tcW w:w="564" w:type="pct"/>
                  <w:vMerge/>
                  <w:vAlign w:val="center"/>
                </w:tcPr>
                <w:p w:rsidR="00FE01EB" w:rsidRPr="00E5251A" w:rsidRDefault="00FE01EB" w:rsidP="00E5251A">
                  <w:pPr>
                    <w:widowControl/>
                    <w:snapToGrid w:val="0"/>
                    <w:jc w:val="center"/>
                    <w:rPr>
                      <w:kern w:val="0"/>
                      <w:szCs w:val="21"/>
                    </w:rPr>
                  </w:pPr>
                </w:p>
              </w:tc>
              <w:tc>
                <w:tcPr>
                  <w:tcW w:w="509" w:type="pct"/>
                  <w:vMerge/>
                  <w:vAlign w:val="center"/>
                </w:tcPr>
                <w:p w:rsidR="00FE01EB" w:rsidRPr="00E5251A" w:rsidRDefault="00FE01EB" w:rsidP="00E5251A">
                  <w:pPr>
                    <w:widowControl/>
                    <w:snapToGrid w:val="0"/>
                    <w:jc w:val="center"/>
                    <w:rPr>
                      <w:kern w:val="0"/>
                      <w:szCs w:val="21"/>
                    </w:rPr>
                  </w:pPr>
                </w:p>
              </w:tc>
              <w:tc>
                <w:tcPr>
                  <w:tcW w:w="508" w:type="pct"/>
                  <w:vAlign w:val="center"/>
                </w:tcPr>
                <w:p w:rsidR="00FE01EB" w:rsidRPr="00F021A6" w:rsidRDefault="00FE01EB" w:rsidP="00A561F2">
                  <w:pPr>
                    <w:ind w:leftChars="-50" w:left="-105" w:rightChars="-50" w:right="-105"/>
                    <w:jc w:val="center"/>
                    <w:rPr>
                      <w:color w:val="000000"/>
                      <w:szCs w:val="21"/>
                    </w:rPr>
                  </w:pPr>
                  <w:r>
                    <w:rPr>
                      <w:rFonts w:hint="eastAsia"/>
                      <w:szCs w:val="21"/>
                    </w:rPr>
                    <w:t>非甲烷总烃</w:t>
                  </w:r>
                </w:p>
              </w:tc>
              <w:tc>
                <w:tcPr>
                  <w:tcW w:w="451" w:type="pct"/>
                  <w:vAlign w:val="center"/>
                </w:tcPr>
                <w:p w:rsidR="00FE01EB" w:rsidRDefault="00FE01EB" w:rsidP="00A561F2">
                  <w:pPr>
                    <w:jc w:val="center"/>
                    <w:rPr>
                      <w:color w:val="000000"/>
                      <w:szCs w:val="21"/>
                    </w:rPr>
                  </w:pPr>
                  <w:r>
                    <w:rPr>
                      <w:rFonts w:hint="eastAsia"/>
                      <w:color w:val="000000"/>
                      <w:szCs w:val="21"/>
                    </w:rPr>
                    <w:t>0.0033</w:t>
                  </w:r>
                </w:p>
              </w:tc>
              <w:tc>
                <w:tcPr>
                  <w:tcW w:w="508" w:type="pct"/>
                  <w:vAlign w:val="center"/>
                </w:tcPr>
                <w:p w:rsidR="00FE01EB" w:rsidRPr="002152D2" w:rsidRDefault="00FE01EB" w:rsidP="00A561F2">
                  <w:pPr>
                    <w:snapToGrid w:val="0"/>
                    <w:jc w:val="center"/>
                    <w:rPr>
                      <w:kern w:val="0"/>
                      <w:szCs w:val="21"/>
                    </w:rPr>
                  </w:pPr>
                  <w:r w:rsidRPr="002152D2">
                    <w:rPr>
                      <w:rFonts w:hint="eastAsia"/>
                      <w:szCs w:val="21"/>
                    </w:rPr>
                    <w:t>/</w:t>
                  </w:r>
                </w:p>
              </w:tc>
              <w:tc>
                <w:tcPr>
                  <w:tcW w:w="665" w:type="pct"/>
                  <w:vAlign w:val="center"/>
                </w:tcPr>
                <w:p w:rsidR="00FE01EB" w:rsidRPr="002152D2" w:rsidRDefault="00FE01EB" w:rsidP="00A561F2">
                  <w:pPr>
                    <w:snapToGrid w:val="0"/>
                    <w:jc w:val="center"/>
                    <w:rPr>
                      <w:kern w:val="0"/>
                      <w:szCs w:val="21"/>
                    </w:rPr>
                  </w:pPr>
                  <w:r w:rsidRPr="002152D2">
                    <w:rPr>
                      <w:rFonts w:hint="eastAsia"/>
                      <w:szCs w:val="21"/>
                    </w:rPr>
                    <w:t>/</w:t>
                  </w:r>
                </w:p>
              </w:tc>
            </w:tr>
            <w:tr w:rsidR="00FE01EB" w:rsidRPr="002152D2" w:rsidTr="00B5634A">
              <w:trPr>
                <w:trHeight w:val="300"/>
                <w:jc w:val="center"/>
              </w:trPr>
              <w:tc>
                <w:tcPr>
                  <w:tcW w:w="487" w:type="pct"/>
                  <w:vMerge w:val="restart"/>
                  <w:vAlign w:val="center"/>
                </w:tcPr>
                <w:p w:rsidR="00FE01EB" w:rsidRPr="00F021A6" w:rsidRDefault="00FE01EB" w:rsidP="00386F2E">
                  <w:pPr>
                    <w:adjustRightInd w:val="0"/>
                    <w:snapToGrid w:val="0"/>
                    <w:jc w:val="center"/>
                    <w:rPr>
                      <w:color w:val="000000"/>
                      <w:szCs w:val="21"/>
                    </w:rPr>
                  </w:pPr>
                  <w:r w:rsidRPr="00F021A6">
                    <w:rPr>
                      <w:color w:val="000000"/>
                      <w:szCs w:val="21"/>
                    </w:rPr>
                    <w:t>DA00</w:t>
                  </w:r>
                  <w:r>
                    <w:rPr>
                      <w:rFonts w:hint="eastAsia"/>
                      <w:color w:val="000000"/>
                      <w:szCs w:val="21"/>
                    </w:rPr>
                    <w:t>8</w:t>
                  </w:r>
                </w:p>
              </w:tc>
              <w:tc>
                <w:tcPr>
                  <w:tcW w:w="630" w:type="pct"/>
                  <w:vMerge w:val="restart"/>
                  <w:vAlign w:val="center"/>
                </w:tcPr>
                <w:p w:rsidR="00FE01EB" w:rsidRDefault="00FE01EB" w:rsidP="00A561F2">
                  <w:pPr>
                    <w:jc w:val="center"/>
                    <w:rPr>
                      <w:color w:val="000000"/>
                      <w:szCs w:val="21"/>
                    </w:rPr>
                  </w:pPr>
                  <w:r w:rsidRPr="00D07BE0">
                    <w:rPr>
                      <w:rFonts w:ascii="宋体" w:hAnsi="宋体" w:cs="宋体" w:hint="eastAsia"/>
                      <w:szCs w:val="21"/>
                    </w:rPr>
                    <w:t>导热油炉</w:t>
                  </w:r>
                  <w:r w:rsidRPr="00D07BE0">
                    <w:rPr>
                      <w:szCs w:val="21"/>
                    </w:rPr>
                    <w:t>柴油燃烧</w:t>
                  </w:r>
                  <w:r>
                    <w:rPr>
                      <w:rFonts w:hint="eastAsia"/>
                      <w:color w:val="000000"/>
                      <w:szCs w:val="21"/>
                    </w:rPr>
                    <w:t>排放口</w:t>
                  </w:r>
                </w:p>
              </w:tc>
              <w:tc>
                <w:tcPr>
                  <w:tcW w:w="678" w:type="pct"/>
                  <w:vMerge w:val="restart"/>
                  <w:vAlign w:val="center"/>
                </w:tcPr>
                <w:p w:rsidR="00FE01EB" w:rsidRPr="002152D2" w:rsidRDefault="00FE01EB" w:rsidP="00A561F2">
                  <w:pPr>
                    <w:widowControl/>
                    <w:snapToGrid w:val="0"/>
                    <w:jc w:val="center"/>
                    <w:rPr>
                      <w:kern w:val="0"/>
                      <w:szCs w:val="21"/>
                    </w:rPr>
                  </w:pPr>
                  <w:r w:rsidRPr="002152D2">
                    <w:rPr>
                      <w:rFonts w:hint="eastAsia"/>
                      <w:kern w:val="0"/>
                      <w:szCs w:val="21"/>
                    </w:rPr>
                    <w:t>一般排放口</w:t>
                  </w:r>
                </w:p>
              </w:tc>
              <w:tc>
                <w:tcPr>
                  <w:tcW w:w="564" w:type="pct"/>
                  <w:vMerge w:val="restart"/>
                  <w:vAlign w:val="center"/>
                </w:tcPr>
                <w:p w:rsidR="00FE01EB" w:rsidRPr="00E5251A" w:rsidRDefault="00C03C1B" w:rsidP="00C03C1B">
                  <w:pPr>
                    <w:widowControl/>
                    <w:snapToGrid w:val="0"/>
                    <w:jc w:val="center"/>
                    <w:rPr>
                      <w:kern w:val="0"/>
                      <w:szCs w:val="21"/>
                    </w:rPr>
                  </w:pPr>
                  <w:r w:rsidRPr="00C03C1B">
                    <w:rPr>
                      <w:kern w:val="0"/>
                      <w:szCs w:val="21"/>
                    </w:rPr>
                    <w:t>118.2116077</w:t>
                  </w:r>
                </w:p>
              </w:tc>
              <w:tc>
                <w:tcPr>
                  <w:tcW w:w="509" w:type="pct"/>
                  <w:vMerge w:val="restart"/>
                  <w:vAlign w:val="center"/>
                </w:tcPr>
                <w:p w:rsidR="00FE01EB" w:rsidRPr="00E5251A" w:rsidRDefault="00C03C1B" w:rsidP="00C03C1B">
                  <w:pPr>
                    <w:widowControl/>
                    <w:snapToGrid w:val="0"/>
                    <w:jc w:val="center"/>
                    <w:rPr>
                      <w:kern w:val="0"/>
                      <w:szCs w:val="21"/>
                    </w:rPr>
                  </w:pPr>
                  <w:r w:rsidRPr="00C03C1B">
                    <w:rPr>
                      <w:kern w:val="0"/>
                      <w:szCs w:val="21"/>
                    </w:rPr>
                    <w:t>31.477132</w:t>
                  </w:r>
                </w:p>
              </w:tc>
              <w:tc>
                <w:tcPr>
                  <w:tcW w:w="508" w:type="pct"/>
                  <w:vAlign w:val="center"/>
                </w:tcPr>
                <w:p w:rsidR="00FE01EB" w:rsidRDefault="00FE01EB" w:rsidP="00A561F2">
                  <w:pPr>
                    <w:adjustRightInd w:val="0"/>
                    <w:snapToGrid w:val="0"/>
                    <w:ind w:leftChars="-50" w:left="-105" w:rightChars="-50" w:right="-105"/>
                    <w:jc w:val="center"/>
                    <w:rPr>
                      <w:szCs w:val="21"/>
                    </w:rPr>
                  </w:pPr>
                  <w:r>
                    <w:rPr>
                      <w:rFonts w:hint="eastAsia"/>
                      <w:szCs w:val="21"/>
                    </w:rPr>
                    <w:t>颗粒物</w:t>
                  </w:r>
                </w:p>
              </w:tc>
              <w:tc>
                <w:tcPr>
                  <w:tcW w:w="451" w:type="pct"/>
                  <w:vAlign w:val="center"/>
                </w:tcPr>
                <w:p w:rsidR="00FE01EB" w:rsidRDefault="00FE01EB" w:rsidP="00A561F2">
                  <w:pPr>
                    <w:jc w:val="center"/>
                    <w:rPr>
                      <w:color w:val="000000"/>
                      <w:szCs w:val="21"/>
                    </w:rPr>
                  </w:pPr>
                  <w:r>
                    <w:rPr>
                      <w:rFonts w:hint="eastAsia"/>
                      <w:color w:val="000000"/>
                      <w:szCs w:val="21"/>
                    </w:rPr>
                    <w:t>0.1014</w:t>
                  </w:r>
                </w:p>
              </w:tc>
              <w:tc>
                <w:tcPr>
                  <w:tcW w:w="508" w:type="pct"/>
                  <w:vAlign w:val="center"/>
                </w:tcPr>
                <w:p w:rsidR="00FE01EB" w:rsidRPr="002152D2" w:rsidRDefault="00FE01EB" w:rsidP="00A561F2">
                  <w:pPr>
                    <w:snapToGrid w:val="0"/>
                    <w:jc w:val="center"/>
                    <w:rPr>
                      <w:kern w:val="0"/>
                      <w:szCs w:val="21"/>
                    </w:rPr>
                  </w:pPr>
                  <w:r w:rsidRPr="002152D2">
                    <w:rPr>
                      <w:rFonts w:hint="eastAsia"/>
                      <w:szCs w:val="21"/>
                    </w:rPr>
                    <w:t>/</w:t>
                  </w:r>
                </w:p>
              </w:tc>
              <w:tc>
                <w:tcPr>
                  <w:tcW w:w="665" w:type="pct"/>
                  <w:vAlign w:val="center"/>
                </w:tcPr>
                <w:p w:rsidR="00FE01EB" w:rsidRPr="002152D2" w:rsidRDefault="00FE01EB" w:rsidP="00A561F2">
                  <w:pPr>
                    <w:snapToGrid w:val="0"/>
                    <w:jc w:val="center"/>
                    <w:rPr>
                      <w:kern w:val="0"/>
                      <w:szCs w:val="21"/>
                    </w:rPr>
                  </w:pPr>
                  <w:r w:rsidRPr="002152D2">
                    <w:rPr>
                      <w:rFonts w:hint="eastAsia"/>
                      <w:szCs w:val="21"/>
                    </w:rPr>
                    <w:t>/</w:t>
                  </w:r>
                </w:p>
              </w:tc>
            </w:tr>
            <w:tr w:rsidR="00FE01EB" w:rsidRPr="002152D2" w:rsidTr="00B5634A">
              <w:trPr>
                <w:trHeight w:val="300"/>
                <w:jc w:val="center"/>
              </w:trPr>
              <w:tc>
                <w:tcPr>
                  <w:tcW w:w="487" w:type="pct"/>
                  <w:vMerge/>
                  <w:vAlign w:val="center"/>
                </w:tcPr>
                <w:p w:rsidR="00FE01EB" w:rsidRPr="00F021A6" w:rsidRDefault="00FE01EB" w:rsidP="00386F2E">
                  <w:pPr>
                    <w:adjustRightInd w:val="0"/>
                    <w:snapToGrid w:val="0"/>
                    <w:jc w:val="center"/>
                    <w:rPr>
                      <w:color w:val="000000"/>
                      <w:szCs w:val="21"/>
                    </w:rPr>
                  </w:pPr>
                </w:p>
              </w:tc>
              <w:tc>
                <w:tcPr>
                  <w:tcW w:w="630" w:type="pct"/>
                  <w:vMerge/>
                  <w:vAlign w:val="center"/>
                </w:tcPr>
                <w:p w:rsidR="00FE01EB" w:rsidRDefault="00FE01EB" w:rsidP="00A561F2">
                  <w:pPr>
                    <w:jc w:val="center"/>
                    <w:rPr>
                      <w:color w:val="000000"/>
                      <w:szCs w:val="21"/>
                    </w:rPr>
                  </w:pPr>
                </w:p>
              </w:tc>
              <w:tc>
                <w:tcPr>
                  <w:tcW w:w="678" w:type="pct"/>
                  <w:vMerge/>
                  <w:vAlign w:val="center"/>
                </w:tcPr>
                <w:p w:rsidR="00FE01EB" w:rsidRPr="002152D2" w:rsidRDefault="00FE01EB" w:rsidP="00A561F2">
                  <w:pPr>
                    <w:widowControl/>
                    <w:snapToGrid w:val="0"/>
                    <w:jc w:val="center"/>
                    <w:rPr>
                      <w:kern w:val="0"/>
                      <w:szCs w:val="21"/>
                    </w:rPr>
                  </w:pPr>
                </w:p>
              </w:tc>
              <w:tc>
                <w:tcPr>
                  <w:tcW w:w="564" w:type="pct"/>
                  <w:vMerge/>
                  <w:vAlign w:val="center"/>
                </w:tcPr>
                <w:p w:rsidR="00FE01EB" w:rsidRPr="00E5251A" w:rsidRDefault="00FE01EB" w:rsidP="00E5251A">
                  <w:pPr>
                    <w:widowControl/>
                    <w:snapToGrid w:val="0"/>
                    <w:jc w:val="center"/>
                    <w:rPr>
                      <w:kern w:val="0"/>
                      <w:szCs w:val="21"/>
                    </w:rPr>
                  </w:pPr>
                </w:p>
              </w:tc>
              <w:tc>
                <w:tcPr>
                  <w:tcW w:w="509" w:type="pct"/>
                  <w:vMerge/>
                  <w:vAlign w:val="center"/>
                </w:tcPr>
                <w:p w:rsidR="00FE01EB" w:rsidRPr="00E5251A" w:rsidRDefault="00FE01EB" w:rsidP="00E5251A">
                  <w:pPr>
                    <w:widowControl/>
                    <w:snapToGrid w:val="0"/>
                    <w:jc w:val="center"/>
                    <w:rPr>
                      <w:kern w:val="0"/>
                      <w:szCs w:val="21"/>
                    </w:rPr>
                  </w:pPr>
                </w:p>
              </w:tc>
              <w:tc>
                <w:tcPr>
                  <w:tcW w:w="508" w:type="pct"/>
                  <w:vAlign w:val="center"/>
                </w:tcPr>
                <w:p w:rsidR="00FE01EB" w:rsidRDefault="00FE01EB" w:rsidP="00A561F2">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451" w:type="pct"/>
                  <w:vAlign w:val="center"/>
                </w:tcPr>
                <w:p w:rsidR="00FE01EB" w:rsidRDefault="00FE01EB" w:rsidP="00A561F2">
                  <w:pPr>
                    <w:jc w:val="center"/>
                    <w:rPr>
                      <w:color w:val="000000"/>
                      <w:szCs w:val="21"/>
                    </w:rPr>
                  </w:pPr>
                  <w:r>
                    <w:rPr>
                      <w:rFonts w:hint="eastAsia"/>
                      <w:color w:val="000000"/>
                      <w:szCs w:val="21"/>
                    </w:rPr>
                    <w:t>0.0074</w:t>
                  </w:r>
                </w:p>
              </w:tc>
              <w:tc>
                <w:tcPr>
                  <w:tcW w:w="508" w:type="pct"/>
                  <w:vAlign w:val="center"/>
                </w:tcPr>
                <w:p w:rsidR="00FE01EB" w:rsidRPr="002152D2" w:rsidRDefault="00FE01EB" w:rsidP="00A561F2">
                  <w:pPr>
                    <w:widowControl/>
                    <w:snapToGrid w:val="0"/>
                    <w:jc w:val="center"/>
                    <w:rPr>
                      <w:kern w:val="0"/>
                      <w:szCs w:val="21"/>
                    </w:rPr>
                  </w:pPr>
                  <w:r w:rsidRPr="002152D2">
                    <w:rPr>
                      <w:rFonts w:hint="eastAsia"/>
                      <w:szCs w:val="21"/>
                    </w:rPr>
                    <w:t>/</w:t>
                  </w:r>
                </w:p>
              </w:tc>
              <w:tc>
                <w:tcPr>
                  <w:tcW w:w="665" w:type="pct"/>
                  <w:vAlign w:val="center"/>
                </w:tcPr>
                <w:p w:rsidR="00FE01EB" w:rsidRPr="002152D2" w:rsidRDefault="00FE01EB" w:rsidP="00A561F2">
                  <w:pPr>
                    <w:widowControl/>
                    <w:snapToGrid w:val="0"/>
                    <w:jc w:val="center"/>
                    <w:rPr>
                      <w:kern w:val="0"/>
                      <w:szCs w:val="21"/>
                    </w:rPr>
                  </w:pPr>
                  <w:r w:rsidRPr="002152D2">
                    <w:rPr>
                      <w:rFonts w:hint="eastAsia"/>
                      <w:szCs w:val="21"/>
                    </w:rPr>
                    <w:t>/</w:t>
                  </w:r>
                </w:p>
              </w:tc>
            </w:tr>
            <w:tr w:rsidR="00FE01EB" w:rsidRPr="002152D2" w:rsidTr="00B5634A">
              <w:trPr>
                <w:trHeight w:val="300"/>
                <w:jc w:val="center"/>
              </w:trPr>
              <w:tc>
                <w:tcPr>
                  <w:tcW w:w="487" w:type="pct"/>
                  <w:vMerge/>
                  <w:vAlign w:val="center"/>
                </w:tcPr>
                <w:p w:rsidR="00FE01EB" w:rsidRPr="00F021A6" w:rsidRDefault="00FE01EB" w:rsidP="00386F2E">
                  <w:pPr>
                    <w:adjustRightInd w:val="0"/>
                    <w:snapToGrid w:val="0"/>
                    <w:jc w:val="center"/>
                    <w:rPr>
                      <w:color w:val="000000"/>
                      <w:szCs w:val="21"/>
                    </w:rPr>
                  </w:pPr>
                </w:p>
              </w:tc>
              <w:tc>
                <w:tcPr>
                  <w:tcW w:w="630" w:type="pct"/>
                  <w:vMerge/>
                  <w:vAlign w:val="center"/>
                </w:tcPr>
                <w:p w:rsidR="00FE01EB" w:rsidRDefault="00FE01EB" w:rsidP="00A561F2">
                  <w:pPr>
                    <w:jc w:val="center"/>
                    <w:rPr>
                      <w:color w:val="000000"/>
                      <w:szCs w:val="21"/>
                    </w:rPr>
                  </w:pPr>
                </w:p>
              </w:tc>
              <w:tc>
                <w:tcPr>
                  <w:tcW w:w="678" w:type="pct"/>
                  <w:vMerge/>
                  <w:vAlign w:val="center"/>
                </w:tcPr>
                <w:p w:rsidR="00FE01EB" w:rsidRPr="002152D2" w:rsidRDefault="00FE01EB" w:rsidP="00A561F2">
                  <w:pPr>
                    <w:widowControl/>
                    <w:snapToGrid w:val="0"/>
                    <w:jc w:val="center"/>
                    <w:rPr>
                      <w:kern w:val="0"/>
                      <w:szCs w:val="21"/>
                    </w:rPr>
                  </w:pPr>
                </w:p>
              </w:tc>
              <w:tc>
                <w:tcPr>
                  <w:tcW w:w="564" w:type="pct"/>
                  <w:vMerge/>
                  <w:vAlign w:val="center"/>
                </w:tcPr>
                <w:p w:rsidR="00FE01EB" w:rsidRPr="00E5251A" w:rsidRDefault="00FE01EB" w:rsidP="00E5251A">
                  <w:pPr>
                    <w:widowControl/>
                    <w:snapToGrid w:val="0"/>
                    <w:jc w:val="center"/>
                    <w:rPr>
                      <w:kern w:val="0"/>
                      <w:szCs w:val="21"/>
                    </w:rPr>
                  </w:pPr>
                </w:p>
              </w:tc>
              <w:tc>
                <w:tcPr>
                  <w:tcW w:w="509" w:type="pct"/>
                  <w:vMerge/>
                  <w:vAlign w:val="center"/>
                </w:tcPr>
                <w:p w:rsidR="00FE01EB" w:rsidRPr="00E5251A" w:rsidRDefault="00FE01EB" w:rsidP="00E5251A">
                  <w:pPr>
                    <w:widowControl/>
                    <w:snapToGrid w:val="0"/>
                    <w:jc w:val="center"/>
                    <w:rPr>
                      <w:kern w:val="0"/>
                      <w:szCs w:val="21"/>
                    </w:rPr>
                  </w:pPr>
                </w:p>
              </w:tc>
              <w:tc>
                <w:tcPr>
                  <w:tcW w:w="508" w:type="pct"/>
                  <w:vAlign w:val="center"/>
                </w:tcPr>
                <w:p w:rsidR="00FE01EB" w:rsidRDefault="00FE01EB" w:rsidP="00A561F2">
                  <w:pPr>
                    <w:adjustRightInd w:val="0"/>
                    <w:snapToGrid w:val="0"/>
                    <w:ind w:leftChars="-50" w:left="-105" w:rightChars="-50" w:right="-105"/>
                    <w:jc w:val="center"/>
                    <w:rPr>
                      <w:szCs w:val="21"/>
                    </w:rPr>
                  </w:pPr>
                  <w:r>
                    <w:rPr>
                      <w:rFonts w:hint="eastAsia"/>
                      <w:szCs w:val="21"/>
                    </w:rPr>
                    <w:t>NOx</w:t>
                  </w:r>
                </w:p>
              </w:tc>
              <w:tc>
                <w:tcPr>
                  <w:tcW w:w="451" w:type="pct"/>
                  <w:vAlign w:val="center"/>
                </w:tcPr>
                <w:p w:rsidR="00FE01EB" w:rsidRDefault="00FE01EB" w:rsidP="00A561F2">
                  <w:pPr>
                    <w:jc w:val="center"/>
                    <w:rPr>
                      <w:color w:val="000000"/>
                      <w:szCs w:val="21"/>
                    </w:rPr>
                  </w:pPr>
                  <w:r>
                    <w:rPr>
                      <w:rFonts w:hint="eastAsia"/>
                      <w:color w:val="000000"/>
                      <w:szCs w:val="21"/>
                    </w:rPr>
                    <w:t>1.1817</w:t>
                  </w:r>
                </w:p>
              </w:tc>
              <w:tc>
                <w:tcPr>
                  <w:tcW w:w="508" w:type="pct"/>
                  <w:vAlign w:val="center"/>
                </w:tcPr>
                <w:p w:rsidR="00FE01EB" w:rsidRPr="002152D2" w:rsidRDefault="00FE01EB" w:rsidP="00A561F2">
                  <w:pPr>
                    <w:snapToGrid w:val="0"/>
                    <w:jc w:val="center"/>
                    <w:rPr>
                      <w:kern w:val="0"/>
                      <w:szCs w:val="21"/>
                    </w:rPr>
                  </w:pPr>
                  <w:r w:rsidRPr="002152D2">
                    <w:rPr>
                      <w:rFonts w:hint="eastAsia"/>
                      <w:szCs w:val="21"/>
                    </w:rPr>
                    <w:t>/</w:t>
                  </w:r>
                </w:p>
              </w:tc>
              <w:tc>
                <w:tcPr>
                  <w:tcW w:w="665" w:type="pct"/>
                  <w:vAlign w:val="center"/>
                </w:tcPr>
                <w:p w:rsidR="00FE01EB" w:rsidRPr="002152D2" w:rsidRDefault="00FE01EB" w:rsidP="00A561F2">
                  <w:pPr>
                    <w:snapToGrid w:val="0"/>
                    <w:jc w:val="center"/>
                    <w:rPr>
                      <w:kern w:val="0"/>
                      <w:szCs w:val="21"/>
                    </w:rPr>
                  </w:pPr>
                  <w:r w:rsidRPr="002152D2">
                    <w:rPr>
                      <w:rFonts w:hint="eastAsia"/>
                      <w:szCs w:val="21"/>
                    </w:rPr>
                    <w:t>/</w:t>
                  </w:r>
                </w:p>
              </w:tc>
            </w:tr>
          </w:tbl>
          <w:p w:rsidR="005544C1" w:rsidRPr="002152D2" w:rsidRDefault="005544C1" w:rsidP="000622E3">
            <w:pPr>
              <w:widowControl/>
              <w:spacing w:before="100" w:beforeAutospacing="1"/>
              <w:jc w:val="center"/>
              <w:rPr>
                <w:b/>
                <w:kern w:val="0"/>
                <w:sz w:val="24"/>
                <w:szCs w:val="20"/>
              </w:rPr>
            </w:pPr>
            <w:r w:rsidRPr="002152D2">
              <w:rPr>
                <w:b/>
                <w:kern w:val="0"/>
                <w:sz w:val="24"/>
                <w:szCs w:val="20"/>
              </w:rPr>
              <w:t>表</w:t>
            </w:r>
            <w:r w:rsidRPr="002152D2">
              <w:rPr>
                <w:rFonts w:hint="eastAsia"/>
                <w:b/>
                <w:kern w:val="0"/>
                <w:sz w:val="24"/>
                <w:szCs w:val="20"/>
              </w:rPr>
              <w:t>4</w:t>
            </w:r>
            <w:r w:rsidRPr="002152D2">
              <w:rPr>
                <w:b/>
                <w:kern w:val="0"/>
                <w:sz w:val="24"/>
                <w:szCs w:val="20"/>
              </w:rPr>
              <w:t>-</w:t>
            </w:r>
            <w:r w:rsidR="000622E3">
              <w:rPr>
                <w:rFonts w:hint="eastAsia"/>
                <w:b/>
                <w:kern w:val="0"/>
                <w:sz w:val="24"/>
                <w:szCs w:val="20"/>
              </w:rPr>
              <w:t>7</w:t>
            </w:r>
            <w:r w:rsidRPr="002152D2">
              <w:rPr>
                <w:b/>
                <w:kern w:val="0"/>
                <w:sz w:val="24"/>
                <w:szCs w:val="20"/>
              </w:rPr>
              <w:t xml:space="preserve">  </w:t>
            </w:r>
            <w:r w:rsidRPr="002152D2">
              <w:rPr>
                <w:rFonts w:hint="eastAsia"/>
                <w:b/>
                <w:kern w:val="0"/>
                <w:sz w:val="24"/>
                <w:szCs w:val="20"/>
              </w:rPr>
              <w:t>建设项目大气污染物无组织排放表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20"/>
              <w:gridCol w:w="1413"/>
              <w:gridCol w:w="1422"/>
              <w:gridCol w:w="1258"/>
              <w:gridCol w:w="3574"/>
              <w:gridCol w:w="2904"/>
              <w:gridCol w:w="1165"/>
            </w:tblGrid>
            <w:tr w:rsidR="00FE01EB" w:rsidRPr="0015144F" w:rsidTr="006A5B16">
              <w:trPr>
                <w:cantSplit/>
                <w:trHeight w:val="806"/>
                <w:jc w:val="center"/>
              </w:trPr>
              <w:tc>
                <w:tcPr>
                  <w:tcW w:w="820" w:type="dxa"/>
                  <w:vAlign w:val="center"/>
                </w:tcPr>
                <w:p w:rsidR="00FE01EB" w:rsidRPr="000C5713" w:rsidRDefault="00FE01EB" w:rsidP="00A561F2">
                  <w:pPr>
                    <w:snapToGrid w:val="0"/>
                    <w:jc w:val="center"/>
                    <w:rPr>
                      <w:b/>
                      <w:szCs w:val="21"/>
                    </w:rPr>
                  </w:pPr>
                  <w:r w:rsidRPr="000C5713">
                    <w:rPr>
                      <w:rFonts w:hAnsi="宋体" w:hint="eastAsia"/>
                      <w:b/>
                      <w:szCs w:val="21"/>
                    </w:rPr>
                    <w:t>排放</w:t>
                  </w:r>
                  <w:r w:rsidRPr="000C5713">
                    <w:rPr>
                      <w:rFonts w:hAnsi="宋体"/>
                      <w:b/>
                      <w:szCs w:val="21"/>
                    </w:rPr>
                    <w:t>源</w:t>
                  </w:r>
                </w:p>
              </w:tc>
              <w:tc>
                <w:tcPr>
                  <w:tcW w:w="1413" w:type="dxa"/>
                  <w:vAlign w:val="center"/>
                </w:tcPr>
                <w:p w:rsidR="00FE01EB" w:rsidRDefault="00FE01EB" w:rsidP="00A561F2">
                  <w:pPr>
                    <w:snapToGrid w:val="0"/>
                    <w:jc w:val="center"/>
                    <w:rPr>
                      <w:rFonts w:hAnsi="宋体"/>
                      <w:b/>
                      <w:szCs w:val="21"/>
                    </w:rPr>
                  </w:pPr>
                  <w:proofErr w:type="gramStart"/>
                  <w:r>
                    <w:rPr>
                      <w:rFonts w:hAnsi="宋体" w:hint="eastAsia"/>
                      <w:b/>
                      <w:szCs w:val="21"/>
                    </w:rPr>
                    <w:t>产污环</w:t>
                  </w:r>
                  <w:proofErr w:type="gramEnd"/>
                </w:p>
              </w:tc>
              <w:tc>
                <w:tcPr>
                  <w:tcW w:w="1422" w:type="dxa"/>
                  <w:vAlign w:val="center"/>
                </w:tcPr>
                <w:p w:rsidR="00FE01EB" w:rsidRDefault="00FE01EB" w:rsidP="00A561F2">
                  <w:pPr>
                    <w:snapToGrid w:val="0"/>
                    <w:jc w:val="center"/>
                    <w:rPr>
                      <w:rFonts w:hAnsi="宋体"/>
                      <w:b/>
                      <w:szCs w:val="21"/>
                    </w:rPr>
                  </w:pPr>
                  <w:r>
                    <w:rPr>
                      <w:rFonts w:hAnsi="宋体" w:hint="eastAsia"/>
                      <w:b/>
                      <w:szCs w:val="21"/>
                    </w:rPr>
                    <w:t>污染物</w:t>
                  </w:r>
                </w:p>
              </w:tc>
              <w:tc>
                <w:tcPr>
                  <w:tcW w:w="1258" w:type="dxa"/>
                  <w:vAlign w:val="center"/>
                </w:tcPr>
                <w:p w:rsidR="00FE01EB" w:rsidRPr="000C5713" w:rsidRDefault="00FE01EB" w:rsidP="00A561F2">
                  <w:pPr>
                    <w:snapToGrid w:val="0"/>
                    <w:jc w:val="center"/>
                    <w:rPr>
                      <w:b/>
                      <w:szCs w:val="21"/>
                    </w:rPr>
                  </w:pPr>
                  <w:r>
                    <w:rPr>
                      <w:rFonts w:hAnsi="宋体" w:hint="eastAsia"/>
                      <w:b/>
                      <w:szCs w:val="21"/>
                    </w:rPr>
                    <w:t>主要污染</w:t>
                  </w:r>
                  <w:r>
                    <w:rPr>
                      <w:rFonts w:hAnsi="宋体"/>
                      <w:b/>
                      <w:szCs w:val="21"/>
                    </w:rPr>
                    <w:t>防治措施</w:t>
                  </w:r>
                </w:p>
              </w:tc>
              <w:tc>
                <w:tcPr>
                  <w:tcW w:w="3574" w:type="dxa"/>
                  <w:vAlign w:val="center"/>
                </w:tcPr>
                <w:p w:rsidR="00FE01EB" w:rsidRPr="000C5713" w:rsidRDefault="00FE01EB" w:rsidP="00A561F2">
                  <w:pPr>
                    <w:snapToGrid w:val="0"/>
                    <w:jc w:val="center"/>
                    <w:rPr>
                      <w:b/>
                      <w:szCs w:val="21"/>
                    </w:rPr>
                  </w:pPr>
                  <w:r>
                    <w:rPr>
                      <w:rFonts w:hAnsi="宋体" w:hint="eastAsia"/>
                      <w:b/>
                      <w:szCs w:val="21"/>
                    </w:rPr>
                    <w:t>国家</w:t>
                  </w:r>
                  <w:r>
                    <w:rPr>
                      <w:rFonts w:hAnsi="宋体"/>
                      <w:b/>
                      <w:szCs w:val="21"/>
                    </w:rPr>
                    <w:t>或地方污染物排放标准名称</w:t>
                  </w:r>
                </w:p>
              </w:tc>
              <w:tc>
                <w:tcPr>
                  <w:tcW w:w="4069" w:type="dxa"/>
                  <w:gridSpan w:val="2"/>
                  <w:vAlign w:val="center"/>
                </w:tcPr>
                <w:p w:rsidR="00FE01EB" w:rsidRPr="0036495A" w:rsidRDefault="00FE01EB" w:rsidP="00A561F2">
                  <w:pPr>
                    <w:snapToGrid w:val="0"/>
                    <w:jc w:val="center"/>
                    <w:rPr>
                      <w:b/>
                      <w:szCs w:val="21"/>
                    </w:rPr>
                  </w:pPr>
                  <w:r>
                    <w:rPr>
                      <w:rFonts w:hAnsi="宋体" w:hint="eastAsia"/>
                      <w:b/>
                      <w:szCs w:val="21"/>
                    </w:rPr>
                    <w:t>浓度</w:t>
                  </w:r>
                  <w:r>
                    <w:rPr>
                      <w:rFonts w:hAnsi="宋体"/>
                      <w:b/>
                      <w:szCs w:val="21"/>
                    </w:rPr>
                    <w:t>限值</w:t>
                  </w:r>
                  <w:r w:rsidRPr="000C5713">
                    <w:rPr>
                      <w:b/>
                      <w:spacing w:val="-20"/>
                    </w:rPr>
                    <w:t>(</w:t>
                  </w:r>
                  <w:r w:rsidRPr="000C5713">
                    <w:rPr>
                      <w:b/>
                      <w:spacing w:val="-20"/>
                      <w:szCs w:val="21"/>
                    </w:rPr>
                    <w:t>mg/m</w:t>
                  </w:r>
                  <w:r w:rsidRPr="000C5713">
                    <w:rPr>
                      <w:b/>
                      <w:spacing w:val="-20"/>
                      <w:szCs w:val="21"/>
                      <w:vertAlign w:val="superscript"/>
                    </w:rPr>
                    <w:t>3</w:t>
                  </w:r>
                  <w:r w:rsidRPr="000C5713">
                    <w:rPr>
                      <w:b/>
                      <w:spacing w:val="-20"/>
                    </w:rPr>
                    <w:t>)</w:t>
                  </w:r>
                </w:p>
              </w:tc>
            </w:tr>
            <w:tr w:rsidR="00FE01EB" w:rsidRPr="0015144F" w:rsidTr="006A5B16">
              <w:trPr>
                <w:cantSplit/>
                <w:trHeight w:val="365"/>
                <w:jc w:val="center"/>
              </w:trPr>
              <w:tc>
                <w:tcPr>
                  <w:tcW w:w="820" w:type="dxa"/>
                  <w:vAlign w:val="center"/>
                </w:tcPr>
                <w:p w:rsidR="00FE01EB" w:rsidRDefault="00FE01EB" w:rsidP="00A561F2">
                  <w:pPr>
                    <w:pStyle w:val="a8"/>
                    <w:spacing w:before="0" w:after="0"/>
                    <w:jc w:val="center"/>
                    <w:rPr>
                      <w:rFonts w:ascii="Times New Roman" w:hAnsi="Times New Roman"/>
                      <w:sz w:val="21"/>
                      <w:szCs w:val="21"/>
                    </w:rPr>
                  </w:pPr>
                  <w:r>
                    <w:rPr>
                      <w:rFonts w:ascii="Times New Roman" w:hAnsi="Times New Roman" w:hint="eastAsia"/>
                      <w:sz w:val="21"/>
                      <w:szCs w:val="21"/>
                    </w:rPr>
                    <w:t>水稳料及混凝土厂区</w:t>
                  </w:r>
                </w:p>
              </w:tc>
              <w:tc>
                <w:tcPr>
                  <w:tcW w:w="1413" w:type="dxa"/>
                  <w:vAlign w:val="center"/>
                </w:tcPr>
                <w:p w:rsidR="00FE01EB" w:rsidRDefault="00FE01EB" w:rsidP="00B61427">
                  <w:pPr>
                    <w:ind w:leftChars="-50" w:left="-105" w:rightChars="-50" w:right="-105"/>
                    <w:rPr>
                      <w:szCs w:val="21"/>
                    </w:rPr>
                  </w:pPr>
                  <w:r>
                    <w:rPr>
                      <w:rFonts w:hint="eastAsia"/>
                      <w:szCs w:val="21"/>
                    </w:rPr>
                    <w:t>皮带运输、搅拌、水泥筒仓、</w:t>
                  </w:r>
                  <w:r w:rsidRPr="0042191D">
                    <w:rPr>
                      <w:rFonts w:hint="eastAsia"/>
                      <w:szCs w:val="21"/>
                    </w:rPr>
                    <w:t>堆场</w:t>
                  </w:r>
                  <w:r w:rsidR="006A5B16">
                    <w:rPr>
                      <w:rFonts w:hint="eastAsia"/>
                      <w:szCs w:val="21"/>
                    </w:rPr>
                    <w:t>、汽车运输、装卸</w:t>
                  </w:r>
                </w:p>
              </w:tc>
              <w:tc>
                <w:tcPr>
                  <w:tcW w:w="1422" w:type="dxa"/>
                  <w:vAlign w:val="center"/>
                </w:tcPr>
                <w:p w:rsidR="00FE01EB" w:rsidRDefault="00FE01EB" w:rsidP="00A561F2">
                  <w:pPr>
                    <w:ind w:rightChars="-50" w:right="-105"/>
                    <w:jc w:val="center"/>
                    <w:rPr>
                      <w:szCs w:val="21"/>
                    </w:rPr>
                  </w:pPr>
                  <w:r>
                    <w:rPr>
                      <w:rFonts w:hint="eastAsia"/>
                      <w:szCs w:val="21"/>
                    </w:rPr>
                    <w:t>颗粒物</w:t>
                  </w:r>
                </w:p>
              </w:tc>
              <w:tc>
                <w:tcPr>
                  <w:tcW w:w="1258" w:type="dxa"/>
                  <w:vAlign w:val="center"/>
                </w:tcPr>
                <w:p w:rsidR="00FE01EB" w:rsidRDefault="00FE01EB" w:rsidP="00A561F2">
                  <w:pPr>
                    <w:snapToGrid w:val="0"/>
                    <w:jc w:val="center"/>
                    <w:rPr>
                      <w:color w:val="000000"/>
                      <w:szCs w:val="21"/>
                    </w:rPr>
                  </w:pPr>
                  <w:r>
                    <w:rPr>
                      <w:rFonts w:hint="eastAsia"/>
                      <w:color w:val="000000"/>
                      <w:szCs w:val="21"/>
                    </w:rPr>
                    <w:t>喷水</w:t>
                  </w:r>
                  <w:r>
                    <w:rPr>
                      <w:color w:val="000000"/>
                      <w:szCs w:val="21"/>
                    </w:rPr>
                    <w:t>降尘</w:t>
                  </w:r>
                </w:p>
              </w:tc>
              <w:tc>
                <w:tcPr>
                  <w:tcW w:w="3574" w:type="dxa"/>
                  <w:vAlign w:val="center"/>
                </w:tcPr>
                <w:p w:rsidR="00FE01EB" w:rsidRDefault="00FE01EB" w:rsidP="00A561F2">
                  <w:pPr>
                    <w:adjustRightInd w:val="0"/>
                    <w:snapToGrid w:val="0"/>
                    <w:ind w:rightChars="-50" w:right="-105"/>
                    <w:jc w:val="center"/>
                    <w:rPr>
                      <w:color w:val="000000"/>
                      <w:szCs w:val="21"/>
                    </w:rPr>
                  </w:pPr>
                  <w:r>
                    <w:rPr>
                      <w:color w:val="000000"/>
                      <w:szCs w:val="21"/>
                    </w:rPr>
                    <w:t>安徽省地方标准</w:t>
                  </w:r>
                  <w:r>
                    <w:rPr>
                      <w:rFonts w:hint="eastAsia"/>
                      <w:color w:val="000000"/>
                      <w:szCs w:val="21"/>
                    </w:rPr>
                    <w:t>《水泥工业大气污染物排放标准》（</w:t>
                  </w:r>
                  <w:r>
                    <w:rPr>
                      <w:rFonts w:hint="eastAsia"/>
                      <w:color w:val="000000"/>
                      <w:szCs w:val="21"/>
                    </w:rPr>
                    <w:t>DB34/3576-2020</w:t>
                  </w:r>
                  <w:r>
                    <w:rPr>
                      <w:rFonts w:hint="eastAsia"/>
                      <w:color w:val="000000"/>
                      <w:szCs w:val="21"/>
                    </w:rPr>
                    <w:t>）</w:t>
                  </w:r>
                </w:p>
              </w:tc>
              <w:tc>
                <w:tcPr>
                  <w:tcW w:w="2904" w:type="dxa"/>
                  <w:vAlign w:val="center"/>
                </w:tcPr>
                <w:p w:rsidR="00FE01EB" w:rsidRPr="00CE5F0C" w:rsidRDefault="00FE01EB" w:rsidP="00A561F2">
                  <w:pPr>
                    <w:adjustRightInd w:val="0"/>
                    <w:snapToGrid w:val="0"/>
                    <w:ind w:rightChars="-50" w:right="-105"/>
                    <w:jc w:val="center"/>
                    <w:rPr>
                      <w:bCs/>
                      <w:color w:val="0D0D0D"/>
                      <w:szCs w:val="21"/>
                    </w:rPr>
                  </w:pPr>
                  <w:r w:rsidRPr="00CE5F0C">
                    <w:rPr>
                      <w:bCs/>
                      <w:color w:val="0D0D0D"/>
                      <w:szCs w:val="21"/>
                    </w:rPr>
                    <w:t>企业边界</w:t>
                  </w:r>
                </w:p>
              </w:tc>
              <w:tc>
                <w:tcPr>
                  <w:tcW w:w="1165" w:type="dxa"/>
                  <w:vAlign w:val="center"/>
                </w:tcPr>
                <w:p w:rsidR="00FE01EB" w:rsidRPr="00CE5F0C" w:rsidRDefault="00FE01EB" w:rsidP="00A561F2">
                  <w:pPr>
                    <w:adjustRightInd w:val="0"/>
                    <w:snapToGrid w:val="0"/>
                    <w:ind w:rightChars="-50" w:right="-105"/>
                    <w:jc w:val="center"/>
                    <w:rPr>
                      <w:bCs/>
                      <w:color w:val="0D0D0D"/>
                      <w:szCs w:val="21"/>
                    </w:rPr>
                  </w:pPr>
                  <w:r>
                    <w:rPr>
                      <w:rFonts w:hint="eastAsia"/>
                      <w:bCs/>
                      <w:color w:val="0D0D0D"/>
                      <w:szCs w:val="21"/>
                    </w:rPr>
                    <w:t>0.5</w:t>
                  </w:r>
                </w:p>
              </w:tc>
            </w:tr>
            <w:tr w:rsidR="00FE01EB" w:rsidRPr="0015144F" w:rsidTr="006A5B16">
              <w:trPr>
                <w:cantSplit/>
                <w:trHeight w:val="365"/>
                <w:jc w:val="center"/>
              </w:trPr>
              <w:tc>
                <w:tcPr>
                  <w:tcW w:w="820" w:type="dxa"/>
                  <w:vMerge w:val="restart"/>
                  <w:vAlign w:val="center"/>
                </w:tcPr>
                <w:p w:rsidR="00FE01EB" w:rsidRDefault="006A5B16" w:rsidP="00A561F2">
                  <w:pPr>
                    <w:pStyle w:val="a8"/>
                    <w:spacing w:before="0" w:after="0"/>
                    <w:jc w:val="center"/>
                    <w:rPr>
                      <w:rFonts w:ascii="Times New Roman" w:hAnsi="Times New Roman"/>
                      <w:sz w:val="21"/>
                      <w:szCs w:val="21"/>
                    </w:rPr>
                  </w:pPr>
                  <w:r>
                    <w:rPr>
                      <w:rFonts w:ascii="Times New Roman" w:hAnsi="Times New Roman" w:hint="eastAsia"/>
                      <w:sz w:val="21"/>
                      <w:szCs w:val="21"/>
                    </w:rPr>
                    <w:t>沥青</w:t>
                  </w:r>
                  <w:proofErr w:type="gramStart"/>
                  <w:r>
                    <w:rPr>
                      <w:rFonts w:ascii="Times New Roman" w:hAnsi="Times New Roman" w:hint="eastAsia"/>
                      <w:sz w:val="21"/>
                      <w:szCs w:val="21"/>
                    </w:rPr>
                    <w:t>砼</w:t>
                  </w:r>
                  <w:proofErr w:type="gramEnd"/>
                  <w:r w:rsidR="00FE01EB">
                    <w:rPr>
                      <w:rFonts w:ascii="Times New Roman" w:hAnsi="Times New Roman" w:hint="eastAsia"/>
                      <w:sz w:val="21"/>
                      <w:szCs w:val="21"/>
                    </w:rPr>
                    <w:t>厂区</w:t>
                  </w:r>
                </w:p>
              </w:tc>
              <w:tc>
                <w:tcPr>
                  <w:tcW w:w="1413" w:type="dxa"/>
                  <w:vMerge w:val="restart"/>
                  <w:vAlign w:val="center"/>
                </w:tcPr>
                <w:p w:rsidR="00FE01EB" w:rsidRDefault="006A5B16" w:rsidP="006A5B16">
                  <w:pPr>
                    <w:ind w:leftChars="-50" w:left="-105" w:rightChars="-50" w:right="-105"/>
                    <w:jc w:val="center"/>
                    <w:rPr>
                      <w:szCs w:val="21"/>
                    </w:rPr>
                  </w:pPr>
                  <w:r>
                    <w:rPr>
                      <w:rFonts w:hint="eastAsia"/>
                      <w:szCs w:val="21"/>
                    </w:rPr>
                    <w:t>皮带输送</w:t>
                  </w:r>
                  <w:r w:rsidR="00FE01EB" w:rsidRPr="0042191D">
                    <w:rPr>
                      <w:rFonts w:hint="eastAsia"/>
                      <w:szCs w:val="21"/>
                    </w:rPr>
                    <w:t>、振动筛分、沥青加热、卸料</w:t>
                  </w:r>
                  <w:r w:rsidR="00FE01EB">
                    <w:rPr>
                      <w:rFonts w:hint="eastAsia"/>
                      <w:szCs w:val="21"/>
                    </w:rPr>
                    <w:t>、</w:t>
                  </w:r>
                  <w:r w:rsidRPr="0042191D">
                    <w:rPr>
                      <w:rFonts w:hint="eastAsia"/>
                      <w:szCs w:val="21"/>
                    </w:rPr>
                    <w:t>堆场</w:t>
                  </w:r>
                  <w:r>
                    <w:rPr>
                      <w:rFonts w:hint="eastAsia"/>
                      <w:szCs w:val="21"/>
                    </w:rPr>
                    <w:t>、汽车运输、装卸</w:t>
                  </w:r>
                </w:p>
              </w:tc>
              <w:tc>
                <w:tcPr>
                  <w:tcW w:w="1422" w:type="dxa"/>
                  <w:vAlign w:val="center"/>
                </w:tcPr>
                <w:p w:rsidR="00FE01EB" w:rsidRDefault="00FE01EB" w:rsidP="00A561F2">
                  <w:pPr>
                    <w:ind w:rightChars="-50" w:right="-105"/>
                    <w:jc w:val="center"/>
                    <w:rPr>
                      <w:szCs w:val="21"/>
                    </w:rPr>
                  </w:pPr>
                  <w:r>
                    <w:rPr>
                      <w:rFonts w:hint="eastAsia"/>
                      <w:szCs w:val="21"/>
                    </w:rPr>
                    <w:t>颗粒物</w:t>
                  </w:r>
                </w:p>
              </w:tc>
              <w:tc>
                <w:tcPr>
                  <w:tcW w:w="1258" w:type="dxa"/>
                  <w:vAlign w:val="center"/>
                </w:tcPr>
                <w:p w:rsidR="00FE01EB" w:rsidRDefault="00FE01EB" w:rsidP="00A561F2">
                  <w:pPr>
                    <w:snapToGrid w:val="0"/>
                    <w:jc w:val="center"/>
                    <w:rPr>
                      <w:color w:val="000000"/>
                      <w:szCs w:val="21"/>
                    </w:rPr>
                  </w:pPr>
                  <w:r>
                    <w:rPr>
                      <w:rFonts w:hint="eastAsia"/>
                      <w:color w:val="000000"/>
                      <w:szCs w:val="21"/>
                    </w:rPr>
                    <w:t>喷水</w:t>
                  </w:r>
                  <w:r>
                    <w:rPr>
                      <w:color w:val="000000"/>
                      <w:szCs w:val="21"/>
                    </w:rPr>
                    <w:t>降尘</w:t>
                  </w:r>
                </w:p>
              </w:tc>
              <w:tc>
                <w:tcPr>
                  <w:tcW w:w="3574" w:type="dxa"/>
                  <w:vAlign w:val="center"/>
                </w:tcPr>
                <w:p w:rsidR="00FE01EB" w:rsidRPr="00CE5F0C" w:rsidRDefault="00FE01EB" w:rsidP="00A561F2">
                  <w:pPr>
                    <w:adjustRightInd w:val="0"/>
                    <w:snapToGrid w:val="0"/>
                    <w:ind w:rightChars="-50" w:right="-105"/>
                    <w:jc w:val="center"/>
                    <w:rPr>
                      <w:color w:val="000000"/>
                      <w:szCs w:val="21"/>
                    </w:rPr>
                  </w:pPr>
                  <w:r>
                    <w:rPr>
                      <w:color w:val="000000"/>
                      <w:szCs w:val="21"/>
                    </w:rPr>
                    <w:t>安徽省地方标准</w:t>
                  </w:r>
                  <w:r>
                    <w:rPr>
                      <w:rFonts w:hint="eastAsia"/>
                      <w:color w:val="000000"/>
                      <w:szCs w:val="21"/>
                    </w:rPr>
                    <w:t>《水泥工业大气污染物排放标准》（</w:t>
                  </w:r>
                  <w:r>
                    <w:rPr>
                      <w:rFonts w:hint="eastAsia"/>
                      <w:color w:val="000000"/>
                      <w:szCs w:val="21"/>
                    </w:rPr>
                    <w:t>DB34/3576-2020</w:t>
                  </w:r>
                  <w:r>
                    <w:rPr>
                      <w:rFonts w:hint="eastAsia"/>
                      <w:color w:val="000000"/>
                      <w:szCs w:val="21"/>
                    </w:rPr>
                    <w:t>）</w:t>
                  </w:r>
                </w:p>
              </w:tc>
              <w:tc>
                <w:tcPr>
                  <w:tcW w:w="2904" w:type="dxa"/>
                  <w:vAlign w:val="center"/>
                </w:tcPr>
                <w:p w:rsidR="00FE01EB" w:rsidRPr="00CE5F0C" w:rsidRDefault="00FE01EB" w:rsidP="00A561F2">
                  <w:pPr>
                    <w:adjustRightInd w:val="0"/>
                    <w:snapToGrid w:val="0"/>
                    <w:ind w:rightChars="-50" w:right="-105"/>
                    <w:jc w:val="center"/>
                    <w:rPr>
                      <w:bCs/>
                      <w:color w:val="0D0D0D"/>
                      <w:szCs w:val="21"/>
                    </w:rPr>
                  </w:pPr>
                  <w:r w:rsidRPr="00CE5F0C">
                    <w:rPr>
                      <w:bCs/>
                      <w:color w:val="0D0D0D"/>
                      <w:szCs w:val="21"/>
                    </w:rPr>
                    <w:t>企业边界</w:t>
                  </w:r>
                </w:p>
              </w:tc>
              <w:tc>
                <w:tcPr>
                  <w:tcW w:w="1165" w:type="dxa"/>
                  <w:vAlign w:val="center"/>
                </w:tcPr>
                <w:p w:rsidR="00FE01EB" w:rsidRPr="00CE5F0C" w:rsidRDefault="00FE01EB" w:rsidP="00A561F2">
                  <w:pPr>
                    <w:adjustRightInd w:val="0"/>
                    <w:snapToGrid w:val="0"/>
                    <w:ind w:rightChars="-50" w:right="-105"/>
                    <w:jc w:val="center"/>
                    <w:rPr>
                      <w:bCs/>
                      <w:color w:val="0D0D0D"/>
                      <w:szCs w:val="21"/>
                    </w:rPr>
                  </w:pPr>
                  <w:r>
                    <w:rPr>
                      <w:rFonts w:hint="eastAsia"/>
                      <w:bCs/>
                      <w:color w:val="0D0D0D"/>
                      <w:szCs w:val="21"/>
                    </w:rPr>
                    <w:t>0.5</w:t>
                  </w:r>
                </w:p>
              </w:tc>
            </w:tr>
            <w:tr w:rsidR="00FE01EB" w:rsidRPr="0015144F" w:rsidTr="006A5B16">
              <w:trPr>
                <w:cantSplit/>
                <w:trHeight w:val="365"/>
                <w:jc w:val="center"/>
              </w:trPr>
              <w:tc>
                <w:tcPr>
                  <w:tcW w:w="820" w:type="dxa"/>
                  <w:vMerge/>
                  <w:vAlign w:val="center"/>
                </w:tcPr>
                <w:p w:rsidR="00FE01EB" w:rsidRDefault="00FE01EB" w:rsidP="00A561F2">
                  <w:pPr>
                    <w:pStyle w:val="a8"/>
                    <w:spacing w:before="0" w:after="0"/>
                    <w:jc w:val="center"/>
                    <w:rPr>
                      <w:rFonts w:ascii="Times New Roman" w:hAnsi="Times New Roman"/>
                      <w:sz w:val="21"/>
                      <w:szCs w:val="21"/>
                    </w:rPr>
                  </w:pPr>
                </w:p>
              </w:tc>
              <w:tc>
                <w:tcPr>
                  <w:tcW w:w="1413" w:type="dxa"/>
                  <w:vMerge/>
                  <w:vAlign w:val="center"/>
                </w:tcPr>
                <w:p w:rsidR="00FE01EB" w:rsidRDefault="00FE01EB" w:rsidP="00A561F2">
                  <w:pPr>
                    <w:ind w:leftChars="-50" w:left="-105" w:rightChars="-50" w:right="-105"/>
                    <w:jc w:val="center"/>
                    <w:rPr>
                      <w:szCs w:val="21"/>
                    </w:rPr>
                  </w:pPr>
                </w:p>
              </w:tc>
              <w:tc>
                <w:tcPr>
                  <w:tcW w:w="1422" w:type="dxa"/>
                  <w:vAlign w:val="center"/>
                </w:tcPr>
                <w:p w:rsidR="00FE01EB" w:rsidRDefault="00FE01EB" w:rsidP="00A561F2">
                  <w:pPr>
                    <w:ind w:rightChars="-50" w:right="-105"/>
                    <w:jc w:val="center"/>
                    <w:rPr>
                      <w:szCs w:val="21"/>
                    </w:rPr>
                  </w:pPr>
                  <w:r>
                    <w:rPr>
                      <w:rFonts w:hint="eastAsia"/>
                      <w:szCs w:val="21"/>
                    </w:rPr>
                    <w:t>沥青烟</w:t>
                  </w:r>
                </w:p>
              </w:tc>
              <w:tc>
                <w:tcPr>
                  <w:tcW w:w="1258" w:type="dxa"/>
                  <w:vMerge w:val="restart"/>
                  <w:vAlign w:val="center"/>
                </w:tcPr>
                <w:p w:rsidR="00FE01EB" w:rsidRDefault="00FE01EB" w:rsidP="00A561F2">
                  <w:pPr>
                    <w:snapToGrid w:val="0"/>
                    <w:jc w:val="center"/>
                    <w:rPr>
                      <w:color w:val="000000"/>
                      <w:szCs w:val="21"/>
                    </w:rPr>
                  </w:pPr>
                  <w:r>
                    <w:rPr>
                      <w:rFonts w:hint="eastAsia"/>
                      <w:color w:val="000000"/>
                      <w:szCs w:val="21"/>
                    </w:rPr>
                    <w:t>加强通风</w:t>
                  </w:r>
                </w:p>
              </w:tc>
              <w:tc>
                <w:tcPr>
                  <w:tcW w:w="3574" w:type="dxa"/>
                  <w:vMerge w:val="restart"/>
                  <w:vAlign w:val="center"/>
                </w:tcPr>
                <w:p w:rsidR="00FE01EB" w:rsidRDefault="00FE01EB" w:rsidP="00A561F2">
                  <w:pPr>
                    <w:adjustRightInd w:val="0"/>
                    <w:snapToGrid w:val="0"/>
                    <w:ind w:rightChars="-50" w:right="-105"/>
                    <w:jc w:val="center"/>
                    <w:rPr>
                      <w:color w:val="000000"/>
                      <w:szCs w:val="21"/>
                    </w:rPr>
                  </w:pPr>
                  <w:r>
                    <w:rPr>
                      <w:color w:val="000000"/>
                      <w:szCs w:val="21"/>
                    </w:rPr>
                    <w:t>上海市地方标准</w:t>
                  </w:r>
                  <w:r>
                    <w:rPr>
                      <w:rFonts w:hint="eastAsia"/>
                      <w:color w:val="000000"/>
                      <w:szCs w:val="21"/>
                    </w:rPr>
                    <w:t>《大气污染物综合排放标准》（</w:t>
                  </w:r>
                  <w:r>
                    <w:rPr>
                      <w:rFonts w:hint="eastAsia"/>
                      <w:color w:val="000000"/>
                      <w:szCs w:val="21"/>
                    </w:rPr>
                    <w:t>DB31/933-2015</w:t>
                  </w:r>
                  <w:r>
                    <w:rPr>
                      <w:rFonts w:hint="eastAsia"/>
                      <w:color w:val="000000"/>
                      <w:szCs w:val="21"/>
                    </w:rPr>
                    <w:t>）</w:t>
                  </w:r>
                </w:p>
              </w:tc>
              <w:tc>
                <w:tcPr>
                  <w:tcW w:w="2904" w:type="dxa"/>
                  <w:vAlign w:val="center"/>
                </w:tcPr>
                <w:p w:rsidR="00FE01EB" w:rsidRPr="00CE5F0C" w:rsidRDefault="00FE01EB" w:rsidP="00A561F2">
                  <w:pPr>
                    <w:adjustRightInd w:val="0"/>
                    <w:snapToGrid w:val="0"/>
                    <w:ind w:rightChars="-50" w:right="-105"/>
                    <w:jc w:val="center"/>
                    <w:rPr>
                      <w:bCs/>
                      <w:color w:val="0D0D0D"/>
                      <w:szCs w:val="21"/>
                    </w:rPr>
                  </w:pPr>
                  <w:r>
                    <w:rPr>
                      <w:rFonts w:hint="eastAsia"/>
                      <w:bCs/>
                      <w:color w:val="0D0D0D"/>
                      <w:szCs w:val="21"/>
                    </w:rPr>
                    <w:t>生产装置</w:t>
                  </w:r>
                </w:p>
              </w:tc>
              <w:tc>
                <w:tcPr>
                  <w:tcW w:w="1165" w:type="dxa"/>
                  <w:vAlign w:val="center"/>
                </w:tcPr>
                <w:p w:rsidR="00FE01EB" w:rsidRDefault="00FE01EB" w:rsidP="00A561F2">
                  <w:pPr>
                    <w:adjustRightInd w:val="0"/>
                    <w:snapToGrid w:val="0"/>
                    <w:ind w:rightChars="-50" w:right="-105"/>
                    <w:jc w:val="center"/>
                    <w:rPr>
                      <w:bCs/>
                      <w:color w:val="0D0D0D"/>
                      <w:szCs w:val="21"/>
                    </w:rPr>
                  </w:pPr>
                  <w:r>
                    <w:rPr>
                      <w:rFonts w:hint="eastAsia"/>
                      <w:bCs/>
                      <w:color w:val="0D0D0D"/>
                      <w:szCs w:val="21"/>
                    </w:rPr>
                    <w:t>不得有明显无组织排放</w:t>
                  </w:r>
                </w:p>
              </w:tc>
            </w:tr>
            <w:tr w:rsidR="00FE01EB" w:rsidRPr="0015144F" w:rsidTr="006A5B16">
              <w:trPr>
                <w:cantSplit/>
                <w:trHeight w:val="365"/>
                <w:jc w:val="center"/>
              </w:trPr>
              <w:tc>
                <w:tcPr>
                  <w:tcW w:w="820" w:type="dxa"/>
                  <w:vMerge/>
                  <w:vAlign w:val="center"/>
                </w:tcPr>
                <w:p w:rsidR="00FE01EB" w:rsidRDefault="00FE01EB" w:rsidP="00A561F2">
                  <w:pPr>
                    <w:pStyle w:val="a8"/>
                    <w:spacing w:before="0" w:after="0"/>
                    <w:jc w:val="center"/>
                    <w:rPr>
                      <w:rFonts w:ascii="Times New Roman" w:hAnsi="Times New Roman"/>
                      <w:sz w:val="21"/>
                      <w:szCs w:val="21"/>
                    </w:rPr>
                  </w:pPr>
                </w:p>
              </w:tc>
              <w:tc>
                <w:tcPr>
                  <w:tcW w:w="1413" w:type="dxa"/>
                  <w:vMerge/>
                  <w:vAlign w:val="center"/>
                </w:tcPr>
                <w:p w:rsidR="00FE01EB" w:rsidRDefault="00FE01EB" w:rsidP="00A561F2">
                  <w:pPr>
                    <w:ind w:leftChars="-50" w:left="-105" w:rightChars="-50" w:right="-105"/>
                    <w:jc w:val="center"/>
                    <w:rPr>
                      <w:szCs w:val="21"/>
                    </w:rPr>
                  </w:pPr>
                </w:p>
              </w:tc>
              <w:tc>
                <w:tcPr>
                  <w:tcW w:w="1422" w:type="dxa"/>
                  <w:vAlign w:val="center"/>
                </w:tcPr>
                <w:p w:rsidR="00FE01EB" w:rsidRDefault="00FE01EB" w:rsidP="006A5B16">
                  <w:pPr>
                    <w:ind w:rightChars="-50" w:right="-105"/>
                    <w:jc w:val="center"/>
                    <w:rPr>
                      <w:szCs w:val="21"/>
                    </w:rPr>
                  </w:pPr>
                  <w:r w:rsidRPr="0042191D">
                    <w:rPr>
                      <w:rFonts w:hint="eastAsia"/>
                      <w:szCs w:val="21"/>
                    </w:rPr>
                    <w:t>苯并【</w:t>
                  </w:r>
                  <w:r w:rsidRPr="0042191D">
                    <w:rPr>
                      <w:rFonts w:hint="eastAsia"/>
                      <w:szCs w:val="21"/>
                    </w:rPr>
                    <w:t>a</w:t>
                  </w:r>
                  <w:r w:rsidRPr="0042191D">
                    <w:rPr>
                      <w:rFonts w:hint="eastAsia"/>
                      <w:szCs w:val="21"/>
                    </w:rPr>
                    <w:t>】</w:t>
                  </w:r>
                  <w:proofErr w:type="gramStart"/>
                  <w:r w:rsidRPr="0042191D">
                    <w:rPr>
                      <w:rFonts w:hint="eastAsia"/>
                      <w:szCs w:val="21"/>
                    </w:rPr>
                    <w:t>芘</w:t>
                  </w:r>
                  <w:proofErr w:type="gramEnd"/>
                </w:p>
              </w:tc>
              <w:tc>
                <w:tcPr>
                  <w:tcW w:w="1258" w:type="dxa"/>
                  <w:vMerge/>
                  <w:vAlign w:val="center"/>
                </w:tcPr>
                <w:p w:rsidR="00FE01EB" w:rsidRDefault="00FE01EB" w:rsidP="00A561F2">
                  <w:pPr>
                    <w:snapToGrid w:val="0"/>
                    <w:jc w:val="center"/>
                    <w:rPr>
                      <w:color w:val="000000"/>
                      <w:szCs w:val="21"/>
                    </w:rPr>
                  </w:pPr>
                </w:p>
              </w:tc>
              <w:tc>
                <w:tcPr>
                  <w:tcW w:w="3574" w:type="dxa"/>
                  <w:vMerge/>
                  <w:vAlign w:val="center"/>
                </w:tcPr>
                <w:p w:rsidR="00FE01EB" w:rsidRDefault="00FE01EB" w:rsidP="00A561F2">
                  <w:pPr>
                    <w:adjustRightInd w:val="0"/>
                    <w:snapToGrid w:val="0"/>
                    <w:ind w:rightChars="-50" w:right="-105"/>
                    <w:jc w:val="center"/>
                    <w:rPr>
                      <w:color w:val="000000"/>
                      <w:szCs w:val="21"/>
                    </w:rPr>
                  </w:pPr>
                </w:p>
              </w:tc>
              <w:tc>
                <w:tcPr>
                  <w:tcW w:w="2904" w:type="dxa"/>
                  <w:vAlign w:val="center"/>
                </w:tcPr>
                <w:p w:rsidR="00FE01EB" w:rsidRDefault="00FE01EB" w:rsidP="00A561F2">
                  <w:pPr>
                    <w:adjustRightInd w:val="0"/>
                    <w:snapToGrid w:val="0"/>
                    <w:ind w:rightChars="-50" w:right="-105"/>
                    <w:jc w:val="center"/>
                    <w:rPr>
                      <w:bCs/>
                      <w:color w:val="0D0D0D"/>
                      <w:szCs w:val="21"/>
                    </w:rPr>
                  </w:pPr>
                  <w:r w:rsidRPr="00CE5F0C">
                    <w:rPr>
                      <w:bCs/>
                      <w:color w:val="0D0D0D"/>
                      <w:szCs w:val="21"/>
                    </w:rPr>
                    <w:t>企业边界</w:t>
                  </w:r>
                </w:p>
              </w:tc>
              <w:tc>
                <w:tcPr>
                  <w:tcW w:w="1165" w:type="dxa"/>
                  <w:vAlign w:val="center"/>
                </w:tcPr>
                <w:p w:rsidR="00FE01EB" w:rsidRDefault="00FE01EB" w:rsidP="00A561F2">
                  <w:pPr>
                    <w:adjustRightInd w:val="0"/>
                    <w:snapToGrid w:val="0"/>
                    <w:ind w:rightChars="-50" w:right="-105"/>
                    <w:jc w:val="center"/>
                    <w:rPr>
                      <w:bCs/>
                      <w:color w:val="0D0D0D"/>
                      <w:szCs w:val="21"/>
                    </w:rPr>
                  </w:pPr>
                  <w:r>
                    <w:rPr>
                      <w:rFonts w:hint="eastAsia"/>
                      <w:bCs/>
                      <w:color w:val="0D0D0D"/>
                      <w:szCs w:val="21"/>
                    </w:rPr>
                    <w:t>0.000008</w:t>
                  </w:r>
                </w:p>
              </w:tc>
            </w:tr>
            <w:tr w:rsidR="00FE01EB" w:rsidRPr="0015144F" w:rsidTr="006A5B16">
              <w:trPr>
                <w:cantSplit/>
                <w:trHeight w:val="365"/>
                <w:jc w:val="center"/>
              </w:trPr>
              <w:tc>
                <w:tcPr>
                  <w:tcW w:w="820" w:type="dxa"/>
                  <w:vMerge/>
                  <w:vAlign w:val="center"/>
                </w:tcPr>
                <w:p w:rsidR="00FE01EB" w:rsidRDefault="00FE01EB" w:rsidP="00A561F2">
                  <w:pPr>
                    <w:pStyle w:val="a8"/>
                    <w:spacing w:before="0" w:after="0"/>
                    <w:jc w:val="center"/>
                    <w:rPr>
                      <w:rFonts w:ascii="Times New Roman" w:hAnsi="Times New Roman"/>
                      <w:sz w:val="21"/>
                      <w:szCs w:val="21"/>
                    </w:rPr>
                  </w:pPr>
                </w:p>
              </w:tc>
              <w:tc>
                <w:tcPr>
                  <w:tcW w:w="1413" w:type="dxa"/>
                  <w:vMerge/>
                  <w:vAlign w:val="center"/>
                </w:tcPr>
                <w:p w:rsidR="00FE01EB" w:rsidRPr="00EE1DA0" w:rsidRDefault="00FE01EB" w:rsidP="00A561F2">
                  <w:pPr>
                    <w:ind w:leftChars="-50" w:left="-105" w:rightChars="-50" w:right="-105"/>
                    <w:jc w:val="center"/>
                    <w:rPr>
                      <w:szCs w:val="21"/>
                    </w:rPr>
                  </w:pPr>
                </w:p>
              </w:tc>
              <w:tc>
                <w:tcPr>
                  <w:tcW w:w="1422" w:type="dxa"/>
                  <w:vMerge w:val="restart"/>
                  <w:vAlign w:val="center"/>
                </w:tcPr>
                <w:p w:rsidR="00FE01EB" w:rsidRDefault="00FE01EB" w:rsidP="00A561F2">
                  <w:pPr>
                    <w:ind w:rightChars="-50" w:right="-105"/>
                    <w:jc w:val="center"/>
                    <w:rPr>
                      <w:szCs w:val="21"/>
                    </w:rPr>
                  </w:pPr>
                  <w:r>
                    <w:rPr>
                      <w:rFonts w:hint="eastAsia"/>
                      <w:szCs w:val="21"/>
                    </w:rPr>
                    <w:t>非甲烷总烃</w:t>
                  </w:r>
                </w:p>
              </w:tc>
              <w:tc>
                <w:tcPr>
                  <w:tcW w:w="1258" w:type="dxa"/>
                  <w:vMerge/>
                  <w:vAlign w:val="center"/>
                </w:tcPr>
                <w:p w:rsidR="00FE01EB" w:rsidRPr="0015144F" w:rsidRDefault="00FE01EB" w:rsidP="00A561F2">
                  <w:pPr>
                    <w:snapToGrid w:val="0"/>
                    <w:jc w:val="center"/>
                    <w:rPr>
                      <w:szCs w:val="21"/>
                    </w:rPr>
                  </w:pPr>
                </w:p>
              </w:tc>
              <w:tc>
                <w:tcPr>
                  <w:tcW w:w="3574" w:type="dxa"/>
                  <w:vMerge w:val="restart"/>
                  <w:vAlign w:val="center"/>
                </w:tcPr>
                <w:p w:rsidR="00FE01EB" w:rsidRPr="00267F7C" w:rsidRDefault="00FE01EB" w:rsidP="00A561F2">
                  <w:pPr>
                    <w:adjustRightInd w:val="0"/>
                    <w:snapToGrid w:val="0"/>
                    <w:ind w:rightChars="-50" w:right="-105"/>
                    <w:jc w:val="center"/>
                    <w:rPr>
                      <w:bCs/>
                      <w:szCs w:val="21"/>
                    </w:rPr>
                  </w:pPr>
                  <w:r w:rsidRPr="00CE5F0C">
                    <w:rPr>
                      <w:color w:val="000000"/>
                      <w:szCs w:val="21"/>
                    </w:rPr>
                    <w:t>《挥发性有机物无组织排放控制标准》（</w:t>
                  </w:r>
                  <w:r w:rsidRPr="00CE5F0C">
                    <w:rPr>
                      <w:color w:val="000000"/>
                      <w:szCs w:val="21"/>
                    </w:rPr>
                    <w:t>GB37822-2019</w:t>
                  </w:r>
                  <w:r w:rsidRPr="00CE5F0C">
                    <w:rPr>
                      <w:color w:val="000000"/>
                      <w:szCs w:val="21"/>
                    </w:rPr>
                    <w:t>）</w:t>
                  </w:r>
                </w:p>
              </w:tc>
              <w:tc>
                <w:tcPr>
                  <w:tcW w:w="2904" w:type="dxa"/>
                  <w:vAlign w:val="center"/>
                </w:tcPr>
                <w:p w:rsidR="00FE01EB" w:rsidRDefault="00FE01EB" w:rsidP="00A561F2">
                  <w:pPr>
                    <w:adjustRightInd w:val="0"/>
                    <w:snapToGrid w:val="0"/>
                    <w:ind w:rightChars="-50" w:right="-105"/>
                    <w:jc w:val="center"/>
                    <w:rPr>
                      <w:bCs/>
                      <w:color w:val="0D0D0D"/>
                      <w:szCs w:val="21"/>
                    </w:rPr>
                  </w:pPr>
                  <w:r w:rsidRPr="00CE5F0C">
                    <w:rPr>
                      <w:bCs/>
                      <w:color w:val="0D0D0D"/>
                      <w:szCs w:val="21"/>
                    </w:rPr>
                    <w:t>厂房外设置监控点处</w:t>
                  </w:r>
                </w:p>
                <w:p w:rsidR="00FE01EB" w:rsidRPr="00CE5F0C" w:rsidRDefault="00FE01EB" w:rsidP="00A561F2">
                  <w:pPr>
                    <w:adjustRightInd w:val="0"/>
                    <w:snapToGrid w:val="0"/>
                    <w:ind w:rightChars="-50" w:right="-105"/>
                    <w:jc w:val="center"/>
                    <w:rPr>
                      <w:bCs/>
                      <w:color w:val="0D0D0D"/>
                      <w:szCs w:val="21"/>
                    </w:rPr>
                  </w:pPr>
                  <w:r w:rsidRPr="00CE5F0C">
                    <w:rPr>
                      <w:bCs/>
                      <w:color w:val="0D0D0D"/>
                      <w:szCs w:val="21"/>
                    </w:rPr>
                    <w:t>1h</w:t>
                  </w:r>
                  <w:r w:rsidRPr="00CE5F0C">
                    <w:rPr>
                      <w:bCs/>
                      <w:color w:val="0D0D0D"/>
                      <w:szCs w:val="21"/>
                    </w:rPr>
                    <w:t>平均浓度值</w:t>
                  </w:r>
                </w:p>
              </w:tc>
              <w:tc>
                <w:tcPr>
                  <w:tcW w:w="1165" w:type="dxa"/>
                  <w:vAlign w:val="center"/>
                </w:tcPr>
                <w:p w:rsidR="00FE01EB" w:rsidRPr="00CE5F0C" w:rsidRDefault="00FE01EB" w:rsidP="00A561F2">
                  <w:pPr>
                    <w:adjustRightInd w:val="0"/>
                    <w:snapToGrid w:val="0"/>
                    <w:ind w:rightChars="-50" w:right="-105"/>
                    <w:jc w:val="center"/>
                    <w:rPr>
                      <w:bCs/>
                      <w:color w:val="0D0D0D"/>
                      <w:szCs w:val="21"/>
                    </w:rPr>
                  </w:pPr>
                  <w:r w:rsidRPr="00CE5F0C">
                    <w:rPr>
                      <w:bCs/>
                      <w:color w:val="0D0D0D"/>
                      <w:szCs w:val="21"/>
                    </w:rPr>
                    <w:t>6.0</w:t>
                  </w:r>
                </w:p>
              </w:tc>
            </w:tr>
            <w:tr w:rsidR="00FE01EB" w:rsidRPr="0015144F" w:rsidTr="006A5B16">
              <w:trPr>
                <w:cantSplit/>
                <w:trHeight w:val="365"/>
                <w:jc w:val="center"/>
              </w:trPr>
              <w:tc>
                <w:tcPr>
                  <w:tcW w:w="820" w:type="dxa"/>
                  <w:vMerge/>
                  <w:vAlign w:val="center"/>
                </w:tcPr>
                <w:p w:rsidR="00FE01EB" w:rsidRDefault="00FE01EB" w:rsidP="00A561F2">
                  <w:pPr>
                    <w:pStyle w:val="a8"/>
                    <w:spacing w:before="0" w:after="0"/>
                    <w:jc w:val="center"/>
                    <w:rPr>
                      <w:rFonts w:ascii="Times New Roman" w:hAnsi="Times New Roman"/>
                      <w:sz w:val="21"/>
                      <w:szCs w:val="21"/>
                    </w:rPr>
                  </w:pPr>
                </w:p>
              </w:tc>
              <w:tc>
                <w:tcPr>
                  <w:tcW w:w="1413" w:type="dxa"/>
                  <w:vMerge/>
                  <w:vAlign w:val="center"/>
                </w:tcPr>
                <w:p w:rsidR="00FE01EB" w:rsidRDefault="00FE01EB" w:rsidP="00A561F2">
                  <w:pPr>
                    <w:ind w:leftChars="-50" w:left="-105" w:rightChars="-50" w:right="-105"/>
                    <w:jc w:val="center"/>
                    <w:rPr>
                      <w:szCs w:val="21"/>
                    </w:rPr>
                  </w:pPr>
                </w:p>
              </w:tc>
              <w:tc>
                <w:tcPr>
                  <w:tcW w:w="1422" w:type="dxa"/>
                  <w:vMerge/>
                  <w:vAlign w:val="center"/>
                </w:tcPr>
                <w:p w:rsidR="00FE01EB" w:rsidRDefault="00FE01EB" w:rsidP="00A561F2">
                  <w:pPr>
                    <w:ind w:rightChars="-50" w:right="-105"/>
                    <w:jc w:val="center"/>
                    <w:rPr>
                      <w:szCs w:val="21"/>
                    </w:rPr>
                  </w:pPr>
                </w:p>
              </w:tc>
              <w:tc>
                <w:tcPr>
                  <w:tcW w:w="1258" w:type="dxa"/>
                  <w:vMerge/>
                  <w:vAlign w:val="center"/>
                </w:tcPr>
                <w:p w:rsidR="00FE01EB" w:rsidRPr="00A936A9" w:rsidRDefault="00FE01EB" w:rsidP="00A561F2">
                  <w:pPr>
                    <w:snapToGrid w:val="0"/>
                    <w:jc w:val="center"/>
                    <w:rPr>
                      <w:color w:val="000000"/>
                      <w:szCs w:val="21"/>
                    </w:rPr>
                  </w:pPr>
                </w:p>
              </w:tc>
              <w:tc>
                <w:tcPr>
                  <w:tcW w:w="3574" w:type="dxa"/>
                  <w:vMerge/>
                  <w:vAlign w:val="center"/>
                </w:tcPr>
                <w:p w:rsidR="00FE01EB" w:rsidRPr="00CE5F0C" w:rsidRDefault="00FE01EB" w:rsidP="00A561F2">
                  <w:pPr>
                    <w:adjustRightInd w:val="0"/>
                    <w:snapToGrid w:val="0"/>
                    <w:ind w:rightChars="-50" w:right="-105"/>
                    <w:jc w:val="center"/>
                    <w:rPr>
                      <w:color w:val="000000"/>
                      <w:szCs w:val="21"/>
                    </w:rPr>
                  </w:pPr>
                </w:p>
              </w:tc>
              <w:tc>
                <w:tcPr>
                  <w:tcW w:w="2904" w:type="dxa"/>
                  <w:vAlign w:val="center"/>
                </w:tcPr>
                <w:p w:rsidR="00FE01EB" w:rsidRDefault="00FE01EB" w:rsidP="00A561F2">
                  <w:pPr>
                    <w:adjustRightInd w:val="0"/>
                    <w:snapToGrid w:val="0"/>
                    <w:ind w:rightChars="-50" w:right="-105"/>
                    <w:jc w:val="center"/>
                    <w:rPr>
                      <w:bCs/>
                      <w:color w:val="0D0D0D"/>
                      <w:szCs w:val="21"/>
                    </w:rPr>
                  </w:pPr>
                  <w:r w:rsidRPr="00CE5F0C">
                    <w:rPr>
                      <w:bCs/>
                      <w:color w:val="0D0D0D"/>
                      <w:szCs w:val="21"/>
                    </w:rPr>
                    <w:t>厂房外设置监控点处</w:t>
                  </w:r>
                </w:p>
                <w:p w:rsidR="00FE01EB" w:rsidRPr="00CE5F0C" w:rsidRDefault="00FE01EB" w:rsidP="00A561F2">
                  <w:pPr>
                    <w:adjustRightInd w:val="0"/>
                    <w:snapToGrid w:val="0"/>
                    <w:ind w:rightChars="-50" w:right="-105"/>
                    <w:jc w:val="center"/>
                    <w:rPr>
                      <w:bCs/>
                      <w:color w:val="0D0D0D"/>
                      <w:szCs w:val="21"/>
                    </w:rPr>
                  </w:pPr>
                  <w:r w:rsidRPr="00CE5F0C">
                    <w:rPr>
                      <w:bCs/>
                      <w:color w:val="0D0D0D"/>
                      <w:szCs w:val="21"/>
                    </w:rPr>
                    <w:t>任意一次浓度值</w:t>
                  </w:r>
                </w:p>
              </w:tc>
              <w:tc>
                <w:tcPr>
                  <w:tcW w:w="1165" w:type="dxa"/>
                  <w:vAlign w:val="center"/>
                </w:tcPr>
                <w:p w:rsidR="00FE01EB" w:rsidRPr="00CE5F0C" w:rsidRDefault="00FE01EB" w:rsidP="00A561F2">
                  <w:pPr>
                    <w:adjustRightInd w:val="0"/>
                    <w:snapToGrid w:val="0"/>
                    <w:ind w:rightChars="-50" w:right="-105"/>
                    <w:jc w:val="center"/>
                    <w:rPr>
                      <w:bCs/>
                      <w:color w:val="0D0D0D"/>
                      <w:szCs w:val="21"/>
                    </w:rPr>
                  </w:pPr>
                  <w:r w:rsidRPr="00CE5F0C">
                    <w:rPr>
                      <w:bCs/>
                      <w:color w:val="0D0D0D"/>
                      <w:szCs w:val="21"/>
                    </w:rPr>
                    <w:t>20.0</w:t>
                  </w:r>
                </w:p>
              </w:tc>
            </w:tr>
            <w:tr w:rsidR="00FE01EB" w:rsidRPr="0015144F" w:rsidTr="006A5B16">
              <w:trPr>
                <w:cantSplit/>
                <w:trHeight w:val="365"/>
                <w:jc w:val="center"/>
              </w:trPr>
              <w:tc>
                <w:tcPr>
                  <w:tcW w:w="820" w:type="dxa"/>
                  <w:vMerge/>
                  <w:vAlign w:val="center"/>
                </w:tcPr>
                <w:p w:rsidR="00FE01EB" w:rsidRDefault="00FE01EB" w:rsidP="00A561F2">
                  <w:pPr>
                    <w:pStyle w:val="a8"/>
                    <w:spacing w:before="0" w:after="0"/>
                    <w:jc w:val="center"/>
                    <w:rPr>
                      <w:rFonts w:ascii="Times New Roman" w:hAnsi="Times New Roman"/>
                      <w:sz w:val="21"/>
                      <w:szCs w:val="21"/>
                    </w:rPr>
                  </w:pPr>
                </w:p>
              </w:tc>
              <w:tc>
                <w:tcPr>
                  <w:tcW w:w="1413" w:type="dxa"/>
                  <w:vMerge/>
                  <w:vAlign w:val="center"/>
                </w:tcPr>
                <w:p w:rsidR="00FE01EB" w:rsidRDefault="00FE01EB" w:rsidP="00A561F2">
                  <w:pPr>
                    <w:ind w:leftChars="-50" w:left="-105" w:rightChars="-50" w:right="-105"/>
                    <w:jc w:val="center"/>
                    <w:rPr>
                      <w:szCs w:val="21"/>
                    </w:rPr>
                  </w:pPr>
                </w:p>
              </w:tc>
              <w:tc>
                <w:tcPr>
                  <w:tcW w:w="1422" w:type="dxa"/>
                  <w:vMerge/>
                  <w:vAlign w:val="center"/>
                </w:tcPr>
                <w:p w:rsidR="00FE01EB" w:rsidRDefault="00FE01EB" w:rsidP="00A561F2">
                  <w:pPr>
                    <w:ind w:rightChars="-50" w:right="-105"/>
                    <w:jc w:val="center"/>
                    <w:rPr>
                      <w:szCs w:val="21"/>
                    </w:rPr>
                  </w:pPr>
                </w:p>
              </w:tc>
              <w:tc>
                <w:tcPr>
                  <w:tcW w:w="1258" w:type="dxa"/>
                  <w:vMerge/>
                  <w:vAlign w:val="center"/>
                </w:tcPr>
                <w:p w:rsidR="00FE01EB" w:rsidRPr="00A936A9" w:rsidRDefault="00FE01EB" w:rsidP="00A561F2">
                  <w:pPr>
                    <w:snapToGrid w:val="0"/>
                    <w:jc w:val="center"/>
                    <w:rPr>
                      <w:color w:val="000000"/>
                      <w:szCs w:val="21"/>
                    </w:rPr>
                  </w:pPr>
                </w:p>
              </w:tc>
              <w:tc>
                <w:tcPr>
                  <w:tcW w:w="3574" w:type="dxa"/>
                  <w:vAlign w:val="center"/>
                </w:tcPr>
                <w:p w:rsidR="00FE01EB" w:rsidRPr="00CE5F0C" w:rsidRDefault="00FE01EB" w:rsidP="00A561F2">
                  <w:pPr>
                    <w:adjustRightInd w:val="0"/>
                    <w:snapToGrid w:val="0"/>
                    <w:ind w:rightChars="-50" w:right="-105"/>
                    <w:jc w:val="center"/>
                    <w:rPr>
                      <w:color w:val="000000"/>
                      <w:szCs w:val="21"/>
                    </w:rPr>
                  </w:pPr>
                  <w:r>
                    <w:rPr>
                      <w:color w:val="000000"/>
                      <w:szCs w:val="21"/>
                    </w:rPr>
                    <w:t>上海市地方标准</w:t>
                  </w:r>
                  <w:r>
                    <w:rPr>
                      <w:rFonts w:hint="eastAsia"/>
                      <w:color w:val="000000"/>
                      <w:szCs w:val="21"/>
                    </w:rPr>
                    <w:t>《大气污染物综合排放标准》（</w:t>
                  </w:r>
                  <w:r>
                    <w:rPr>
                      <w:rFonts w:hint="eastAsia"/>
                      <w:color w:val="000000"/>
                      <w:szCs w:val="21"/>
                    </w:rPr>
                    <w:t>DB31/933-2015</w:t>
                  </w:r>
                  <w:r>
                    <w:rPr>
                      <w:rFonts w:hint="eastAsia"/>
                      <w:color w:val="000000"/>
                      <w:szCs w:val="21"/>
                    </w:rPr>
                    <w:t>）</w:t>
                  </w:r>
                </w:p>
              </w:tc>
              <w:tc>
                <w:tcPr>
                  <w:tcW w:w="2904" w:type="dxa"/>
                  <w:vAlign w:val="center"/>
                </w:tcPr>
                <w:p w:rsidR="00FE01EB" w:rsidRPr="00CE5F0C" w:rsidRDefault="00FE01EB" w:rsidP="00A561F2">
                  <w:pPr>
                    <w:adjustRightInd w:val="0"/>
                    <w:snapToGrid w:val="0"/>
                    <w:ind w:rightChars="-50" w:right="-105"/>
                    <w:jc w:val="center"/>
                    <w:rPr>
                      <w:bCs/>
                      <w:color w:val="0D0D0D"/>
                      <w:szCs w:val="21"/>
                    </w:rPr>
                  </w:pPr>
                  <w:r w:rsidRPr="00CE5F0C">
                    <w:rPr>
                      <w:bCs/>
                      <w:color w:val="0D0D0D"/>
                      <w:szCs w:val="21"/>
                    </w:rPr>
                    <w:t>企业边界</w:t>
                  </w:r>
                </w:p>
              </w:tc>
              <w:tc>
                <w:tcPr>
                  <w:tcW w:w="1165" w:type="dxa"/>
                  <w:vAlign w:val="center"/>
                </w:tcPr>
                <w:p w:rsidR="00FE01EB" w:rsidRPr="00CE5F0C" w:rsidRDefault="00FE01EB" w:rsidP="00A561F2">
                  <w:pPr>
                    <w:adjustRightInd w:val="0"/>
                    <w:snapToGrid w:val="0"/>
                    <w:ind w:rightChars="-50" w:right="-105"/>
                    <w:jc w:val="center"/>
                    <w:rPr>
                      <w:bCs/>
                      <w:color w:val="0D0D0D"/>
                      <w:szCs w:val="21"/>
                    </w:rPr>
                  </w:pPr>
                  <w:r>
                    <w:rPr>
                      <w:rFonts w:hint="eastAsia"/>
                      <w:bCs/>
                      <w:color w:val="0D0D0D"/>
                      <w:szCs w:val="21"/>
                    </w:rPr>
                    <w:t>4.0</w:t>
                  </w:r>
                </w:p>
              </w:tc>
            </w:tr>
          </w:tbl>
          <w:p w:rsidR="00857E9B" w:rsidRPr="00A17A54" w:rsidRDefault="00857E9B" w:rsidP="00A73C6D">
            <w:pPr>
              <w:tabs>
                <w:tab w:val="left" w:pos="1077"/>
              </w:tabs>
              <w:rPr>
                <w:rFonts w:cs="宋体"/>
                <w:color w:val="000000"/>
                <w:szCs w:val="21"/>
              </w:rPr>
            </w:pPr>
          </w:p>
          <w:p w:rsidR="00857E9B" w:rsidRDefault="00857E9B" w:rsidP="00A73C6D">
            <w:pPr>
              <w:tabs>
                <w:tab w:val="left" w:pos="1077"/>
              </w:tabs>
              <w:rPr>
                <w:rFonts w:cs="宋体"/>
                <w:b/>
                <w:color w:val="000000"/>
                <w:szCs w:val="21"/>
              </w:rPr>
            </w:pPr>
          </w:p>
          <w:p w:rsidR="00857E9B" w:rsidRDefault="00857E9B" w:rsidP="00A73C6D">
            <w:pPr>
              <w:tabs>
                <w:tab w:val="left" w:pos="1077"/>
              </w:tabs>
              <w:rPr>
                <w:rFonts w:cs="宋体"/>
                <w:b/>
                <w:color w:val="000000"/>
                <w:szCs w:val="21"/>
              </w:rPr>
            </w:pPr>
          </w:p>
          <w:p w:rsidR="00857E9B" w:rsidRDefault="00857E9B" w:rsidP="00A73C6D">
            <w:pPr>
              <w:tabs>
                <w:tab w:val="left" w:pos="1077"/>
              </w:tabs>
              <w:rPr>
                <w:rFonts w:cs="宋体"/>
                <w:b/>
                <w:color w:val="000000"/>
                <w:szCs w:val="21"/>
              </w:rPr>
            </w:pPr>
          </w:p>
          <w:p w:rsidR="00857E9B" w:rsidRDefault="00857E9B" w:rsidP="00A73C6D">
            <w:pPr>
              <w:tabs>
                <w:tab w:val="left" w:pos="1077"/>
              </w:tabs>
              <w:rPr>
                <w:rFonts w:cs="宋体"/>
                <w:b/>
                <w:color w:val="000000"/>
                <w:szCs w:val="21"/>
              </w:rPr>
            </w:pPr>
          </w:p>
          <w:p w:rsidR="00857E9B" w:rsidRDefault="00857E9B" w:rsidP="00A73C6D">
            <w:pPr>
              <w:tabs>
                <w:tab w:val="left" w:pos="1077"/>
              </w:tabs>
              <w:rPr>
                <w:rFonts w:cs="宋体"/>
                <w:b/>
                <w:color w:val="000000"/>
                <w:szCs w:val="21"/>
              </w:rPr>
            </w:pPr>
          </w:p>
          <w:p w:rsidR="00857E9B" w:rsidRDefault="00857E9B" w:rsidP="00A73C6D">
            <w:pPr>
              <w:tabs>
                <w:tab w:val="left" w:pos="1077"/>
              </w:tabs>
              <w:rPr>
                <w:rFonts w:cs="宋体"/>
                <w:b/>
                <w:color w:val="000000"/>
                <w:szCs w:val="21"/>
              </w:rPr>
            </w:pPr>
          </w:p>
          <w:p w:rsidR="00857E9B" w:rsidRDefault="00857E9B" w:rsidP="00A73C6D">
            <w:pPr>
              <w:tabs>
                <w:tab w:val="left" w:pos="1077"/>
              </w:tabs>
              <w:rPr>
                <w:rFonts w:cs="宋体"/>
                <w:b/>
                <w:color w:val="000000"/>
                <w:szCs w:val="21"/>
              </w:rPr>
            </w:pPr>
          </w:p>
          <w:p w:rsidR="009D01BD" w:rsidRDefault="009D01BD" w:rsidP="00A73C6D">
            <w:pPr>
              <w:tabs>
                <w:tab w:val="left" w:pos="1077"/>
              </w:tabs>
              <w:rPr>
                <w:rFonts w:cs="宋体"/>
                <w:b/>
                <w:color w:val="000000"/>
                <w:szCs w:val="21"/>
              </w:rPr>
            </w:pPr>
          </w:p>
          <w:p w:rsidR="009D01BD" w:rsidRDefault="009D01BD" w:rsidP="00A73C6D">
            <w:pPr>
              <w:tabs>
                <w:tab w:val="left" w:pos="1077"/>
              </w:tabs>
              <w:rPr>
                <w:rFonts w:cs="宋体"/>
                <w:b/>
                <w:color w:val="000000"/>
                <w:szCs w:val="21"/>
              </w:rPr>
            </w:pPr>
          </w:p>
          <w:p w:rsidR="009D01BD" w:rsidRDefault="009D01BD" w:rsidP="00A73C6D">
            <w:pPr>
              <w:tabs>
                <w:tab w:val="left" w:pos="1077"/>
              </w:tabs>
              <w:rPr>
                <w:rFonts w:cs="宋体"/>
                <w:b/>
                <w:color w:val="000000"/>
                <w:szCs w:val="21"/>
              </w:rPr>
            </w:pPr>
          </w:p>
          <w:p w:rsidR="009D01BD" w:rsidRDefault="009D01BD" w:rsidP="00A73C6D">
            <w:pPr>
              <w:tabs>
                <w:tab w:val="left" w:pos="1077"/>
              </w:tabs>
              <w:rPr>
                <w:rFonts w:cs="宋体"/>
                <w:b/>
                <w:color w:val="000000"/>
                <w:szCs w:val="21"/>
              </w:rPr>
            </w:pPr>
          </w:p>
          <w:p w:rsidR="009D01BD" w:rsidRDefault="009D01BD" w:rsidP="00A73C6D">
            <w:pPr>
              <w:tabs>
                <w:tab w:val="left" w:pos="1077"/>
              </w:tabs>
              <w:rPr>
                <w:rFonts w:cs="宋体"/>
                <w:b/>
                <w:color w:val="000000"/>
                <w:szCs w:val="21"/>
              </w:rPr>
            </w:pPr>
          </w:p>
          <w:p w:rsidR="00857E9B" w:rsidRDefault="00857E9B" w:rsidP="00A73C6D">
            <w:pPr>
              <w:tabs>
                <w:tab w:val="left" w:pos="1077"/>
              </w:tabs>
              <w:rPr>
                <w:rFonts w:cs="宋体"/>
                <w:b/>
                <w:color w:val="000000"/>
                <w:szCs w:val="21"/>
              </w:rPr>
            </w:pPr>
          </w:p>
          <w:p w:rsidR="00857E9B" w:rsidRPr="009B10E7" w:rsidRDefault="00857E9B" w:rsidP="00A73C6D">
            <w:pPr>
              <w:tabs>
                <w:tab w:val="left" w:pos="1077"/>
              </w:tabs>
              <w:rPr>
                <w:rFonts w:cs="宋体"/>
                <w:b/>
                <w:color w:val="000000"/>
                <w:szCs w:val="21"/>
              </w:rPr>
            </w:pPr>
          </w:p>
        </w:tc>
      </w:tr>
    </w:tbl>
    <w:p w:rsidR="00C91731" w:rsidRPr="00F021A6" w:rsidRDefault="00C91731" w:rsidP="00C91731">
      <w:pPr>
        <w:tabs>
          <w:tab w:val="left" w:pos="1077"/>
        </w:tabs>
        <w:rPr>
          <w:rFonts w:cs="宋体"/>
          <w:color w:val="000000"/>
          <w:sz w:val="24"/>
        </w:rPr>
        <w:sectPr w:rsidR="00C91731" w:rsidRPr="00F021A6" w:rsidSect="00C91731">
          <w:pgSz w:w="16840" w:h="11907" w:orient="landscape"/>
          <w:pgMar w:top="1531" w:right="2127" w:bottom="1531" w:left="1701" w:header="851" w:footer="851" w:gutter="0"/>
          <w:cols w:space="720"/>
          <w:docGrid w:linePitch="312"/>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8"/>
        <w:gridCol w:w="8613"/>
      </w:tblGrid>
      <w:tr w:rsidR="00062DD5" w:rsidRPr="00F021A6" w:rsidTr="00573126">
        <w:tc>
          <w:tcPr>
            <w:tcW w:w="432" w:type="dxa"/>
            <w:vMerge w:val="restart"/>
            <w:shd w:val="clear" w:color="auto" w:fill="auto"/>
            <w:vAlign w:val="center"/>
          </w:tcPr>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运营</w:t>
            </w:r>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期环</w:t>
            </w:r>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境影</w:t>
            </w:r>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响</w:t>
            </w:r>
            <w:proofErr w:type="gramStart"/>
            <w:r w:rsidRPr="00F021A6">
              <w:rPr>
                <w:rFonts w:cs="宋体" w:hint="eastAsia"/>
                <w:color w:val="000000"/>
                <w:kern w:val="0"/>
                <w:sz w:val="24"/>
              </w:rPr>
              <w:t>和</w:t>
            </w:r>
            <w:proofErr w:type="gramEnd"/>
          </w:p>
          <w:p w:rsidR="0003702C" w:rsidRPr="00F021A6" w:rsidRDefault="0003702C" w:rsidP="0073357E">
            <w:pPr>
              <w:autoSpaceDE w:val="0"/>
              <w:autoSpaceDN w:val="0"/>
              <w:adjustRightInd w:val="0"/>
              <w:snapToGrid w:val="0"/>
              <w:jc w:val="center"/>
              <w:rPr>
                <w:rFonts w:cs="宋体"/>
                <w:color w:val="000000"/>
                <w:kern w:val="0"/>
                <w:sz w:val="24"/>
              </w:rPr>
            </w:pPr>
            <w:r w:rsidRPr="00F021A6">
              <w:rPr>
                <w:rFonts w:cs="宋体" w:hint="eastAsia"/>
                <w:color w:val="000000"/>
                <w:kern w:val="0"/>
                <w:sz w:val="24"/>
              </w:rPr>
              <w:t>保护</w:t>
            </w:r>
          </w:p>
          <w:p w:rsidR="00C91731" w:rsidRPr="00F021A6" w:rsidRDefault="0003702C" w:rsidP="0073357E">
            <w:pPr>
              <w:tabs>
                <w:tab w:val="left" w:pos="1077"/>
              </w:tabs>
              <w:jc w:val="center"/>
              <w:rPr>
                <w:rFonts w:cs="宋体"/>
                <w:color w:val="000000"/>
                <w:sz w:val="24"/>
              </w:rPr>
            </w:pPr>
            <w:r w:rsidRPr="00F021A6">
              <w:rPr>
                <w:rFonts w:cs="宋体" w:hint="eastAsia"/>
                <w:color w:val="000000"/>
                <w:kern w:val="0"/>
                <w:sz w:val="24"/>
              </w:rPr>
              <w:t>措施</w:t>
            </w:r>
          </w:p>
        </w:tc>
        <w:tc>
          <w:tcPr>
            <w:tcW w:w="8629" w:type="dxa"/>
            <w:shd w:val="clear" w:color="auto" w:fill="auto"/>
          </w:tcPr>
          <w:p w:rsidR="005C7A27" w:rsidRPr="002152D2" w:rsidRDefault="005C7A27" w:rsidP="00D3077B">
            <w:pPr>
              <w:tabs>
                <w:tab w:val="left" w:pos="1077"/>
              </w:tabs>
              <w:spacing w:beforeLines="50" w:before="120" w:line="360" w:lineRule="auto"/>
              <w:ind w:firstLineChars="200" w:firstLine="482"/>
              <w:rPr>
                <w:rFonts w:cs="宋体"/>
                <w:b/>
                <w:sz w:val="24"/>
              </w:rPr>
            </w:pPr>
            <w:r>
              <w:rPr>
                <w:rFonts w:cs="宋体" w:hint="eastAsia"/>
                <w:b/>
                <w:sz w:val="24"/>
              </w:rPr>
              <w:t>2</w:t>
            </w:r>
            <w:r w:rsidRPr="002152D2">
              <w:rPr>
                <w:rFonts w:cs="宋体" w:hint="eastAsia"/>
                <w:b/>
                <w:sz w:val="24"/>
              </w:rPr>
              <w:t>、废气非正常排放</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本项目非正常工况主要包括开、停车，检修；电力供应突然中断；废气处理设施故障。项目非正常工况会引起污染物的非正常排放。本项目非正常工况下情况分析如下：</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w:t>
            </w:r>
            <w:r w:rsidRPr="002152D2">
              <w:rPr>
                <w:rFonts w:cs="宋体" w:hint="eastAsia"/>
                <w:sz w:val="24"/>
              </w:rPr>
              <w:t>1</w:t>
            </w:r>
            <w:r w:rsidRPr="002152D2">
              <w:rPr>
                <w:rFonts w:cs="宋体" w:hint="eastAsia"/>
                <w:sz w:val="24"/>
              </w:rPr>
              <w:t>）开停车</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项目计划停车，装置首先要停工，生产装置及环保设施等同步进行检修、维护和保养后，再开工生产。</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w:t>
            </w:r>
            <w:r w:rsidRPr="002152D2">
              <w:rPr>
                <w:rFonts w:cs="宋体" w:hint="eastAsia"/>
                <w:sz w:val="24"/>
              </w:rPr>
              <w:t>2</w:t>
            </w:r>
            <w:r w:rsidRPr="002152D2">
              <w:rPr>
                <w:rFonts w:cs="宋体" w:hint="eastAsia"/>
                <w:sz w:val="24"/>
              </w:rPr>
              <w:t>）设备故障</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当生产系统出现故障如停电、循环水系统故障，由于本项目采用双回路供电，出现停电的概率极低，循环水泵设置一定数量的备用泵，控制系统采用</w:t>
            </w:r>
            <w:r w:rsidRPr="002152D2">
              <w:rPr>
                <w:rFonts w:cs="宋体" w:hint="eastAsia"/>
                <w:sz w:val="24"/>
              </w:rPr>
              <w:t>DCS</w:t>
            </w:r>
            <w:r w:rsidRPr="002152D2">
              <w:rPr>
                <w:rFonts w:cs="宋体" w:hint="eastAsia"/>
                <w:sz w:val="24"/>
              </w:rPr>
              <w:t>自动控制系统，因此出现上述情况的概率较低。</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rsidR="005C7A27" w:rsidRPr="002152D2" w:rsidRDefault="005C7A27" w:rsidP="005C7A27">
            <w:pPr>
              <w:tabs>
                <w:tab w:val="left" w:pos="1077"/>
              </w:tabs>
              <w:spacing w:line="360" w:lineRule="auto"/>
              <w:ind w:firstLineChars="200" w:firstLine="480"/>
              <w:rPr>
                <w:rFonts w:cs="宋体"/>
                <w:sz w:val="24"/>
              </w:rPr>
            </w:pPr>
            <w:r w:rsidRPr="002152D2">
              <w:rPr>
                <w:rFonts w:cs="宋体" w:hint="eastAsia"/>
                <w:sz w:val="24"/>
              </w:rPr>
              <w:t>（</w:t>
            </w:r>
            <w:r w:rsidRPr="002152D2">
              <w:rPr>
                <w:rFonts w:cs="宋体" w:hint="eastAsia"/>
                <w:sz w:val="24"/>
              </w:rPr>
              <w:t>3</w:t>
            </w:r>
            <w:r w:rsidRPr="002152D2">
              <w:rPr>
                <w:rFonts w:cs="宋体" w:hint="eastAsia"/>
                <w:sz w:val="24"/>
              </w:rPr>
              <w:t>）废气处置效率降低</w:t>
            </w:r>
          </w:p>
          <w:p w:rsidR="005C7A27" w:rsidRDefault="005C7A27" w:rsidP="000F39B2">
            <w:pPr>
              <w:tabs>
                <w:tab w:val="left" w:pos="1077"/>
              </w:tabs>
              <w:spacing w:line="360" w:lineRule="auto"/>
              <w:ind w:firstLineChars="200" w:firstLine="480"/>
              <w:rPr>
                <w:rFonts w:cs="宋体"/>
                <w:sz w:val="24"/>
              </w:rPr>
            </w:pPr>
            <w:r w:rsidRPr="002152D2">
              <w:rPr>
                <w:rFonts w:cs="宋体" w:hint="eastAsia"/>
                <w:sz w:val="24"/>
              </w:rPr>
              <w:t>鉴于拟建项目</w:t>
            </w:r>
            <w:proofErr w:type="gramStart"/>
            <w:r w:rsidRPr="002152D2">
              <w:rPr>
                <w:rFonts w:cs="宋体" w:hint="eastAsia"/>
                <w:sz w:val="24"/>
              </w:rPr>
              <w:t>产污主要</w:t>
            </w:r>
            <w:proofErr w:type="gramEnd"/>
            <w:r w:rsidRPr="002152D2">
              <w:rPr>
                <w:rFonts w:cs="宋体" w:hint="eastAsia"/>
                <w:sz w:val="24"/>
              </w:rPr>
              <w:t>集中在生产车间，污染物产生种类较少，产生速率较大，故拟建项目非正常工况为配套的废气处理装置处理效率无法达到设计效率时，</w:t>
            </w:r>
            <w:r w:rsidRPr="002152D2">
              <w:rPr>
                <w:rFonts w:cs="宋体" w:hint="eastAsia"/>
                <w:sz w:val="24"/>
              </w:rPr>
              <w:t>(</w:t>
            </w:r>
            <w:r w:rsidRPr="002152D2">
              <w:rPr>
                <w:rFonts w:cs="宋体" w:hint="eastAsia"/>
                <w:sz w:val="24"/>
              </w:rPr>
              <w:t>非正常工况年排放时间按</w:t>
            </w:r>
            <w:r w:rsidRPr="002152D2">
              <w:rPr>
                <w:rFonts w:cs="宋体" w:hint="eastAsia"/>
                <w:sz w:val="24"/>
              </w:rPr>
              <w:t>1h</w:t>
            </w:r>
            <w:r w:rsidRPr="002152D2">
              <w:rPr>
                <w:rFonts w:cs="宋体" w:hint="eastAsia"/>
                <w:sz w:val="24"/>
              </w:rPr>
              <w:t>时间计算</w:t>
            </w:r>
            <w:r w:rsidRPr="002152D2">
              <w:rPr>
                <w:rFonts w:cs="宋体" w:hint="eastAsia"/>
                <w:sz w:val="24"/>
              </w:rPr>
              <w:t>)</w:t>
            </w:r>
            <w:r w:rsidRPr="002152D2">
              <w:rPr>
                <w:rFonts w:cs="宋体" w:hint="eastAsia"/>
                <w:sz w:val="24"/>
              </w:rPr>
              <w:t>，废气在未经有效处理的情况通过排气筒排放，非正常工况下废气排放详见下表。本次评价环</w:t>
            </w:r>
            <w:proofErr w:type="gramStart"/>
            <w:r w:rsidRPr="002152D2">
              <w:rPr>
                <w:rFonts w:cs="宋体" w:hint="eastAsia"/>
                <w:sz w:val="24"/>
              </w:rPr>
              <w:t>评要求</w:t>
            </w:r>
            <w:proofErr w:type="gramEnd"/>
            <w:r w:rsidRPr="002152D2">
              <w:rPr>
                <w:rFonts w:cs="宋体" w:hint="eastAsia"/>
                <w:sz w:val="24"/>
              </w:rPr>
              <w:t>企业实定期检查尾气处理装置，严格管理，避免失效工况发生。</w:t>
            </w:r>
          </w:p>
          <w:p w:rsidR="00227CD7" w:rsidRPr="002152D2" w:rsidRDefault="00227CD7" w:rsidP="00227CD7">
            <w:pPr>
              <w:widowControl/>
              <w:spacing w:beforeLines="50" w:before="120"/>
              <w:jc w:val="center"/>
              <w:rPr>
                <w:b/>
                <w:kern w:val="0"/>
                <w:sz w:val="24"/>
              </w:rPr>
            </w:pPr>
            <w:r w:rsidRPr="002152D2">
              <w:rPr>
                <w:b/>
                <w:kern w:val="0"/>
                <w:sz w:val="24"/>
              </w:rPr>
              <w:t>表</w:t>
            </w:r>
            <w:r w:rsidRPr="002152D2">
              <w:rPr>
                <w:rFonts w:hint="eastAsia"/>
                <w:b/>
                <w:kern w:val="0"/>
                <w:sz w:val="24"/>
              </w:rPr>
              <w:t>4</w:t>
            </w:r>
            <w:r w:rsidRPr="002152D2">
              <w:rPr>
                <w:b/>
                <w:kern w:val="0"/>
                <w:sz w:val="24"/>
              </w:rPr>
              <w:t>-</w:t>
            </w:r>
            <w:r w:rsidR="000622E3">
              <w:rPr>
                <w:rFonts w:hint="eastAsia"/>
                <w:b/>
                <w:kern w:val="0"/>
                <w:sz w:val="24"/>
              </w:rPr>
              <w:t>8</w:t>
            </w:r>
            <w:r w:rsidRPr="002152D2">
              <w:rPr>
                <w:b/>
                <w:kern w:val="0"/>
                <w:sz w:val="24"/>
              </w:rPr>
              <w:t xml:space="preserve">  </w:t>
            </w:r>
            <w:r w:rsidRPr="002152D2">
              <w:rPr>
                <w:b/>
                <w:kern w:val="0"/>
                <w:sz w:val="24"/>
              </w:rPr>
              <w:t>本项目非正常工况污染物</w:t>
            </w:r>
            <w:r w:rsidRPr="002152D2">
              <w:rPr>
                <w:rFonts w:hint="eastAsia"/>
                <w:b/>
                <w:kern w:val="0"/>
                <w:sz w:val="24"/>
              </w:rPr>
              <w:t>排放</w:t>
            </w:r>
            <w:r w:rsidRPr="002152D2">
              <w:rPr>
                <w:b/>
                <w:kern w:val="0"/>
                <w:sz w:val="24"/>
              </w:rPr>
              <w:t>情况</w:t>
            </w:r>
          </w:p>
          <w:tbl>
            <w:tblPr>
              <w:tblW w:w="5000" w:type="pct"/>
              <w:jc w:val="center"/>
              <w:tblBorders>
                <w:top w:val="single" w:sz="12" w:space="0" w:color="auto"/>
                <w:bottom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938"/>
              <w:gridCol w:w="1019"/>
              <w:gridCol w:w="1135"/>
              <w:gridCol w:w="2412"/>
              <w:gridCol w:w="1276"/>
              <w:gridCol w:w="781"/>
              <w:gridCol w:w="836"/>
            </w:tblGrid>
            <w:tr w:rsidR="006A5B16" w:rsidRPr="002152D2" w:rsidTr="00A561F2">
              <w:trPr>
                <w:trHeight w:val="670"/>
                <w:jc w:val="center"/>
              </w:trPr>
              <w:tc>
                <w:tcPr>
                  <w:tcW w:w="558" w:type="pct"/>
                  <w:vAlign w:val="center"/>
                </w:tcPr>
                <w:p w:rsidR="006A5B16" w:rsidRDefault="006A5B16" w:rsidP="00A561F2">
                  <w:pPr>
                    <w:overflowPunct w:val="0"/>
                    <w:adjustRightInd w:val="0"/>
                    <w:snapToGrid w:val="0"/>
                    <w:ind w:firstLine="4"/>
                    <w:jc w:val="center"/>
                    <w:textAlignment w:val="baseline"/>
                    <w:rPr>
                      <w:b/>
                      <w:kern w:val="0"/>
                      <w:szCs w:val="21"/>
                    </w:rPr>
                  </w:pPr>
                  <w:r w:rsidRPr="002152D2">
                    <w:rPr>
                      <w:b/>
                      <w:kern w:val="0"/>
                      <w:szCs w:val="21"/>
                    </w:rPr>
                    <w:t>排放源</w:t>
                  </w:r>
                </w:p>
                <w:p w:rsidR="006A5B16" w:rsidRPr="002152D2" w:rsidRDefault="006A5B16" w:rsidP="00A561F2">
                  <w:pPr>
                    <w:overflowPunct w:val="0"/>
                    <w:adjustRightInd w:val="0"/>
                    <w:snapToGrid w:val="0"/>
                    <w:ind w:firstLine="4"/>
                    <w:jc w:val="center"/>
                    <w:textAlignment w:val="baseline"/>
                    <w:rPr>
                      <w:b/>
                      <w:kern w:val="0"/>
                      <w:szCs w:val="21"/>
                    </w:rPr>
                  </w:pPr>
                  <w:r w:rsidRPr="002152D2">
                    <w:rPr>
                      <w:b/>
                      <w:kern w:val="0"/>
                      <w:szCs w:val="21"/>
                    </w:rPr>
                    <w:t>编号</w:t>
                  </w:r>
                </w:p>
              </w:tc>
              <w:tc>
                <w:tcPr>
                  <w:tcW w:w="607" w:type="pct"/>
                  <w:vAlign w:val="center"/>
                </w:tcPr>
                <w:p w:rsidR="006A5B16" w:rsidRPr="002152D2" w:rsidRDefault="006A5B16" w:rsidP="00A561F2">
                  <w:pPr>
                    <w:overflowPunct w:val="0"/>
                    <w:adjustRightInd w:val="0"/>
                    <w:snapToGrid w:val="0"/>
                    <w:ind w:firstLine="4"/>
                    <w:jc w:val="center"/>
                    <w:textAlignment w:val="baseline"/>
                    <w:rPr>
                      <w:b/>
                      <w:kern w:val="0"/>
                      <w:szCs w:val="21"/>
                    </w:rPr>
                  </w:pPr>
                  <w:r w:rsidRPr="002152D2">
                    <w:rPr>
                      <w:b/>
                      <w:kern w:val="0"/>
                      <w:szCs w:val="21"/>
                    </w:rPr>
                    <w:t>污染源</w:t>
                  </w:r>
                </w:p>
              </w:tc>
              <w:tc>
                <w:tcPr>
                  <w:tcW w:w="676" w:type="pct"/>
                  <w:vAlign w:val="center"/>
                </w:tcPr>
                <w:p w:rsidR="006A5B16" w:rsidRPr="002152D2" w:rsidRDefault="006A5B16" w:rsidP="00A561F2">
                  <w:pPr>
                    <w:overflowPunct w:val="0"/>
                    <w:adjustRightInd w:val="0"/>
                    <w:snapToGrid w:val="0"/>
                    <w:ind w:firstLine="4"/>
                    <w:jc w:val="center"/>
                    <w:textAlignment w:val="baseline"/>
                    <w:rPr>
                      <w:b/>
                      <w:kern w:val="0"/>
                      <w:szCs w:val="21"/>
                    </w:rPr>
                  </w:pPr>
                  <w:r w:rsidRPr="002152D2">
                    <w:rPr>
                      <w:b/>
                      <w:kern w:val="0"/>
                      <w:szCs w:val="21"/>
                    </w:rPr>
                    <w:t>污染物</w:t>
                  </w:r>
                </w:p>
                <w:p w:rsidR="006A5B16" w:rsidRPr="002152D2" w:rsidRDefault="006A5B16" w:rsidP="00A561F2">
                  <w:pPr>
                    <w:overflowPunct w:val="0"/>
                    <w:adjustRightInd w:val="0"/>
                    <w:snapToGrid w:val="0"/>
                    <w:ind w:firstLine="4"/>
                    <w:jc w:val="center"/>
                    <w:textAlignment w:val="baseline"/>
                    <w:rPr>
                      <w:b/>
                      <w:kern w:val="0"/>
                      <w:szCs w:val="21"/>
                    </w:rPr>
                  </w:pPr>
                  <w:r w:rsidRPr="002152D2">
                    <w:rPr>
                      <w:b/>
                      <w:kern w:val="0"/>
                      <w:szCs w:val="21"/>
                    </w:rPr>
                    <w:t>名称</w:t>
                  </w:r>
                </w:p>
              </w:tc>
              <w:tc>
                <w:tcPr>
                  <w:tcW w:w="1436" w:type="pct"/>
                  <w:vAlign w:val="center"/>
                </w:tcPr>
                <w:p w:rsidR="006A5B16" w:rsidRPr="002152D2" w:rsidRDefault="006A5B16" w:rsidP="00A561F2">
                  <w:pPr>
                    <w:overflowPunct w:val="0"/>
                    <w:adjustRightInd w:val="0"/>
                    <w:snapToGrid w:val="0"/>
                    <w:ind w:firstLine="4"/>
                    <w:jc w:val="center"/>
                    <w:textAlignment w:val="baseline"/>
                    <w:rPr>
                      <w:b/>
                      <w:kern w:val="0"/>
                      <w:szCs w:val="21"/>
                    </w:rPr>
                  </w:pPr>
                  <w:r w:rsidRPr="002152D2">
                    <w:rPr>
                      <w:rFonts w:hint="eastAsia"/>
                      <w:b/>
                      <w:kern w:val="0"/>
                      <w:szCs w:val="21"/>
                    </w:rPr>
                    <w:t>非正常排放原因</w:t>
                  </w:r>
                </w:p>
              </w:tc>
              <w:tc>
                <w:tcPr>
                  <w:tcW w:w="760" w:type="pct"/>
                  <w:vAlign w:val="center"/>
                </w:tcPr>
                <w:p w:rsidR="006A5B16" w:rsidRDefault="006A5B16" w:rsidP="00A561F2">
                  <w:pPr>
                    <w:overflowPunct w:val="0"/>
                    <w:adjustRightInd w:val="0"/>
                    <w:snapToGrid w:val="0"/>
                    <w:ind w:firstLine="4"/>
                    <w:jc w:val="center"/>
                    <w:textAlignment w:val="baseline"/>
                    <w:rPr>
                      <w:b/>
                      <w:kern w:val="0"/>
                      <w:szCs w:val="21"/>
                    </w:rPr>
                  </w:pPr>
                  <w:r w:rsidRPr="002152D2">
                    <w:rPr>
                      <w:b/>
                      <w:kern w:val="0"/>
                      <w:szCs w:val="21"/>
                    </w:rPr>
                    <w:t>排放状况</w:t>
                  </w:r>
                </w:p>
                <w:p w:rsidR="006A5B16" w:rsidRPr="002152D2" w:rsidRDefault="006A5B16" w:rsidP="00A561F2">
                  <w:pPr>
                    <w:overflowPunct w:val="0"/>
                    <w:adjustRightInd w:val="0"/>
                    <w:snapToGrid w:val="0"/>
                    <w:ind w:firstLine="4"/>
                    <w:jc w:val="center"/>
                    <w:textAlignment w:val="baseline"/>
                    <w:rPr>
                      <w:b/>
                      <w:kern w:val="0"/>
                      <w:szCs w:val="21"/>
                    </w:rPr>
                  </w:pPr>
                  <w:r>
                    <w:rPr>
                      <w:rFonts w:hint="eastAsia"/>
                      <w:b/>
                      <w:kern w:val="0"/>
                      <w:szCs w:val="21"/>
                    </w:rPr>
                    <w:t>kg/a</w:t>
                  </w:r>
                </w:p>
              </w:tc>
              <w:tc>
                <w:tcPr>
                  <w:tcW w:w="465" w:type="pct"/>
                  <w:vAlign w:val="center"/>
                </w:tcPr>
                <w:p w:rsidR="006A5B16" w:rsidRPr="002152D2" w:rsidRDefault="006A5B16" w:rsidP="00A561F2">
                  <w:pPr>
                    <w:overflowPunct w:val="0"/>
                    <w:adjustRightInd w:val="0"/>
                    <w:snapToGrid w:val="0"/>
                    <w:spacing w:before="40" w:after="60" w:line="200" w:lineRule="atLeast"/>
                    <w:ind w:firstLine="4"/>
                    <w:jc w:val="center"/>
                    <w:textAlignment w:val="baseline"/>
                    <w:rPr>
                      <w:b/>
                      <w:kern w:val="0"/>
                      <w:szCs w:val="21"/>
                    </w:rPr>
                  </w:pPr>
                  <w:r w:rsidRPr="002152D2">
                    <w:rPr>
                      <w:rFonts w:hint="eastAsia"/>
                      <w:b/>
                      <w:kern w:val="0"/>
                      <w:szCs w:val="21"/>
                    </w:rPr>
                    <w:t>单次持续时间</w:t>
                  </w:r>
                </w:p>
              </w:tc>
              <w:tc>
                <w:tcPr>
                  <w:tcW w:w="498" w:type="pct"/>
                  <w:vAlign w:val="center"/>
                </w:tcPr>
                <w:p w:rsidR="006A5B16" w:rsidRPr="002152D2" w:rsidRDefault="006A5B16" w:rsidP="00A561F2">
                  <w:pPr>
                    <w:overflowPunct w:val="0"/>
                    <w:adjustRightInd w:val="0"/>
                    <w:snapToGrid w:val="0"/>
                    <w:spacing w:before="40" w:after="60" w:line="200" w:lineRule="atLeast"/>
                    <w:ind w:firstLine="4"/>
                    <w:jc w:val="center"/>
                    <w:textAlignment w:val="baseline"/>
                    <w:rPr>
                      <w:b/>
                      <w:kern w:val="0"/>
                      <w:szCs w:val="21"/>
                    </w:rPr>
                  </w:pPr>
                  <w:r w:rsidRPr="002152D2">
                    <w:rPr>
                      <w:rFonts w:hint="eastAsia"/>
                      <w:b/>
                      <w:kern w:val="0"/>
                      <w:szCs w:val="21"/>
                    </w:rPr>
                    <w:t>年发生频次</w:t>
                  </w:r>
                </w:p>
              </w:tc>
            </w:tr>
            <w:tr w:rsidR="00A561F2" w:rsidRPr="002152D2" w:rsidTr="00A561F2">
              <w:trPr>
                <w:trHeight w:val="597"/>
                <w:jc w:val="center"/>
              </w:trPr>
              <w:tc>
                <w:tcPr>
                  <w:tcW w:w="558" w:type="pct"/>
                  <w:vAlign w:val="center"/>
                </w:tcPr>
                <w:p w:rsidR="00A561F2" w:rsidRPr="00F021A6" w:rsidRDefault="00A561F2" w:rsidP="00A561F2">
                  <w:pPr>
                    <w:adjustRightInd w:val="0"/>
                    <w:snapToGrid w:val="0"/>
                    <w:jc w:val="center"/>
                    <w:rPr>
                      <w:color w:val="000000"/>
                      <w:szCs w:val="21"/>
                    </w:rPr>
                  </w:pPr>
                  <w:r>
                    <w:rPr>
                      <w:rFonts w:hint="eastAsia"/>
                      <w:color w:val="000000"/>
                      <w:szCs w:val="21"/>
                    </w:rPr>
                    <w:lastRenderedPageBreak/>
                    <w:t>DA001</w:t>
                  </w:r>
                </w:p>
              </w:tc>
              <w:tc>
                <w:tcPr>
                  <w:tcW w:w="607" w:type="pct"/>
                  <w:vAlign w:val="center"/>
                </w:tcPr>
                <w:p w:rsidR="00A561F2" w:rsidRPr="00F021A6" w:rsidRDefault="00A561F2" w:rsidP="00A561F2">
                  <w:pPr>
                    <w:jc w:val="center"/>
                    <w:rPr>
                      <w:color w:val="000000"/>
                      <w:szCs w:val="21"/>
                    </w:rPr>
                  </w:pPr>
                  <w:r>
                    <w:rPr>
                      <w:rFonts w:hint="eastAsia"/>
                      <w:color w:val="000000"/>
                      <w:szCs w:val="21"/>
                    </w:rPr>
                    <w:t>水稳料生产线输送、搅拌</w:t>
                  </w:r>
                </w:p>
              </w:tc>
              <w:tc>
                <w:tcPr>
                  <w:tcW w:w="676" w:type="pct"/>
                  <w:vAlign w:val="center"/>
                </w:tcPr>
                <w:p w:rsidR="00A561F2" w:rsidRPr="00F021A6" w:rsidRDefault="00A561F2" w:rsidP="00A561F2">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A561F2" w:rsidRDefault="00A561F2" w:rsidP="00A561F2">
                  <w:pPr>
                    <w:jc w:val="center"/>
                    <w:rPr>
                      <w:color w:val="000000"/>
                      <w:szCs w:val="21"/>
                    </w:rPr>
                  </w:pPr>
                  <w:r>
                    <w:rPr>
                      <w:rFonts w:hint="eastAsia"/>
                      <w:color w:val="000000"/>
                      <w:szCs w:val="21"/>
                    </w:rPr>
                    <w:t>喷淋设备</w:t>
                  </w:r>
                  <w:r w:rsidR="006D324A">
                    <w:rPr>
                      <w:rFonts w:hint="eastAsia"/>
                      <w:color w:val="000000"/>
                      <w:szCs w:val="21"/>
                    </w:rPr>
                    <w:t>或</w:t>
                  </w:r>
                  <w:r>
                    <w:rPr>
                      <w:rFonts w:hint="eastAsia"/>
                      <w:color w:val="000000"/>
                      <w:szCs w:val="21"/>
                    </w:rPr>
                    <w:t>1#</w:t>
                  </w:r>
                  <w:r>
                    <w:rPr>
                      <w:rFonts w:hint="eastAsia"/>
                      <w:color w:val="000000"/>
                      <w:szCs w:val="21"/>
                    </w:rPr>
                    <w:t>布袋除尘器损坏</w:t>
                  </w:r>
                </w:p>
              </w:tc>
              <w:tc>
                <w:tcPr>
                  <w:tcW w:w="760" w:type="pct"/>
                  <w:vAlign w:val="center"/>
                </w:tcPr>
                <w:p w:rsidR="00A561F2" w:rsidRPr="00F021A6" w:rsidRDefault="00A561F2" w:rsidP="00A561F2">
                  <w:pPr>
                    <w:ind w:leftChars="-50" w:left="-105" w:rightChars="-50" w:right="-105"/>
                    <w:jc w:val="center"/>
                    <w:rPr>
                      <w:color w:val="000000"/>
                      <w:szCs w:val="21"/>
                    </w:rPr>
                  </w:pPr>
                  <w:r>
                    <w:rPr>
                      <w:rFonts w:hint="eastAsia"/>
                      <w:color w:val="000000"/>
                      <w:szCs w:val="21"/>
                    </w:rPr>
                    <w:t>0.0008</w:t>
                  </w:r>
                </w:p>
              </w:tc>
              <w:tc>
                <w:tcPr>
                  <w:tcW w:w="465" w:type="pct"/>
                  <w:vAlign w:val="center"/>
                </w:tcPr>
                <w:p w:rsidR="00A561F2" w:rsidRPr="002152D2" w:rsidRDefault="00A561F2" w:rsidP="00A561F2">
                  <w:pPr>
                    <w:jc w:val="center"/>
                    <w:rPr>
                      <w:szCs w:val="21"/>
                    </w:rPr>
                  </w:pPr>
                  <w:r w:rsidRPr="002152D2">
                    <w:rPr>
                      <w:rFonts w:hint="eastAsia"/>
                      <w:szCs w:val="21"/>
                    </w:rPr>
                    <w:t>1</w:t>
                  </w:r>
                  <w:r w:rsidRPr="002152D2">
                    <w:rPr>
                      <w:szCs w:val="21"/>
                    </w:rPr>
                    <w:t>h</w:t>
                  </w:r>
                </w:p>
              </w:tc>
              <w:tc>
                <w:tcPr>
                  <w:tcW w:w="498" w:type="pct"/>
                  <w:vAlign w:val="center"/>
                </w:tcPr>
                <w:p w:rsidR="00A561F2" w:rsidRPr="002152D2" w:rsidRDefault="00A561F2" w:rsidP="00A561F2">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A561F2" w:rsidRPr="002152D2" w:rsidTr="00A561F2">
              <w:trPr>
                <w:trHeight w:val="597"/>
                <w:jc w:val="center"/>
              </w:trPr>
              <w:tc>
                <w:tcPr>
                  <w:tcW w:w="558" w:type="pct"/>
                  <w:vAlign w:val="center"/>
                </w:tcPr>
                <w:p w:rsidR="00A561F2" w:rsidRDefault="00A561F2" w:rsidP="00A561F2">
                  <w:pPr>
                    <w:adjustRightInd w:val="0"/>
                    <w:snapToGrid w:val="0"/>
                    <w:jc w:val="center"/>
                    <w:rPr>
                      <w:color w:val="000000"/>
                      <w:szCs w:val="21"/>
                    </w:rPr>
                  </w:pPr>
                  <w:r>
                    <w:rPr>
                      <w:rFonts w:hint="eastAsia"/>
                      <w:color w:val="000000"/>
                      <w:szCs w:val="21"/>
                    </w:rPr>
                    <w:t>DA002</w:t>
                  </w:r>
                </w:p>
              </w:tc>
              <w:tc>
                <w:tcPr>
                  <w:tcW w:w="607" w:type="pct"/>
                  <w:vAlign w:val="center"/>
                </w:tcPr>
                <w:p w:rsidR="00A561F2" w:rsidRPr="00F021A6" w:rsidRDefault="00A561F2" w:rsidP="00A561F2">
                  <w:pPr>
                    <w:jc w:val="center"/>
                    <w:rPr>
                      <w:color w:val="000000"/>
                      <w:szCs w:val="21"/>
                    </w:rPr>
                  </w:pPr>
                  <w:r>
                    <w:rPr>
                      <w:rFonts w:hint="eastAsia"/>
                      <w:color w:val="000000"/>
                      <w:szCs w:val="21"/>
                    </w:rPr>
                    <w:t>混凝土生产线输送、搅拌</w:t>
                  </w:r>
                </w:p>
              </w:tc>
              <w:tc>
                <w:tcPr>
                  <w:tcW w:w="676" w:type="pct"/>
                  <w:vAlign w:val="center"/>
                </w:tcPr>
                <w:p w:rsidR="00A561F2" w:rsidRPr="00F021A6" w:rsidRDefault="00A561F2" w:rsidP="00A561F2">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A561F2" w:rsidRDefault="006D324A" w:rsidP="006D324A">
                  <w:pPr>
                    <w:jc w:val="center"/>
                    <w:rPr>
                      <w:color w:val="000000"/>
                      <w:szCs w:val="21"/>
                    </w:rPr>
                  </w:pPr>
                  <w:r>
                    <w:rPr>
                      <w:rFonts w:hint="eastAsia"/>
                      <w:color w:val="000000"/>
                      <w:szCs w:val="21"/>
                    </w:rPr>
                    <w:t>喷淋设备或</w:t>
                  </w:r>
                  <w:r>
                    <w:rPr>
                      <w:rFonts w:hint="eastAsia"/>
                      <w:color w:val="000000"/>
                      <w:szCs w:val="21"/>
                    </w:rPr>
                    <w:t>2#</w:t>
                  </w:r>
                  <w:r>
                    <w:rPr>
                      <w:rFonts w:hint="eastAsia"/>
                      <w:color w:val="000000"/>
                      <w:szCs w:val="21"/>
                    </w:rPr>
                    <w:t>布袋除尘器损坏</w:t>
                  </w:r>
                </w:p>
              </w:tc>
              <w:tc>
                <w:tcPr>
                  <w:tcW w:w="760" w:type="pct"/>
                  <w:vAlign w:val="center"/>
                </w:tcPr>
                <w:p w:rsidR="00A561F2" w:rsidRPr="00F021A6" w:rsidRDefault="00A561F2" w:rsidP="00A561F2">
                  <w:pPr>
                    <w:ind w:leftChars="-50" w:left="-105" w:rightChars="-50" w:right="-105"/>
                    <w:jc w:val="center"/>
                    <w:rPr>
                      <w:color w:val="000000"/>
                      <w:szCs w:val="21"/>
                    </w:rPr>
                  </w:pPr>
                  <w:r>
                    <w:rPr>
                      <w:rFonts w:hint="eastAsia"/>
                      <w:color w:val="000000"/>
                      <w:szCs w:val="21"/>
                    </w:rPr>
                    <w:t>0.0008</w:t>
                  </w:r>
                </w:p>
              </w:tc>
              <w:tc>
                <w:tcPr>
                  <w:tcW w:w="465" w:type="pct"/>
                  <w:vAlign w:val="center"/>
                </w:tcPr>
                <w:p w:rsidR="00A561F2" w:rsidRPr="002152D2" w:rsidRDefault="00A561F2" w:rsidP="00A561F2">
                  <w:pPr>
                    <w:jc w:val="center"/>
                    <w:rPr>
                      <w:szCs w:val="21"/>
                    </w:rPr>
                  </w:pPr>
                  <w:r w:rsidRPr="002152D2">
                    <w:rPr>
                      <w:rFonts w:hint="eastAsia"/>
                      <w:szCs w:val="21"/>
                    </w:rPr>
                    <w:t>1</w:t>
                  </w:r>
                  <w:r w:rsidRPr="002152D2">
                    <w:rPr>
                      <w:szCs w:val="21"/>
                    </w:rPr>
                    <w:t>h</w:t>
                  </w:r>
                </w:p>
              </w:tc>
              <w:tc>
                <w:tcPr>
                  <w:tcW w:w="498" w:type="pct"/>
                  <w:vAlign w:val="center"/>
                </w:tcPr>
                <w:p w:rsidR="00A561F2" w:rsidRPr="002152D2" w:rsidRDefault="00A561F2" w:rsidP="00A561F2">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A561F2" w:rsidRPr="002152D2" w:rsidTr="00A561F2">
              <w:trPr>
                <w:trHeight w:val="597"/>
                <w:jc w:val="center"/>
              </w:trPr>
              <w:tc>
                <w:tcPr>
                  <w:tcW w:w="558" w:type="pct"/>
                  <w:vAlign w:val="center"/>
                </w:tcPr>
                <w:p w:rsidR="00A561F2" w:rsidRDefault="00A561F2" w:rsidP="00A561F2">
                  <w:pPr>
                    <w:adjustRightInd w:val="0"/>
                    <w:snapToGrid w:val="0"/>
                    <w:jc w:val="center"/>
                    <w:rPr>
                      <w:color w:val="000000"/>
                      <w:szCs w:val="21"/>
                    </w:rPr>
                  </w:pPr>
                  <w:r>
                    <w:rPr>
                      <w:rFonts w:hint="eastAsia"/>
                      <w:color w:val="000000"/>
                      <w:szCs w:val="21"/>
                    </w:rPr>
                    <w:t>DA003</w:t>
                  </w:r>
                </w:p>
              </w:tc>
              <w:tc>
                <w:tcPr>
                  <w:tcW w:w="607" w:type="pct"/>
                  <w:vAlign w:val="center"/>
                </w:tcPr>
                <w:p w:rsidR="00A561F2" w:rsidRDefault="00A561F2" w:rsidP="00A561F2">
                  <w:pPr>
                    <w:jc w:val="center"/>
                    <w:rPr>
                      <w:color w:val="000000"/>
                      <w:szCs w:val="21"/>
                    </w:rPr>
                  </w:pPr>
                  <w:r>
                    <w:rPr>
                      <w:color w:val="000000"/>
                      <w:szCs w:val="21"/>
                    </w:rPr>
                    <w:t>水泥筒仓</w:t>
                  </w:r>
                </w:p>
              </w:tc>
              <w:tc>
                <w:tcPr>
                  <w:tcW w:w="676" w:type="pct"/>
                  <w:vAlign w:val="center"/>
                </w:tcPr>
                <w:p w:rsidR="00A561F2" w:rsidRPr="00F021A6" w:rsidRDefault="00A561F2" w:rsidP="00A561F2">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A561F2" w:rsidRDefault="006D324A" w:rsidP="00A561F2">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A561F2" w:rsidRPr="00F021A6" w:rsidRDefault="00A561F2" w:rsidP="00A561F2">
                  <w:pPr>
                    <w:ind w:leftChars="-50" w:left="-105" w:rightChars="-50" w:right="-105"/>
                    <w:jc w:val="center"/>
                    <w:rPr>
                      <w:color w:val="000000"/>
                      <w:szCs w:val="21"/>
                    </w:rPr>
                  </w:pPr>
                  <w:r>
                    <w:rPr>
                      <w:rFonts w:hint="eastAsia"/>
                      <w:color w:val="000000"/>
                      <w:szCs w:val="21"/>
                    </w:rPr>
                    <w:t>0.0006</w:t>
                  </w:r>
                </w:p>
              </w:tc>
              <w:tc>
                <w:tcPr>
                  <w:tcW w:w="465" w:type="pct"/>
                  <w:vAlign w:val="center"/>
                </w:tcPr>
                <w:p w:rsidR="00A561F2" w:rsidRPr="002152D2" w:rsidRDefault="00A561F2" w:rsidP="00A561F2">
                  <w:pPr>
                    <w:jc w:val="center"/>
                    <w:rPr>
                      <w:szCs w:val="21"/>
                    </w:rPr>
                  </w:pPr>
                  <w:r w:rsidRPr="002152D2">
                    <w:rPr>
                      <w:rFonts w:hint="eastAsia"/>
                      <w:szCs w:val="21"/>
                    </w:rPr>
                    <w:t>1</w:t>
                  </w:r>
                  <w:r w:rsidRPr="002152D2">
                    <w:rPr>
                      <w:szCs w:val="21"/>
                    </w:rPr>
                    <w:t>h</w:t>
                  </w:r>
                </w:p>
              </w:tc>
              <w:tc>
                <w:tcPr>
                  <w:tcW w:w="498" w:type="pct"/>
                  <w:vAlign w:val="center"/>
                </w:tcPr>
                <w:p w:rsidR="00A561F2" w:rsidRPr="002152D2" w:rsidRDefault="00A561F2" w:rsidP="00A561F2">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A561F2" w:rsidRPr="002152D2" w:rsidTr="00A561F2">
              <w:trPr>
                <w:trHeight w:val="597"/>
                <w:jc w:val="center"/>
              </w:trPr>
              <w:tc>
                <w:tcPr>
                  <w:tcW w:w="558" w:type="pct"/>
                  <w:vAlign w:val="center"/>
                </w:tcPr>
                <w:p w:rsidR="00A561F2" w:rsidRDefault="00A561F2" w:rsidP="00A561F2">
                  <w:pPr>
                    <w:adjustRightInd w:val="0"/>
                    <w:snapToGrid w:val="0"/>
                    <w:jc w:val="center"/>
                    <w:rPr>
                      <w:color w:val="000000"/>
                      <w:szCs w:val="21"/>
                    </w:rPr>
                  </w:pPr>
                  <w:r>
                    <w:rPr>
                      <w:rFonts w:hint="eastAsia"/>
                      <w:color w:val="000000"/>
                      <w:szCs w:val="21"/>
                    </w:rPr>
                    <w:t>DA004</w:t>
                  </w:r>
                </w:p>
              </w:tc>
              <w:tc>
                <w:tcPr>
                  <w:tcW w:w="607" w:type="pct"/>
                  <w:vAlign w:val="center"/>
                </w:tcPr>
                <w:p w:rsidR="00A561F2" w:rsidRDefault="00A561F2" w:rsidP="00A561F2">
                  <w:pPr>
                    <w:jc w:val="center"/>
                    <w:rPr>
                      <w:color w:val="000000"/>
                      <w:szCs w:val="21"/>
                    </w:rPr>
                  </w:pPr>
                  <w:r>
                    <w:rPr>
                      <w:color w:val="000000"/>
                      <w:szCs w:val="21"/>
                    </w:rPr>
                    <w:t>水泥筒仓</w:t>
                  </w:r>
                </w:p>
              </w:tc>
              <w:tc>
                <w:tcPr>
                  <w:tcW w:w="676" w:type="pct"/>
                  <w:vAlign w:val="center"/>
                </w:tcPr>
                <w:p w:rsidR="00A561F2" w:rsidRPr="00F021A6" w:rsidRDefault="00A561F2" w:rsidP="00A561F2">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A561F2" w:rsidRDefault="006D324A" w:rsidP="00A561F2">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A561F2" w:rsidRPr="00F021A6" w:rsidRDefault="00A561F2" w:rsidP="00A561F2">
                  <w:pPr>
                    <w:ind w:leftChars="-50" w:left="-105" w:rightChars="-50" w:right="-105"/>
                    <w:jc w:val="center"/>
                    <w:rPr>
                      <w:color w:val="000000"/>
                      <w:szCs w:val="21"/>
                    </w:rPr>
                  </w:pPr>
                  <w:r>
                    <w:rPr>
                      <w:rFonts w:hint="eastAsia"/>
                      <w:color w:val="000000"/>
                      <w:szCs w:val="21"/>
                    </w:rPr>
                    <w:t>0.0008</w:t>
                  </w:r>
                </w:p>
              </w:tc>
              <w:tc>
                <w:tcPr>
                  <w:tcW w:w="465" w:type="pct"/>
                  <w:vAlign w:val="center"/>
                </w:tcPr>
                <w:p w:rsidR="00A561F2" w:rsidRPr="002152D2" w:rsidRDefault="00A561F2" w:rsidP="00A561F2">
                  <w:pPr>
                    <w:jc w:val="center"/>
                    <w:rPr>
                      <w:szCs w:val="21"/>
                    </w:rPr>
                  </w:pPr>
                  <w:r w:rsidRPr="002152D2">
                    <w:rPr>
                      <w:rFonts w:hint="eastAsia"/>
                      <w:szCs w:val="21"/>
                    </w:rPr>
                    <w:t>1</w:t>
                  </w:r>
                  <w:r w:rsidRPr="002152D2">
                    <w:rPr>
                      <w:szCs w:val="21"/>
                    </w:rPr>
                    <w:t>h</w:t>
                  </w:r>
                </w:p>
              </w:tc>
              <w:tc>
                <w:tcPr>
                  <w:tcW w:w="498" w:type="pct"/>
                  <w:vAlign w:val="center"/>
                </w:tcPr>
                <w:p w:rsidR="00A561F2" w:rsidRPr="002152D2" w:rsidRDefault="00A561F2" w:rsidP="00A561F2">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A561F2" w:rsidRPr="002152D2" w:rsidTr="00A561F2">
              <w:trPr>
                <w:trHeight w:val="597"/>
                <w:jc w:val="center"/>
              </w:trPr>
              <w:tc>
                <w:tcPr>
                  <w:tcW w:w="558" w:type="pct"/>
                  <w:vAlign w:val="center"/>
                </w:tcPr>
                <w:p w:rsidR="00A561F2" w:rsidRDefault="00A561F2" w:rsidP="00A561F2">
                  <w:pPr>
                    <w:adjustRightInd w:val="0"/>
                    <w:snapToGrid w:val="0"/>
                    <w:jc w:val="center"/>
                    <w:rPr>
                      <w:color w:val="000000"/>
                      <w:szCs w:val="21"/>
                    </w:rPr>
                  </w:pPr>
                  <w:r>
                    <w:rPr>
                      <w:rFonts w:hint="eastAsia"/>
                      <w:color w:val="000000"/>
                      <w:szCs w:val="21"/>
                    </w:rPr>
                    <w:t>DA005</w:t>
                  </w:r>
                </w:p>
              </w:tc>
              <w:tc>
                <w:tcPr>
                  <w:tcW w:w="607" w:type="pct"/>
                  <w:vAlign w:val="center"/>
                </w:tcPr>
                <w:p w:rsidR="00A561F2" w:rsidRDefault="00A561F2" w:rsidP="00A561F2">
                  <w:pPr>
                    <w:jc w:val="center"/>
                    <w:rPr>
                      <w:color w:val="000000"/>
                      <w:szCs w:val="21"/>
                    </w:rPr>
                  </w:pPr>
                  <w:r>
                    <w:rPr>
                      <w:color w:val="000000"/>
                      <w:szCs w:val="21"/>
                    </w:rPr>
                    <w:t>水泥筒仓</w:t>
                  </w:r>
                </w:p>
              </w:tc>
              <w:tc>
                <w:tcPr>
                  <w:tcW w:w="676" w:type="pct"/>
                  <w:vAlign w:val="center"/>
                </w:tcPr>
                <w:p w:rsidR="00A561F2" w:rsidRPr="00F021A6" w:rsidRDefault="00A561F2" w:rsidP="00A561F2">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A561F2" w:rsidRDefault="006D324A" w:rsidP="00A561F2">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A561F2" w:rsidRPr="00F021A6" w:rsidRDefault="00A561F2" w:rsidP="00A561F2">
                  <w:pPr>
                    <w:ind w:leftChars="-50" w:left="-105" w:rightChars="-50" w:right="-105"/>
                    <w:jc w:val="center"/>
                    <w:rPr>
                      <w:color w:val="000000"/>
                      <w:szCs w:val="21"/>
                    </w:rPr>
                  </w:pPr>
                  <w:r>
                    <w:rPr>
                      <w:rFonts w:hint="eastAsia"/>
                      <w:color w:val="000000"/>
                      <w:szCs w:val="21"/>
                    </w:rPr>
                    <w:t>0.0008</w:t>
                  </w:r>
                </w:p>
              </w:tc>
              <w:tc>
                <w:tcPr>
                  <w:tcW w:w="465" w:type="pct"/>
                  <w:vAlign w:val="center"/>
                </w:tcPr>
                <w:p w:rsidR="00A561F2" w:rsidRPr="002152D2" w:rsidRDefault="00A561F2" w:rsidP="00A561F2">
                  <w:pPr>
                    <w:jc w:val="center"/>
                    <w:rPr>
                      <w:szCs w:val="21"/>
                    </w:rPr>
                  </w:pPr>
                  <w:r w:rsidRPr="002152D2">
                    <w:rPr>
                      <w:rFonts w:hint="eastAsia"/>
                      <w:szCs w:val="21"/>
                    </w:rPr>
                    <w:t>1</w:t>
                  </w:r>
                  <w:r w:rsidRPr="002152D2">
                    <w:rPr>
                      <w:szCs w:val="21"/>
                    </w:rPr>
                    <w:t>h</w:t>
                  </w:r>
                </w:p>
              </w:tc>
              <w:tc>
                <w:tcPr>
                  <w:tcW w:w="498" w:type="pct"/>
                  <w:vAlign w:val="center"/>
                </w:tcPr>
                <w:p w:rsidR="00A561F2" w:rsidRPr="002152D2" w:rsidRDefault="00A561F2" w:rsidP="00A561F2">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A561F2" w:rsidRPr="002152D2" w:rsidTr="00A561F2">
              <w:trPr>
                <w:trHeight w:val="597"/>
                <w:jc w:val="center"/>
              </w:trPr>
              <w:tc>
                <w:tcPr>
                  <w:tcW w:w="558" w:type="pct"/>
                  <w:vAlign w:val="center"/>
                </w:tcPr>
                <w:p w:rsidR="00A561F2" w:rsidRDefault="00A561F2" w:rsidP="00A561F2">
                  <w:pPr>
                    <w:adjustRightInd w:val="0"/>
                    <w:snapToGrid w:val="0"/>
                    <w:jc w:val="center"/>
                    <w:rPr>
                      <w:color w:val="000000"/>
                      <w:szCs w:val="21"/>
                    </w:rPr>
                  </w:pPr>
                  <w:r>
                    <w:rPr>
                      <w:rFonts w:hint="eastAsia"/>
                      <w:color w:val="000000"/>
                      <w:szCs w:val="21"/>
                    </w:rPr>
                    <w:t>DA006</w:t>
                  </w:r>
                </w:p>
              </w:tc>
              <w:tc>
                <w:tcPr>
                  <w:tcW w:w="607" w:type="pct"/>
                  <w:vAlign w:val="center"/>
                </w:tcPr>
                <w:p w:rsidR="00A561F2" w:rsidRDefault="00A561F2" w:rsidP="00A561F2">
                  <w:pPr>
                    <w:jc w:val="center"/>
                    <w:rPr>
                      <w:color w:val="000000"/>
                      <w:szCs w:val="21"/>
                    </w:rPr>
                  </w:pPr>
                  <w:r>
                    <w:rPr>
                      <w:color w:val="000000"/>
                      <w:szCs w:val="21"/>
                    </w:rPr>
                    <w:t>水泥筒仓</w:t>
                  </w:r>
                </w:p>
              </w:tc>
              <w:tc>
                <w:tcPr>
                  <w:tcW w:w="676" w:type="pct"/>
                  <w:vAlign w:val="center"/>
                </w:tcPr>
                <w:p w:rsidR="00A561F2" w:rsidRPr="00F021A6" w:rsidRDefault="00A561F2" w:rsidP="00A561F2">
                  <w:pPr>
                    <w:ind w:leftChars="-50" w:left="-105" w:rightChars="-50" w:right="-105"/>
                    <w:jc w:val="center"/>
                    <w:rPr>
                      <w:color w:val="000000"/>
                      <w:szCs w:val="21"/>
                    </w:rPr>
                  </w:pPr>
                  <w:r w:rsidRPr="00F021A6">
                    <w:rPr>
                      <w:rFonts w:hint="eastAsia"/>
                      <w:color w:val="000000"/>
                      <w:szCs w:val="21"/>
                    </w:rPr>
                    <w:t>颗粒物</w:t>
                  </w:r>
                </w:p>
              </w:tc>
              <w:tc>
                <w:tcPr>
                  <w:tcW w:w="1436" w:type="pct"/>
                  <w:vAlign w:val="center"/>
                </w:tcPr>
                <w:p w:rsidR="00A561F2" w:rsidRDefault="006D324A" w:rsidP="00A561F2">
                  <w:pPr>
                    <w:jc w:val="center"/>
                    <w:rPr>
                      <w:color w:val="000000"/>
                      <w:szCs w:val="21"/>
                    </w:rPr>
                  </w:pPr>
                  <w:proofErr w:type="gramStart"/>
                  <w:r>
                    <w:rPr>
                      <w:rFonts w:hint="eastAsia"/>
                      <w:color w:val="000000"/>
                      <w:szCs w:val="21"/>
                    </w:rPr>
                    <w:t>仓顶</w:t>
                  </w:r>
                  <w:proofErr w:type="gramEnd"/>
                  <w:r>
                    <w:rPr>
                      <w:rFonts w:hint="eastAsia"/>
                      <w:color w:val="000000"/>
                      <w:szCs w:val="21"/>
                    </w:rPr>
                    <w:t>除尘器损坏</w:t>
                  </w:r>
                </w:p>
              </w:tc>
              <w:tc>
                <w:tcPr>
                  <w:tcW w:w="760" w:type="pct"/>
                  <w:vAlign w:val="center"/>
                </w:tcPr>
                <w:p w:rsidR="00A561F2" w:rsidRPr="00F021A6" w:rsidRDefault="00A561F2" w:rsidP="00A561F2">
                  <w:pPr>
                    <w:ind w:leftChars="-50" w:left="-105" w:rightChars="-50" w:right="-105"/>
                    <w:jc w:val="center"/>
                    <w:rPr>
                      <w:color w:val="000000"/>
                      <w:szCs w:val="21"/>
                    </w:rPr>
                  </w:pPr>
                  <w:r>
                    <w:rPr>
                      <w:rFonts w:hint="eastAsia"/>
                      <w:color w:val="000000"/>
                      <w:szCs w:val="21"/>
                    </w:rPr>
                    <w:t>0.0008</w:t>
                  </w:r>
                </w:p>
              </w:tc>
              <w:tc>
                <w:tcPr>
                  <w:tcW w:w="465" w:type="pct"/>
                  <w:vAlign w:val="center"/>
                </w:tcPr>
                <w:p w:rsidR="00A561F2" w:rsidRPr="002152D2" w:rsidRDefault="00A561F2" w:rsidP="00A561F2">
                  <w:pPr>
                    <w:jc w:val="center"/>
                    <w:rPr>
                      <w:szCs w:val="21"/>
                    </w:rPr>
                  </w:pPr>
                  <w:r w:rsidRPr="002152D2">
                    <w:rPr>
                      <w:rFonts w:hint="eastAsia"/>
                      <w:szCs w:val="21"/>
                    </w:rPr>
                    <w:t>1</w:t>
                  </w:r>
                  <w:r w:rsidRPr="002152D2">
                    <w:rPr>
                      <w:szCs w:val="21"/>
                    </w:rPr>
                    <w:t>h</w:t>
                  </w:r>
                </w:p>
              </w:tc>
              <w:tc>
                <w:tcPr>
                  <w:tcW w:w="498" w:type="pct"/>
                  <w:vAlign w:val="center"/>
                </w:tcPr>
                <w:p w:rsidR="00A561F2" w:rsidRPr="002152D2" w:rsidRDefault="00A561F2" w:rsidP="00A561F2">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6D324A" w:rsidRPr="002152D2" w:rsidTr="00A561F2">
              <w:trPr>
                <w:trHeight w:val="597"/>
                <w:jc w:val="center"/>
              </w:trPr>
              <w:tc>
                <w:tcPr>
                  <w:tcW w:w="558" w:type="pct"/>
                  <w:vMerge w:val="restart"/>
                  <w:vAlign w:val="center"/>
                </w:tcPr>
                <w:p w:rsidR="006D324A" w:rsidRDefault="006D324A" w:rsidP="00A561F2">
                  <w:pPr>
                    <w:adjustRightInd w:val="0"/>
                    <w:snapToGrid w:val="0"/>
                    <w:jc w:val="center"/>
                    <w:rPr>
                      <w:color w:val="000000"/>
                      <w:szCs w:val="21"/>
                    </w:rPr>
                  </w:pPr>
                  <w:r>
                    <w:rPr>
                      <w:rFonts w:hint="eastAsia"/>
                      <w:color w:val="000000"/>
                      <w:szCs w:val="21"/>
                    </w:rPr>
                    <w:t>DA007</w:t>
                  </w:r>
                </w:p>
              </w:tc>
              <w:tc>
                <w:tcPr>
                  <w:tcW w:w="607" w:type="pct"/>
                  <w:vMerge w:val="restart"/>
                  <w:vAlign w:val="center"/>
                </w:tcPr>
                <w:p w:rsidR="006D324A" w:rsidRDefault="006D324A" w:rsidP="00A561F2">
                  <w:pPr>
                    <w:jc w:val="center"/>
                    <w:rPr>
                      <w:color w:val="000000"/>
                      <w:szCs w:val="21"/>
                    </w:rPr>
                  </w:pP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生产线皮带输送、柴油燃烧、振动筛分、搅拌及沥青加热</w:t>
                  </w:r>
                </w:p>
              </w:tc>
              <w:tc>
                <w:tcPr>
                  <w:tcW w:w="676" w:type="pct"/>
                  <w:vAlign w:val="center"/>
                </w:tcPr>
                <w:p w:rsidR="006D324A" w:rsidRDefault="006D324A" w:rsidP="00A561F2">
                  <w:pPr>
                    <w:ind w:leftChars="-50" w:left="-105" w:rightChars="-50" w:right="-105"/>
                    <w:jc w:val="center"/>
                    <w:rPr>
                      <w:color w:val="000000"/>
                      <w:szCs w:val="21"/>
                    </w:rPr>
                  </w:pPr>
                  <w:r w:rsidRPr="00F021A6">
                    <w:rPr>
                      <w:rFonts w:hint="eastAsia"/>
                      <w:color w:val="000000"/>
                      <w:szCs w:val="21"/>
                    </w:rPr>
                    <w:t>颗粒物</w:t>
                  </w:r>
                </w:p>
              </w:tc>
              <w:tc>
                <w:tcPr>
                  <w:tcW w:w="1436" w:type="pct"/>
                  <w:vMerge w:val="restart"/>
                  <w:vAlign w:val="center"/>
                </w:tcPr>
                <w:p w:rsidR="006D324A" w:rsidRDefault="006D324A" w:rsidP="00A561F2">
                  <w:pPr>
                    <w:jc w:val="center"/>
                    <w:rPr>
                      <w:color w:val="000000"/>
                      <w:szCs w:val="21"/>
                    </w:rPr>
                  </w:pPr>
                  <w:r>
                    <w:rPr>
                      <w:rFonts w:hint="eastAsia"/>
                      <w:color w:val="000000"/>
                      <w:szCs w:val="21"/>
                    </w:rPr>
                    <w:t>3#</w:t>
                  </w:r>
                  <w:r>
                    <w:rPr>
                      <w:rFonts w:hint="eastAsia"/>
                      <w:color w:val="000000"/>
                      <w:szCs w:val="21"/>
                    </w:rPr>
                    <w:t>布袋除尘器或两级活性炭设备损坏</w:t>
                  </w:r>
                </w:p>
              </w:tc>
              <w:tc>
                <w:tcPr>
                  <w:tcW w:w="760" w:type="pct"/>
                  <w:vAlign w:val="center"/>
                </w:tcPr>
                <w:p w:rsidR="006D324A" w:rsidRDefault="006D324A" w:rsidP="00A561F2">
                  <w:pPr>
                    <w:ind w:leftChars="-50" w:left="-105" w:rightChars="-50" w:right="-105"/>
                    <w:jc w:val="center"/>
                    <w:rPr>
                      <w:color w:val="000000"/>
                      <w:szCs w:val="21"/>
                    </w:rPr>
                  </w:pPr>
                  <w:r>
                    <w:rPr>
                      <w:rFonts w:hint="eastAsia"/>
                      <w:color w:val="000000"/>
                      <w:szCs w:val="21"/>
                    </w:rPr>
                    <w:t>0.0869</w:t>
                  </w:r>
                </w:p>
              </w:tc>
              <w:tc>
                <w:tcPr>
                  <w:tcW w:w="465" w:type="pct"/>
                  <w:vMerge w:val="restart"/>
                  <w:vAlign w:val="center"/>
                </w:tcPr>
                <w:p w:rsidR="006D324A" w:rsidRPr="002152D2" w:rsidRDefault="006D324A" w:rsidP="00657853">
                  <w:pPr>
                    <w:jc w:val="center"/>
                    <w:rPr>
                      <w:szCs w:val="21"/>
                    </w:rPr>
                  </w:pPr>
                  <w:r w:rsidRPr="002152D2">
                    <w:rPr>
                      <w:rFonts w:hint="eastAsia"/>
                      <w:szCs w:val="21"/>
                    </w:rPr>
                    <w:t>1</w:t>
                  </w:r>
                  <w:r w:rsidRPr="002152D2">
                    <w:rPr>
                      <w:szCs w:val="21"/>
                    </w:rPr>
                    <w:t>h</w:t>
                  </w:r>
                </w:p>
              </w:tc>
              <w:tc>
                <w:tcPr>
                  <w:tcW w:w="498" w:type="pct"/>
                  <w:vMerge w:val="restart"/>
                  <w:vAlign w:val="center"/>
                </w:tcPr>
                <w:p w:rsidR="006D324A" w:rsidRPr="002152D2" w:rsidRDefault="006D324A" w:rsidP="00657853">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6D324A" w:rsidRPr="002152D2" w:rsidTr="00A561F2">
              <w:trPr>
                <w:trHeight w:val="597"/>
                <w:jc w:val="center"/>
              </w:trPr>
              <w:tc>
                <w:tcPr>
                  <w:tcW w:w="558" w:type="pct"/>
                  <w:vMerge/>
                  <w:vAlign w:val="center"/>
                </w:tcPr>
                <w:p w:rsidR="006D324A" w:rsidRDefault="006D324A" w:rsidP="00A561F2">
                  <w:pPr>
                    <w:adjustRightInd w:val="0"/>
                    <w:snapToGrid w:val="0"/>
                    <w:jc w:val="center"/>
                    <w:rPr>
                      <w:color w:val="000000"/>
                      <w:szCs w:val="21"/>
                    </w:rPr>
                  </w:pPr>
                </w:p>
              </w:tc>
              <w:tc>
                <w:tcPr>
                  <w:tcW w:w="607" w:type="pct"/>
                  <w:vMerge/>
                  <w:vAlign w:val="center"/>
                </w:tcPr>
                <w:p w:rsidR="006D324A" w:rsidRDefault="006D324A" w:rsidP="00A561F2">
                  <w:pPr>
                    <w:jc w:val="center"/>
                    <w:rPr>
                      <w:color w:val="000000"/>
                      <w:szCs w:val="21"/>
                    </w:rPr>
                  </w:pPr>
                </w:p>
              </w:tc>
              <w:tc>
                <w:tcPr>
                  <w:tcW w:w="676" w:type="pct"/>
                  <w:vAlign w:val="center"/>
                </w:tcPr>
                <w:p w:rsidR="006D324A" w:rsidRDefault="006D324A" w:rsidP="00A561F2">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436" w:type="pct"/>
                  <w:vMerge/>
                  <w:vAlign w:val="center"/>
                </w:tcPr>
                <w:p w:rsidR="006D324A" w:rsidRDefault="006D324A" w:rsidP="00A561F2">
                  <w:pPr>
                    <w:jc w:val="center"/>
                    <w:rPr>
                      <w:color w:val="000000"/>
                      <w:szCs w:val="21"/>
                    </w:rPr>
                  </w:pPr>
                </w:p>
              </w:tc>
              <w:tc>
                <w:tcPr>
                  <w:tcW w:w="760" w:type="pct"/>
                  <w:vAlign w:val="center"/>
                </w:tcPr>
                <w:p w:rsidR="006D324A" w:rsidRDefault="006D324A" w:rsidP="00A561F2">
                  <w:pPr>
                    <w:ind w:leftChars="-50" w:left="-105" w:rightChars="-50" w:right="-105"/>
                    <w:jc w:val="center"/>
                    <w:rPr>
                      <w:color w:val="000000"/>
                      <w:szCs w:val="21"/>
                    </w:rPr>
                  </w:pPr>
                  <w:r>
                    <w:rPr>
                      <w:rFonts w:hint="eastAsia"/>
                      <w:color w:val="000000"/>
                      <w:szCs w:val="21"/>
                    </w:rPr>
                    <w:t>0.0063</w:t>
                  </w:r>
                </w:p>
              </w:tc>
              <w:tc>
                <w:tcPr>
                  <w:tcW w:w="465" w:type="pct"/>
                  <w:vMerge/>
                  <w:vAlign w:val="center"/>
                </w:tcPr>
                <w:p w:rsidR="006D324A" w:rsidRPr="002152D2" w:rsidRDefault="006D324A" w:rsidP="00A561F2">
                  <w:pPr>
                    <w:jc w:val="center"/>
                    <w:rPr>
                      <w:szCs w:val="21"/>
                    </w:rPr>
                  </w:pPr>
                </w:p>
              </w:tc>
              <w:tc>
                <w:tcPr>
                  <w:tcW w:w="498" w:type="pct"/>
                  <w:vMerge/>
                  <w:vAlign w:val="center"/>
                </w:tcPr>
                <w:p w:rsidR="006D324A" w:rsidRPr="002152D2" w:rsidRDefault="006D324A" w:rsidP="00A561F2">
                  <w:pPr>
                    <w:jc w:val="center"/>
                    <w:rPr>
                      <w:szCs w:val="21"/>
                    </w:rPr>
                  </w:pPr>
                </w:p>
              </w:tc>
            </w:tr>
            <w:tr w:rsidR="006D324A" w:rsidRPr="002152D2" w:rsidTr="00A561F2">
              <w:trPr>
                <w:trHeight w:val="597"/>
                <w:jc w:val="center"/>
              </w:trPr>
              <w:tc>
                <w:tcPr>
                  <w:tcW w:w="558" w:type="pct"/>
                  <w:vMerge/>
                  <w:vAlign w:val="center"/>
                </w:tcPr>
                <w:p w:rsidR="006D324A" w:rsidRDefault="006D324A" w:rsidP="00A561F2">
                  <w:pPr>
                    <w:adjustRightInd w:val="0"/>
                    <w:snapToGrid w:val="0"/>
                    <w:jc w:val="center"/>
                    <w:rPr>
                      <w:color w:val="000000"/>
                      <w:szCs w:val="21"/>
                    </w:rPr>
                  </w:pPr>
                </w:p>
              </w:tc>
              <w:tc>
                <w:tcPr>
                  <w:tcW w:w="607" w:type="pct"/>
                  <w:vMerge/>
                  <w:vAlign w:val="center"/>
                </w:tcPr>
                <w:p w:rsidR="006D324A" w:rsidRDefault="006D324A" w:rsidP="00A561F2">
                  <w:pPr>
                    <w:jc w:val="center"/>
                    <w:rPr>
                      <w:color w:val="000000"/>
                      <w:szCs w:val="21"/>
                    </w:rPr>
                  </w:pPr>
                </w:p>
              </w:tc>
              <w:tc>
                <w:tcPr>
                  <w:tcW w:w="676" w:type="pct"/>
                  <w:vAlign w:val="center"/>
                </w:tcPr>
                <w:p w:rsidR="006D324A" w:rsidRDefault="006D324A" w:rsidP="00A561F2">
                  <w:pPr>
                    <w:adjustRightInd w:val="0"/>
                    <w:snapToGrid w:val="0"/>
                    <w:ind w:leftChars="-50" w:left="-105" w:rightChars="-50" w:right="-105"/>
                    <w:jc w:val="center"/>
                    <w:rPr>
                      <w:szCs w:val="21"/>
                    </w:rPr>
                  </w:pPr>
                  <w:r>
                    <w:rPr>
                      <w:rFonts w:hint="eastAsia"/>
                      <w:szCs w:val="21"/>
                    </w:rPr>
                    <w:t>NOx</w:t>
                  </w:r>
                </w:p>
              </w:tc>
              <w:tc>
                <w:tcPr>
                  <w:tcW w:w="1436" w:type="pct"/>
                  <w:vMerge/>
                  <w:vAlign w:val="center"/>
                </w:tcPr>
                <w:p w:rsidR="006D324A" w:rsidRDefault="006D324A" w:rsidP="00A561F2">
                  <w:pPr>
                    <w:jc w:val="center"/>
                    <w:rPr>
                      <w:color w:val="000000"/>
                      <w:szCs w:val="21"/>
                    </w:rPr>
                  </w:pPr>
                </w:p>
              </w:tc>
              <w:tc>
                <w:tcPr>
                  <w:tcW w:w="760" w:type="pct"/>
                  <w:vAlign w:val="center"/>
                </w:tcPr>
                <w:p w:rsidR="006D324A" w:rsidRDefault="006D324A" w:rsidP="00A561F2">
                  <w:pPr>
                    <w:ind w:leftChars="-50" w:left="-105" w:rightChars="-50" w:right="-105"/>
                    <w:jc w:val="center"/>
                    <w:rPr>
                      <w:color w:val="000000"/>
                      <w:szCs w:val="21"/>
                    </w:rPr>
                  </w:pPr>
                  <w:r>
                    <w:rPr>
                      <w:rFonts w:hint="eastAsia"/>
                      <w:color w:val="000000"/>
                      <w:szCs w:val="21"/>
                    </w:rPr>
                    <w:t>1.0100</w:t>
                  </w:r>
                </w:p>
              </w:tc>
              <w:tc>
                <w:tcPr>
                  <w:tcW w:w="465" w:type="pct"/>
                  <w:vMerge/>
                  <w:vAlign w:val="center"/>
                </w:tcPr>
                <w:p w:rsidR="006D324A" w:rsidRPr="002152D2" w:rsidRDefault="006D324A" w:rsidP="00A561F2">
                  <w:pPr>
                    <w:jc w:val="center"/>
                    <w:rPr>
                      <w:szCs w:val="21"/>
                    </w:rPr>
                  </w:pPr>
                </w:p>
              </w:tc>
              <w:tc>
                <w:tcPr>
                  <w:tcW w:w="498" w:type="pct"/>
                  <w:vMerge/>
                  <w:vAlign w:val="center"/>
                </w:tcPr>
                <w:p w:rsidR="006D324A" w:rsidRPr="002152D2" w:rsidRDefault="006D324A" w:rsidP="00A561F2">
                  <w:pPr>
                    <w:jc w:val="center"/>
                    <w:rPr>
                      <w:szCs w:val="21"/>
                    </w:rPr>
                  </w:pPr>
                </w:p>
              </w:tc>
            </w:tr>
            <w:tr w:rsidR="006D324A" w:rsidRPr="002152D2" w:rsidTr="00A561F2">
              <w:trPr>
                <w:trHeight w:val="597"/>
                <w:jc w:val="center"/>
              </w:trPr>
              <w:tc>
                <w:tcPr>
                  <w:tcW w:w="558" w:type="pct"/>
                  <w:vMerge/>
                  <w:vAlign w:val="center"/>
                </w:tcPr>
                <w:p w:rsidR="006D324A" w:rsidRDefault="006D324A" w:rsidP="00A561F2">
                  <w:pPr>
                    <w:adjustRightInd w:val="0"/>
                    <w:snapToGrid w:val="0"/>
                    <w:jc w:val="center"/>
                    <w:rPr>
                      <w:color w:val="000000"/>
                      <w:szCs w:val="21"/>
                    </w:rPr>
                  </w:pPr>
                </w:p>
              </w:tc>
              <w:tc>
                <w:tcPr>
                  <w:tcW w:w="607" w:type="pct"/>
                  <w:vMerge/>
                  <w:vAlign w:val="center"/>
                </w:tcPr>
                <w:p w:rsidR="006D324A" w:rsidRDefault="006D324A" w:rsidP="00A561F2">
                  <w:pPr>
                    <w:jc w:val="center"/>
                    <w:rPr>
                      <w:color w:val="000000"/>
                      <w:szCs w:val="21"/>
                    </w:rPr>
                  </w:pPr>
                </w:p>
              </w:tc>
              <w:tc>
                <w:tcPr>
                  <w:tcW w:w="676" w:type="pct"/>
                  <w:vAlign w:val="center"/>
                </w:tcPr>
                <w:p w:rsidR="006D324A" w:rsidRDefault="006D324A" w:rsidP="00A561F2">
                  <w:pPr>
                    <w:adjustRightInd w:val="0"/>
                    <w:snapToGrid w:val="0"/>
                    <w:ind w:leftChars="-50" w:left="-105" w:rightChars="-50" w:right="-105"/>
                    <w:jc w:val="center"/>
                    <w:rPr>
                      <w:szCs w:val="21"/>
                    </w:rPr>
                  </w:pPr>
                  <w:r>
                    <w:rPr>
                      <w:rFonts w:hint="eastAsia"/>
                      <w:szCs w:val="21"/>
                    </w:rPr>
                    <w:t>沥青烟</w:t>
                  </w:r>
                </w:p>
              </w:tc>
              <w:tc>
                <w:tcPr>
                  <w:tcW w:w="1436" w:type="pct"/>
                  <w:vMerge/>
                  <w:vAlign w:val="center"/>
                </w:tcPr>
                <w:p w:rsidR="006D324A" w:rsidRDefault="006D324A" w:rsidP="00A561F2">
                  <w:pPr>
                    <w:jc w:val="center"/>
                    <w:rPr>
                      <w:color w:val="000000"/>
                      <w:szCs w:val="21"/>
                    </w:rPr>
                  </w:pPr>
                </w:p>
              </w:tc>
              <w:tc>
                <w:tcPr>
                  <w:tcW w:w="760" w:type="pct"/>
                  <w:vAlign w:val="center"/>
                </w:tcPr>
                <w:p w:rsidR="006D324A" w:rsidRDefault="006D324A" w:rsidP="00A561F2">
                  <w:pPr>
                    <w:ind w:leftChars="-50" w:left="-105" w:rightChars="-50" w:right="-105"/>
                    <w:jc w:val="center"/>
                    <w:rPr>
                      <w:color w:val="000000"/>
                      <w:szCs w:val="21"/>
                    </w:rPr>
                  </w:pPr>
                  <w:r>
                    <w:rPr>
                      <w:rFonts w:hint="eastAsia"/>
                      <w:color w:val="000000"/>
                      <w:szCs w:val="21"/>
                    </w:rPr>
                    <w:t>0.0003</w:t>
                  </w:r>
                </w:p>
              </w:tc>
              <w:tc>
                <w:tcPr>
                  <w:tcW w:w="465" w:type="pct"/>
                  <w:vMerge/>
                  <w:vAlign w:val="center"/>
                </w:tcPr>
                <w:p w:rsidR="006D324A" w:rsidRPr="002152D2" w:rsidRDefault="006D324A" w:rsidP="00A561F2">
                  <w:pPr>
                    <w:jc w:val="center"/>
                    <w:rPr>
                      <w:szCs w:val="21"/>
                    </w:rPr>
                  </w:pPr>
                </w:p>
              </w:tc>
              <w:tc>
                <w:tcPr>
                  <w:tcW w:w="498" w:type="pct"/>
                  <w:vMerge/>
                  <w:vAlign w:val="center"/>
                </w:tcPr>
                <w:p w:rsidR="006D324A" w:rsidRPr="002152D2" w:rsidRDefault="006D324A" w:rsidP="00A561F2">
                  <w:pPr>
                    <w:jc w:val="center"/>
                    <w:rPr>
                      <w:szCs w:val="21"/>
                    </w:rPr>
                  </w:pPr>
                </w:p>
              </w:tc>
            </w:tr>
            <w:tr w:rsidR="006D324A" w:rsidRPr="002152D2" w:rsidTr="00A561F2">
              <w:trPr>
                <w:trHeight w:val="597"/>
                <w:jc w:val="center"/>
              </w:trPr>
              <w:tc>
                <w:tcPr>
                  <w:tcW w:w="558" w:type="pct"/>
                  <w:vMerge/>
                  <w:vAlign w:val="center"/>
                </w:tcPr>
                <w:p w:rsidR="006D324A" w:rsidRDefault="006D324A" w:rsidP="00A561F2">
                  <w:pPr>
                    <w:adjustRightInd w:val="0"/>
                    <w:snapToGrid w:val="0"/>
                    <w:jc w:val="center"/>
                    <w:rPr>
                      <w:color w:val="000000"/>
                      <w:szCs w:val="21"/>
                    </w:rPr>
                  </w:pPr>
                </w:p>
              </w:tc>
              <w:tc>
                <w:tcPr>
                  <w:tcW w:w="607" w:type="pct"/>
                  <w:vMerge/>
                  <w:vAlign w:val="center"/>
                </w:tcPr>
                <w:p w:rsidR="006D324A" w:rsidRDefault="006D324A" w:rsidP="00A561F2">
                  <w:pPr>
                    <w:jc w:val="center"/>
                    <w:rPr>
                      <w:color w:val="000000"/>
                      <w:szCs w:val="21"/>
                    </w:rPr>
                  </w:pPr>
                </w:p>
              </w:tc>
              <w:tc>
                <w:tcPr>
                  <w:tcW w:w="676" w:type="pct"/>
                  <w:vAlign w:val="center"/>
                </w:tcPr>
                <w:p w:rsidR="006D324A" w:rsidRDefault="006D324A" w:rsidP="00A561F2">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w:t>
                  </w:r>
                  <w:proofErr w:type="gramStart"/>
                  <w:r>
                    <w:rPr>
                      <w:rFonts w:hint="eastAsia"/>
                      <w:szCs w:val="21"/>
                    </w:rPr>
                    <w:t>芘</w:t>
                  </w:r>
                  <w:proofErr w:type="gramEnd"/>
                </w:p>
              </w:tc>
              <w:tc>
                <w:tcPr>
                  <w:tcW w:w="1436" w:type="pct"/>
                  <w:vMerge/>
                  <w:vAlign w:val="center"/>
                </w:tcPr>
                <w:p w:rsidR="006D324A" w:rsidRDefault="006D324A" w:rsidP="00A561F2">
                  <w:pPr>
                    <w:jc w:val="center"/>
                    <w:rPr>
                      <w:color w:val="000000"/>
                      <w:szCs w:val="21"/>
                    </w:rPr>
                  </w:pPr>
                </w:p>
              </w:tc>
              <w:tc>
                <w:tcPr>
                  <w:tcW w:w="760" w:type="pct"/>
                  <w:vAlign w:val="center"/>
                </w:tcPr>
                <w:p w:rsidR="006D324A" w:rsidRPr="00A561F2" w:rsidRDefault="006D324A" w:rsidP="00A561F2">
                  <w:pPr>
                    <w:ind w:leftChars="-50" w:left="-105" w:rightChars="-50" w:right="-105"/>
                    <w:jc w:val="center"/>
                    <w:rPr>
                      <w:szCs w:val="21"/>
                    </w:rPr>
                  </w:pPr>
                  <w:r>
                    <w:rPr>
                      <w:rFonts w:hint="eastAsia"/>
                      <w:color w:val="000000"/>
                      <w:szCs w:val="21"/>
                    </w:rPr>
                    <w:t>6.97</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c>
                <w:tcPr>
                  <w:tcW w:w="465" w:type="pct"/>
                  <w:vMerge/>
                  <w:vAlign w:val="center"/>
                </w:tcPr>
                <w:p w:rsidR="006D324A" w:rsidRPr="002152D2" w:rsidRDefault="006D324A" w:rsidP="00A561F2">
                  <w:pPr>
                    <w:jc w:val="center"/>
                    <w:rPr>
                      <w:szCs w:val="21"/>
                    </w:rPr>
                  </w:pPr>
                </w:p>
              </w:tc>
              <w:tc>
                <w:tcPr>
                  <w:tcW w:w="498" w:type="pct"/>
                  <w:vMerge/>
                  <w:vAlign w:val="center"/>
                </w:tcPr>
                <w:p w:rsidR="006D324A" w:rsidRPr="002152D2" w:rsidRDefault="006D324A" w:rsidP="00A561F2">
                  <w:pPr>
                    <w:jc w:val="center"/>
                    <w:rPr>
                      <w:szCs w:val="21"/>
                    </w:rPr>
                  </w:pPr>
                </w:p>
              </w:tc>
            </w:tr>
            <w:tr w:rsidR="006D324A" w:rsidRPr="002152D2" w:rsidTr="00A561F2">
              <w:trPr>
                <w:trHeight w:val="597"/>
                <w:jc w:val="center"/>
              </w:trPr>
              <w:tc>
                <w:tcPr>
                  <w:tcW w:w="558" w:type="pct"/>
                  <w:vMerge/>
                  <w:vAlign w:val="center"/>
                </w:tcPr>
                <w:p w:rsidR="006D324A" w:rsidRDefault="006D324A" w:rsidP="00A561F2">
                  <w:pPr>
                    <w:adjustRightInd w:val="0"/>
                    <w:snapToGrid w:val="0"/>
                    <w:jc w:val="center"/>
                    <w:rPr>
                      <w:color w:val="000000"/>
                      <w:szCs w:val="21"/>
                    </w:rPr>
                  </w:pPr>
                </w:p>
              </w:tc>
              <w:tc>
                <w:tcPr>
                  <w:tcW w:w="607" w:type="pct"/>
                  <w:vMerge/>
                  <w:vAlign w:val="center"/>
                </w:tcPr>
                <w:p w:rsidR="006D324A" w:rsidRDefault="006D324A" w:rsidP="00A561F2">
                  <w:pPr>
                    <w:jc w:val="center"/>
                    <w:rPr>
                      <w:color w:val="000000"/>
                      <w:szCs w:val="21"/>
                    </w:rPr>
                  </w:pPr>
                </w:p>
              </w:tc>
              <w:tc>
                <w:tcPr>
                  <w:tcW w:w="676" w:type="pct"/>
                  <w:vAlign w:val="center"/>
                </w:tcPr>
                <w:p w:rsidR="006D324A" w:rsidRDefault="006D324A" w:rsidP="00A561F2">
                  <w:pPr>
                    <w:ind w:leftChars="-50" w:left="-105" w:rightChars="-50" w:right="-105"/>
                    <w:jc w:val="center"/>
                    <w:rPr>
                      <w:color w:val="000000"/>
                      <w:szCs w:val="21"/>
                    </w:rPr>
                  </w:pPr>
                  <w:r>
                    <w:rPr>
                      <w:rFonts w:hint="eastAsia"/>
                      <w:szCs w:val="21"/>
                    </w:rPr>
                    <w:t>非甲烷总烃</w:t>
                  </w:r>
                </w:p>
              </w:tc>
              <w:tc>
                <w:tcPr>
                  <w:tcW w:w="1436" w:type="pct"/>
                  <w:vMerge/>
                  <w:vAlign w:val="center"/>
                </w:tcPr>
                <w:p w:rsidR="006D324A" w:rsidRDefault="006D324A" w:rsidP="00A561F2">
                  <w:pPr>
                    <w:jc w:val="center"/>
                    <w:rPr>
                      <w:color w:val="000000"/>
                      <w:szCs w:val="21"/>
                    </w:rPr>
                  </w:pPr>
                </w:p>
              </w:tc>
              <w:tc>
                <w:tcPr>
                  <w:tcW w:w="760" w:type="pct"/>
                  <w:vAlign w:val="center"/>
                </w:tcPr>
                <w:p w:rsidR="006D324A" w:rsidRDefault="006D324A" w:rsidP="00A561F2">
                  <w:pPr>
                    <w:ind w:leftChars="-50" w:left="-105" w:rightChars="-50" w:right="-105"/>
                    <w:jc w:val="center"/>
                    <w:rPr>
                      <w:color w:val="000000"/>
                      <w:szCs w:val="21"/>
                    </w:rPr>
                  </w:pPr>
                  <w:r>
                    <w:rPr>
                      <w:rFonts w:hint="eastAsia"/>
                      <w:color w:val="000000"/>
                      <w:szCs w:val="21"/>
                    </w:rPr>
                    <w:t>0.0014</w:t>
                  </w:r>
                </w:p>
              </w:tc>
              <w:tc>
                <w:tcPr>
                  <w:tcW w:w="465" w:type="pct"/>
                  <w:vMerge/>
                  <w:vAlign w:val="center"/>
                </w:tcPr>
                <w:p w:rsidR="006D324A" w:rsidRPr="002152D2" w:rsidRDefault="006D324A" w:rsidP="00A561F2">
                  <w:pPr>
                    <w:jc w:val="center"/>
                    <w:rPr>
                      <w:szCs w:val="21"/>
                    </w:rPr>
                  </w:pPr>
                </w:p>
              </w:tc>
              <w:tc>
                <w:tcPr>
                  <w:tcW w:w="498" w:type="pct"/>
                  <w:vMerge/>
                  <w:vAlign w:val="center"/>
                </w:tcPr>
                <w:p w:rsidR="006D324A" w:rsidRPr="002152D2" w:rsidRDefault="006D324A" w:rsidP="00A561F2">
                  <w:pPr>
                    <w:jc w:val="center"/>
                    <w:rPr>
                      <w:szCs w:val="21"/>
                    </w:rPr>
                  </w:pPr>
                </w:p>
              </w:tc>
            </w:tr>
            <w:tr w:rsidR="006D324A" w:rsidRPr="002152D2" w:rsidTr="00A561F2">
              <w:trPr>
                <w:trHeight w:val="597"/>
                <w:jc w:val="center"/>
              </w:trPr>
              <w:tc>
                <w:tcPr>
                  <w:tcW w:w="558" w:type="pct"/>
                  <w:vMerge w:val="restart"/>
                  <w:vAlign w:val="center"/>
                </w:tcPr>
                <w:p w:rsidR="006D324A" w:rsidRDefault="006D324A" w:rsidP="00A561F2">
                  <w:pPr>
                    <w:adjustRightInd w:val="0"/>
                    <w:snapToGrid w:val="0"/>
                    <w:jc w:val="center"/>
                    <w:rPr>
                      <w:color w:val="000000"/>
                      <w:szCs w:val="21"/>
                    </w:rPr>
                  </w:pPr>
                  <w:r>
                    <w:rPr>
                      <w:rFonts w:hint="eastAsia"/>
                      <w:color w:val="000000"/>
                      <w:szCs w:val="21"/>
                    </w:rPr>
                    <w:t>DA008</w:t>
                  </w:r>
                </w:p>
              </w:tc>
              <w:tc>
                <w:tcPr>
                  <w:tcW w:w="607" w:type="pct"/>
                  <w:vMerge w:val="restart"/>
                  <w:vAlign w:val="center"/>
                </w:tcPr>
                <w:p w:rsidR="006D324A" w:rsidRDefault="006D324A" w:rsidP="00A561F2">
                  <w:pPr>
                    <w:jc w:val="center"/>
                    <w:rPr>
                      <w:color w:val="000000"/>
                      <w:szCs w:val="21"/>
                    </w:rPr>
                  </w:pPr>
                  <w:r w:rsidRPr="00D07BE0">
                    <w:rPr>
                      <w:rFonts w:ascii="宋体" w:hAnsi="宋体" w:cs="宋体" w:hint="eastAsia"/>
                      <w:szCs w:val="21"/>
                    </w:rPr>
                    <w:t>导热油炉</w:t>
                  </w:r>
                  <w:r w:rsidRPr="00D07BE0">
                    <w:rPr>
                      <w:szCs w:val="21"/>
                    </w:rPr>
                    <w:t>柴油燃烧</w:t>
                  </w:r>
                </w:p>
              </w:tc>
              <w:tc>
                <w:tcPr>
                  <w:tcW w:w="676" w:type="pct"/>
                  <w:vAlign w:val="center"/>
                </w:tcPr>
                <w:p w:rsidR="006D324A" w:rsidRDefault="006D324A" w:rsidP="00A561F2">
                  <w:pPr>
                    <w:ind w:leftChars="-50" w:left="-105" w:rightChars="-50" w:right="-105"/>
                    <w:jc w:val="center"/>
                    <w:rPr>
                      <w:color w:val="000000"/>
                      <w:szCs w:val="21"/>
                    </w:rPr>
                  </w:pPr>
                  <w:r w:rsidRPr="00F021A6">
                    <w:rPr>
                      <w:rFonts w:hint="eastAsia"/>
                      <w:color w:val="000000"/>
                      <w:szCs w:val="21"/>
                    </w:rPr>
                    <w:t>颗粒物</w:t>
                  </w:r>
                </w:p>
              </w:tc>
              <w:tc>
                <w:tcPr>
                  <w:tcW w:w="1436" w:type="pct"/>
                  <w:vMerge w:val="restart"/>
                  <w:vAlign w:val="center"/>
                </w:tcPr>
                <w:p w:rsidR="006D324A" w:rsidRDefault="006D324A" w:rsidP="00A561F2">
                  <w:pPr>
                    <w:jc w:val="center"/>
                    <w:rPr>
                      <w:color w:val="000000"/>
                      <w:szCs w:val="21"/>
                    </w:rPr>
                  </w:pPr>
                  <w:r>
                    <w:rPr>
                      <w:color w:val="000000"/>
                      <w:szCs w:val="21"/>
                    </w:rPr>
                    <w:t>风机损坏</w:t>
                  </w:r>
                </w:p>
              </w:tc>
              <w:tc>
                <w:tcPr>
                  <w:tcW w:w="760" w:type="pct"/>
                  <w:vAlign w:val="center"/>
                </w:tcPr>
                <w:p w:rsidR="006D324A" w:rsidRDefault="006D324A" w:rsidP="00A561F2">
                  <w:pPr>
                    <w:ind w:leftChars="-50" w:left="-105" w:rightChars="-50" w:right="-105"/>
                    <w:jc w:val="center"/>
                    <w:rPr>
                      <w:color w:val="000000"/>
                      <w:szCs w:val="21"/>
                    </w:rPr>
                  </w:pPr>
                  <w:r>
                    <w:rPr>
                      <w:rFonts w:hint="eastAsia"/>
                      <w:color w:val="000000"/>
                      <w:szCs w:val="21"/>
                    </w:rPr>
                    <w:t>0.0423</w:t>
                  </w:r>
                </w:p>
              </w:tc>
              <w:tc>
                <w:tcPr>
                  <w:tcW w:w="465" w:type="pct"/>
                  <w:vMerge w:val="restart"/>
                  <w:vAlign w:val="center"/>
                </w:tcPr>
                <w:p w:rsidR="006D324A" w:rsidRPr="002152D2" w:rsidRDefault="006D324A" w:rsidP="00657853">
                  <w:pPr>
                    <w:jc w:val="center"/>
                    <w:rPr>
                      <w:szCs w:val="21"/>
                    </w:rPr>
                  </w:pPr>
                  <w:r w:rsidRPr="002152D2">
                    <w:rPr>
                      <w:rFonts w:hint="eastAsia"/>
                      <w:szCs w:val="21"/>
                    </w:rPr>
                    <w:t>1</w:t>
                  </w:r>
                  <w:r w:rsidRPr="002152D2">
                    <w:rPr>
                      <w:szCs w:val="21"/>
                    </w:rPr>
                    <w:t>h</w:t>
                  </w:r>
                </w:p>
              </w:tc>
              <w:tc>
                <w:tcPr>
                  <w:tcW w:w="498" w:type="pct"/>
                  <w:vMerge w:val="restart"/>
                  <w:vAlign w:val="center"/>
                </w:tcPr>
                <w:p w:rsidR="006D324A" w:rsidRPr="002152D2" w:rsidRDefault="006D324A" w:rsidP="00657853">
                  <w:pPr>
                    <w:jc w:val="center"/>
                    <w:rPr>
                      <w:szCs w:val="21"/>
                    </w:rPr>
                  </w:pPr>
                  <w:r w:rsidRPr="002152D2">
                    <w:rPr>
                      <w:rFonts w:hint="eastAsia"/>
                      <w:szCs w:val="21"/>
                    </w:rPr>
                    <w:t>1</w:t>
                  </w:r>
                  <w:r w:rsidRPr="002152D2">
                    <w:rPr>
                      <w:rFonts w:hint="eastAsia"/>
                      <w:szCs w:val="21"/>
                    </w:rPr>
                    <w:t>次</w:t>
                  </w:r>
                  <w:r w:rsidRPr="002152D2">
                    <w:rPr>
                      <w:rFonts w:hint="eastAsia"/>
                      <w:szCs w:val="21"/>
                    </w:rPr>
                    <w:t>/</w:t>
                  </w:r>
                  <w:r w:rsidRPr="002152D2">
                    <w:rPr>
                      <w:rFonts w:hint="eastAsia"/>
                      <w:szCs w:val="21"/>
                    </w:rPr>
                    <w:t>年</w:t>
                  </w:r>
                </w:p>
              </w:tc>
            </w:tr>
            <w:tr w:rsidR="006D324A" w:rsidRPr="002152D2" w:rsidTr="00A561F2">
              <w:trPr>
                <w:trHeight w:val="597"/>
                <w:jc w:val="center"/>
              </w:trPr>
              <w:tc>
                <w:tcPr>
                  <w:tcW w:w="558" w:type="pct"/>
                  <w:vMerge/>
                  <w:vAlign w:val="center"/>
                </w:tcPr>
                <w:p w:rsidR="006D324A" w:rsidRDefault="006D324A" w:rsidP="00A561F2">
                  <w:pPr>
                    <w:adjustRightInd w:val="0"/>
                    <w:snapToGrid w:val="0"/>
                    <w:jc w:val="center"/>
                    <w:rPr>
                      <w:color w:val="000000"/>
                      <w:szCs w:val="21"/>
                    </w:rPr>
                  </w:pPr>
                </w:p>
              </w:tc>
              <w:tc>
                <w:tcPr>
                  <w:tcW w:w="607" w:type="pct"/>
                  <w:vMerge/>
                  <w:vAlign w:val="center"/>
                </w:tcPr>
                <w:p w:rsidR="006D324A" w:rsidRDefault="006D324A" w:rsidP="00A561F2">
                  <w:pPr>
                    <w:jc w:val="center"/>
                    <w:rPr>
                      <w:color w:val="000000"/>
                      <w:szCs w:val="21"/>
                    </w:rPr>
                  </w:pPr>
                </w:p>
              </w:tc>
              <w:tc>
                <w:tcPr>
                  <w:tcW w:w="676" w:type="pct"/>
                  <w:vAlign w:val="center"/>
                </w:tcPr>
                <w:p w:rsidR="006D324A" w:rsidRDefault="006D324A" w:rsidP="00A561F2">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436" w:type="pct"/>
                  <w:vMerge/>
                  <w:vAlign w:val="center"/>
                </w:tcPr>
                <w:p w:rsidR="006D324A" w:rsidRDefault="006D324A" w:rsidP="00A561F2">
                  <w:pPr>
                    <w:jc w:val="center"/>
                    <w:rPr>
                      <w:color w:val="000000"/>
                      <w:szCs w:val="21"/>
                    </w:rPr>
                  </w:pPr>
                </w:p>
              </w:tc>
              <w:tc>
                <w:tcPr>
                  <w:tcW w:w="760" w:type="pct"/>
                  <w:vAlign w:val="center"/>
                </w:tcPr>
                <w:p w:rsidR="006D324A" w:rsidRDefault="006D324A" w:rsidP="00A561F2">
                  <w:pPr>
                    <w:ind w:leftChars="-50" w:left="-105" w:rightChars="-50" w:right="-105"/>
                    <w:jc w:val="center"/>
                    <w:rPr>
                      <w:color w:val="000000"/>
                      <w:szCs w:val="21"/>
                    </w:rPr>
                  </w:pPr>
                  <w:r>
                    <w:rPr>
                      <w:rFonts w:hint="eastAsia"/>
                      <w:color w:val="000000"/>
                      <w:szCs w:val="21"/>
                    </w:rPr>
                    <w:t>0.0031</w:t>
                  </w:r>
                </w:p>
              </w:tc>
              <w:tc>
                <w:tcPr>
                  <w:tcW w:w="465" w:type="pct"/>
                  <w:vMerge/>
                  <w:vAlign w:val="center"/>
                </w:tcPr>
                <w:p w:rsidR="006D324A" w:rsidRPr="002152D2" w:rsidRDefault="006D324A" w:rsidP="00A561F2">
                  <w:pPr>
                    <w:jc w:val="center"/>
                    <w:rPr>
                      <w:szCs w:val="21"/>
                    </w:rPr>
                  </w:pPr>
                </w:p>
              </w:tc>
              <w:tc>
                <w:tcPr>
                  <w:tcW w:w="498" w:type="pct"/>
                  <w:vMerge/>
                  <w:vAlign w:val="center"/>
                </w:tcPr>
                <w:p w:rsidR="006D324A" w:rsidRPr="002152D2" w:rsidRDefault="006D324A" w:rsidP="00A561F2">
                  <w:pPr>
                    <w:jc w:val="center"/>
                    <w:rPr>
                      <w:szCs w:val="21"/>
                    </w:rPr>
                  </w:pPr>
                </w:p>
              </w:tc>
            </w:tr>
            <w:tr w:rsidR="006D324A" w:rsidRPr="002152D2" w:rsidTr="00A561F2">
              <w:trPr>
                <w:trHeight w:val="597"/>
                <w:jc w:val="center"/>
              </w:trPr>
              <w:tc>
                <w:tcPr>
                  <w:tcW w:w="558" w:type="pct"/>
                  <w:vMerge/>
                  <w:vAlign w:val="center"/>
                </w:tcPr>
                <w:p w:rsidR="006D324A" w:rsidRDefault="006D324A" w:rsidP="00A561F2">
                  <w:pPr>
                    <w:adjustRightInd w:val="0"/>
                    <w:snapToGrid w:val="0"/>
                    <w:jc w:val="center"/>
                    <w:rPr>
                      <w:color w:val="000000"/>
                      <w:szCs w:val="21"/>
                    </w:rPr>
                  </w:pPr>
                </w:p>
              </w:tc>
              <w:tc>
                <w:tcPr>
                  <w:tcW w:w="607" w:type="pct"/>
                  <w:vMerge/>
                  <w:vAlign w:val="center"/>
                </w:tcPr>
                <w:p w:rsidR="006D324A" w:rsidRDefault="006D324A" w:rsidP="00A561F2">
                  <w:pPr>
                    <w:jc w:val="center"/>
                    <w:rPr>
                      <w:color w:val="000000"/>
                      <w:szCs w:val="21"/>
                    </w:rPr>
                  </w:pPr>
                </w:p>
              </w:tc>
              <w:tc>
                <w:tcPr>
                  <w:tcW w:w="676" w:type="pct"/>
                  <w:vAlign w:val="center"/>
                </w:tcPr>
                <w:p w:rsidR="006D324A" w:rsidRDefault="006D324A" w:rsidP="00A561F2">
                  <w:pPr>
                    <w:adjustRightInd w:val="0"/>
                    <w:snapToGrid w:val="0"/>
                    <w:ind w:leftChars="-50" w:left="-105" w:rightChars="-50" w:right="-105"/>
                    <w:jc w:val="center"/>
                    <w:rPr>
                      <w:szCs w:val="21"/>
                    </w:rPr>
                  </w:pPr>
                  <w:r>
                    <w:rPr>
                      <w:rFonts w:hint="eastAsia"/>
                      <w:szCs w:val="21"/>
                    </w:rPr>
                    <w:t>NOx</w:t>
                  </w:r>
                </w:p>
              </w:tc>
              <w:tc>
                <w:tcPr>
                  <w:tcW w:w="1436" w:type="pct"/>
                  <w:vMerge/>
                  <w:vAlign w:val="center"/>
                </w:tcPr>
                <w:p w:rsidR="006D324A" w:rsidRDefault="006D324A" w:rsidP="00A561F2">
                  <w:pPr>
                    <w:jc w:val="center"/>
                    <w:rPr>
                      <w:color w:val="000000"/>
                      <w:szCs w:val="21"/>
                    </w:rPr>
                  </w:pPr>
                </w:p>
              </w:tc>
              <w:tc>
                <w:tcPr>
                  <w:tcW w:w="760" w:type="pct"/>
                  <w:vAlign w:val="center"/>
                </w:tcPr>
                <w:p w:rsidR="006D324A" w:rsidRDefault="006D324A" w:rsidP="00A561F2">
                  <w:pPr>
                    <w:ind w:leftChars="-50" w:left="-105" w:rightChars="-50" w:right="-105"/>
                    <w:jc w:val="center"/>
                    <w:rPr>
                      <w:color w:val="000000"/>
                      <w:szCs w:val="21"/>
                    </w:rPr>
                  </w:pPr>
                  <w:r>
                    <w:rPr>
                      <w:rFonts w:hint="eastAsia"/>
                      <w:color w:val="000000"/>
                      <w:szCs w:val="21"/>
                    </w:rPr>
                    <w:t>0.4924</w:t>
                  </w:r>
                </w:p>
              </w:tc>
              <w:tc>
                <w:tcPr>
                  <w:tcW w:w="465" w:type="pct"/>
                  <w:vMerge/>
                  <w:vAlign w:val="center"/>
                </w:tcPr>
                <w:p w:rsidR="006D324A" w:rsidRPr="002152D2" w:rsidRDefault="006D324A" w:rsidP="00A561F2">
                  <w:pPr>
                    <w:jc w:val="center"/>
                    <w:rPr>
                      <w:szCs w:val="21"/>
                    </w:rPr>
                  </w:pPr>
                </w:p>
              </w:tc>
              <w:tc>
                <w:tcPr>
                  <w:tcW w:w="498" w:type="pct"/>
                  <w:vMerge/>
                  <w:vAlign w:val="center"/>
                </w:tcPr>
                <w:p w:rsidR="006D324A" w:rsidRPr="002152D2" w:rsidRDefault="006D324A" w:rsidP="00A561F2">
                  <w:pPr>
                    <w:jc w:val="center"/>
                    <w:rPr>
                      <w:szCs w:val="21"/>
                    </w:rPr>
                  </w:pPr>
                </w:p>
              </w:tc>
            </w:tr>
          </w:tbl>
          <w:p w:rsidR="006D324A" w:rsidRPr="002152D2" w:rsidRDefault="006D324A" w:rsidP="006D324A">
            <w:pPr>
              <w:tabs>
                <w:tab w:val="left" w:pos="1077"/>
              </w:tabs>
              <w:spacing w:beforeLines="50" w:before="120" w:line="360" w:lineRule="auto"/>
              <w:ind w:firstLineChars="200" w:firstLine="482"/>
              <w:rPr>
                <w:rFonts w:cs="宋体"/>
                <w:b/>
                <w:sz w:val="24"/>
              </w:rPr>
            </w:pPr>
            <w:r>
              <w:rPr>
                <w:rFonts w:cs="宋体" w:hint="eastAsia"/>
                <w:b/>
                <w:sz w:val="24"/>
              </w:rPr>
              <w:t>3</w:t>
            </w:r>
            <w:r w:rsidRPr="002152D2">
              <w:rPr>
                <w:rFonts w:cs="宋体" w:hint="eastAsia"/>
                <w:b/>
                <w:sz w:val="24"/>
              </w:rPr>
              <w:t>、废气</w:t>
            </w:r>
            <w:r>
              <w:rPr>
                <w:rFonts w:cs="宋体" w:hint="eastAsia"/>
                <w:b/>
                <w:sz w:val="24"/>
              </w:rPr>
              <w:t>处理设施</w:t>
            </w:r>
          </w:p>
          <w:p w:rsidR="00A14B80" w:rsidRPr="00A14B80" w:rsidRDefault="00A14B80" w:rsidP="006D324A">
            <w:pPr>
              <w:tabs>
                <w:tab w:val="left" w:pos="1077"/>
              </w:tabs>
              <w:spacing w:line="360" w:lineRule="auto"/>
              <w:ind w:firstLineChars="200" w:firstLine="480"/>
              <w:rPr>
                <w:color w:val="000000"/>
                <w:kern w:val="0"/>
                <w:sz w:val="24"/>
              </w:rPr>
            </w:pPr>
            <w:r>
              <w:rPr>
                <w:rFonts w:hint="eastAsia"/>
                <w:color w:val="000000"/>
                <w:kern w:val="0"/>
                <w:sz w:val="24"/>
              </w:rPr>
              <w:t>水稳料生产线皮带输送粉尘、搅拌粉尘经收集及</w:t>
            </w:r>
            <w:r>
              <w:rPr>
                <w:rFonts w:hint="eastAsia"/>
                <w:color w:val="000000"/>
                <w:kern w:val="0"/>
                <w:sz w:val="24"/>
              </w:rPr>
              <w:t>1#</w:t>
            </w:r>
            <w:r>
              <w:rPr>
                <w:rFonts w:hint="eastAsia"/>
                <w:color w:val="000000"/>
                <w:kern w:val="0"/>
                <w:sz w:val="24"/>
              </w:rPr>
              <w:t>布袋除尘器处理后通过</w:t>
            </w:r>
            <w:r w:rsidRPr="0073631F">
              <w:rPr>
                <w:rFonts w:cs="宋体"/>
                <w:sz w:val="24"/>
              </w:rPr>
              <w:t>15m</w:t>
            </w:r>
            <w:r>
              <w:rPr>
                <w:rFonts w:cs="宋体"/>
                <w:sz w:val="24"/>
              </w:rPr>
              <w:t>高</w:t>
            </w:r>
            <w:r w:rsidRPr="0073631F">
              <w:rPr>
                <w:rFonts w:cs="宋体"/>
                <w:sz w:val="24"/>
              </w:rPr>
              <w:t>排气筒（</w:t>
            </w:r>
            <w:r w:rsidRPr="0073631F">
              <w:rPr>
                <w:rFonts w:cs="宋体"/>
                <w:sz w:val="24"/>
              </w:rPr>
              <w:t>DA001</w:t>
            </w:r>
            <w:r w:rsidRPr="0073631F">
              <w:rPr>
                <w:rFonts w:cs="宋体"/>
                <w:sz w:val="24"/>
              </w:rPr>
              <w:t>）排放</w:t>
            </w:r>
            <w:r>
              <w:rPr>
                <w:rFonts w:cs="宋体" w:hint="eastAsia"/>
                <w:sz w:val="24"/>
              </w:rPr>
              <w:t>；</w:t>
            </w:r>
            <w:r>
              <w:rPr>
                <w:rFonts w:hint="eastAsia"/>
                <w:color w:val="000000"/>
                <w:kern w:val="0"/>
                <w:sz w:val="24"/>
              </w:rPr>
              <w:t>混凝土生产线皮带输送粉尘、搅拌粉尘经收集及</w:t>
            </w:r>
            <w:r>
              <w:rPr>
                <w:rFonts w:hint="eastAsia"/>
                <w:color w:val="000000"/>
                <w:kern w:val="0"/>
                <w:sz w:val="24"/>
              </w:rPr>
              <w:t>2#</w:t>
            </w:r>
            <w:r>
              <w:rPr>
                <w:rFonts w:hint="eastAsia"/>
                <w:color w:val="000000"/>
                <w:kern w:val="0"/>
                <w:sz w:val="24"/>
              </w:rPr>
              <w:t>布袋除尘器处理后通过</w:t>
            </w:r>
            <w:r w:rsidRPr="0073631F">
              <w:rPr>
                <w:rFonts w:cs="宋体"/>
                <w:sz w:val="24"/>
              </w:rPr>
              <w:t>15m</w:t>
            </w:r>
            <w:r>
              <w:rPr>
                <w:rFonts w:cs="宋体"/>
                <w:sz w:val="24"/>
              </w:rPr>
              <w:t>高</w:t>
            </w:r>
            <w:r w:rsidRPr="0073631F">
              <w:rPr>
                <w:rFonts w:cs="宋体"/>
                <w:sz w:val="24"/>
              </w:rPr>
              <w:t>排气筒（</w:t>
            </w:r>
            <w:r w:rsidRPr="0073631F">
              <w:rPr>
                <w:rFonts w:cs="宋体"/>
                <w:sz w:val="24"/>
              </w:rPr>
              <w:t>DA00</w:t>
            </w:r>
            <w:r>
              <w:rPr>
                <w:rFonts w:cs="宋体" w:hint="eastAsia"/>
                <w:sz w:val="24"/>
              </w:rPr>
              <w:t>2</w:t>
            </w:r>
            <w:r w:rsidRPr="0073631F">
              <w:rPr>
                <w:rFonts w:cs="宋体"/>
                <w:sz w:val="24"/>
              </w:rPr>
              <w:t>）排放</w:t>
            </w:r>
            <w:r>
              <w:rPr>
                <w:rFonts w:cs="宋体" w:hint="eastAsia"/>
                <w:sz w:val="24"/>
              </w:rPr>
              <w:t>；四个水泥筒仓呼吸粉尘经各</w:t>
            </w:r>
            <w:proofErr w:type="gramStart"/>
            <w:r>
              <w:rPr>
                <w:rFonts w:cs="宋体" w:hint="eastAsia"/>
                <w:sz w:val="24"/>
              </w:rPr>
              <w:t>仓顶</w:t>
            </w:r>
            <w:proofErr w:type="gramEnd"/>
            <w:r>
              <w:rPr>
                <w:rFonts w:cs="宋体" w:hint="eastAsia"/>
                <w:sz w:val="24"/>
              </w:rPr>
              <w:t>除尘器处理后</w:t>
            </w:r>
            <w:proofErr w:type="gramStart"/>
            <w:r>
              <w:rPr>
                <w:rFonts w:cs="宋体" w:hint="eastAsia"/>
                <w:sz w:val="24"/>
              </w:rPr>
              <w:t>各通过</w:t>
            </w:r>
            <w:proofErr w:type="gramEnd"/>
            <w:r>
              <w:rPr>
                <w:rFonts w:cs="宋体" w:hint="eastAsia"/>
                <w:sz w:val="24"/>
              </w:rPr>
              <w:t>15</w:t>
            </w:r>
            <w:r w:rsidRPr="0073631F">
              <w:rPr>
                <w:rFonts w:cs="宋体"/>
                <w:sz w:val="24"/>
              </w:rPr>
              <w:t xml:space="preserve"> m</w:t>
            </w:r>
            <w:r>
              <w:rPr>
                <w:rFonts w:cs="宋体"/>
                <w:sz w:val="24"/>
              </w:rPr>
              <w:t>高</w:t>
            </w:r>
            <w:r w:rsidRPr="0073631F">
              <w:rPr>
                <w:rFonts w:cs="宋体"/>
                <w:sz w:val="24"/>
              </w:rPr>
              <w:t>排气筒（</w:t>
            </w:r>
            <w:r w:rsidRPr="0073631F">
              <w:rPr>
                <w:rFonts w:cs="宋体"/>
                <w:sz w:val="24"/>
              </w:rPr>
              <w:t>DA00</w:t>
            </w:r>
            <w:r>
              <w:rPr>
                <w:rFonts w:cs="宋体" w:hint="eastAsia"/>
                <w:sz w:val="24"/>
              </w:rPr>
              <w:t>3</w:t>
            </w:r>
            <w:r w:rsidR="009319C3">
              <w:rPr>
                <w:rFonts w:cs="宋体" w:hint="eastAsia"/>
                <w:sz w:val="24"/>
              </w:rPr>
              <w:t>~DA006</w:t>
            </w:r>
            <w:r w:rsidRPr="0073631F">
              <w:rPr>
                <w:rFonts w:cs="宋体"/>
                <w:sz w:val="24"/>
              </w:rPr>
              <w:t>）排放</w:t>
            </w:r>
            <w:r w:rsidR="009319C3">
              <w:rPr>
                <w:rFonts w:cs="宋体" w:hint="eastAsia"/>
                <w:sz w:val="24"/>
              </w:rPr>
              <w:t>；</w:t>
            </w:r>
            <w:r w:rsidR="009319C3" w:rsidRPr="00E105D2">
              <w:rPr>
                <w:rFonts w:hint="eastAsia"/>
                <w:color w:val="0D0D0D"/>
                <w:sz w:val="24"/>
              </w:rPr>
              <w:t>沥青加热及搅拌废气引入柴油燃烧器燃烧后与沥青</w:t>
            </w:r>
            <w:proofErr w:type="gramStart"/>
            <w:r w:rsidR="009319C3" w:rsidRPr="00E105D2">
              <w:rPr>
                <w:rFonts w:hint="eastAsia"/>
                <w:color w:val="0D0D0D"/>
                <w:sz w:val="24"/>
              </w:rPr>
              <w:t>砼</w:t>
            </w:r>
            <w:proofErr w:type="gramEnd"/>
            <w:r w:rsidR="009319C3" w:rsidRPr="00E105D2">
              <w:rPr>
                <w:rFonts w:hint="eastAsia"/>
                <w:color w:val="0D0D0D"/>
                <w:sz w:val="24"/>
              </w:rPr>
              <w:t>生产线皮带输送粉尘、振动筛分粉尘及柴油燃烧器柴油燃烧废气</w:t>
            </w:r>
            <w:r w:rsidR="009319C3" w:rsidRPr="00E105D2">
              <w:rPr>
                <w:rFonts w:hint="eastAsia"/>
                <w:sz w:val="24"/>
                <w:lang w:val="zh-CN"/>
              </w:rPr>
              <w:t>一起经</w:t>
            </w:r>
            <w:r w:rsidR="009319C3">
              <w:rPr>
                <w:rFonts w:hint="eastAsia"/>
                <w:sz w:val="24"/>
                <w:lang w:val="zh-CN"/>
              </w:rPr>
              <w:t>3#</w:t>
            </w:r>
            <w:r w:rsidR="009319C3" w:rsidRPr="00E105D2">
              <w:rPr>
                <w:rFonts w:hint="eastAsia"/>
                <w:sz w:val="24"/>
              </w:rPr>
              <w:t>布袋除尘器</w:t>
            </w:r>
            <w:r w:rsidR="009319C3" w:rsidRPr="00E105D2">
              <w:rPr>
                <w:rFonts w:hint="eastAsia"/>
                <w:sz w:val="24"/>
              </w:rPr>
              <w:t>+</w:t>
            </w:r>
            <w:r w:rsidR="009319C3" w:rsidRPr="00E105D2">
              <w:rPr>
                <w:rFonts w:hint="eastAsia"/>
                <w:sz w:val="24"/>
              </w:rPr>
              <w:t>两级活性炭处理后至</w:t>
            </w:r>
            <w:r w:rsidR="009319C3">
              <w:rPr>
                <w:rFonts w:hint="eastAsia"/>
                <w:sz w:val="24"/>
              </w:rPr>
              <w:t>1</w:t>
            </w:r>
            <w:r w:rsidR="009319C3" w:rsidRPr="00E105D2">
              <w:rPr>
                <w:rFonts w:hint="eastAsia"/>
                <w:sz w:val="24"/>
              </w:rPr>
              <w:t>5m</w:t>
            </w:r>
            <w:r w:rsidR="009319C3" w:rsidRPr="00E105D2">
              <w:rPr>
                <w:rFonts w:hint="eastAsia"/>
                <w:sz w:val="24"/>
              </w:rPr>
              <w:t>高</w:t>
            </w:r>
            <w:r w:rsidR="009319C3" w:rsidRPr="00E105D2">
              <w:rPr>
                <w:rFonts w:hAnsi="宋体" w:hint="eastAsia"/>
                <w:kern w:val="24"/>
                <w:sz w:val="24"/>
              </w:rPr>
              <w:t>排</w:t>
            </w:r>
            <w:r w:rsidR="009319C3" w:rsidRPr="00E105D2">
              <w:rPr>
                <w:rFonts w:hAnsi="宋体" w:hint="eastAsia"/>
                <w:kern w:val="24"/>
                <w:sz w:val="24"/>
              </w:rPr>
              <w:lastRenderedPageBreak/>
              <w:t>气筒</w:t>
            </w:r>
            <w:r w:rsidR="009319C3">
              <w:rPr>
                <w:rFonts w:hAnsi="宋体" w:hint="eastAsia"/>
                <w:kern w:val="24"/>
                <w:sz w:val="24"/>
              </w:rPr>
              <w:t>（</w:t>
            </w:r>
            <w:r w:rsidR="009319C3">
              <w:rPr>
                <w:rFonts w:hAnsi="宋体" w:hint="eastAsia"/>
                <w:kern w:val="24"/>
                <w:sz w:val="24"/>
              </w:rPr>
              <w:t>DA007</w:t>
            </w:r>
            <w:r w:rsidR="009319C3">
              <w:rPr>
                <w:rFonts w:hAnsi="宋体" w:hint="eastAsia"/>
                <w:kern w:val="24"/>
                <w:sz w:val="24"/>
              </w:rPr>
              <w:t>）</w:t>
            </w:r>
            <w:r w:rsidR="009319C3" w:rsidRPr="00E105D2">
              <w:rPr>
                <w:rFonts w:hAnsi="宋体" w:hint="eastAsia"/>
                <w:kern w:val="24"/>
                <w:sz w:val="24"/>
              </w:rPr>
              <w:t>排放</w:t>
            </w:r>
            <w:r w:rsidR="009319C3">
              <w:rPr>
                <w:rFonts w:hAnsi="宋体" w:hint="eastAsia"/>
                <w:kern w:val="24"/>
                <w:sz w:val="24"/>
              </w:rPr>
              <w:t>；</w:t>
            </w:r>
            <w:r w:rsidR="009319C3" w:rsidRPr="00A57F93">
              <w:rPr>
                <w:rFonts w:hint="eastAsia"/>
                <w:color w:val="000000"/>
                <w:sz w:val="24"/>
              </w:rPr>
              <w:t>导热油炉</w:t>
            </w:r>
            <w:r w:rsidR="009319C3" w:rsidRPr="00A57F93">
              <w:rPr>
                <w:sz w:val="24"/>
              </w:rPr>
              <w:t>柴油燃</w:t>
            </w:r>
            <w:r w:rsidR="009319C3" w:rsidRPr="00AD5327">
              <w:rPr>
                <w:sz w:val="24"/>
              </w:rPr>
              <w:t>烧废气</w:t>
            </w:r>
            <w:r w:rsidR="009319C3" w:rsidRPr="00AD5327">
              <w:rPr>
                <w:rFonts w:hint="eastAsia"/>
                <w:sz w:val="24"/>
              </w:rPr>
              <w:t>至</w:t>
            </w:r>
            <w:r w:rsidR="009319C3">
              <w:rPr>
                <w:rFonts w:hint="eastAsia"/>
                <w:sz w:val="24"/>
              </w:rPr>
              <w:t>15</w:t>
            </w:r>
            <w:r w:rsidR="009319C3" w:rsidRPr="00AD5327">
              <w:rPr>
                <w:rFonts w:hint="eastAsia"/>
                <w:sz w:val="24"/>
              </w:rPr>
              <w:t>m</w:t>
            </w:r>
            <w:r w:rsidR="009319C3" w:rsidRPr="00AD5327">
              <w:rPr>
                <w:rFonts w:hint="eastAsia"/>
                <w:sz w:val="24"/>
              </w:rPr>
              <w:t>高</w:t>
            </w:r>
            <w:r w:rsidR="009319C3" w:rsidRPr="00AD5327">
              <w:rPr>
                <w:rFonts w:hAnsi="宋体" w:hint="eastAsia"/>
                <w:kern w:val="24"/>
                <w:sz w:val="24"/>
              </w:rPr>
              <w:t>排气筒</w:t>
            </w:r>
            <w:r w:rsidR="009319C3">
              <w:rPr>
                <w:rFonts w:hAnsi="宋体" w:hint="eastAsia"/>
                <w:kern w:val="24"/>
                <w:sz w:val="24"/>
              </w:rPr>
              <w:t>（</w:t>
            </w:r>
            <w:r w:rsidR="009319C3">
              <w:rPr>
                <w:rFonts w:hAnsi="宋体" w:hint="eastAsia"/>
                <w:kern w:val="24"/>
                <w:sz w:val="24"/>
              </w:rPr>
              <w:t>DA008</w:t>
            </w:r>
            <w:r w:rsidR="009319C3">
              <w:rPr>
                <w:rFonts w:hAnsi="宋体" w:hint="eastAsia"/>
                <w:kern w:val="24"/>
                <w:sz w:val="24"/>
              </w:rPr>
              <w:t>）</w:t>
            </w:r>
            <w:r w:rsidR="009319C3" w:rsidRPr="00AD5327">
              <w:rPr>
                <w:rFonts w:hAnsi="宋体" w:hint="eastAsia"/>
                <w:kern w:val="24"/>
                <w:sz w:val="24"/>
              </w:rPr>
              <w:t>排放</w:t>
            </w:r>
            <w:r w:rsidR="009319C3">
              <w:rPr>
                <w:rFonts w:hAnsi="宋体" w:hint="eastAsia"/>
                <w:kern w:val="24"/>
                <w:sz w:val="24"/>
              </w:rPr>
              <w:t>。</w:t>
            </w:r>
          </w:p>
          <w:p w:rsidR="00035F05" w:rsidRPr="002152D2" w:rsidRDefault="00137B69" w:rsidP="00035F05">
            <w:pPr>
              <w:tabs>
                <w:tab w:val="left" w:pos="1077"/>
              </w:tabs>
              <w:spacing w:beforeLines="50" w:before="120" w:line="360" w:lineRule="auto"/>
              <w:ind w:firstLineChars="200" w:firstLine="482"/>
              <w:rPr>
                <w:rFonts w:cs="宋体"/>
                <w:b/>
                <w:sz w:val="24"/>
              </w:rPr>
            </w:pPr>
            <w:r>
              <w:rPr>
                <w:rFonts w:cs="宋体" w:hint="eastAsia"/>
                <w:b/>
                <w:sz w:val="24"/>
              </w:rPr>
              <w:t>4</w:t>
            </w:r>
            <w:r w:rsidR="00035F05" w:rsidRPr="002152D2">
              <w:rPr>
                <w:rFonts w:cs="宋体" w:hint="eastAsia"/>
                <w:b/>
                <w:sz w:val="24"/>
              </w:rPr>
              <w:t>、废气</w:t>
            </w:r>
            <w:r w:rsidR="00035F05">
              <w:rPr>
                <w:rFonts w:cs="宋体" w:hint="eastAsia"/>
                <w:b/>
                <w:sz w:val="24"/>
              </w:rPr>
              <w:t>治理设施可行性分析</w:t>
            </w:r>
          </w:p>
          <w:p w:rsidR="006369BB" w:rsidRDefault="006369BB" w:rsidP="00035F05">
            <w:pPr>
              <w:tabs>
                <w:tab w:val="left" w:pos="1077"/>
              </w:tabs>
              <w:spacing w:line="360" w:lineRule="auto"/>
              <w:ind w:firstLineChars="200" w:firstLine="480"/>
              <w:rPr>
                <w:color w:val="000000"/>
                <w:kern w:val="0"/>
                <w:sz w:val="24"/>
              </w:rPr>
            </w:pPr>
            <w:r>
              <w:rPr>
                <w:rFonts w:hint="eastAsia"/>
                <w:color w:val="000000"/>
                <w:kern w:val="0"/>
                <w:sz w:val="24"/>
              </w:rPr>
              <w:t>（</w:t>
            </w:r>
            <w:r>
              <w:rPr>
                <w:rFonts w:hint="eastAsia"/>
                <w:color w:val="000000"/>
                <w:kern w:val="0"/>
                <w:sz w:val="24"/>
              </w:rPr>
              <w:t>1</w:t>
            </w:r>
            <w:r>
              <w:rPr>
                <w:rFonts w:hint="eastAsia"/>
                <w:color w:val="000000"/>
                <w:kern w:val="0"/>
                <w:sz w:val="24"/>
              </w:rPr>
              <w:t>）布袋除尘器</w:t>
            </w:r>
          </w:p>
          <w:p w:rsidR="00035F05" w:rsidRDefault="00035F05" w:rsidP="00035F05">
            <w:pPr>
              <w:tabs>
                <w:tab w:val="left" w:pos="1077"/>
              </w:tabs>
              <w:spacing w:line="360" w:lineRule="auto"/>
              <w:ind w:firstLineChars="200" w:firstLine="480"/>
              <w:rPr>
                <w:color w:val="000000"/>
                <w:kern w:val="0"/>
                <w:sz w:val="24"/>
              </w:rPr>
            </w:pPr>
            <w:r w:rsidRPr="006369BB">
              <w:rPr>
                <w:rFonts w:hint="eastAsia"/>
                <w:color w:val="000000"/>
                <w:kern w:val="0"/>
                <w:sz w:val="24"/>
              </w:rPr>
              <w:t>本项目</w:t>
            </w:r>
            <w:r w:rsidR="006369BB" w:rsidRPr="006369BB">
              <w:rPr>
                <w:rFonts w:hint="eastAsia"/>
                <w:color w:val="0D0D0D" w:themeColor="text1" w:themeTint="F2"/>
                <w:kern w:val="0"/>
                <w:sz w:val="24"/>
              </w:rPr>
              <w:t>抛丸粉尘</w:t>
            </w:r>
            <w:r w:rsidRPr="006369BB">
              <w:rPr>
                <w:rFonts w:hint="eastAsia"/>
                <w:color w:val="000000"/>
                <w:kern w:val="0"/>
                <w:sz w:val="24"/>
              </w:rPr>
              <w:t>、</w:t>
            </w:r>
            <w:r w:rsidR="006369BB" w:rsidRPr="006369BB">
              <w:rPr>
                <w:rFonts w:hint="eastAsia"/>
                <w:bCs/>
                <w:color w:val="0D0D0D" w:themeColor="text1" w:themeTint="F2"/>
                <w:kern w:val="0"/>
                <w:sz w:val="24"/>
              </w:rPr>
              <w:t>下料粉尘、打磨粉尘</w:t>
            </w:r>
            <w:r w:rsidRPr="006369BB">
              <w:rPr>
                <w:rFonts w:hint="eastAsia"/>
                <w:color w:val="000000"/>
                <w:kern w:val="0"/>
                <w:sz w:val="24"/>
              </w:rPr>
              <w:t>及</w:t>
            </w:r>
            <w:r w:rsidR="006369BB" w:rsidRPr="006369BB">
              <w:rPr>
                <w:rFonts w:hint="eastAsia"/>
                <w:bCs/>
                <w:color w:val="0D0D0D" w:themeColor="text1" w:themeTint="F2"/>
                <w:kern w:val="0"/>
                <w:sz w:val="24"/>
              </w:rPr>
              <w:t>喷砂粉尘</w:t>
            </w:r>
            <w:r w:rsidRPr="006369BB">
              <w:rPr>
                <w:rFonts w:hint="eastAsia"/>
                <w:color w:val="000000"/>
                <w:kern w:val="0"/>
                <w:sz w:val="24"/>
              </w:rPr>
              <w:t>均</w:t>
            </w:r>
            <w:r w:rsidRPr="006369BB">
              <w:rPr>
                <w:color w:val="000000"/>
                <w:kern w:val="0"/>
                <w:sz w:val="24"/>
              </w:rPr>
              <w:t>经</w:t>
            </w:r>
            <w:r w:rsidRPr="006369BB">
              <w:rPr>
                <w:rFonts w:hint="eastAsia"/>
                <w:color w:val="000000"/>
                <w:kern w:val="0"/>
                <w:sz w:val="24"/>
              </w:rPr>
              <w:t>布袋</w:t>
            </w:r>
            <w:r w:rsidRPr="006369BB">
              <w:rPr>
                <w:color w:val="000000"/>
                <w:kern w:val="0"/>
                <w:sz w:val="24"/>
              </w:rPr>
              <w:t>除尘器处理后排放，布袋除尘装置是利用棉、毛、人造纤维等编织物作为</w:t>
            </w:r>
            <w:proofErr w:type="gramStart"/>
            <w:r w:rsidRPr="006369BB">
              <w:rPr>
                <w:color w:val="000000"/>
                <w:kern w:val="0"/>
                <w:sz w:val="24"/>
              </w:rPr>
              <w:t>滤袋起过滤</w:t>
            </w:r>
            <w:proofErr w:type="gramEnd"/>
            <w:r w:rsidRPr="006369BB">
              <w:rPr>
                <w:color w:val="000000"/>
                <w:kern w:val="0"/>
                <w:sz w:val="24"/>
              </w:rPr>
              <w:t>作用，对颗粒物进行捕集而达到除</w:t>
            </w:r>
            <w:r w:rsidRPr="004C0A5E">
              <w:rPr>
                <w:color w:val="000000"/>
                <w:kern w:val="0"/>
                <w:sz w:val="24"/>
              </w:rPr>
              <w:t>尘效果的。其主要工作原理是：含尘气流从下部进入</w:t>
            </w:r>
            <w:proofErr w:type="gramStart"/>
            <w:r w:rsidRPr="004C0A5E">
              <w:rPr>
                <w:color w:val="000000"/>
                <w:kern w:val="0"/>
                <w:sz w:val="24"/>
              </w:rPr>
              <w:t>圆筒形滤袋</w:t>
            </w:r>
            <w:proofErr w:type="gramEnd"/>
            <w:r w:rsidRPr="004C0A5E">
              <w:rPr>
                <w:color w:val="000000"/>
                <w:kern w:val="0"/>
                <w:sz w:val="24"/>
              </w:rPr>
              <w:t>，在通过滤料的孔隙时，粉尘被捕集于滤料上，透过滤料的清洁气体由排出口排出。沉积在滤料上的粉尘，可在机械振动的作用下从滤料表面脱落，落入灰斗中。常用滤料由</w:t>
            </w:r>
            <w:r w:rsidRPr="004C0A5E">
              <w:rPr>
                <w:color w:val="000000"/>
                <w:kern w:val="0"/>
                <w:sz w:val="24"/>
              </w:rPr>
              <w:t xml:space="preserve"> </w:t>
            </w:r>
            <w:r w:rsidRPr="004C0A5E">
              <w:rPr>
                <w:color w:val="000000"/>
                <w:kern w:val="0"/>
                <w:sz w:val="24"/>
              </w:rPr>
              <w:t>棉、毛、人造纤维等加工而成，新型滤料有玻璃纤维和微滤膜等，滤料本身网孔较小，一般为</w:t>
            </w:r>
            <w:r>
              <w:rPr>
                <w:rFonts w:hint="eastAsia"/>
                <w:color w:val="000000"/>
                <w:kern w:val="0"/>
                <w:sz w:val="24"/>
              </w:rPr>
              <w:t>2</w:t>
            </w:r>
            <w:r w:rsidRPr="004C0A5E">
              <w:rPr>
                <w:color w:val="000000"/>
                <w:kern w:val="0"/>
                <w:sz w:val="24"/>
              </w:rPr>
              <w:t>0</w:t>
            </w:r>
            <w:r>
              <w:rPr>
                <w:rFonts w:hint="eastAsia"/>
                <w:color w:val="000000"/>
                <w:kern w:val="0"/>
                <w:sz w:val="24"/>
              </w:rPr>
              <w:t>~</w:t>
            </w:r>
            <w:r w:rsidRPr="004C0A5E">
              <w:rPr>
                <w:color w:val="000000"/>
                <w:kern w:val="0"/>
                <w:sz w:val="24"/>
              </w:rPr>
              <w:t>50μm</w:t>
            </w:r>
            <w:r w:rsidRPr="004C0A5E">
              <w:rPr>
                <w:color w:val="000000"/>
                <w:kern w:val="0"/>
                <w:sz w:val="24"/>
              </w:rPr>
              <w:t>，表面起绒的滤料为</w:t>
            </w:r>
            <w:r w:rsidRPr="004C0A5E">
              <w:rPr>
                <w:color w:val="000000"/>
                <w:kern w:val="0"/>
                <w:sz w:val="24"/>
              </w:rPr>
              <w:t>5</w:t>
            </w:r>
            <w:r>
              <w:rPr>
                <w:rFonts w:hint="eastAsia"/>
                <w:color w:val="000000"/>
                <w:kern w:val="0"/>
                <w:sz w:val="24"/>
              </w:rPr>
              <w:t>~</w:t>
            </w:r>
            <w:r w:rsidRPr="004C0A5E">
              <w:rPr>
                <w:color w:val="000000"/>
                <w:kern w:val="0"/>
                <w:sz w:val="24"/>
              </w:rPr>
              <w:t>10μm</w:t>
            </w:r>
            <w:r w:rsidRPr="004C0A5E">
              <w:rPr>
                <w:color w:val="000000"/>
                <w:kern w:val="0"/>
                <w:sz w:val="24"/>
              </w:rPr>
              <w:t>，而新型滤料的孔径在</w:t>
            </w:r>
            <w:r w:rsidRPr="004C0A5E">
              <w:rPr>
                <w:color w:val="000000"/>
                <w:kern w:val="0"/>
                <w:sz w:val="24"/>
              </w:rPr>
              <w:t xml:space="preserve">5μm </w:t>
            </w:r>
            <w:r w:rsidRPr="004C0A5E">
              <w:rPr>
                <w:color w:val="000000"/>
                <w:kern w:val="0"/>
                <w:sz w:val="24"/>
              </w:rPr>
              <w:t>以下。按不同粒径的粉尘在流体中运动的不同物理学特征，颗粒物通过惯性碰撞、截留、扩散、静电、筛滤等作用被捕集。此外，粉尘因截留、惯性碰撞、静电和扩散等作用，</w:t>
            </w:r>
            <w:proofErr w:type="gramStart"/>
            <w:r w:rsidRPr="004C0A5E">
              <w:rPr>
                <w:color w:val="000000"/>
                <w:kern w:val="0"/>
                <w:sz w:val="24"/>
              </w:rPr>
              <w:t>逐渐在滤袋</w:t>
            </w:r>
            <w:proofErr w:type="gramEnd"/>
            <w:r w:rsidRPr="004C0A5E">
              <w:rPr>
                <w:color w:val="000000"/>
                <w:kern w:val="0"/>
                <w:sz w:val="24"/>
              </w:rPr>
              <w:t>表面形成粉尘层，常称为粉</w:t>
            </w:r>
            <w:proofErr w:type="gramStart"/>
            <w:r w:rsidRPr="004C0A5E">
              <w:rPr>
                <w:color w:val="000000"/>
                <w:kern w:val="0"/>
                <w:sz w:val="24"/>
              </w:rPr>
              <w:t>层初层</w:t>
            </w:r>
            <w:proofErr w:type="gramEnd"/>
            <w:r w:rsidRPr="004C0A5E">
              <w:rPr>
                <w:color w:val="000000"/>
                <w:kern w:val="0"/>
                <w:sz w:val="24"/>
              </w:rPr>
              <w:t>。</w:t>
            </w:r>
            <w:proofErr w:type="gramStart"/>
            <w:r w:rsidRPr="004C0A5E">
              <w:rPr>
                <w:color w:val="000000"/>
                <w:kern w:val="0"/>
                <w:sz w:val="24"/>
              </w:rPr>
              <w:t>初层形成</w:t>
            </w:r>
            <w:proofErr w:type="gramEnd"/>
            <w:r w:rsidRPr="004C0A5E">
              <w:rPr>
                <w:color w:val="000000"/>
                <w:kern w:val="0"/>
                <w:sz w:val="24"/>
              </w:rPr>
              <w:t>后，它成为袋式除尘器的主要过滤层，提高了除尘效率。滤布只不过起着形成</w:t>
            </w:r>
            <w:proofErr w:type="gramStart"/>
            <w:r w:rsidRPr="004C0A5E">
              <w:rPr>
                <w:color w:val="000000"/>
                <w:kern w:val="0"/>
                <w:sz w:val="24"/>
              </w:rPr>
              <w:t>粉尘初层</w:t>
            </w:r>
            <w:proofErr w:type="gramEnd"/>
            <w:r w:rsidRPr="004C0A5E">
              <w:rPr>
                <w:color w:val="000000"/>
                <w:kern w:val="0"/>
                <w:sz w:val="24"/>
              </w:rPr>
              <w:t>和支撑它的骨架作用，但随着</w:t>
            </w:r>
            <w:proofErr w:type="gramStart"/>
            <w:r w:rsidRPr="004C0A5E">
              <w:rPr>
                <w:color w:val="000000"/>
                <w:kern w:val="0"/>
                <w:sz w:val="24"/>
              </w:rPr>
              <w:t>粉尘在滤袋上</w:t>
            </w:r>
            <w:proofErr w:type="gramEnd"/>
            <w:r w:rsidRPr="004C0A5E">
              <w:rPr>
                <w:color w:val="000000"/>
                <w:kern w:val="0"/>
                <w:sz w:val="24"/>
              </w:rPr>
              <w:t>积聚，滤袋两侧的压力差增大，会把有些已附在滤料上的细小粉尘挤压过去，使除尘效率下降。另外，若除尘器阻力过高，还会使除尘系统的处理气体量显著下降，影响生产系统的排风效果。因此，除尘器阻力达到一定数值后，要及时清灰。</w:t>
            </w:r>
          </w:p>
          <w:p w:rsidR="00035F05" w:rsidRPr="006369BB" w:rsidRDefault="00035F05" w:rsidP="00035F05">
            <w:pPr>
              <w:tabs>
                <w:tab w:val="left" w:pos="1077"/>
              </w:tabs>
              <w:spacing w:line="360" w:lineRule="auto"/>
              <w:ind w:firstLineChars="200" w:firstLine="480"/>
              <w:rPr>
                <w:color w:val="000000"/>
                <w:kern w:val="0"/>
                <w:sz w:val="24"/>
              </w:rPr>
            </w:pPr>
            <w:r w:rsidRPr="00195EAF">
              <w:rPr>
                <w:color w:val="000000"/>
                <w:kern w:val="0"/>
                <w:sz w:val="24"/>
              </w:rPr>
              <w:t>经处理后，</w:t>
            </w:r>
            <w:r w:rsidR="00137B69">
              <w:rPr>
                <w:rFonts w:ascii="宋体" w:hAnsi="宋体" w:hint="eastAsia"/>
                <w:bCs/>
                <w:sz w:val="24"/>
              </w:rPr>
              <w:t>项目</w:t>
            </w:r>
            <w:r w:rsidR="00137B69" w:rsidRPr="00C342E5">
              <w:rPr>
                <w:rFonts w:hint="eastAsia"/>
                <w:sz w:val="24"/>
              </w:rPr>
              <w:t>颗粒物有组织</w:t>
            </w:r>
            <w:r w:rsidR="00137B69" w:rsidRPr="00C342E5">
              <w:rPr>
                <w:rFonts w:hint="eastAsia"/>
                <w:sz w:val="24"/>
                <w:lang w:val="zh-CN"/>
              </w:rPr>
              <w:t>排放</w:t>
            </w:r>
            <w:r w:rsidR="00137B69">
              <w:rPr>
                <w:rFonts w:hint="eastAsia"/>
                <w:sz w:val="24"/>
                <w:lang w:val="zh-CN"/>
              </w:rPr>
              <w:t>能够满足</w:t>
            </w:r>
            <w:r w:rsidR="00137B69" w:rsidRPr="00C342E5">
              <w:rPr>
                <w:color w:val="000000"/>
                <w:sz w:val="24"/>
              </w:rPr>
              <w:t>安徽省地方标准</w:t>
            </w:r>
            <w:r w:rsidR="00137B69" w:rsidRPr="00C342E5">
              <w:rPr>
                <w:rFonts w:hint="eastAsia"/>
                <w:color w:val="000000"/>
                <w:sz w:val="24"/>
              </w:rPr>
              <w:t>《水泥工业大气污染物排放标准》（</w:t>
            </w:r>
            <w:r w:rsidR="00137B69" w:rsidRPr="00C342E5">
              <w:rPr>
                <w:rFonts w:hint="eastAsia"/>
                <w:color w:val="000000"/>
                <w:sz w:val="24"/>
              </w:rPr>
              <w:t>DB34/3576-2020</w:t>
            </w:r>
            <w:r w:rsidR="00137B69" w:rsidRPr="00C342E5">
              <w:rPr>
                <w:rFonts w:hint="eastAsia"/>
                <w:color w:val="000000"/>
                <w:sz w:val="24"/>
              </w:rPr>
              <w:t>）表</w:t>
            </w:r>
            <w:r w:rsidR="00137B69" w:rsidRPr="00C342E5">
              <w:rPr>
                <w:rFonts w:hint="eastAsia"/>
                <w:color w:val="000000"/>
                <w:sz w:val="24"/>
              </w:rPr>
              <w:t>1</w:t>
            </w:r>
            <w:r w:rsidR="00137B69" w:rsidRPr="00C342E5">
              <w:rPr>
                <w:rFonts w:hint="eastAsia"/>
                <w:color w:val="000000"/>
                <w:sz w:val="24"/>
              </w:rPr>
              <w:t>的</w:t>
            </w:r>
            <w:r w:rsidR="00137B69" w:rsidRPr="00C342E5">
              <w:rPr>
                <w:color w:val="0D0D0D"/>
                <w:sz w:val="24"/>
              </w:rPr>
              <w:t>排放标准要求</w:t>
            </w:r>
            <w:r w:rsidRPr="006369BB">
              <w:rPr>
                <w:rFonts w:hint="eastAsia"/>
                <w:color w:val="000000"/>
                <w:kern w:val="0"/>
                <w:sz w:val="24"/>
              </w:rPr>
              <w:t>。</w:t>
            </w:r>
          </w:p>
          <w:p w:rsidR="00227CD7" w:rsidRPr="006369BB" w:rsidRDefault="006369BB" w:rsidP="006369BB">
            <w:pPr>
              <w:tabs>
                <w:tab w:val="left" w:pos="1077"/>
              </w:tabs>
              <w:spacing w:line="360" w:lineRule="auto"/>
              <w:ind w:firstLineChars="200" w:firstLine="480"/>
              <w:rPr>
                <w:color w:val="000000"/>
                <w:kern w:val="0"/>
                <w:sz w:val="24"/>
              </w:rPr>
            </w:pPr>
            <w:r w:rsidRPr="006369BB">
              <w:rPr>
                <w:rFonts w:hint="eastAsia"/>
                <w:color w:val="000000"/>
                <w:kern w:val="0"/>
                <w:sz w:val="24"/>
              </w:rPr>
              <w:t>（</w:t>
            </w:r>
            <w:r w:rsidRPr="006369BB">
              <w:rPr>
                <w:rFonts w:hint="eastAsia"/>
                <w:color w:val="000000"/>
                <w:kern w:val="0"/>
                <w:sz w:val="24"/>
              </w:rPr>
              <w:t>2</w:t>
            </w:r>
            <w:r w:rsidRPr="006369BB">
              <w:rPr>
                <w:rFonts w:hint="eastAsia"/>
                <w:color w:val="000000"/>
                <w:kern w:val="0"/>
                <w:sz w:val="24"/>
              </w:rPr>
              <w:t>）</w:t>
            </w:r>
            <w:r w:rsidR="00137B69">
              <w:rPr>
                <w:rFonts w:hint="eastAsia"/>
                <w:color w:val="000000"/>
                <w:sz w:val="24"/>
              </w:rPr>
              <w:t>两级活性炭吸附</w:t>
            </w:r>
            <w:r w:rsidRPr="006369BB">
              <w:rPr>
                <w:rFonts w:hint="eastAsia"/>
                <w:color w:val="000000"/>
                <w:sz w:val="24"/>
              </w:rPr>
              <w:t>装置</w:t>
            </w:r>
          </w:p>
          <w:p w:rsidR="00ED5289" w:rsidRDefault="00ED5289" w:rsidP="00ED5289">
            <w:pPr>
              <w:autoSpaceDE w:val="0"/>
              <w:autoSpaceDN w:val="0"/>
              <w:adjustRightInd w:val="0"/>
              <w:spacing w:line="360" w:lineRule="auto"/>
              <w:ind w:firstLineChars="200" w:firstLine="480"/>
              <w:jc w:val="left"/>
              <w:rPr>
                <w:kern w:val="0"/>
                <w:sz w:val="24"/>
              </w:rPr>
            </w:pPr>
            <w:r w:rsidRPr="007D7242">
              <w:rPr>
                <w:rFonts w:ascii="宋体" w:cs="宋体" w:hint="eastAsia"/>
                <w:kern w:val="0"/>
                <w:sz w:val="24"/>
              </w:rPr>
              <w:t>废气由风机提供动力，正压或负压进入活性炭箱体，由于活性炭固体表面上存在着未平衡和未饱和的分子引力或化学健力，因此当此固体表面与气体接触时，就能吸引气体分子，使其浓聚并保持在固体表面，污染物质从而被吸附，废气经活性炭箱后，进入设备排尘系统，净化气体高空达标排放。当吸附载体吸附饱和时，可考虑更换。采用活性炭进行有机尾气的净化，其去除效率会因活性炭吸附废气的饱和程度而不同。</w:t>
            </w:r>
            <w:r w:rsidRPr="00950313">
              <w:rPr>
                <w:rFonts w:ascii="宋体" w:cs="宋体"/>
                <w:kern w:val="0"/>
                <w:sz w:val="24"/>
              </w:rPr>
              <w:t>活</w:t>
            </w:r>
            <w:r w:rsidRPr="00950313">
              <w:rPr>
                <w:kern w:val="0"/>
                <w:sz w:val="24"/>
              </w:rPr>
              <w:t>性炭由于其操作简单、处理效率高、技术成熟等</w:t>
            </w:r>
            <w:r w:rsidRPr="00950313">
              <w:rPr>
                <w:kern w:val="0"/>
                <w:sz w:val="24"/>
              </w:rPr>
              <w:lastRenderedPageBreak/>
              <w:t>优点，已经广泛成为净化有机废气的首选技术。</w:t>
            </w:r>
          </w:p>
          <w:p w:rsidR="00DE3B4A" w:rsidRPr="00ED5289" w:rsidRDefault="00ED5289" w:rsidP="004C1C28">
            <w:pPr>
              <w:tabs>
                <w:tab w:val="left" w:pos="1077"/>
              </w:tabs>
              <w:spacing w:line="360" w:lineRule="auto"/>
              <w:ind w:firstLineChars="200" w:firstLine="480"/>
              <w:rPr>
                <w:rFonts w:ascii="宋体" w:cs="宋体"/>
                <w:kern w:val="0"/>
                <w:sz w:val="24"/>
              </w:rPr>
            </w:pPr>
            <w:r w:rsidRPr="00950313">
              <w:rPr>
                <w:rFonts w:ascii="宋体" w:cs="宋体"/>
                <w:kern w:val="0"/>
                <w:sz w:val="24"/>
              </w:rPr>
              <w:t>经处理后，本项目产生的</w:t>
            </w:r>
            <w:r w:rsidRPr="00C342E5">
              <w:rPr>
                <w:rFonts w:hint="eastAsia"/>
                <w:sz w:val="24"/>
              </w:rPr>
              <w:t>沥青烟、苯并【</w:t>
            </w:r>
            <w:r w:rsidRPr="00C342E5">
              <w:rPr>
                <w:rFonts w:hint="eastAsia"/>
                <w:sz w:val="24"/>
              </w:rPr>
              <w:t>a</w:t>
            </w:r>
            <w:r w:rsidRPr="00C342E5">
              <w:rPr>
                <w:rFonts w:hint="eastAsia"/>
                <w:sz w:val="24"/>
              </w:rPr>
              <w:t>】</w:t>
            </w:r>
            <w:proofErr w:type="gramStart"/>
            <w:r w:rsidRPr="00C342E5">
              <w:rPr>
                <w:rFonts w:hint="eastAsia"/>
                <w:sz w:val="24"/>
              </w:rPr>
              <w:t>芘</w:t>
            </w:r>
            <w:proofErr w:type="gramEnd"/>
            <w:r w:rsidRPr="00C342E5">
              <w:rPr>
                <w:rFonts w:hint="eastAsia"/>
                <w:sz w:val="24"/>
              </w:rPr>
              <w:t>及</w:t>
            </w:r>
            <w:r w:rsidRPr="00950313">
              <w:rPr>
                <w:rFonts w:ascii="宋体" w:cs="宋体"/>
                <w:kern w:val="0"/>
                <w:sz w:val="24"/>
              </w:rPr>
              <w:t>非甲烷总烃</w:t>
            </w:r>
            <w:r>
              <w:rPr>
                <w:rFonts w:ascii="宋体" w:cs="宋体" w:hint="eastAsia"/>
                <w:kern w:val="0"/>
                <w:sz w:val="24"/>
              </w:rPr>
              <w:t>排放</w:t>
            </w:r>
            <w:r w:rsidRPr="00950313">
              <w:rPr>
                <w:rFonts w:ascii="宋体" w:cs="宋体"/>
                <w:kern w:val="0"/>
                <w:sz w:val="24"/>
              </w:rPr>
              <w:t>能达到</w:t>
            </w:r>
            <w:r w:rsidRPr="00195EAF">
              <w:rPr>
                <w:color w:val="000000"/>
                <w:kern w:val="0"/>
                <w:sz w:val="24"/>
              </w:rPr>
              <w:t>上海市地方标准《大气污染物综合排放标准》（</w:t>
            </w:r>
            <w:r w:rsidRPr="00195EAF">
              <w:rPr>
                <w:color w:val="000000"/>
                <w:kern w:val="0"/>
                <w:sz w:val="24"/>
              </w:rPr>
              <w:t>DB31/933-2015</w:t>
            </w:r>
            <w:r w:rsidRPr="00195EAF">
              <w:rPr>
                <w:color w:val="000000"/>
                <w:kern w:val="0"/>
                <w:sz w:val="24"/>
              </w:rPr>
              <w:t>）</w:t>
            </w:r>
            <w:r>
              <w:rPr>
                <w:rFonts w:hint="eastAsia"/>
                <w:color w:val="0D0D0D"/>
                <w:sz w:val="24"/>
              </w:rPr>
              <w:t>及</w:t>
            </w:r>
            <w:r w:rsidRPr="00C57D99">
              <w:rPr>
                <w:rFonts w:hint="eastAsia"/>
                <w:color w:val="0D0D0D"/>
                <w:sz w:val="24"/>
              </w:rPr>
              <w:t>《挥发性有机物无组织排放控制标准》（</w:t>
            </w:r>
            <w:r w:rsidRPr="00C57D99">
              <w:rPr>
                <w:rFonts w:hint="eastAsia"/>
                <w:color w:val="0D0D0D"/>
                <w:sz w:val="24"/>
              </w:rPr>
              <w:t>GB37822-2019</w:t>
            </w:r>
            <w:r w:rsidRPr="00C57D99">
              <w:rPr>
                <w:rFonts w:hint="eastAsia"/>
                <w:color w:val="0D0D0D"/>
                <w:sz w:val="24"/>
              </w:rPr>
              <w:t>）</w:t>
            </w:r>
            <w:r>
              <w:rPr>
                <w:rFonts w:hint="eastAsia"/>
                <w:color w:val="0D0D0D"/>
                <w:sz w:val="24"/>
              </w:rPr>
              <w:t>排放限值</w:t>
            </w:r>
            <w:r w:rsidRPr="00950313">
              <w:rPr>
                <w:rFonts w:ascii="宋体" w:cs="宋体" w:hint="eastAsia"/>
                <w:kern w:val="0"/>
                <w:sz w:val="24"/>
              </w:rPr>
              <w:t>要求</w:t>
            </w:r>
            <w:r w:rsidRPr="00950313">
              <w:rPr>
                <w:rFonts w:ascii="宋体" w:cs="宋体"/>
                <w:kern w:val="0"/>
                <w:sz w:val="24"/>
              </w:rPr>
              <w:t>。</w:t>
            </w:r>
          </w:p>
        </w:tc>
      </w:tr>
      <w:tr w:rsidR="00062DD5" w:rsidRPr="00F021A6" w:rsidTr="00573126">
        <w:tc>
          <w:tcPr>
            <w:tcW w:w="432" w:type="dxa"/>
            <w:vMerge/>
            <w:shd w:val="clear" w:color="auto" w:fill="auto"/>
          </w:tcPr>
          <w:p w:rsidR="00C91731" w:rsidRPr="00F021A6" w:rsidRDefault="00C91731" w:rsidP="0073357E">
            <w:pPr>
              <w:tabs>
                <w:tab w:val="left" w:pos="1077"/>
              </w:tabs>
              <w:rPr>
                <w:rFonts w:cs="宋体"/>
                <w:color w:val="000000"/>
                <w:sz w:val="24"/>
              </w:rPr>
            </w:pPr>
          </w:p>
        </w:tc>
        <w:tc>
          <w:tcPr>
            <w:tcW w:w="8629" w:type="dxa"/>
            <w:shd w:val="clear" w:color="auto" w:fill="auto"/>
          </w:tcPr>
          <w:p w:rsidR="00B72CC9" w:rsidRPr="002F5B0B" w:rsidRDefault="00062DD5" w:rsidP="005716CE">
            <w:pPr>
              <w:tabs>
                <w:tab w:val="left" w:pos="1077"/>
              </w:tabs>
              <w:spacing w:beforeLines="50" w:before="120" w:line="360" w:lineRule="auto"/>
              <w:ind w:firstLineChars="200" w:firstLine="482"/>
              <w:jc w:val="left"/>
              <w:rPr>
                <w:rFonts w:cs="宋体"/>
                <w:b/>
                <w:bCs/>
                <w:color w:val="000000"/>
                <w:sz w:val="24"/>
              </w:rPr>
            </w:pPr>
            <w:r w:rsidRPr="00F021A6">
              <w:rPr>
                <w:rFonts w:cs="宋体" w:hint="eastAsia"/>
                <w:b/>
                <w:bCs/>
                <w:color w:val="000000"/>
                <w:sz w:val="24"/>
              </w:rPr>
              <w:t>二、废</w:t>
            </w:r>
            <w:r w:rsidR="00AA26AE" w:rsidRPr="00F021A6">
              <w:rPr>
                <w:rFonts w:cs="宋体" w:hint="eastAsia"/>
                <w:b/>
                <w:bCs/>
                <w:color w:val="000000"/>
                <w:sz w:val="24"/>
              </w:rPr>
              <w:t>水</w:t>
            </w:r>
            <w:r w:rsidRPr="00F021A6">
              <w:rPr>
                <w:rFonts w:cs="宋体" w:hint="eastAsia"/>
                <w:b/>
                <w:bCs/>
                <w:color w:val="000000"/>
                <w:sz w:val="24"/>
              </w:rPr>
              <w:t>环境影响和保护措施</w:t>
            </w:r>
          </w:p>
          <w:p w:rsidR="00B64490" w:rsidRPr="00F021A6" w:rsidRDefault="00B64490" w:rsidP="00B64490">
            <w:pPr>
              <w:keepNext/>
              <w:keepLines/>
              <w:spacing w:line="360" w:lineRule="auto"/>
              <w:ind w:firstLineChars="196" w:firstLine="472"/>
              <w:outlineLvl w:val="2"/>
              <w:rPr>
                <w:b/>
                <w:bCs/>
                <w:color w:val="000000"/>
                <w:sz w:val="24"/>
                <w:szCs w:val="32"/>
              </w:rPr>
            </w:pPr>
            <w:r w:rsidRPr="00F021A6">
              <w:rPr>
                <w:rFonts w:hint="eastAsia"/>
                <w:b/>
                <w:bCs/>
                <w:color w:val="000000"/>
                <w:sz w:val="24"/>
                <w:szCs w:val="32"/>
              </w:rPr>
              <w:t>1</w:t>
            </w:r>
            <w:r w:rsidRPr="00F021A6">
              <w:rPr>
                <w:rFonts w:hint="eastAsia"/>
                <w:b/>
                <w:bCs/>
                <w:color w:val="000000"/>
                <w:sz w:val="24"/>
                <w:szCs w:val="32"/>
              </w:rPr>
              <w:t>、</w:t>
            </w:r>
            <w:r w:rsidRPr="00F021A6">
              <w:rPr>
                <w:b/>
                <w:bCs/>
                <w:color w:val="000000"/>
                <w:sz w:val="24"/>
                <w:szCs w:val="32"/>
              </w:rPr>
              <w:t>废</w:t>
            </w:r>
            <w:r>
              <w:rPr>
                <w:rFonts w:hint="eastAsia"/>
                <w:b/>
                <w:bCs/>
                <w:color w:val="000000"/>
                <w:sz w:val="24"/>
                <w:szCs w:val="32"/>
              </w:rPr>
              <w:t>水</w:t>
            </w:r>
            <w:r w:rsidRPr="00F021A6">
              <w:rPr>
                <w:b/>
                <w:bCs/>
                <w:color w:val="000000"/>
                <w:sz w:val="24"/>
                <w:szCs w:val="32"/>
              </w:rPr>
              <w:t>污染源</w:t>
            </w:r>
            <w:r w:rsidRPr="00F021A6">
              <w:rPr>
                <w:rFonts w:hint="eastAsia"/>
                <w:b/>
                <w:bCs/>
                <w:color w:val="000000"/>
                <w:sz w:val="24"/>
                <w:szCs w:val="32"/>
              </w:rPr>
              <w:t>分析</w:t>
            </w:r>
          </w:p>
          <w:p w:rsidR="00ED5289" w:rsidRPr="00C54A08" w:rsidRDefault="00ED5289" w:rsidP="00ED5289">
            <w:pPr>
              <w:spacing w:line="360" w:lineRule="auto"/>
              <w:ind w:firstLineChars="200" w:firstLine="480"/>
              <w:rPr>
                <w:color w:val="0D0D0D"/>
                <w:sz w:val="24"/>
              </w:rPr>
            </w:pPr>
            <w:r>
              <w:rPr>
                <w:rFonts w:hAnsi="宋体" w:hint="eastAsia"/>
                <w:sz w:val="24"/>
              </w:rPr>
              <w:t>（</w:t>
            </w:r>
            <w:r>
              <w:rPr>
                <w:rFonts w:hAnsi="宋体" w:hint="eastAsia"/>
                <w:sz w:val="24"/>
              </w:rPr>
              <w:t>1</w:t>
            </w:r>
            <w:r>
              <w:rPr>
                <w:rFonts w:hAnsi="宋体" w:hint="eastAsia"/>
                <w:sz w:val="24"/>
              </w:rPr>
              <w:t>）</w:t>
            </w:r>
            <w:r w:rsidRPr="00C54A08">
              <w:rPr>
                <w:rFonts w:hint="eastAsia"/>
                <w:color w:val="0D0D0D"/>
                <w:sz w:val="24"/>
              </w:rPr>
              <w:t>本项目生产用水</w:t>
            </w:r>
          </w:p>
          <w:p w:rsidR="00ED5289" w:rsidRDefault="00ED5289" w:rsidP="00ED5289">
            <w:pPr>
              <w:spacing w:line="360" w:lineRule="auto"/>
              <w:ind w:firstLineChars="200" w:firstLine="480"/>
              <w:rPr>
                <w:sz w:val="24"/>
              </w:rPr>
            </w:pPr>
            <w:r w:rsidRPr="002E7081">
              <w:rPr>
                <w:color w:val="000000"/>
                <w:sz w:val="24"/>
              </w:rPr>
              <w:t>本项目生产用水</w:t>
            </w:r>
            <w:r>
              <w:rPr>
                <w:rFonts w:hint="eastAsia"/>
                <w:color w:val="000000"/>
                <w:sz w:val="24"/>
              </w:rPr>
              <w:t>主要为</w:t>
            </w:r>
            <w:r>
              <w:rPr>
                <w:rFonts w:hint="eastAsia"/>
                <w:sz w:val="24"/>
              </w:rPr>
              <w:t>水稳料拌合</w:t>
            </w:r>
            <w:r w:rsidRPr="00B85A7C">
              <w:rPr>
                <w:sz w:val="24"/>
              </w:rPr>
              <w:t>用水</w:t>
            </w:r>
            <w:r>
              <w:rPr>
                <w:rFonts w:hint="eastAsia"/>
                <w:sz w:val="24"/>
              </w:rPr>
              <w:t>、混凝土拌和用水、降尘</w:t>
            </w:r>
            <w:r>
              <w:rPr>
                <w:sz w:val="24"/>
              </w:rPr>
              <w:t>用水</w:t>
            </w:r>
            <w:r>
              <w:rPr>
                <w:rFonts w:hint="eastAsia"/>
                <w:sz w:val="24"/>
              </w:rPr>
              <w:t>、地面冲洗用水、</w:t>
            </w:r>
            <w:r>
              <w:rPr>
                <w:sz w:val="24"/>
              </w:rPr>
              <w:t>车辆冲洗用水</w:t>
            </w:r>
            <w:r>
              <w:rPr>
                <w:rFonts w:hint="eastAsia"/>
                <w:sz w:val="24"/>
              </w:rPr>
              <w:t>。</w:t>
            </w:r>
          </w:p>
          <w:p w:rsidR="00ED5289" w:rsidRPr="00735464" w:rsidRDefault="00735464" w:rsidP="00735464">
            <w:pPr>
              <w:adjustRightInd w:val="0"/>
              <w:spacing w:line="360" w:lineRule="auto"/>
              <w:ind w:firstLineChars="200" w:firstLine="480"/>
              <w:rPr>
                <w:color w:val="000000"/>
                <w:sz w:val="24"/>
              </w:rPr>
            </w:pPr>
            <w:r>
              <w:rPr>
                <w:rFonts w:ascii="宋体" w:hAnsi="宋体" w:hint="eastAsia"/>
                <w:sz w:val="24"/>
              </w:rPr>
              <w:t>①</w:t>
            </w:r>
            <w:r w:rsidR="00ED5289" w:rsidRPr="00735464">
              <w:rPr>
                <w:rFonts w:hint="eastAsia"/>
                <w:sz w:val="24"/>
              </w:rPr>
              <w:t>水稳料拌合</w:t>
            </w:r>
            <w:r w:rsidR="00ED5289" w:rsidRPr="00735464">
              <w:rPr>
                <w:sz w:val="24"/>
              </w:rPr>
              <w:t>用水</w:t>
            </w:r>
            <w:r w:rsidR="00ED5289" w:rsidRPr="00735464">
              <w:rPr>
                <w:rFonts w:hint="eastAsia"/>
                <w:color w:val="000000"/>
                <w:sz w:val="24"/>
              </w:rPr>
              <w:t>：根据企业提供资料，</w:t>
            </w:r>
            <w:r w:rsidR="00ED5289" w:rsidRPr="00735464">
              <w:rPr>
                <w:color w:val="000000"/>
                <w:sz w:val="24"/>
              </w:rPr>
              <w:t>本项目水稳料生产线</w:t>
            </w:r>
            <w:r w:rsidR="00ED5289" w:rsidRPr="00735464">
              <w:rPr>
                <w:rFonts w:hint="eastAsia"/>
                <w:sz w:val="24"/>
              </w:rPr>
              <w:t>混料搅拌过程用水量为</w:t>
            </w:r>
            <w:r w:rsidRPr="00735464">
              <w:rPr>
                <w:rFonts w:hint="eastAsia"/>
                <w:sz w:val="24"/>
              </w:rPr>
              <w:t>26.67</w:t>
            </w:r>
            <w:r w:rsidR="00ED5289" w:rsidRPr="00735464">
              <w:rPr>
                <w:rFonts w:hint="eastAsia"/>
                <w:color w:val="000000"/>
                <w:sz w:val="24"/>
              </w:rPr>
              <w:t xml:space="preserve"> m</w:t>
            </w:r>
            <w:r w:rsidR="00ED5289" w:rsidRPr="00735464">
              <w:rPr>
                <w:rFonts w:hint="eastAsia"/>
                <w:color w:val="000000"/>
                <w:sz w:val="24"/>
                <w:vertAlign w:val="superscript"/>
              </w:rPr>
              <w:t>3</w:t>
            </w:r>
            <w:r w:rsidR="00ED5289" w:rsidRPr="00735464">
              <w:rPr>
                <w:rFonts w:hint="eastAsia"/>
                <w:color w:val="000000"/>
                <w:sz w:val="24"/>
              </w:rPr>
              <w:t>/d</w:t>
            </w:r>
            <w:r w:rsidR="00ED5289" w:rsidRPr="00735464">
              <w:rPr>
                <w:rFonts w:hint="eastAsia"/>
                <w:sz w:val="24"/>
              </w:rPr>
              <w:t>（</w:t>
            </w:r>
            <w:r w:rsidRPr="00735464">
              <w:rPr>
                <w:rFonts w:hint="eastAsia"/>
                <w:sz w:val="24"/>
              </w:rPr>
              <w:t>8</w:t>
            </w:r>
            <w:r w:rsidR="00ED5289" w:rsidRPr="00735464">
              <w:rPr>
                <w:rFonts w:hint="eastAsia"/>
                <w:sz w:val="24"/>
              </w:rPr>
              <w:t>000</w:t>
            </w:r>
            <w:r w:rsidR="00ED5289" w:rsidRPr="00735464">
              <w:rPr>
                <w:rFonts w:hint="eastAsia"/>
                <w:color w:val="000000"/>
                <w:sz w:val="24"/>
              </w:rPr>
              <w:t xml:space="preserve"> m</w:t>
            </w:r>
            <w:r w:rsidR="00ED5289" w:rsidRPr="00735464">
              <w:rPr>
                <w:rFonts w:hint="eastAsia"/>
                <w:color w:val="000000"/>
                <w:sz w:val="24"/>
                <w:vertAlign w:val="superscript"/>
              </w:rPr>
              <w:t>3</w:t>
            </w:r>
            <w:r w:rsidR="00ED5289" w:rsidRPr="00735464">
              <w:rPr>
                <w:rFonts w:hint="eastAsia"/>
                <w:color w:val="000000"/>
                <w:sz w:val="24"/>
              </w:rPr>
              <w:t>/a</w:t>
            </w:r>
            <w:r w:rsidR="00ED5289" w:rsidRPr="00735464">
              <w:rPr>
                <w:rFonts w:hint="eastAsia"/>
                <w:sz w:val="24"/>
              </w:rPr>
              <w:t>）。</w:t>
            </w:r>
          </w:p>
          <w:p w:rsidR="00735464" w:rsidRPr="00735464" w:rsidRDefault="00735464" w:rsidP="00735464">
            <w:pPr>
              <w:adjustRightInd w:val="0"/>
              <w:spacing w:line="360" w:lineRule="auto"/>
              <w:ind w:firstLineChars="200" w:firstLine="480"/>
              <w:rPr>
                <w:color w:val="000000"/>
                <w:sz w:val="24"/>
              </w:rPr>
            </w:pPr>
            <w:r>
              <w:rPr>
                <w:rFonts w:ascii="宋体" w:hAnsi="宋体" w:hint="eastAsia"/>
                <w:sz w:val="24"/>
              </w:rPr>
              <w:t>②</w:t>
            </w:r>
            <w:r>
              <w:rPr>
                <w:rFonts w:hint="eastAsia"/>
                <w:sz w:val="24"/>
              </w:rPr>
              <w:t>混凝土</w:t>
            </w:r>
            <w:r w:rsidRPr="00735464">
              <w:rPr>
                <w:rFonts w:hint="eastAsia"/>
                <w:sz w:val="24"/>
              </w:rPr>
              <w:t>拌合</w:t>
            </w:r>
            <w:r w:rsidRPr="00735464">
              <w:rPr>
                <w:sz w:val="24"/>
              </w:rPr>
              <w:t>用水</w:t>
            </w:r>
            <w:r w:rsidRPr="00735464">
              <w:rPr>
                <w:rFonts w:hint="eastAsia"/>
                <w:color w:val="000000"/>
                <w:sz w:val="24"/>
              </w:rPr>
              <w:t>：根据企业提供资料，</w:t>
            </w:r>
            <w:r w:rsidRPr="00735464">
              <w:rPr>
                <w:color w:val="000000"/>
                <w:sz w:val="24"/>
              </w:rPr>
              <w:t>本项目</w:t>
            </w:r>
            <w:r>
              <w:rPr>
                <w:rFonts w:hint="eastAsia"/>
                <w:sz w:val="24"/>
              </w:rPr>
              <w:t>混凝土</w:t>
            </w:r>
            <w:r w:rsidRPr="00735464">
              <w:rPr>
                <w:color w:val="000000"/>
                <w:sz w:val="24"/>
              </w:rPr>
              <w:t>生产线</w:t>
            </w:r>
            <w:r w:rsidRPr="00735464">
              <w:rPr>
                <w:rFonts w:hint="eastAsia"/>
                <w:sz w:val="24"/>
              </w:rPr>
              <w:t>混料搅拌过程用水量为</w:t>
            </w:r>
            <w:r>
              <w:rPr>
                <w:rFonts w:hint="eastAsia"/>
                <w:sz w:val="24"/>
              </w:rPr>
              <w:t>25.83</w:t>
            </w:r>
            <w:r w:rsidRPr="00735464">
              <w:rPr>
                <w:rFonts w:hint="eastAsia"/>
                <w:color w:val="000000"/>
                <w:sz w:val="24"/>
              </w:rPr>
              <w:t xml:space="preserve"> m</w:t>
            </w:r>
            <w:r w:rsidRPr="00735464">
              <w:rPr>
                <w:rFonts w:hint="eastAsia"/>
                <w:color w:val="000000"/>
                <w:sz w:val="24"/>
                <w:vertAlign w:val="superscript"/>
              </w:rPr>
              <w:t>3</w:t>
            </w:r>
            <w:r w:rsidRPr="00735464">
              <w:rPr>
                <w:rFonts w:hint="eastAsia"/>
                <w:color w:val="000000"/>
                <w:sz w:val="24"/>
              </w:rPr>
              <w:t>/d</w:t>
            </w:r>
            <w:r w:rsidRPr="00735464">
              <w:rPr>
                <w:rFonts w:hint="eastAsia"/>
                <w:sz w:val="24"/>
              </w:rPr>
              <w:t>（</w:t>
            </w:r>
            <w:r>
              <w:rPr>
                <w:rFonts w:hint="eastAsia"/>
                <w:sz w:val="24"/>
              </w:rPr>
              <w:t>7750</w:t>
            </w:r>
            <w:r w:rsidRPr="00735464">
              <w:rPr>
                <w:rFonts w:hint="eastAsia"/>
                <w:color w:val="000000"/>
                <w:sz w:val="24"/>
              </w:rPr>
              <w:t xml:space="preserve"> m</w:t>
            </w:r>
            <w:r w:rsidRPr="00735464">
              <w:rPr>
                <w:rFonts w:hint="eastAsia"/>
                <w:color w:val="000000"/>
                <w:sz w:val="24"/>
                <w:vertAlign w:val="superscript"/>
              </w:rPr>
              <w:t>3</w:t>
            </w:r>
            <w:r w:rsidRPr="00735464">
              <w:rPr>
                <w:rFonts w:hint="eastAsia"/>
                <w:color w:val="000000"/>
                <w:sz w:val="24"/>
              </w:rPr>
              <w:t>/a</w:t>
            </w:r>
            <w:r w:rsidRPr="00735464">
              <w:rPr>
                <w:rFonts w:hint="eastAsia"/>
                <w:sz w:val="24"/>
              </w:rPr>
              <w:t>）。</w:t>
            </w:r>
          </w:p>
          <w:p w:rsidR="00ED5289" w:rsidRDefault="00735464" w:rsidP="00735464">
            <w:pPr>
              <w:adjustRightInd w:val="0"/>
              <w:spacing w:line="360" w:lineRule="auto"/>
              <w:ind w:firstLineChars="200" w:firstLine="480"/>
              <w:jc w:val="left"/>
              <w:rPr>
                <w:sz w:val="24"/>
              </w:rPr>
            </w:pPr>
            <w:r>
              <w:rPr>
                <w:rFonts w:ascii="宋体" w:hAnsi="宋体" w:hint="eastAsia"/>
                <w:color w:val="000000"/>
                <w:sz w:val="24"/>
              </w:rPr>
              <w:t>③</w:t>
            </w:r>
            <w:r w:rsidR="00ED5289">
              <w:rPr>
                <w:rFonts w:hint="eastAsia"/>
                <w:color w:val="000000"/>
                <w:sz w:val="24"/>
              </w:rPr>
              <w:t>降尘用水：企业拟</w:t>
            </w:r>
            <w:proofErr w:type="gramStart"/>
            <w:r w:rsidR="00ED5289">
              <w:rPr>
                <w:rFonts w:hint="eastAsia"/>
                <w:color w:val="000000"/>
                <w:sz w:val="24"/>
              </w:rPr>
              <w:t>在</w:t>
            </w:r>
            <w:r>
              <w:rPr>
                <w:rFonts w:hint="eastAsia"/>
                <w:color w:val="000000"/>
                <w:sz w:val="24"/>
              </w:rPr>
              <w:t>料仓</w:t>
            </w:r>
            <w:r w:rsidR="00ED5289">
              <w:rPr>
                <w:rFonts w:hint="eastAsia"/>
                <w:color w:val="000000"/>
                <w:sz w:val="24"/>
              </w:rPr>
              <w:t>设置</w:t>
            </w:r>
            <w:proofErr w:type="gramEnd"/>
            <w:r w:rsidR="00ED5289">
              <w:rPr>
                <w:rFonts w:hint="eastAsia"/>
                <w:color w:val="000000"/>
                <w:sz w:val="24"/>
              </w:rPr>
              <w:t>喷淋系统，喷淋系统流量一般在</w:t>
            </w:r>
            <w:r w:rsidR="00ED5289">
              <w:rPr>
                <w:rFonts w:hint="eastAsia"/>
                <w:color w:val="000000"/>
                <w:sz w:val="24"/>
              </w:rPr>
              <w:t>10~15 m</w:t>
            </w:r>
            <w:r w:rsidR="00ED5289" w:rsidRPr="00CE7BA5">
              <w:rPr>
                <w:rFonts w:hint="eastAsia"/>
                <w:color w:val="000000"/>
                <w:sz w:val="24"/>
                <w:vertAlign w:val="superscript"/>
              </w:rPr>
              <w:t>3</w:t>
            </w:r>
            <w:r w:rsidR="00ED5289" w:rsidRPr="000B606D">
              <w:rPr>
                <w:sz w:val="24"/>
              </w:rPr>
              <w:t>/</w:t>
            </w:r>
            <w:r w:rsidR="00ED5289">
              <w:rPr>
                <w:rFonts w:hint="eastAsia"/>
                <w:sz w:val="24"/>
              </w:rPr>
              <w:t>h</w:t>
            </w:r>
            <w:r w:rsidR="00ED5289">
              <w:rPr>
                <w:rFonts w:hint="eastAsia"/>
                <w:color w:val="000000"/>
                <w:sz w:val="24"/>
              </w:rPr>
              <w:t>，根据天气情况开启，喷淋系统每天平均开启</w:t>
            </w:r>
            <w:r w:rsidR="00ED5289">
              <w:rPr>
                <w:rFonts w:hint="eastAsia"/>
                <w:color w:val="000000"/>
                <w:sz w:val="24"/>
              </w:rPr>
              <w:t>1h</w:t>
            </w:r>
            <w:r w:rsidR="00ED5289">
              <w:rPr>
                <w:rFonts w:hint="eastAsia"/>
                <w:color w:val="000000"/>
                <w:sz w:val="24"/>
              </w:rPr>
              <w:t>，则降尘用水量为</w:t>
            </w:r>
            <w:r w:rsidR="00ED5289">
              <w:rPr>
                <w:rFonts w:hint="eastAsia"/>
                <w:sz w:val="24"/>
              </w:rPr>
              <w:t>15</w:t>
            </w:r>
            <w:r w:rsidR="00ED5289">
              <w:rPr>
                <w:rFonts w:hint="eastAsia"/>
                <w:color w:val="000000"/>
                <w:sz w:val="24"/>
              </w:rPr>
              <w:t>m</w:t>
            </w:r>
            <w:r w:rsidR="00ED5289" w:rsidRPr="00CE7BA5">
              <w:rPr>
                <w:rFonts w:hint="eastAsia"/>
                <w:color w:val="000000"/>
                <w:sz w:val="24"/>
                <w:vertAlign w:val="superscript"/>
              </w:rPr>
              <w:t>3</w:t>
            </w:r>
            <w:r w:rsidR="00ED5289">
              <w:rPr>
                <w:rFonts w:hint="eastAsia"/>
                <w:color w:val="000000"/>
                <w:sz w:val="24"/>
              </w:rPr>
              <w:t>/d</w:t>
            </w:r>
            <w:r w:rsidR="00ED5289">
              <w:rPr>
                <w:rFonts w:hint="eastAsia"/>
                <w:sz w:val="24"/>
              </w:rPr>
              <w:t>（</w:t>
            </w:r>
            <w:r w:rsidR="00ED5289">
              <w:rPr>
                <w:rFonts w:hint="eastAsia"/>
                <w:sz w:val="24"/>
              </w:rPr>
              <w:t>4500</w:t>
            </w:r>
            <w:r w:rsidR="00ED5289">
              <w:rPr>
                <w:rFonts w:hint="eastAsia"/>
                <w:color w:val="000000"/>
                <w:sz w:val="24"/>
              </w:rPr>
              <w:t xml:space="preserve"> m</w:t>
            </w:r>
            <w:r w:rsidR="00ED5289" w:rsidRPr="00CE7BA5">
              <w:rPr>
                <w:rFonts w:hint="eastAsia"/>
                <w:color w:val="000000"/>
                <w:sz w:val="24"/>
                <w:vertAlign w:val="superscript"/>
              </w:rPr>
              <w:t>3</w:t>
            </w:r>
            <w:r w:rsidR="00ED5289">
              <w:rPr>
                <w:rFonts w:hint="eastAsia"/>
                <w:color w:val="000000"/>
                <w:sz w:val="24"/>
              </w:rPr>
              <w:t>/a</w:t>
            </w:r>
            <w:r w:rsidR="00ED5289">
              <w:rPr>
                <w:rFonts w:hint="eastAsia"/>
                <w:sz w:val="24"/>
              </w:rPr>
              <w:t>），此部分跟随物料进入生产，不外排。</w:t>
            </w:r>
          </w:p>
          <w:p w:rsidR="00ED5289" w:rsidRDefault="00735464" w:rsidP="00735464">
            <w:pPr>
              <w:pStyle w:val="77"/>
              <w:ind w:firstLineChars="0"/>
              <w:rPr>
                <w:rFonts w:ascii="仿宋" w:eastAsia="仿宋" w:hAnsi="仿宋" w:cs="仿宋"/>
                <w:color w:val="auto"/>
              </w:rPr>
            </w:pPr>
            <w:r>
              <w:rPr>
                <w:rFonts w:ascii="宋体" w:hAnsi="宋体" w:hint="eastAsia"/>
              </w:rPr>
              <w:t>④</w:t>
            </w:r>
            <w:r w:rsidR="00ED5289">
              <w:rPr>
                <w:rFonts w:hint="eastAsia"/>
              </w:rPr>
              <w:t>地面冲洗用</w:t>
            </w:r>
            <w:r w:rsidR="00ED5289" w:rsidRPr="008D251E">
              <w:rPr>
                <w:rFonts w:hint="eastAsia"/>
                <w:kern w:val="2"/>
                <w:szCs w:val="24"/>
              </w:rPr>
              <w:t>水：</w:t>
            </w:r>
            <w:r>
              <w:rPr>
                <w:rFonts w:hint="eastAsia"/>
                <w:kern w:val="2"/>
                <w:szCs w:val="24"/>
              </w:rPr>
              <w:t>混凝土及水稳料</w:t>
            </w:r>
            <w:r w:rsidR="00ED5289" w:rsidRPr="008D251E">
              <w:rPr>
                <w:rFonts w:hint="eastAsia"/>
                <w:kern w:val="2"/>
                <w:szCs w:val="24"/>
              </w:rPr>
              <w:t>搅拌工作区地面冲洗废水面积约</w:t>
            </w:r>
            <w:r w:rsidR="00ED5289">
              <w:rPr>
                <w:rFonts w:hint="eastAsia"/>
                <w:kern w:val="2"/>
                <w:szCs w:val="24"/>
              </w:rPr>
              <w:t>25</w:t>
            </w:r>
            <w:r w:rsidR="00ED5289" w:rsidRPr="008D251E">
              <w:rPr>
                <w:rFonts w:hint="eastAsia"/>
                <w:kern w:val="2"/>
                <w:szCs w:val="24"/>
              </w:rPr>
              <w:t>0m</w:t>
            </w:r>
            <w:r w:rsidR="00ED5289" w:rsidRPr="008D251E">
              <w:rPr>
                <w:rFonts w:hint="eastAsia"/>
                <w:kern w:val="2"/>
                <w:szCs w:val="24"/>
                <w:vertAlign w:val="superscript"/>
              </w:rPr>
              <w:t>2</w:t>
            </w:r>
            <w:r w:rsidR="00ED5289" w:rsidRPr="008D251E">
              <w:rPr>
                <w:rFonts w:hint="eastAsia"/>
                <w:kern w:val="2"/>
                <w:szCs w:val="24"/>
              </w:rPr>
              <w:t>，每天冲洗一次，冲洗水量按</w:t>
            </w:r>
            <w:r w:rsidR="00ED5289" w:rsidRPr="008D251E">
              <w:rPr>
                <w:rFonts w:hint="eastAsia"/>
                <w:kern w:val="2"/>
                <w:szCs w:val="24"/>
              </w:rPr>
              <w:t>1.0m</w:t>
            </w:r>
            <w:r w:rsidR="00ED5289" w:rsidRPr="008D251E">
              <w:rPr>
                <w:rFonts w:hint="eastAsia"/>
                <w:kern w:val="2"/>
                <w:szCs w:val="24"/>
                <w:vertAlign w:val="superscript"/>
              </w:rPr>
              <w:t>3</w:t>
            </w:r>
            <w:r w:rsidR="00ED5289" w:rsidRPr="008D251E">
              <w:rPr>
                <w:rFonts w:hint="eastAsia"/>
                <w:kern w:val="2"/>
                <w:szCs w:val="24"/>
              </w:rPr>
              <w:t>/100m</w:t>
            </w:r>
            <w:r w:rsidR="00ED5289" w:rsidRPr="008D251E">
              <w:rPr>
                <w:rFonts w:hint="eastAsia"/>
                <w:kern w:val="2"/>
                <w:szCs w:val="24"/>
                <w:vertAlign w:val="superscript"/>
              </w:rPr>
              <w:t>2</w:t>
            </w:r>
            <w:r w:rsidR="00ED5289" w:rsidRPr="008D251E">
              <w:rPr>
                <w:rFonts w:hint="eastAsia"/>
                <w:kern w:val="2"/>
                <w:szCs w:val="24"/>
              </w:rPr>
              <w:t>计，冲洗水用量为</w:t>
            </w:r>
            <w:r w:rsidR="00ED5289">
              <w:rPr>
                <w:rFonts w:hint="eastAsia"/>
                <w:kern w:val="2"/>
                <w:szCs w:val="24"/>
              </w:rPr>
              <w:t>2.5</w:t>
            </w:r>
            <w:r w:rsidR="00ED5289" w:rsidRPr="008D251E">
              <w:rPr>
                <w:rFonts w:hint="eastAsia"/>
                <w:kern w:val="2"/>
                <w:szCs w:val="24"/>
              </w:rPr>
              <w:t>m</w:t>
            </w:r>
            <w:r w:rsidR="00ED5289" w:rsidRPr="00887980">
              <w:rPr>
                <w:rFonts w:hint="eastAsia"/>
                <w:kern w:val="2"/>
                <w:szCs w:val="24"/>
                <w:vertAlign w:val="superscript"/>
              </w:rPr>
              <w:t>3</w:t>
            </w:r>
            <w:r w:rsidR="00ED5289" w:rsidRPr="008D251E">
              <w:rPr>
                <w:rFonts w:hint="eastAsia"/>
                <w:kern w:val="2"/>
                <w:szCs w:val="24"/>
              </w:rPr>
              <w:t>/d</w:t>
            </w:r>
            <w:r w:rsidR="00ED5289" w:rsidRPr="008D251E">
              <w:rPr>
                <w:rFonts w:hint="eastAsia"/>
                <w:kern w:val="2"/>
                <w:szCs w:val="24"/>
              </w:rPr>
              <w:t>，排放系数按</w:t>
            </w:r>
            <w:r w:rsidR="00ED5289" w:rsidRPr="008D251E">
              <w:rPr>
                <w:rFonts w:hint="eastAsia"/>
                <w:kern w:val="2"/>
                <w:szCs w:val="24"/>
              </w:rPr>
              <w:t>0.8</w:t>
            </w:r>
            <w:r w:rsidR="00ED5289" w:rsidRPr="008D251E">
              <w:rPr>
                <w:rFonts w:hint="eastAsia"/>
                <w:kern w:val="2"/>
                <w:szCs w:val="24"/>
              </w:rPr>
              <w:t>计算，则搅拌工作区地面冲洗废水产生量约</w:t>
            </w:r>
            <w:r w:rsidR="00ED5289">
              <w:rPr>
                <w:rFonts w:hint="eastAsia"/>
                <w:kern w:val="2"/>
                <w:szCs w:val="24"/>
              </w:rPr>
              <w:t>2</w:t>
            </w:r>
            <w:r w:rsidR="00ED5289" w:rsidRPr="008D251E">
              <w:rPr>
                <w:rFonts w:hint="eastAsia"/>
                <w:kern w:val="2"/>
                <w:szCs w:val="24"/>
              </w:rPr>
              <w:t>m</w:t>
            </w:r>
            <w:r w:rsidR="00ED5289" w:rsidRPr="00887980">
              <w:rPr>
                <w:rFonts w:hint="eastAsia"/>
                <w:kern w:val="2"/>
                <w:szCs w:val="24"/>
                <w:vertAlign w:val="superscript"/>
              </w:rPr>
              <w:t>3</w:t>
            </w:r>
            <w:r w:rsidR="00ED5289" w:rsidRPr="008D251E">
              <w:rPr>
                <w:rFonts w:hint="eastAsia"/>
                <w:kern w:val="2"/>
                <w:szCs w:val="24"/>
              </w:rPr>
              <w:t>/d</w:t>
            </w:r>
            <w:r w:rsidR="00ED5289">
              <w:rPr>
                <w:rFonts w:hint="eastAsia"/>
                <w:kern w:val="2"/>
                <w:szCs w:val="24"/>
              </w:rPr>
              <w:t>（</w:t>
            </w:r>
            <w:r w:rsidR="00ED5289">
              <w:rPr>
                <w:rFonts w:hint="eastAsia"/>
                <w:kern w:val="2"/>
                <w:szCs w:val="24"/>
              </w:rPr>
              <w:t>600</w:t>
            </w:r>
            <w:r w:rsidR="00ED5289">
              <w:rPr>
                <w:rFonts w:hint="eastAsia"/>
              </w:rPr>
              <w:t xml:space="preserve"> m</w:t>
            </w:r>
            <w:r w:rsidR="00ED5289" w:rsidRPr="00CE7BA5">
              <w:rPr>
                <w:rFonts w:hint="eastAsia"/>
                <w:vertAlign w:val="superscript"/>
              </w:rPr>
              <w:t>3</w:t>
            </w:r>
            <w:r w:rsidR="00ED5289">
              <w:rPr>
                <w:rFonts w:hint="eastAsia"/>
              </w:rPr>
              <w:t>/a</w:t>
            </w:r>
            <w:r w:rsidR="00ED5289">
              <w:rPr>
                <w:rFonts w:hint="eastAsia"/>
                <w:kern w:val="2"/>
                <w:szCs w:val="24"/>
              </w:rPr>
              <w:t>）</w:t>
            </w:r>
            <w:r w:rsidR="00ED5289" w:rsidRPr="008D251E">
              <w:rPr>
                <w:rFonts w:hint="eastAsia"/>
                <w:kern w:val="2"/>
                <w:szCs w:val="24"/>
              </w:rPr>
              <w:t>，</w:t>
            </w:r>
            <w:r w:rsidR="00ED5289">
              <w:rPr>
                <w:rFonts w:hint="eastAsia"/>
              </w:rPr>
              <w:t>地面冲洗废水经三级沉淀池沉淀后回用，不外排。</w:t>
            </w:r>
          </w:p>
          <w:p w:rsidR="00ED5289" w:rsidRPr="00887980" w:rsidRDefault="00ED5289" w:rsidP="00ED5289">
            <w:pPr>
              <w:adjustRightInd w:val="0"/>
              <w:spacing w:line="360" w:lineRule="auto"/>
              <w:ind w:firstLine="480"/>
              <w:jc w:val="left"/>
              <w:rPr>
                <w:sz w:val="24"/>
              </w:rPr>
            </w:pPr>
            <w:r>
              <w:rPr>
                <w:rFonts w:ascii="宋体" w:hAnsi="宋体" w:hint="eastAsia"/>
                <w:color w:val="000000"/>
                <w:sz w:val="24"/>
              </w:rPr>
              <w:t>④</w:t>
            </w:r>
            <w:r>
              <w:rPr>
                <w:rFonts w:hint="eastAsia"/>
                <w:color w:val="000000"/>
                <w:sz w:val="24"/>
              </w:rPr>
              <w:t>车辆冲洗用水</w:t>
            </w:r>
            <w:r w:rsidRPr="00887980">
              <w:rPr>
                <w:rFonts w:hint="eastAsia"/>
                <w:sz w:val="24"/>
              </w:rPr>
              <w:t>：</w:t>
            </w:r>
            <w:r>
              <w:rPr>
                <w:rFonts w:hint="eastAsia"/>
                <w:sz w:val="24"/>
              </w:rPr>
              <w:t>项目水稳料</w:t>
            </w:r>
            <w:r w:rsidR="001019AF">
              <w:rPr>
                <w:rFonts w:hint="eastAsia"/>
                <w:sz w:val="24"/>
              </w:rPr>
              <w:t>、</w:t>
            </w:r>
            <w:r w:rsidRPr="00887980">
              <w:rPr>
                <w:rFonts w:hint="eastAsia"/>
                <w:sz w:val="24"/>
              </w:rPr>
              <w:t>沥青</w:t>
            </w:r>
            <w:proofErr w:type="gramStart"/>
            <w:r>
              <w:rPr>
                <w:rFonts w:hint="eastAsia"/>
                <w:sz w:val="24"/>
              </w:rPr>
              <w:t>砼</w:t>
            </w:r>
            <w:proofErr w:type="gramEnd"/>
            <w:r w:rsidR="001019AF">
              <w:rPr>
                <w:rFonts w:hint="eastAsia"/>
                <w:sz w:val="24"/>
              </w:rPr>
              <w:t>及混凝土</w:t>
            </w:r>
            <w:r w:rsidRPr="00887980">
              <w:rPr>
                <w:rFonts w:hint="eastAsia"/>
                <w:sz w:val="24"/>
              </w:rPr>
              <w:t>年销售量</w:t>
            </w:r>
            <w:r>
              <w:rPr>
                <w:rFonts w:hint="eastAsia"/>
                <w:sz w:val="24"/>
              </w:rPr>
              <w:t>分别</w:t>
            </w:r>
            <w:r w:rsidRPr="00887980">
              <w:rPr>
                <w:rFonts w:hint="eastAsia"/>
                <w:sz w:val="24"/>
              </w:rPr>
              <w:t>为</w:t>
            </w:r>
            <w:r w:rsidR="001019AF">
              <w:rPr>
                <w:rFonts w:hint="eastAsia"/>
                <w:sz w:val="24"/>
              </w:rPr>
              <w:t>13</w:t>
            </w:r>
            <w:r w:rsidRPr="00887980">
              <w:rPr>
                <w:rFonts w:hint="eastAsia"/>
                <w:sz w:val="24"/>
              </w:rPr>
              <w:t>万吨</w:t>
            </w:r>
            <w:r>
              <w:rPr>
                <w:rFonts w:hint="eastAsia"/>
                <w:sz w:val="24"/>
              </w:rPr>
              <w:t>、</w:t>
            </w:r>
            <w:r w:rsidR="001019AF">
              <w:rPr>
                <w:rFonts w:hint="eastAsia"/>
                <w:sz w:val="24"/>
              </w:rPr>
              <w:t>8.5</w:t>
            </w:r>
            <w:r w:rsidRPr="00887980">
              <w:rPr>
                <w:rFonts w:hint="eastAsia"/>
                <w:sz w:val="24"/>
              </w:rPr>
              <w:t>万吨</w:t>
            </w:r>
            <w:r w:rsidR="001019AF">
              <w:rPr>
                <w:rFonts w:hint="eastAsia"/>
                <w:sz w:val="24"/>
              </w:rPr>
              <w:t>、</w:t>
            </w:r>
            <w:r w:rsidR="001019AF">
              <w:rPr>
                <w:rFonts w:hint="eastAsia"/>
                <w:sz w:val="24"/>
              </w:rPr>
              <w:t>13</w:t>
            </w:r>
            <w:r w:rsidR="001019AF" w:rsidRPr="00887980">
              <w:rPr>
                <w:rFonts w:hint="eastAsia"/>
                <w:sz w:val="24"/>
              </w:rPr>
              <w:t>万吨</w:t>
            </w:r>
            <w:r w:rsidRPr="00887980">
              <w:rPr>
                <w:rFonts w:hint="eastAsia"/>
                <w:sz w:val="24"/>
              </w:rPr>
              <w:t>，单车一次的运输量最大为</w:t>
            </w:r>
            <w:r w:rsidRPr="00887980">
              <w:rPr>
                <w:rFonts w:hint="eastAsia"/>
                <w:sz w:val="24"/>
              </w:rPr>
              <w:t>2</w:t>
            </w:r>
            <w:r w:rsidR="001019AF">
              <w:rPr>
                <w:rFonts w:hint="eastAsia"/>
                <w:sz w:val="24"/>
              </w:rPr>
              <w:t>0</w:t>
            </w:r>
            <w:r w:rsidRPr="00887980">
              <w:rPr>
                <w:rFonts w:hint="eastAsia"/>
                <w:sz w:val="24"/>
              </w:rPr>
              <w:t>t</w:t>
            </w:r>
            <w:r w:rsidRPr="00887980">
              <w:rPr>
                <w:rFonts w:hint="eastAsia"/>
                <w:sz w:val="24"/>
              </w:rPr>
              <w:t>，则每年约需运输</w:t>
            </w:r>
            <w:r w:rsidR="001019AF">
              <w:rPr>
                <w:rFonts w:hint="eastAsia"/>
                <w:sz w:val="24"/>
              </w:rPr>
              <w:t>17250</w:t>
            </w:r>
            <w:r>
              <w:rPr>
                <w:rFonts w:hint="eastAsia"/>
                <w:sz w:val="24"/>
              </w:rPr>
              <w:t>次</w:t>
            </w:r>
            <w:r w:rsidRPr="00887980">
              <w:rPr>
                <w:rFonts w:hint="eastAsia"/>
                <w:sz w:val="24"/>
              </w:rPr>
              <w:t>，即</w:t>
            </w:r>
            <w:r w:rsidR="001019AF">
              <w:rPr>
                <w:rFonts w:hint="eastAsia"/>
                <w:sz w:val="24"/>
              </w:rPr>
              <w:t>58</w:t>
            </w:r>
            <w:r w:rsidRPr="00887980">
              <w:rPr>
                <w:rFonts w:hint="eastAsia"/>
                <w:sz w:val="24"/>
              </w:rPr>
              <w:t>次</w:t>
            </w:r>
            <w:r w:rsidRPr="00887980">
              <w:rPr>
                <w:rFonts w:hint="eastAsia"/>
                <w:sz w:val="24"/>
              </w:rPr>
              <w:t>/d</w:t>
            </w:r>
            <w:r>
              <w:rPr>
                <w:rFonts w:hint="eastAsia"/>
                <w:sz w:val="24"/>
              </w:rPr>
              <w:t>；项目</w:t>
            </w:r>
            <w:r w:rsidR="001019AF" w:rsidRPr="00383371">
              <w:rPr>
                <w:rFonts w:hint="eastAsia"/>
                <w:sz w:val="24"/>
              </w:rPr>
              <w:t>碎石</w:t>
            </w:r>
            <w:r w:rsidR="001019AF">
              <w:rPr>
                <w:rFonts w:hint="eastAsia"/>
                <w:sz w:val="24"/>
              </w:rPr>
              <w:t>、黄沙、石粉</w:t>
            </w:r>
            <w:r w:rsidR="001019AF" w:rsidRPr="00383371">
              <w:rPr>
                <w:rFonts w:hint="eastAsia"/>
                <w:sz w:val="24"/>
              </w:rPr>
              <w:t>年用量约为</w:t>
            </w:r>
            <w:r w:rsidR="001019AF">
              <w:rPr>
                <w:rFonts w:hint="eastAsia"/>
                <w:sz w:val="24"/>
              </w:rPr>
              <w:t>30.55</w:t>
            </w:r>
            <w:r w:rsidR="001019AF" w:rsidRPr="00383371">
              <w:rPr>
                <w:rFonts w:hint="eastAsia"/>
                <w:sz w:val="24"/>
              </w:rPr>
              <w:t>万吨</w:t>
            </w:r>
            <w:r>
              <w:rPr>
                <w:rFonts w:hint="eastAsia"/>
                <w:sz w:val="24"/>
              </w:rPr>
              <w:t>，</w:t>
            </w:r>
            <w:r w:rsidRPr="00887980">
              <w:rPr>
                <w:rFonts w:hint="eastAsia"/>
                <w:sz w:val="24"/>
              </w:rPr>
              <w:t>单车一次的运输量最大为</w:t>
            </w:r>
            <w:r w:rsidR="001019AF">
              <w:rPr>
                <w:rFonts w:hint="eastAsia"/>
                <w:sz w:val="24"/>
              </w:rPr>
              <w:t>20</w:t>
            </w:r>
            <w:r w:rsidRPr="00887980">
              <w:rPr>
                <w:rFonts w:hint="eastAsia"/>
                <w:sz w:val="24"/>
              </w:rPr>
              <w:t>t</w:t>
            </w:r>
            <w:r w:rsidRPr="00887980">
              <w:rPr>
                <w:rFonts w:hint="eastAsia"/>
                <w:sz w:val="24"/>
              </w:rPr>
              <w:t>，则每年约需运输</w:t>
            </w:r>
            <w:r w:rsidR="001019AF">
              <w:rPr>
                <w:rFonts w:hint="eastAsia"/>
                <w:sz w:val="24"/>
              </w:rPr>
              <w:t>15275</w:t>
            </w:r>
            <w:r>
              <w:rPr>
                <w:rFonts w:hint="eastAsia"/>
                <w:sz w:val="24"/>
              </w:rPr>
              <w:t>次</w:t>
            </w:r>
            <w:r w:rsidRPr="00887980">
              <w:rPr>
                <w:rFonts w:hint="eastAsia"/>
                <w:sz w:val="24"/>
              </w:rPr>
              <w:t>，即</w:t>
            </w:r>
            <w:r w:rsidR="001019AF">
              <w:rPr>
                <w:rFonts w:hint="eastAsia"/>
                <w:sz w:val="24"/>
              </w:rPr>
              <w:t>51</w:t>
            </w:r>
            <w:r w:rsidRPr="00887980">
              <w:rPr>
                <w:rFonts w:hint="eastAsia"/>
                <w:sz w:val="24"/>
              </w:rPr>
              <w:t>次</w:t>
            </w:r>
            <w:r w:rsidRPr="00887980">
              <w:rPr>
                <w:rFonts w:hint="eastAsia"/>
                <w:sz w:val="24"/>
              </w:rPr>
              <w:t>/d</w:t>
            </w:r>
            <w:r>
              <w:rPr>
                <w:rFonts w:hint="eastAsia"/>
                <w:sz w:val="24"/>
              </w:rPr>
              <w:t>。</w:t>
            </w:r>
            <w:r w:rsidRPr="00887980">
              <w:rPr>
                <w:rFonts w:hint="eastAsia"/>
                <w:sz w:val="24"/>
              </w:rPr>
              <w:t>运输车辆每次运输均需进行冲洗，冲洗水量约</w:t>
            </w:r>
            <w:r>
              <w:rPr>
                <w:rFonts w:hint="eastAsia"/>
                <w:sz w:val="24"/>
              </w:rPr>
              <w:t>0.1</w:t>
            </w:r>
            <w:r w:rsidRPr="00887980">
              <w:rPr>
                <w:rFonts w:hint="eastAsia"/>
                <w:sz w:val="24"/>
              </w:rPr>
              <w:t>m</w:t>
            </w:r>
            <w:r w:rsidRPr="000B03D9">
              <w:rPr>
                <w:rFonts w:hint="eastAsia"/>
                <w:sz w:val="24"/>
                <w:vertAlign w:val="superscript"/>
              </w:rPr>
              <w:t>3</w:t>
            </w:r>
            <w:r w:rsidRPr="000B03D9">
              <w:rPr>
                <w:rFonts w:hint="eastAsia"/>
                <w:sz w:val="24"/>
              </w:rPr>
              <w:t>/</w:t>
            </w:r>
            <w:r w:rsidRPr="000B03D9">
              <w:rPr>
                <w:rFonts w:hint="eastAsia"/>
                <w:sz w:val="24"/>
              </w:rPr>
              <w:t>辆·次，冲洗水用量为</w:t>
            </w:r>
            <w:r w:rsidR="001019AF">
              <w:rPr>
                <w:rFonts w:hint="eastAsia"/>
                <w:sz w:val="24"/>
              </w:rPr>
              <w:t>10.9</w:t>
            </w:r>
            <w:r w:rsidRPr="000B03D9">
              <w:rPr>
                <w:rFonts w:hint="eastAsia"/>
                <w:color w:val="000000"/>
                <w:sz w:val="24"/>
              </w:rPr>
              <w:t>m</w:t>
            </w:r>
            <w:r w:rsidRPr="000B03D9">
              <w:rPr>
                <w:rFonts w:hint="eastAsia"/>
                <w:color w:val="000000"/>
                <w:sz w:val="24"/>
                <w:vertAlign w:val="superscript"/>
              </w:rPr>
              <w:t>3</w:t>
            </w:r>
            <w:r w:rsidRPr="000B03D9">
              <w:rPr>
                <w:rFonts w:hint="eastAsia"/>
                <w:color w:val="000000"/>
                <w:sz w:val="24"/>
              </w:rPr>
              <w:t>/d</w:t>
            </w:r>
            <w:r w:rsidRPr="000B03D9">
              <w:rPr>
                <w:rFonts w:hint="eastAsia"/>
                <w:sz w:val="24"/>
              </w:rPr>
              <w:t>（</w:t>
            </w:r>
            <w:r w:rsidR="001019AF">
              <w:rPr>
                <w:rFonts w:hint="eastAsia"/>
                <w:sz w:val="24"/>
              </w:rPr>
              <w:t>3270</w:t>
            </w:r>
            <w:r w:rsidRPr="000B03D9">
              <w:rPr>
                <w:rFonts w:hint="eastAsia"/>
                <w:color w:val="000000"/>
                <w:sz w:val="24"/>
              </w:rPr>
              <w:t xml:space="preserve"> m</w:t>
            </w:r>
            <w:r w:rsidRPr="000B03D9">
              <w:rPr>
                <w:rFonts w:hint="eastAsia"/>
                <w:color w:val="000000"/>
                <w:sz w:val="24"/>
                <w:vertAlign w:val="superscript"/>
              </w:rPr>
              <w:t>3</w:t>
            </w:r>
            <w:r w:rsidRPr="000B03D9">
              <w:rPr>
                <w:rFonts w:hint="eastAsia"/>
                <w:color w:val="000000"/>
                <w:sz w:val="24"/>
              </w:rPr>
              <w:t>/a</w:t>
            </w:r>
            <w:r w:rsidRPr="000B03D9">
              <w:rPr>
                <w:rFonts w:hint="eastAsia"/>
                <w:sz w:val="24"/>
              </w:rPr>
              <w:t>），排放系数按</w:t>
            </w:r>
            <w:r w:rsidRPr="000B03D9">
              <w:rPr>
                <w:rFonts w:hint="eastAsia"/>
                <w:sz w:val="24"/>
              </w:rPr>
              <w:t>0.8</w:t>
            </w:r>
            <w:r w:rsidRPr="000B03D9">
              <w:rPr>
                <w:rFonts w:hint="eastAsia"/>
                <w:sz w:val="24"/>
              </w:rPr>
              <w:t>计算，</w:t>
            </w:r>
            <w:proofErr w:type="gramStart"/>
            <w:r w:rsidRPr="000B03D9">
              <w:rPr>
                <w:rFonts w:hint="eastAsia"/>
                <w:sz w:val="24"/>
              </w:rPr>
              <w:t>则车辆</w:t>
            </w:r>
            <w:proofErr w:type="gramEnd"/>
            <w:r w:rsidRPr="000B03D9">
              <w:rPr>
                <w:rFonts w:hint="eastAsia"/>
                <w:sz w:val="24"/>
              </w:rPr>
              <w:t>冲洗废水产生量约</w:t>
            </w:r>
            <w:r w:rsidR="00F06FC4">
              <w:rPr>
                <w:rFonts w:hint="eastAsia"/>
                <w:sz w:val="24"/>
              </w:rPr>
              <w:t>8.72</w:t>
            </w:r>
            <w:r w:rsidRPr="000B03D9">
              <w:rPr>
                <w:rFonts w:hint="eastAsia"/>
                <w:color w:val="000000"/>
                <w:sz w:val="24"/>
              </w:rPr>
              <w:t>m</w:t>
            </w:r>
            <w:r w:rsidRPr="000B03D9">
              <w:rPr>
                <w:rFonts w:hint="eastAsia"/>
                <w:color w:val="000000"/>
                <w:sz w:val="24"/>
                <w:vertAlign w:val="superscript"/>
              </w:rPr>
              <w:t>3</w:t>
            </w:r>
            <w:r w:rsidRPr="000B03D9">
              <w:rPr>
                <w:rFonts w:hint="eastAsia"/>
                <w:color w:val="000000"/>
                <w:sz w:val="24"/>
              </w:rPr>
              <w:t>/d</w:t>
            </w:r>
            <w:r w:rsidRPr="000B03D9">
              <w:rPr>
                <w:rFonts w:hint="eastAsia"/>
                <w:sz w:val="24"/>
              </w:rPr>
              <w:t>（</w:t>
            </w:r>
            <w:r w:rsidR="00F06FC4">
              <w:rPr>
                <w:rFonts w:hint="eastAsia"/>
                <w:sz w:val="24"/>
              </w:rPr>
              <w:t>2616</w:t>
            </w:r>
            <w:r w:rsidRPr="000B03D9">
              <w:rPr>
                <w:rFonts w:hint="eastAsia"/>
                <w:color w:val="000000"/>
                <w:sz w:val="24"/>
              </w:rPr>
              <w:t xml:space="preserve"> m</w:t>
            </w:r>
            <w:r w:rsidRPr="000B03D9">
              <w:rPr>
                <w:rFonts w:hint="eastAsia"/>
                <w:color w:val="000000"/>
                <w:sz w:val="24"/>
                <w:vertAlign w:val="superscript"/>
              </w:rPr>
              <w:t>3</w:t>
            </w:r>
            <w:r w:rsidRPr="000B03D9">
              <w:rPr>
                <w:rFonts w:hint="eastAsia"/>
                <w:color w:val="000000"/>
                <w:sz w:val="24"/>
              </w:rPr>
              <w:t>/a</w:t>
            </w:r>
            <w:r w:rsidRPr="000B03D9">
              <w:rPr>
                <w:rFonts w:hint="eastAsia"/>
                <w:sz w:val="24"/>
              </w:rPr>
              <w:t>）</w:t>
            </w:r>
            <w:r w:rsidRPr="000B03D9">
              <w:rPr>
                <w:rFonts w:hint="eastAsia"/>
                <w:color w:val="000000"/>
                <w:sz w:val="24"/>
              </w:rPr>
              <w:t>，车辆冲洗</w:t>
            </w:r>
            <w:r w:rsidRPr="000B03D9">
              <w:rPr>
                <w:rFonts w:hint="eastAsia"/>
                <w:sz w:val="24"/>
              </w:rPr>
              <w:t>废水经三级沉淀池沉淀后回用，不外排。</w:t>
            </w:r>
          </w:p>
          <w:p w:rsidR="00ED5289" w:rsidRDefault="00ED5289" w:rsidP="00ED5289">
            <w:pPr>
              <w:adjustRightInd w:val="0"/>
              <w:spacing w:line="360" w:lineRule="auto"/>
              <w:ind w:firstLine="480"/>
              <w:jc w:val="left"/>
              <w:rPr>
                <w:color w:val="000000"/>
                <w:sz w:val="24"/>
              </w:rPr>
            </w:pPr>
            <w:r>
              <w:rPr>
                <w:rFonts w:hint="eastAsia"/>
                <w:color w:val="000000"/>
                <w:sz w:val="24"/>
              </w:rPr>
              <w:lastRenderedPageBreak/>
              <w:t>2</w:t>
            </w:r>
            <w:r>
              <w:rPr>
                <w:rFonts w:hint="eastAsia"/>
                <w:color w:val="000000"/>
                <w:sz w:val="24"/>
              </w:rPr>
              <w:t>、初期雨水</w:t>
            </w:r>
          </w:p>
          <w:p w:rsidR="00ED5289" w:rsidRDefault="00ED5289" w:rsidP="00ED5289">
            <w:pPr>
              <w:autoSpaceDE w:val="0"/>
              <w:autoSpaceDN w:val="0"/>
              <w:adjustRightInd w:val="0"/>
              <w:spacing w:line="360" w:lineRule="auto"/>
              <w:ind w:firstLine="482"/>
              <w:jc w:val="left"/>
              <w:rPr>
                <w:sz w:val="24"/>
              </w:rPr>
            </w:pPr>
            <w:r>
              <w:rPr>
                <w:rFonts w:hint="eastAsia"/>
                <w:sz w:val="24"/>
              </w:rPr>
              <w:t>初期雨水</w:t>
            </w:r>
            <w:proofErr w:type="gramStart"/>
            <w:r>
              <w:rPr>
                <w:rFonts w:hint="eastAsia"/>
                <w:sz w:val="24"/>
              </w:rPr>
              <w:t>收集区</w:t>
            </w:r>
            <w:proofErr w:type="gramEnd"/>
            <w:r>
              <w:rPr>
                <w:rFonts w:hint="eastAsia"/>
                <w:sz w:val="24"/>
              </w:rPr>
              <w:t>主要包括</w:t>
            </w:r>
            <w:r w:rsidR="00F06FC4">
              <w:rPr>
                <w:rFonts w:hint="eastAsia"/>
                <w:sz w:val="24"/>
              </w:rPr>
              <w:t>生产区</w:t>
            </w:r>
            <w:proofErr w:type="gramStart"/>
            <w:r w:rsidR="00F06FC4">
              <w:rPr>
                <w:rFonts w:hint="eastAsia"/>
                <w:sz w:val="24"/>
              </w:rPr>
              <w:t>和料仓</w:t>
            </w:r>
            <w:r w:rsidRPr="000B03D9">
              <w:rPr>
                <w:rFonts w:hint="eastAsia"/>
                <w:sz w:val="24"/>
              </w:rPr>
              <w:t>等</w:t>
            </w:r>
            <w:proofErr w:type="gramEnd"/>
            <w:r w:rsidRPr="000B03D9">
              <w:rPr>
                <w:rFonts w:hint="eastAsia"/>
                <w:sz w:val="24"/>
              </w:rPr>
              <w:t>，</w:t>
            </w:r>
            <w:r w:rsidRPr="00D47A72">
              <w:rPr>
                <w:sz w:val="24"/>
              </w:rPr>
              <w:t>根据《室外排水设计规范》（</w:t>
            </w:r>
            <w:r w:rsidRPr="00D47A72">
              <w:rPr>
                <w:sz w:val="24"/>
              </w:rPr>
              <w:t>GB50014—2006</w:t>
            </w:r>
            <w:r w:rsidRPr="00D47A72">
              <w:rPr>
                <w:sz w:val="24"/>
              </w:rPr>
              <w:t>，</w:t>
            </w:r>
            <w:r w:rsidRPr="00D47A72">
              <w:rPr>
                <w:sz w:val="24"/>
              </w:rPr>
              <w:t>2014</w:t>
            </w:r>
            <w:r w:rsidRPr="00D47A72">
              <w:rPr>
                <w:sz w:val="24"/>
              </w:rPr>
              <w:t>修订版）可知，</w:t>
            </w:r>
            <w:r>
              <w:rPr>
                <w:sz w:val="24"/>
              </w:rPr>
              <w:t>项目</w:t>
            </w:r>
            <w:r w:rsidRPr="00D47A72">
              <w:rPr>
                <w:sz w:val="24"/>
              </w:rPr>
              <w:t>初期雨水收集量应按下列公式计算：</w:t>
            </w:r>
          </w:p>
          <w:p w:rsidR="00ED5289" w:rsidRPr="00D47A72" w:rsidRDefault="00ED5289" w:rsidP="00ED5289">
            <w:pPr>
              <w:autoSpaceDE w:val="0"/>
              <w:autoSpaceDN w:val="0"/>
              <w:adjustRightInd w:val="0"/>
              <w:spacing w:line="360" w:lineRule="auto"/>
              <w:ind w:firstLine="482"/>
              <w:jc w:val="center"/>
              <w:rPr>
                <w:i/>
                <w:sz w:val="24"/>
              </w:rPr>
            </w:pPr>
            <w:r w:rsidRPr="00D47A72">
              <w:rPr>
                <w:i/>
                <w:sz w:val="24"/>
              </w:rPr>
              <w:t>Q=qΨFt</w:t>
            </w:r>
          </w:p>
          <w:p w:rsidR="00ED5289" w:rsidRPr="00D47A72" w:rsidRDefault="00ED5289" w:rsidP="00ED5289">
            <w:pPr>
              <w:autoSpaceDE w:val="0"/>
              <w:autoSpaceDN w:val="0"/>
              <w:adjustRightInd w:val="0"/>
              <w:spacing w:line="360" w:lineRule="auto"/>
              <w:ind w:firstLine="482"/>
              <w:jc w:val="left"/>
              <w:rPr>
                <w:sz w:val="24"/>
              </w:rPr>
            </w:pPr>
            <w:r w:rsidRPr="00D47A72">
              <w:rPr>
                <w:sz w:val="24"/>
              </w:rPr>
              <w:t>式中：</w:t>
            </w:r>
            <w:r w:rsidRPr="00D47A72">
              <w:rPr>
                <w:sz w:val="24"/>
              </w:rPr>
              <w:t>Q</w:t>
            </w:r>
            <w:r w:rsidRPr="00D47A72">
              <w:rPr>
                <w:sz w:val="24"/>
              </w:rPr>
              <w:t>－雨水设计流量（</w:t>
            </w:r>
            <w:r w:rsidRPr="00D47A72">
              <w:rPr>
                <w:sz w:val="24"/>
              </w:rPr>
              <w:t>L</w:t>
            </w:r>
            <w:r w:rsidRPr="00D47A72">
              <w:rPr>
                <w:sz w:val="24"/>
              </w:rPr>
              <w:t>）；</w:t>
            </w:r>
          </w:p>
          <w:p w:rsidR="00ED5289" w:rsidRPr="00D47A72" w:rsidRDefault="00ED5289" w:rsidP="00ED5289">
            <w:pPr>
              <w:autoSpaceDE w:val="0"/>
              <w:autoSpaceDN w:val="0"/>
              <w:adjustRightInd w:val="0"/>
              <w:spacing w:line="360" w:lineRule="auto"/>
              <w:ind w:firstLineChars="500" w:firstLine="1200"/>
              <w:jc w:val="left"/>
              <w:rPr>
                <w:sz w:val="24"/>
              </w:rPr>
            </w:pPr>
            <w:r w:rsidRPr="00D47A72">
              <w:rPr>
                <w:sz w:val="24"/>
              </w:rPr>
              <w:t>q</w:t>
            </w:r>
            <w:r w:rsidRPr="00D47A72">
              <w:rPr>
                <w:sz w:val="24"/>
              </w:rPr>
              <w:t>－设计暴雨强度</w:t>
            </w:r>
            <w:r w:rsidRPr="00D47A72">
              <w:rPr>
                <w:sz w:val="24"/>
              </w:rPr>
              <w:t>[L/(s·hm</w:t>
            </w:r>
            <w:r w:rsidRPr="00F06FC4">
              <w:rPr>
                <w:sz w:val="24"/>
                <w:vertAlign w:val="superscript"/>
              </w:rPr>
              <w:t>2</w:t>
            </w:r>
            <w:r w:rsidRPr="00D47A72">
              <w:rPr>
                <w:sz w:val="24"/>
              </w:rPr>
              <w:t>)]</w:t>
            </w:r>
            <w:r w:rsidRPr="00D47A72">
              <w:rPr>
                <w:sz w:val="24"/>
              </w:rPr>
              <w:t>；</w:t>
            </w:r>
          </w:p>
          <w:p w:rsidR="00ED5289" w:rsidRPr="00D47A72" w:rsidRDefault="00ED5289" w:rsidP="00ED5289">
            <w:pPr>
              <w:autoSpaceDE w:val="0"/>
              <w:autoSpaceDN w:val="0"/>
              <w:adjustRightInd w:val="0"/>
              <w:spacing w:line="360" w:lineRule="auto"/>
              <w:ind w:firstLineChars="500" w:firstLine="1200"/>
              <w:jc w:val="left"/>
              <w:rPr>
                <w:sz w:val="24"/>
              </w:rPr>
            </w:pPr>
            <w:r w:rsidRPr="00D47A72">
              <w:rPr>
                <w:sz w:val="24"/>
              </w:rPr>
              <w:t>Ψ</w:t>
            </w:r>
            <w:r w:rsidRPr="00D47A72">
              <w:rPr>
                <w:sz w:val="24"/>
              </w:rPr>
              <w:t>－径流系数，</w:t>
            </w:r>
            <w:r w:rsidRPr="00D47A72">
              <w:rPr>
                <w:rFonts w:hint="eastAsia"/>
                <w:sz w:val="24"/>
              </w:rPr>
              <w:t>取</w:t>
            </w:r>
            <w:r w:rsidRPr="00D47A72">
              <w:rPr>
                <w:sz w:val="24"/>
              </w:rPr>
              <w:t>0.</w:t>
            </w:r>
            <w:r>
              <w:rPr>
                <w:rFonts w:hint="eastAsia"/>
                <w:sz w:val="24"/>
              </w:rPr>
              <w:t>8</w:t>
            </w:r>
            <w:r w:rsidRPr="00D47A72">
              <w:rPr>
                <w:sz w:val="24"/>
              </w:rPr>
              <w:t>；</w:t>
            </w:r>
          </w:p>
          <w:p w:rsidR="00ED5289" w:rsidRPr="00D47A72" w:rsidRDefault="00ED5289" w:rsidP="00ED5289">
            <w:pPr>
              <w:autoSpaceDE w:val="0"/>
              <w:autoSpaceDN w:val="0"/>
              <w:adjustRightInd w:val="0"/>
              <w:spacing w:line="360" w:lineRule="auto"/>
              <w:ind w:firstLineChars="500" w:firstLine="1200"/>
              <w:jc w:val="left"/>
              <w:rPr>
                <w:sz w:val="24"/>
              </w:rPr>
            </w:pPr>
            <w:r w:rsidRPr="00D47A72">
              <w:rPr>
                <w:sz w:val="24"/>
              </w:rPr>
              <w:t>F</w:t>
            </w:r>
            <w:r w:rsidRPr="00D47A72">
              <w:rPr>
                <w:sz w:val="24"/>
              </w:rPr>
              <w:t>－汇水面积（</w:t>
            </w:r>
            <w:r w:rsidRPr="00D47A72">
              <w:rPr>
                <w:sz w:val="24"/>
              </w:rPr>
              <w:t>hm</w:t>
            </w:r>
            <w:r w:rsidRPr="00761948">
              <w:rPr>
                <w:sz w:val="24"/>
                <w:vertAlign w:val="superscript"/>
              </w:rPr>
              <w:t>2</w:t>
            </w:r>
            <w:r w:rsidRPr="00D47A72">
              <w:rPr>
                <w:sz w:val="24"/>
              </w:rPr>
              <w:t>），项目初期雨水收集系统汇水面积约</w:t>
            </w:r>
            <w:r w:rsidR="00F06FC4">
              <w:rPr>
                <w:rFonts w:hint="eastAsia"/>
                <w:sz w:val="24"/>
              </w:rPr>
              <w:t>4.71</w:t>
            </w:r>
            <w:r w:rsidRPr="00D47A72">
              <w:rPr>
                <w:sz w:val="24"/>
              </w:rPr>
              <w:t>hm</w:t>
            </w:r>
            <w:r w:rsidRPr="00761948">
              <w:rPr>
                <w:sz w:val="24"/>
                <w:vertAlign w:val="superscript"/>
              </w:rPr>
              <w:t>2</w:t>
            </w:r>
            <w:r w:rsidRPr="00D47A72">
              <w:rPr>
                <w:sz w:val="24"/>
              </w:rPr>
              <w:t>；</w:t>
            </w:r>
          </w:p>
          <w:p w:rsidR="00ED5289" w:rsidRPr="00D47A72" w:rsidRDefault="00ED5289" w:rsidP="00ED5289">
            <w:pPr>
              <w:autoSpaceDE w:val="0"/>
              <w:autoSpaceDN w:val="0"/>
              <w:adjustRightInd w:val="0"/>
              <w:spacing w:line="360" w:lineRule="auto"/>
              <w:ind w:firstLineChars="500" w:firstLine="1200"/>
              <w:jc w:val="left"/>
              <w:rPr>
                <w:sz w:val="24"/>
              </w:rPr>
            </w:pPr>
            <w:r w:rsidRPr="00D47A72">
              <w:rPr>
                <w:sz w:val="24"/>
              </w:rPr>
              <w:t>t—</w:t>
            </w:r>
            <w:r w:rsidRPr="00D47A72">
              <w:rPr>
                <w:sz w:val="24"/>
              </w:rPr>
              <w:t>降雨历时（</w:t>
            </w:r>
            <w:r w:rsidRPr="00D47A72">
              <w:rPr>
                <w:sz w:val="24"/>
              </w:rPr>
              <w:t>s</w:t>
            </w:r>
            <w:r w:rsidRPr="00D47A72">
              <w:rPr>
                <w:sz w:val="24"/>
              </w:rPr>
              <w:t>），取</w:t>
            </w:r>
            <w:r w:rsidRPr="00D47A72">
              <w:rPr>
                <w:sz w:val="24"/>
              </w:rPr>
              <w:t>15min=900s</w:t>
            </w:r>
            <w:r w:rsidRPr="00D47A72">
              <w:rPr>
                <w:sz w:val="24"/>
              </w:rPr>
              <w:t>；根据</w:t>
            </w:r>
            <w:r w:rsidRPr="00D47A72">
              <w:rPr>
                <w:rFonts w:hint="eastAsia"/>
                <w:sz w:val="24"/>
              </w:rPr>
              <w:t>芜湖市暴雨强度</w:t>
            </w:r>
            <w:r w:rsidRPr="00D47A72">
              <w:rPr>
                <w:sz w:val="24"/>
              </w:rPr>
              <w:t>计算公式：</w:t>
            </w:r>
          </w:p>
          <w:p w:rsidR="00ED5289" w:rsidRPr="00D47A72" w:rsidRDefault="00ED5289" w:rsidP="00ED5289">
            <w:pPr>
              <w:autoSpaceDE w:val="0"/>
              <w:autoSpaceDN w:val="0"/>
              <w:adjustRightInd w:val="0"/>
              <w:spacing w:line="360" w:lineRule="auto"/>
              <w:ind w:firstLineChars="1300" w:firstLine="3120"/>
              <w:rPr>
                <w:i/>
                <w:sz w:val="24"/>
              </w:rPr>
            </w:pPr>
            <w:r w:rsidRPr="00D47A72">
              <w:rPr>
                <w:rFonts w:hint="eastAsia"/>
                <w:i/>
                <w:sz w:val="24"/>
              </w:rPr>
              <w:t>q=3345</w:t>
            </w:r>
            <w:r w:rsidRPr="00D47A72">
              <w:rPr>
                <w:rFonts w:hint="eastAsia"/>
                <w:i/>
                <w:sz w:val="24"/>
              </w:rPr>
              <w:t>×（</w:t>
            </w:r>
            <w:r w:rsidRPr="00D47A72">
              <w:rPr>
                <w:rFonts w:hint="eastAsia"/>
                <w:i/>
                <w:sz w:val="24"/>
              </w:rPr>
              <w:t>1+0.78LgP</w:t>
            </w:r>
            <w:r w:rsidRPr="00D47A72">
              <w:rPr>
                <w:rFonts w:hint="eastAsia"/>
                <w:i/>
                <w:sz w:val="24"/>
              </w:rPr>
              <w:t>）</w:t>
            </w:r>
            <w:r w:rsidRPr="00D47A72">
              <w:rPr>
                <w:rFonts w:hint="eastAsia"/>
                <w:i/>
                <w:sz w:val="24"/>
              </w:rPr>
              <w:t>/</w:t>
            </w:r>
            <w:r w:rsidRPr="00D47A72">
              <w:rPr>
                <w:rFonts w:hint="eastAsia"/>
                <w:i/>
                <w:sz w:val="24"/>
              </w:rPr>
              <w:t>（</w:t>
            </w:r>
            <w:r w:rsidRPr="00D47A72">
              <w:rPr>
                <w:rFonts w:hint="eastAsia"/>
                <w:i/>
                <w:sz w:val="24"/>
              </w:rPr>
              <w:t>t+12</w:t>
            </w:r>
            <w:r w:rsidRPr="00D47A72">
              <w:rPr>
                <w:rFonts w:hint="eastAsia"/>
                <w:i/>
                <w:sz w:val="24"/>
              </w:rPr>
              <w:t>）</w:t>
            </w:r>
            <w:r w:rsidRPr="00D47A72">
              <w:rPr>
                <w:rFonts w:hint="eastAsia"/>
                <w:i/>
                <w:sz w:val="24"/>
              </w:rPr>
              <w:t>0.83</w:t>
            </w:r>
          </w:p>
          <w:p w:rsidR="00ED5289" w:rsidRPr="00D47A72" w:rsidRDefault="00ED5289" w:rsidP="00ED5289">
            <w:pPr>
              <w:autoSpaceDE w:val="0"/>
              <w:autoSpaceDN w:val="0"/>
              <w:adjustRightInd w:val="0"/>
              <w:spacing w:line="360" w:lineRule="auto"/>
              <w:ind w:firstLine="482"/>
              <w:jc w:val="left"/>
              <w:rPr>
                <w:sz w:val="24"/>
              </w:rPr>
            </w:pPr>
            <w:r w:rsidRPr="00D47A72">
              <w:rPr>
                <w:sz w:val="24"/>
              </w:rPr>
              <w:t>式中：</w:t>
            </w:r>
            <w:r w:rsidRPr="00D47A72">
              <w:rPr>
                <w:sz w:val="24"/>
              </w:rPr>
              <w:t>q</w:t>
            </w:r>
            <w:r w:rsidRPr="00D47A72">
              <w:rPr>
                <w:sz w:val="24"/>
              </w:rPr>
              <w:t>－设计暴雨强度</w:t>
            </w:r>
            <w:r w:rsidRPr="00D47A72">
              <w:rPr>
                <w:sz w:val="24"/>
              </w:rPr>
              <w:t>[L/(s·hm</w:t>
            </w:r>
            <w:r w:rsidRPr="00761948">
              <w:rPr>
                <w:sz w:val="24"/>
                <w:vertAlign w:val="superscript"/>
              </w:rPr>
              <w:t>2</w:t>
            </w:r>
            <w:r w:rsidRPr="00D47A72">
              <w:rPr>
                <w:sz w:val="24"/>
              </w:rPr>
              <w:t>)]</w:t>
            </w:r>
            <w:r w:rsidRPr="00D47A72">
              <w:rPr>
                <w:sz w:val="24"/>
              </w:rPr>
              <w:t>；</w:t>
            </w:r>
          </w:p>
          <w:p w:rsidR="00ED5289" w:rsidRPr="00D47A72" w:rsidRDefault="00ED5289" w:rsidP="00ED5289">
            <w:pPr>
              <w:autoSpaceDE w:val="0"/>
              <w:autoSpaceDN w:val="0"/>
              <w:adjustRightInd w:val="0"/>
              <w:spacing w:line="360" w:lineRule="auto"/>
              <w:ind w:firstLineChars="500" w:firstLine="1200"/>
              <w:jc w:val="left"/>
              <w:rPr>
                <w:sz w:val="24"/>
              </w:rPr>
            </w:pPr>
            <w:r w:rsidRPr="00D47A72">
              <w:rPr>
                <w:sz w:val="24"/>
              </w:rPr>
              <w:t>t</w:t>
            </w:r>
            <w:r w:rsidRPr="00D47A72">
              <w:rPr>
                <w:sz w:val="24"/>
              </w:rPr>
              <w:t>－降雨历时（</w:t>
            </w:r>
            <w:r w:rsidRPr="00D47A72">
              <w:rPr>
                <w:sz w:val="24"/>
              </w:rPr>
              <w:t>min</w:t>
            </w:r>
            <w:r w:rsidRPr="00D47A72">
              <w:rPr>
                <w:sz w:val="24"/>
              </w:rPr>
              <w:t>），取</w:t>
            </w:r>
            <w:r w:rsidRPr="00D47A72">
              <w:rPr>
                <w:sz w:val="24"/>
              </w:rPr>
              <w:t>15min</w:t>
            </w:r>
            <w:r w:rsidRPr="00D47A72">
              <w:rPr>
                <w:sz w:val="24"/>
              </w:rPr>
              <w:t>；</w:t>
            </w:r>
          </w:p>
          <w:p w:rsidR="00ED5289" w:rsidRPr="00D47A72" w:rsidRDefault="00ED5289" w:rsidP="00ED5289">
            <w:pPr>
              <w:autoSpaceDE w:val="0"/>
              <w:autoSpaceDN w:val="0"/>
              <w:adjustRightInd w:val="0"/>
              <w:spacing w:line="360" w:lineRule="auto"/>
              <w:ind w:firstLineChars="500" w:firstLine="1200"/>
              <w:jc w:val="left"/>
              <w:rPr>
                <w:sz w:val="24"/>
              </w:rPr>
            </w:pPr>
            <w:r w:rsidRPr="00D47A72">
              <w:rPr>
                <w:sz w:val="24"/>
              </w:rPr>
              <w:t>P</w:t>
            </w:r>
            <w:r w:rsidRPr="00D47A72">
              <w:rPr>
                <w:sz w:val="24"/>
              </w:rPr>
              <w:t>－设计重现期（</w:t>
            </w:r>
            <w:r w:rsidRPr="00D47A72">
              <w:rPr>
                <w:sz w:val="24"/>
              </w:rPr>
              <w:t>a</w:t>
            </w:r>
            <w:r w:rsidRPr="00D47A72">
              <w:rPr>
                <w:sz w:val="24"/>
              </w:rPr>
              <w:t>），本项目取</w:t>
            </w:r>
            <w:r w:rsidRPr="00D47A72">
              <w:rPr>
                <w:sz w:val="24"/>
              </w:rPr>
              <w:t>2a</w:t>
            </w:r>
            <w:r w:rsidRPr="00D47A72">
              <w:rPr>
                <w:sz w:val="24"/>
              </w:rPr>
              <w:t>；</w:t>
            </w:r>
          </w:p>
          <w:p w:rsidR="00ED5289" w:rsidRPr="000B03D9" w:rsidRDefault="00ED5289" w:rsidP="00ED5289">
            <w:pPr>
              <w:autoSpaceDE w:val="0"/>
              <w:autoSpaceDN w:val="0"/>
              <w:adjustRightInd w:val="0"/>
              <w:spacing w:line="360" w:lineRule="auto"/>
              <w:ind w:firstLine="482"/>
              <w:jc w:val="left"/>
              <w:rPr>
                <w:sz w:val="24"/>
              </w:rPr>
            </w:pPr>
            <w:r w:rsidRPr="00D47A72">
              <w:rPr>
                <w:sz w:val="24"/>
              </w:rPr>
              <w:t>经计算</w:t>
            </w:r>
            <w:r w:rsidRPr="00D47A72">
              <w:rPr>
                <w:sz w:val="24"/>
              </w:rPr>
              <w:t>q=</w:t>
            </w:r>
            <w:r w:rsidRPr="00D47A72">
              <w:rPr>
                <w:rFonts w:hint="eastAsia"/>
                <w:sz w:val="24"/>
              </w:rPr>
              <w:t>267.87</w:t>
            </w:r>
            <w:r w:rsidRPr="00D47A72">
              <w:rPr>
                <w:sz w:val="24"/>
              </w:rPr>
              <w:t>L/(s·hm</w:t>
            </w:r>
            <w:r w:rsidRPr="00761948">
              <w:rPr>
                <w:sz w:val="24"/>
                <w:vertAlign w:val="superscript"/>
              </w:rPr>
              <w:t>2</w:t>
            </w:r>
            <w:r w:rsidRPr="00D47A72">
              <w:rPr>
                <w:sz w:val="24"/>
              </w:rPr>
              <w:t>)</w:t>
            </w:r>
            <w:r w:rsidRPr="00D47A72">
              <w:rPr>
                <w:sz w:val="24"/>
              </w:rPr>
              <w:t>，则初期雨水一次最大量为</w:t>
            </w:r>
            <w:r w:rsidR="00F06FC4">
              <w:rPr>
                <w:rFonts w:hint="eastAsia"/>
                <w:sz w:val="24"/>
              </w:rPr>
              <w:t>908.4</w:t>
            </w:r>
            <w:r w:rsidRPr="00D47A72">
              <w:rPr>
                <w:sz w:val="24"/>
              </w:rPr>
              <w:t xml:space="preserve"> m</w:t>
            </w:r>
            <w:r w:rsidRPr="00761948">
              <w:rPr>
                <w:sz w:val="24"/>
                <w:vertAlign w:val="superscript"/>
              </w:rPr>
              <w:t>3</w:t>
            </w:r>
            <w:r w:rsidRPr="00D47A72">
              <w:rPr>
                <w:rFonts w:hint="eastAsia"/>
                <w:sz w:val="24"/>
              </w:rPr>
              <w:t>。</w:t>
            </w:r>
            <w:r w:rsidRPr="00D47A72">
              <w:rPr>
                <w:sz w:val="24"/>
              </w:rPr>
              <w:t>暴雨次数按一年</w:t>
            </w:r>
            <w:r w:rsidRPr="00D47A72">
              <w:rPr>
                <w:sz w:val="24"/>
              </w:rPr>
              <w:t>15</w:t>
            </w:r>
            <w:r w:rsidRPr="00D47A72">
              <w:rPr>
                <w:sz w:val="24"/>
              </w:rPr>
              <w:t>次计，则初期雨水产生量约为</w:t>
            </w:r>
            <w:r w:rsidR="005A3DFF">
              <w:rPr>
                <w:rFonts w:hint="eastAsia"/>
                <w:sz w:val="24"/>
              </w:rPr>
              <w:t>13626</w:t>
            </w:r>
            <w:r w:rsidRPr="00D47A72">
              <w:rPr>
                <w:sz w:val="24"/>
              </w:rPr>
              <w:t>m</w:t>
            </w:r>
            <w:r w:rsidRPr="00761948">
              <w:rPr>
                <w:sz w:val="24"/>
                <w:vertAlign w:val="superscript"/>
              </w:rPr>
              <w:t>3</w:t>
            </w:r>
            <w:r w:rsidRPr="00D47A72">
              <w:rPr>
                <w:sz w:val="24"/>
              </w:rPr>
              <w:t>/a</w:t>
            </w:r>
            <w:r w:rsidRPr="00D47A72">
              <w:rPr>
                <w:sz w:val="24"/>
              </w:rPr>
              <w:t>。</w:t>
            </w:r>
            <w:proofErr w:type="gramStart"/>
            <w:r w:rsidRPr="000B03D9">
              <w:rPr>
                <w:rFonts w:hint="eastAsia"/>
                <w:sz w:val="24"/>
              </w:rPr>
              <w:t>本评价</w:t>
            </w:r>
            <w:proofErr w:type="gramEnd"/>
            <w:r w:rsidRPr="000B03D9">
              <w:rPr>
                <w:rFonts w:hint="eastAsia"/>
                <w:sz w:val="24"/>
              </w:rPr>
              <w:t>建议厂区四周设置截流沟和三级沉淀池相连。</w:t>
            </w:r>
          </w:p>
          <w:p w:rsidR="00ED5289" w:rsidRPr="009610ED" w:rsidRDefault="00ED5289" w:rsidP="00ED5289">
            <w:pPr>
              <w:adjustRightInd w:val="0"/>
              <w:spacing w:line="360" w:lineRule="auto"/>
              <w:ind w:firstLine="480"/>
              <w:jc w:val="left"/>
              <w:rPr>
                <w:color w:val="0D0D0D"/>
                <w:sz w:val="24"/>
              </w:rPr>
            </w:pPr>
            <w:r>
              <w:rPr>
                <w:rFonts w:hint="eastAsia"/>
                <w:color w:val="0D0D0D"/>
                <w:sz w:val="24"/>
              </w:rPr>
              <w:t>3</w:t>
            </w:r>
            <w:r>
              <w:rPr>
                <w:rFonts w:hint="eastAsia"/>
                <w:color w:val="0D0D0D"/>
                <w:sz w:val="24"/>
              </w:rPr>
              <w:t>、</w:t>
            </w:r>
            <w:r w:rsidRPr="009610ED">
              <w:rPr>
                <w:color w:val="0D0D0D"/>
                <w:sz w:val="24"/>
              </w:rPr>
              <w:t>生活用水</w:t>
            </w:r>
          </w:p>
          <w:p w:rsidR="00ED5289" w:rsidRDefault="00ED5289" w:rsidP="00ED5289">
            <w:pPr>
              <w:adjustRightInd w:val="0"/>
              <w:spacing w:line="360" w:lineRule="auto"/>
              <w:ind w:firstLine="480"/>
              <w:jc w:val="left"/>
              <w:rPr>
                <w:sz w:val="24"/>
              </w:rPr>
            </w:pPr>
            <w:r w:rsidRPr="000B606D">
              <w:rPr>
                <w:sz w:val="24"/>
              </w:rPr>
              <w:t>项目</w:t>
            </w:r>
            <w:r>
              <w:rPr>
                <w:rFonts w:hint="eastAsia"/>
                <w:sz w:val="24"/>
              </w:rPr>
              <w:t>劳动定员</w:t>
            </w:r>
            <w:r w:rsidR="005A3DFF">
              <w:rPr>
                <w:rFonts w:hint="eastAsia"/>
                <w:sz w:val="24"/>
              </w:rPr>
              <w:t>12</w:t>
            </w:r>
            <w:r>
              <w:rPr>
                <w:rFonts w:hint="eastAsia"/>
                <w:sz w:val="24"/>
              </w:rPr>
              <w:t>人，无</w:t>
            </w:r>
            <w:r>
              <w:rPr>
                <w:sz w:val="24"/>
              </w:rPr>
              <w:t>住宿人员</w:t>
            </w:r>
            <w:r w:rsidRPr="000B606D">
              <w:rPr>
                <w:sz w:val="24"/>
              </w:rPr>
              <w:t>，年工作时间</w:t>
            </w:r>
            <w:r w:rsidRPr="000B606D">
              <w:rPr>
                <w:rFonts w:hint="eastAsia"/>
                <w:sz w:val="24"/>
              </w:rPr>
              <w:t>30</w:t>
            </w:r>
            <w:r w:rsidRPr="000B606D">
              <w:rPr>
                <w:sz w:val="24"/>
              </w:rPr>
              <w:t>0</w:t>
            </w:r>
            <w:r w:rsidR="005A3DFF">
              <w:rPr>
                <w:sz w:val="24"/>
              </w:rPr>
              <w:t>天</w:t>
            </w:r>
            <w:r w:rsidR="005A3DFF">
              <w:rPr>
                <w:rFonts w:hint="eastAsia"/>
                <w:sz w:val="24"/>
              </w:rPr>
              <w:t>，</w:t>
            </w:r>
            <w:r w:rsidRPr="000B606D">
              <w:rPr>
                <w:sz w:val="24"/>
              </w:rPr>
              <w:t>非住宿人员用水量按照</w:t>
            </w:r>
            <w:r w:rsidRPr="000B606D">
              <w:rPr>
                <w:sz w:val="24"/>
              </w:rPr>
              <w:t>50</w:t>
            </w:r>
            <w:r w:rsidRPr="000B606D">
              <w:rPr>
                <w:rFonts w:hint="eastAsia"/>
                <w:sz w:val="24"/>
              </w:rPr>
              <w:t xml:space="preserve"> </w:t>
            </w:r>
            <w:r w:rsidRPr="000B606D">
              <w:rPr>
                <w:sz w:val="24"/>
              </w:rPr>
              <w:t>L/</w:t>
            </w:r>
            <w:r w:rsidRPr="000B606D">
              <w:rPr>
                <w:sz w:val="24"/>
              </w:rPr>
              <w:t>人</w:t>
            </w:r>
            <w:r w:rsidRPr="000B606D">
              <w:rPr>
                <w:sz w:val="24"/>
              </w:rPr>
              <w:t>·d</w:t>
            </w:r>
            <w:r w:rsidRPr="000B606D">
              <w:rPr>
                <w:sz w:val="24"/>
              </w:rPr>
              <w:t>，则项目</w:t>
            </w:r>
            <w:r w:rsidRPr="000B606D">
              <w:rPr>
                <w:rFonts w:hint="eastAsia"/>
                <w:sz w:val="24"/>
              </w:rPr>
              <w:t>新增</w:t>
            </w:r>
            <w:r w:rsidRPr="000B606D">
              <w:rPr>
                <w:sz w:val="24"/>
              </w:rPr>
              <w:t>生活用水量为</w:t>
            </w:r>
            <w:r w:rsidR="00D26625">
              <w:rPr>
                <w:rFonts w:hint="eastAsia"/>
                <w:sz w:val="24"/>
              </w:rPr>
              <w:t>0.6</w:t>
            </w:r>
            <w:r>
              <w:rPr>
                <w:rFonts w:hint="eastAsia"/>
                <w:color w:val="000000"/>
                <w:sz w:val="24"/>
              </w:rPr>
              <w:t>m</w:t>
            </w:r>
            <w:r w:rsidRPr="00CE7BA5">
              <w:rPr>
                <w:rFonts w:hint="eastAsia"/>
                <w:color w:val="000000"/>
                <w:sz w:val="24"/>
                <w:vertAlign w:val="superscript"/>
              </w:rPr>
              <w:t>3</w:t>
            </w:r>
            <w:r>
              <w:rPr>
                <w:rFonts w:hint="eastAsia"/>
                <w:color w:val="000000"/>
                <w:sz w:val="24"/>
              </w:rPr>
              <w:t>/d</w:t>
            </w:r>
            <w:r>
              <w:rPr>
                <w:rFonts w:hint="eastAsia"/>
                <w:sz w:val="24"/>
              </w:rPr>
              <w:t>（</w:t>
            </w:r>
            <w:r w:rsidR="00D26625">
              <w:rPr>
                <w:rFonts w:hint="eastAsia"/>
                <w:sz w:val="24"/>
              </w:rPr>
              <w:t>180</w:t>
            </w:r>
            <w:r w:rsidRPr="000B606D">
              <w:rPr>
                <w:sz w:val="24"/>
              </w:rPr>
              <w:t xml:space="preserve"> </w:t>
            </w:r>
            <w:r>
              <w:rPr>
                <w:rFonts w:hint="eastAsia"/>
                <w:color w:val="000000"/>
                <w:sz w:val="24"/>
              </w:rPr>
              <w:t>m</w:t>
            </w:r>
            <w:r w:rsidRPr="00CE7BA5">
              <w:rPr>
                <w:rFonts w:hint="eastAsia"/>
                <w:color w:val="000000"/>
                <w:sz w:val="24"/>
                <w:vertAlign w:val="superscript"/>
              </w:rPr>
              <w:t>3</w:t>
            </w:r>
            <w:r w:rsidRPr="000B606D">
              <w:rPr>
                <w:sz w:val="24"/>
              </w:rPr>
              <w:t>/a</w:t>
            </w:r>
            <w:r>
              <w:rPr>
                <w:rFonts w:hint="eastAsia"/>
                <w:sz w:val="24"/>
              </w:rPr>
              <w:t>）</w:t>
            </w:r>
            <w:r w:rsidRPr="000B606D">
              <w:rPr>
                <w:sz w:val="24"/>
              </w:rPr>
              <w:t>。生活污水产生</w:t>
            </w:r>
            <w:proofErr w:type="gramStart"/>
            <w:r w:rsidRPr="000B606D">
              <w:rPr>
                <w:sz w:val="24"/>
              </w:rPr>
              <w:t>量按照</w:t>
            </w:r>
            <w:proofErr w:type="gramEnd"/>
            <w:r w:rsidRPr="000B606D">
              <w:rPr>
                <w:sz w:val="24"/>
              </w:rPr>
              <w:t>用水量的</w:t>
            </w:r>
            <w:r w:rsidRPr="000B606D">
              <w:rPr>
                <w:sz w:val="24"/>
              </w:rPr>
              <w:t>80%</w:t>
            </w:r>
            <w:r w:rsidRPr="000B606D">
              <w:rPr>
                <w:sz w:val="24"/>
              </w:rPr>
              <w:t>计算，则生活污水产生量为</w:t>
            </w:r>
            <w:r w:rsidR="00D26625">
              <w:rPr>
                <w:rFonts w:hint="eastAsia"/>
                <w:sz w:val="24"/>
              </w:rPr>
              <w:t>0.48</w:t>
            </w:r>
            <w:r>
              <w:rPr>
                <w:rFonts w:hint="eastAsia"/>
                <w:sz w:val="24"/>
              </w:rPr>
              <w:t xml:space="preserve"> </w:t>
            </w:r>
            <w:r>
              <w:rPr>
                <w:rFonts w:hint="eastAsia"/>
                <w:color w:val="000000"/>
                <w:sz w:val="24"/>
              </w:rPr>
              <w:t>m</w:t>
            </w:r>
            <w:r w:rsidRPr="00CE7BA5">
              <w:rPr>
                <w:rFonts w:hint="eastAsia"/>
                <w:color w:val="000000"/>
                <w:sz w:val="24"/>
                <w:vertAlign w:val="superscript"/>
              </w:rPr>
              <w:t>3</w:t>
            </w:r>
            <w:r w:rsidRPr="000B606D">
              <w:rPr>
                <w:sz w:val="24"/>
              </w:rPr>
              <w:t>/d</w:t>
            </w:r>
            <w:r w:rsidRPr="000B606D">
              <w:rPr>
                <w:sz w:val="24"/>
              </w:rPr>
              <w:t>（</w:t>
            </w:r>
            <w:r w:rsidR="00D26625">
              <w:rPr>
                <w:rFonts w:hint="eastAsia"/>
                <w:sz w:val="24"/>
              </w:rPr>
              <w:t>144</w:t>
            </w:r>
            <w:r>
              <w:rPr>
                <w:rFonts w:hint="eastAsia"/>
                <w:sz w:val="24"/>
              </w:rPr>
              <w:t xml:space="preserve"> </w:t>
            </w:r>
            <w:r>
              <w:rPr>
                <w:rFonts w:hint="eastAsia"/>
                <w:color w:val="000000"/>
                <w:sz w:val="24"/>
              </w:rPr>
              <w:t>m</w:t>
            </w:r>
            <w:r w:rsidRPr="00CE7BA5">
              <w:rPr>
                <w:rFonts w:hint="eastAsia"/>
                <w:color w:val="000000"/>
                <w:sz w:val="24"/>
                <w:vertAlign w:val="superscript"/>
              </w:rPr>
              <w:t>3</w:t>
            </w:r>
            <w:r w:rsidRPr="000B606D">
              <w:rPr>
                <w:sz w:val="24"/>
              </w:rPr>
              <w:t>/a</w:t>
            </w:r>
            <w:r w:rsidRPr="000B606D">
              <w:rPr>
                <w:sz w:val="24"/>
              </w:rPr>
              <w:t>）。</w:t>
            </w:r>
          </w:p>
          <w:p w:rsidR="00ED5289" w:rsidRDefault="00ED5289" w:rsidP="00ED5289">
            <w:pPr>
              <w:adjustRightInd w:val="0"/>
              <w:spacing w:line="360" w:lineRule="auto"/>
              <w:ind w:firstLine="480"/>
              <w:jc w:val="left"/>
              <w:rPr>
                <w:sz w:val="24"/>
              </w:rPr>
            </w:pPr>
          </w:p>
          <w:p w:rsidR="00ED5289" w:rsidRDefault="00ED5289" w:rsidP="00ED5289">
            <w:pPr>
              <w:adjustRightInd w:val="0"/>
              <w:spacing w:line="360" w:lineRule="auto"/>
              <w:jc w:val="left"/>
              <w:rPr>
                <w:sz w:val="24"/>
              </w:rPr>
            </w:pPr>
          </w:p>
          <w:p w:rsidR="00ED5289" w:rsidRDefault="00ED5289" w:rsidP="00ED5289">
            <w:pPr>
              <w:adjustRightInd w:val="0"/>
              <w:spacing w:line="360" w:lineRule="auto"/>
              <w:jc w:val="left"/>
              <w:rPr>
                <w:sz w:val="24"/>
              </w:rPr>
            </w:pPr>
          </w:p>
          <w:p w:rsidR="00ED5289" w:rsidRDefault="00ED5289" w:rsidP="00ED5289">
            <w:pPr>
              <w:adjustRightInd w:val="0"/>
              <w:spacing w:line="360" w:lineRule="auto"/>
              <w:jc w:val="left"/>
              <w:rPr>
                <w:sz w:val="24"/>
              </w:rPr>
            </w:pPr>
          </w:p>
          <w:p w:rsidR="00ED5289" w:rsidRDefault="00ED5289" w:rsidP="00ED5289">
            <w:pPr>
              <w:adjustRightInd w:val="0"/>
              <w:spacing w:line="360" w:lineRule="auto"/>
              <w:jc w:val="left"/>
              <w:rPr>
                <w:sz w:val="24"/>
              </w:rPr>
            </w:pPr>
          </w:p>
          <w:p w:rsidR="00ED5289" w:rsidRDefault="00ED5289" w:rsidP="00ED5289">
            <w:pPr>
              <w:adjustRightInd w:val="0"/>
              <w:spacing w:line="360" w:lineRule="auto"/>
              <w:jc w:val="left"/>
              <w:rPr>
                <w:sz w:val="24"/>
              </w:rPr>
            </w:pPr>
          </w:p>
          <w:p w:rsidR="00ED5289" w:rsidRDefault="00ED5289" w:rsidP="00ED5289">
            <w:pPr>
              <w:adjustRightInd w:val="0"/>
              <w:spacing w:line="360" w:lineRule="auto"/>
              <w:jc w:val="left"/>
              <w:rPr>
                <w:sz w:val="24"/>
              </w:rPr>
            </w:pPr>
          </w:p>
          <w:p w:rsidR="00ED5289" w:rsidRDefault="00ED5289" w:rsidP="00ED5289">
            <w:pPr>
              <w:adjustRightInd w:val="0"/>
              <w:spacing w:line="360" w:lineRule="auto"/>
              <w:jc w:val="left"/>
              <w:rPr>
                <w:sz w:val="24"/>
              </w:rPr>
            </w:pPr>
          </w:p>
          <w:p w:rsidR="00ED5289" w:rsidRDefault="00ED5289" w:rsidP="00ED5289">
            <w:pPr>
              <w:adjustRightInd w:val="0"/>
              <w:spacing w:line="360" w:lineRule="auto"/>
              <w:jc w:val="left"/>
              <w:rPr>
                <w:sz w:val="24"/>
              </w:rPr>
            </w:pPr>
          </w:p>
          <w:p w:rsidR="00ED5289" w:rsidRDefault="004C5008" w:rsidP="00ED5289">
            <w:pPr>
              <w:adjustRightInd w:val="0"/>
              <w:spacing w:line="360" w:lineRule="auto"/>
              <w:jc w:val="left"/>
              <w:rPr>
                <w:noProof/>
              </w:rPr>
            </w:pPr>
            <w:r>
              <w:rPr>
                <w:noProof/>
                <w:sz w:val="24"/>
              </w:rPr>
              <w:lastRenderedPageBreak/>
              <w:drawing>
                <wp:anchor distT="0" distB="0" distL="114300" distR="114300" simplePos="0" relativeHeight="251695616" behindDoc="0" locked="0" layoutInCell="1" allowOverlap="1" wp14:anchorId="76024DA9" wp14:editId="516A5417">
                  <wp:simplePos x="0" y="0"/>
                  <wp:positionH relativeFrom="column">
                    <wp:posOffset>166370</wp:posOffset>
                  </wp:positionH>
                  <wp:positionV relativeFrom="paragraph">
                    <wp:posOffset>125730</wp:posOffset>
                  </wp:positionV>
                  <wp:extent cx="4958715" cy="4598035"/>
                  <wp:effectExtent l="0" t="0" r="0" b="0"/>
                  <wp:wrapNone/>
                  <wp:docPr id="6" name="图片 6" descr="C:\Users\张\AppData\Local\Temp\WeChat Files\d3e8f25850ccbc9aa9bba80cdbda3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张\AppData\Local\Temp\WeChat Files\d3e8f25850ccbc9aa9bba80cdbda350.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58715" cy="45980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C5008" w:rsidRDefault="004C5008" w:rsidP="00ED5289">
            <w:pPr>
              <w:adjustRightInd w:val="0"/>
              <w:spacing w:line="360" w:lineRule="auto"/>
              <w:jc w:val="left"/>
              <w:rPr>
                <w:noProof/>
              </w:rPr>
            </w:pPr>
          </w:p>
          <w:p w:rsidR="004C5008" w:rsidRDefault="004C5008" w:rsidP="00ED5289">
            <w:pPr>
              <w:adjustRightInd w:val="0"/>
              <w:spacing w:line="360" w:lineRule="auto"/>
              <w:jc w:val="left"/>
              <w:rPr>
                <w:noProof/>
              </w:rPr>
            </w:pPr>
          </w:p>
          <w:p w:rsidR="004C5008" w:rsidRDefault="004C5008" w:rsidP="00ED5289">
            <w:pPr>
              <w:adjustRightInd w:val="0"/>
              <w:spacing w:line="360" w:lineRule="auto"/>
              <w:jc w:val="left"/>
              <w:rPr>
                <w:noProof/>
              </w:rPr>
            </w:pPr>
          </w:p>
          <w:p w:rsidR="004C5008" w:rsidRDefault="004C5008" w:rsidP="00ED5289">
            <w:pPr>
              <w:adjustRightInd w:val="0"/>
              <w:spacing w:line="360" w:lineRule="auto"/>
              <w:jc w:val="left"/>
              <w:rPr>
                <w:noProof/>
              </w:rPr>
            </w:pPr>
          </w:p>
          <w:p w:rsidR="004C5008" w:rsidRDefault="004C5008" w:rsidP="00ED5289">
            <w:pPr>
              <w:adjustRightInd w:val="0"/>
              <w:spacing w:line="360" w:lineRule="auto"/>
              <w:jc w:val="left"/>
              <w:rPr>
                <w:sz w:val="24"/>
              </w:rPr>
            </w:pPr>
          </w:p>
          <w:p w:rsidR="00ED5289" w:rsidRDefault="00ED5289" w:rsidP="00ED5289">
            <w:pPr>
              <w:adjustRightInd w:val="0"/>
              <w:spacing w:line="360" w:lineRule="auto"/>
              <w:jc w:val="left"/>
              <w:rPr>
                <w:sz w:val="24"/>
              </w:rPr>
            </w:pPr>
          </w:p>
          <w:p w:rsidR="00ED5289" w:rsidRDefault="00ED5289" w:rsidP="00ED5289">
            <w:pPr>
              <w:adjustRightInd w:val="0"/>
              <w:spacing w:line="360" w:lineRule="auto"/>
              <w:jc w:val="left"/>
              <w:rPr>
                <w:sz w:val="24"/>
              </w:rPr>
            </w:pPr>
          </w:p>
          <w:p w:rsidR="004C5008" w:rsidRDefault="004C5008" w:rsidP="00ED5289">
            <w:pPr>
              <w:adjustRightInd w:val="0"/>
              <w:spacing w:line="360" w:lineRule="auto"/>
              <w:jc w:val="left"/>
              <w:rPr>
                <w:sz w:val="24"/>
              </w:rPr>
            </w:pPr>
          </w:p>
          <w:p w:rsidR="004C5008" w:rsidRDefault="004C5008" w:rsidP="00ED5289">
            <w:pPr>
              <w:adjustRightInd w:val="0"/>
              <w:spacing w:line="360" w:lineRule="auto"/>
              <w:jc w:val="left"/>
              <w:rPr>
                <w:sz w:val="24"/>
              </w:rPr>
            </w:pPr>
          </w:p>
          <w:p w:rsidR="004C5008" w:rsidRDefault="004C5008" w:rsidP="00ED5289">
            <w:pPr>
              <w:adjustRightInd w:val="0"/>
              <w:spacing w:line="360" w:lineRule="auto"/>
              <w:jc w:val="left"/>
              <w:rPr>
                <w:sz w:val="24"/>
              </w:rPr>
            </w:pPr>
          </w:p>
          <w:p w:rsidR="004C5008" w:rsidRDefault="004C5008" w:rsidP="00ED5289">
            <w:pPr>
              <w:adjustRightInd w:val="0"/>
              <w:spacing w:line="360" w:lineRule="auto"/>
              <w:jc w:val="left"/>
              <w:rPr>
                <w:sz w:val="24"/>
              </w:rPr>
            </w:pPr>
          </w:p>
          <w:p w:rsidR="004C5008" w:rsidRDefault="004C5008" w:rsidP="00ED5289">
            <w:pPr>
              <w:adjustRightInd w:val="0"/>
              <w:spacing w:line="360" w:lineRule="auto"/>
              <w:jc w:val="left"/>
              <w:rPr>
                <w:sz w:val="24"/>
              </w:rPr>
            </w:pPr>
          </w:p>
          <w:p w:rsidR="004C5008" w:rsidRDefault="004C5008" w:rsidP="00ED5289">
            <w:pPr>
              <w:adjustRightInd w:val="0"/>
              <w:spacing w:line="360" w:lineRule="auto"/>
              <w:jc w:val="left"/>
              <w:rPr>
                <w:sz w:val="24"/>
              </w:rPr>
            </w:pPr>
          </w:p>
          <w:p w:rsidR="004C5008" w:rsidRDefault="004C5008" w:rsidP="00ED5289">
            <w:pPr>
              <w:adjustRightInd w:val="0"/>
              <w:spacing w:line="360" w:lineRule="auto"/>
              <w:jc w:val="left"/>
              <w:rPr>
                <w:sz w:val="24"/>
              </w:rPr>
            </w:pPr>
          </w:p>
          <w:p w:rsidR="004C5008" w:rsidRDefault="004C5008" w:rsidP="00ED5289">
            <w:pPr>
              <w:adjustRightInd w:val="0"/>
              <w:spacing w:line="360" w:lineRule="auto"/>
              <w:jc w:val="left"/>
              <w:rPr>
                <w:sz w:val="24"/>
              </w:rPr>
            </w:pPr>
          </w:p>
          <w:p w:rsidR="004C5008" w:rsidRDefault="004C5008" w:rsidP="00ED5289">
            <w:pPr>
              <w:adjustRightInd w:val="0"/>
              <w:spacing w:line="360" w:lineRule="auto"/>
              <w:jc w:val="left"/>
              <w:rPr>
                <w:sz w:val="24"/>
              </w:rPr>
            </w:pPr>
          </w:p>
          <w:p w:rsidR="00ED5289" w:rsidRPr="00ED18E6" w:rsidRDefault="00ED5289" w:rsidP="00ED5289">
            <w:pPr>
              <w:adjustRightInd w:val="0"/>
              <w:spacing w:line="360" w:lineRule="auto"/>
              <w:jc w:val="left"/>
              <w:rPr>
                <w:sz w:val="24"/>
              </w:rPr>
            </w:pPr>
            <w:r>
              <w:rPr>
                <w:noProof/>
              </w:rPr>
              <w:drawing>
                <wp:anchor distT="0" distB="0" distL="114300" distR="114300" simplePos="0" relativeHeight="251694592" behindDoc="0" locked="0" layoutInCell="1" allowOverlap="1" wp14:anchorId="7728CE65" wp14:editId="7382E2F0">
                  <wp:simplePos x="0" y="0"/>
                  <wp:positionH relativeFrom="column">
                    <wp:posOffset>5253990</wp:posOffset>
                  </wp:positionH>
                  <wp:positionV relativeFrom="paragraph">
                    <wp:posOffset>180975</wp:posOffset>
                  </wp:positionV>
                  <wp:extent cx="476250" cy="323850"/>
                  <wp:effectExtent l="0" t="0" r="0" b="0"/>
                  <wp:wrapNone/>
                  <wp:docPr id="3" name="图片 3" descr="C:\Users\Admin\Documents\Tencent Files\919525070\Image\C2C\XN6JOGYJR010BDB2ZTYRB}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cuments\Tencent Files\919525070\Image\C2C\XN6JOGYJR010BDB2ZTYRB}S.png"/>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4762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D5289" w:rsidRDefault="00ED5289" w:rsidP="00ED5289">
            <w:pPr>
              <w:spacing w:line="360" w:lineRule="auto"/>
              <w:rPr>
                <w:b/>
                <w:color w:val="0D0D0D"/>
                <w:sz w:val="24"/>
              </w:rPr>
            </w:pPr>
          </w:p>
          <w:p w:rsidR="00ED5289" w:rsidRPr="006637CC" w:rsidRDefault="00ED5289" w:rsidP="00ED5289">
            <w:pPr>
              <w:spacing w:line="360" w:lineRule="auto"/>
              <w:jc w:val="center"/>
              <w:rPr>
                <w:b/>
                <w:color w:val="0D0D0D"/>
                <w:sz w:val="24"/>
              </w:rPr>
            </w:pPr>
            <w:r w:rsidRPr="004331C1">
              <w:rPr>
                <w:b/>
                <w:color w:val="0D0D0D"/>
                <w:sz w:val="24"/>
              </w:rPr>
              <w:t>图</w:t>
            </w:r>
            <w:r w:rsidR="000622E3">
              <w:rPr>
                <w:rFonts w:hint="eastAsia"/>
                <w:b/>
                <w:color w:val="0D0D0D"/>
                <w:sz w:val="24"/>
              </w:rPr>
              <w:t>4-1</w:t>
            </w:r>
            <w:r w:rsidRPr="004331C1">
              <w:rPr>
                <w:b/>
                <w:color w:val="0D0D0D"/>
                <w:sz w:val="24"/>
              </w:rPr>
              <w:t xml:space="preserve">  </w:t>
            </w:r>
            <w:r w:rsidRPr="004331C1">
              <w:rPr>
                <w:rFonts w:hint="eastAsia"/>
                <w:b/>
                <w:color w:val="0D0D0D"/>
                <w:sz w:val="24"/>
              </w:rPr>
              <w:t>项目</w:t>
            </w:r>
            <w:r w:rsidRPr="004331C1">
              <w:rPr>
                <w:b/>
                <w:color w:val="0D0D0D"/>
                <w:sz w:val="24"/>
              </w:rPr>
              <w:t>水平衡图（单位：</w:t>
            </w:r>
            <w:r w:rsidRPr="004331C1">
              <w:rPr>
                <w:b/>
                <w:color w:val="0D0D0D"/>
                <w:sz w:val="24"/>
              </w:rPr>
              <w:t>t/</w:t>
            </w:r>
            <w:r w:rsidRPr="004331C1">
              <w:rPr>
                <w:rFonts w:hint="eastAsia"/>
                <w:b/>
                <w:color w:val="0D0D0D"/>
                <w:sz w:val="24"/>
              </w:rPr>
              <w:t>d</w:t>
            </w:r>
            <w:r w:rsidRPr="004331C1">
              <w:rPr>
                <w:b/>
                <w:color w:val="0D0D0D"/>
                <w:sz w:val="24"/>
              </w:rPr>
              <w:t>）</w:t>
            </w:r>
          </w:p>
          <w:p w:rsidR="00ED5289" w:rsidRPr="0061247D" w:rsidRDefault="00ED5289" w:rsidP="00ED5289">
            <w:pPr>
              <w:spacing w:line="360" w:lineRule="auto"/>
              <w:ind w:firstLineChars="200" w:firstLine="480"/>
              <w:rPr>
                <w:sz w:val="24"/>
              </w:rPr>
            </w:pPr>
            <w:r>
              <w:rPr>
                <w:sz w:val="24"/>
              </w:rPr>
              <w:t>项目水稳料</w:t>
            </w:r>
            <w:r w:rsidR="004C5008">
              <w:rPr>
                <w:rFonts w:hint="eastAsia"/>
                <w:sz w:val="24"/>
              </w:rPr>
              <w:t>、</w:t>
            </w:r>
            <w:r w:rsidR="004C5008">
              <w:rPr>
                <w:sz w:val="24"/>
              </w:rPr>
              <w:t>混凝土</w:t>
            </w:r>
            <w:r>
              <w:rPr>
                <w:sz w:val="24"/>
              </w:rPr>
              <w:t>拌合用水及降尘用水均进入产品</w:t>
            </w:r>
            <w:r>
              <w:rPr>
                <w:rFonts w:hint="eastAsia"/>
                <w:sz w:val="24"/>
              </w:rPr>
              <w:t>，</w:t>
            </w:r>
            <w:r w:rsidRPr="000B03D9">
              <w:rPr>
                <w:rFonts w:hint="eastAsia"/>
                <w:sz w:val="24"/>
              </w:rPr>
              <w:t>车辆冲洗水、地面冲洗废水及初期雨水经截流沟三级沉淀池处理后，</w:t>
            </w:r>
            <w:r>
              <w:rPr>
                <w:rFonts w:hint="eastAsia"/>
                <w:sz w:val="24"/>
              </w:rPr>
              <w:t>均回用于水稳料</w:t>
            </w:r>
            <w:r w:rsidR="004C5008">
              <w:rPr>
                <w:rFonts w:hint="eastAsia"/>
                <w:sz w:val="24"/>
              </w:rPr>
              <w:t>、混凝土</w:t>
            </w:r>
            <w:r>
              <w:rPr>
                <w:rFonts w:hint="eastAsia"/>
                <w:sz w:val="24"/>
              </w:rPr>
              <w:t>拌合</w:t>
            </w:r>
            <w:r w:rsidR="004C5008">
              <w:rPr>
                <w:rFonts w:hint="eastAsia"/>
                <w:sz w:val="24"/>
              </w:rPr>
              <w:t>及降尘</w:t>
            </w:r>
            <w:r>
              <w:rPr>
                <w:rFonts w:hint="eastAsia"/>
                <w:sz w:val="24"/>
              </w:rPr>
              <w:t>，不外排</w:t>
            </w:r>
            <w:r w:rsidRPr="000B03D9">
              <w:rPr>
                <w:rFonts w:hint="eastAsia"/>
                <w:sz w:val="24"/>
              </w:rPr>
              <w:t>。</w:t>
            </w:r>
          </w:p>
          <w:p w:rsidR="00ED5289" w:rsidRPr="00F60580" w:rsidRDefault="00ED5289" w:rsidP="00ED5289">
            <w:pPr>
              <w:spacing w:line="360" w:lineRule="auto"/>
              <w:ind w:firstLineChars="200" w:firstLine="480"/>
              <w:rPr>
                <w:sz w:val="24"/>
              </w:rPr>
            </w:pPr>
            <w:r>
              <w:rPr>
                <w:rFonts w:hint="eastAsia"/>
                <w:sz w:val="24"/>
              </w:rPr>
              <w:t>废水</w:t>
            </w:r>
            <w:r w:rsidRPr="00581CA6">
              <w:rPr>
                <w:sz w:val="24"/>
              </w:rPr>
              <w:t>产生</w:t>
            </w:r>
            <w:r w:rsidRPr="00581CA6">
              <w:rPr>
                <w:rFonts w:hint="eastAsia"/>
                <w:sz w:val="24"/>
              </w:rPr>
              <w:t>及排放</w:t>
            </w:r>
            <w:r w:rsidRPr="00581CA6">
              <w:rPr>
                <w:sz w:val="24"/>
              </w:rPr>
              <w:t>情况详见表</w:t>
            </w:r>
            <w:r w:rsidR="000622E3">
              <w:rPr>
                <w:rFonts w:hint="eastAsia"/>
                <w:sz w:val="24"/>
              </w:rPr>
              <w:t>4-9</w:t>
            </w:r>
            <w:r w:rsidRPr="00581CA6">
              <w:rPr>
                <w:sz w:val="24"/>
              </w:rPr>
              <w:t>。</w:t>
            </w:r>
          </w:p>
          <w:p w:rsidR="00ED5289" w:rsidRDefault="00ED5289" w:rsidP="004C5008">
            <w:pPr>
              <w:jc w:val="center"/>
              <w:rPr>
                <w:rFonts w:hAnsi="宋体"/>
                <w:b/>
                <w:sz w:val="24"/>
              </w:rPr>
            </w:pPr>
            <w:r w:rsidRPr="0095419F">
              <w:rPr>
                <w:rFonts w:hAnsi="宋体"/>
                <w:b/>
                <w:sz w:val="24"/>
              </w:rPr>
              <w:t>表</w:t>
            </w:r>
            <w:r w:rsidR="000622E3">
              <w:rPr>
                <w:rFonts w:hAnsi="宋体" w:hint="eastAsia"/>
                <w:b/>
                <w:sz w:val="24"/>
              </w:rPr>
              <w:t>4-</w:t>
            </w:r>
            <w:r>
              <w:rPr>
                <w:rFonts w:hAnsi="宋体" w:hint="eastAsia"/>
                <w:b/>
                <w:sz w:val="24"/>
              </w:rPr>
              <w:t>9</w:t>
            </w:r>
            <w:r w:rsidRPr="0095419F">
              <w:rPr>
                <w:rFonts w:hAnsi="宋体"/>
                <w:b/>
                <w:sz w:val="24"/>
              </w:rPr>
              <w:t xml:space="preserve">  </w:t>
            </w:r>
            <w:r w:rsidRPr="0095419F">
              <w:rPr>
                <w:rFonts w:hAnsi="宋体" w:hint="eastAsia"/>
                <w:b/>
                <w:sz w:val="24"/>
              </w:rPr>
              <w:t>项目废水污染物产生情况</w:t>
            </w:r>
            <w:r w:rsidRPr="0095419F">
              <w:rPr>
                <w:rFonts w:hAnsi="宋体"/>
                <w:b/>
                <w:sz w:val="24"/>
              </w:rPr>
              <w:t>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54"/>
              <w:gridCol w:w="678"/>
              <w:gridCol w:w="868"/>
              <w:gridCol w:w="1181"/>
              <w:gridCol w:w="1051"/>
              <w:gridCol w:w="1050"/>
              <w:gridCol w:w="1181"/>
              <w:gridCol w:w="1009"/>
              <w:gridCol w:w="925"/>
            </w:tblGrid>
            <w:tr w:rsidR="00ED5289" w:rsidRPr="002D22FF" w:rsidTr="00657853">
              <w:tc>
                <w:tcPr>
                  <w:tcW w:w="270" w:type="pct"/>
                  <w:vMerge w:val="restart"/>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r w:rsidRPr="002D22FF">
                    <w:rPr>
                      <w:b/>
                      <w:color w:val="000000"/>
                      <w:kern w:val="0"/>
                      <w:szCs w:val="21"/>
                    </w:rPr>
                    <w:t>污染源</w:t>
                  </w:r>
                </w:p>
              </w:tc>
              <w:tc>
                <w:tcPr>
                  <w:tcW w:w="404" w:type="pct"/>
                  <w:vMerge w:val="restart"/>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r w:rsidRPr="002D22FF">
                    <w:rPr>
                      <w:b/>
                      <w:color w:val="000000"/>
                      <w:kern w:val="0"/>
                      <w:szCs w:val="21"/>
                    </w:rPr>
                    <w:t>废水量</w:t>
                  </w:r>
                  <w:r w:rsidRPr="002D22FF">
                    <w:rPr>
                      <w:rFonts w:hint="eastAsia"/>
                      <w:b/>
                      <w:color w:val="000000"/>
                      <w:kern w:val="0"/>
                      <w:szCs w:val="21"/>
                    </w:rPr>
                    <w:t>（</w:t>
                  </w:r>
                  <w:r w:rsidRPr="002D22FF">
                    <w:rPr>
                      <w:rFonts w:hint="eastAsia"/>
                      <w:b/>
                      <w:color w:val="000000"/>
                      <w:kern w:val="0"/>
                      <w:szCs w:val="21"/>
                    </w:rPr>
                    <w:t>t/a</w:t>
                  </w:r>
                  <w:r w:rsidRPr="002D22FF">
                    <w:rPr>
                      <w:rFonts w:hint="eastAsia"/>
                      <w:b/>
                      <w:color w:val="000000"/>
                      <w:kern w:val="0"/>
                      <w:szCs w:val="21"/>
                    </w:rPr>
                    <w:t>）</w:t>
                  </w:r>
                </w:p>
              </w:tc>
              <w:tc>
                <w:tcPr>
                  <w:tcW w:w="517" w:type="pct"/>
                  <w:vMerge w:val="restart"/>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r w:rsidRPr="002D22FF">
                    <w:rPr>
                      <w:b/>
                      <w:color w:val="000000"/>
                      <w:kern w:val="0"/>
                      <w:szCs w:val="21"/>
                    </w:rPr>
                    <w:t>污染物</w:t>
                  </w:r>
                </w:p>
              </w:tc>
              <w:tc>
                <w:tcPr>
                  <w:tcW w:w="1329" w:type="pct"/>
                  <w:gridSpan w:val="2"/>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r w:rsidRPr="002D22FF">
                    <w:rPr>
                      <w:b/>
                      <w:color w:val="000000"/>
                      <w:kern w:val="0"/>
                      <w:szCs w:val="21"/>
                    </w:rPr>
                    <w:t>产生情况</w:t>
                  </w:r>
                </w:p>
              </w:tc>
              <w:tc>
                <w:tcPr>
                  <w:tcW w:w="625" w:type="pct"/>
                  <w:vMerge w:val="restart"/>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r w:rsidRPr="002D22FF">
                    <w:rPr>
                      <w:b/>
                      <w:color w:val="000000"/>
                      <w:kern w:val="0"/>
                      <w:szCs w:val="21"/>
                    </w:rPr>
                    <w:t>采</w:t>
                  </w:r>
                  <w:r w:rsidRPr="002D22FF">
                    <w:rPr>
                      <w:b/>
                      <w:color w:val="000000"/>
                      <w:kern w:val="0"/>
                      <w:szCs w:val="21"/>
                    </w:rPr>
                    <w:cr/>
                  </w:r>
                  <w:r w:rsidRPr="002D22FF">
                    <w:rPr>
                      <w:b/>
                      <w:color w:val="000000"/>
                      <w:kern w:val="0"/>
                      <w:szCs w:val="21"/>
                    </w:rPr>
                    <w:t>的处</w:t>
                  </w:r>
                  <w:r w:rsidRPr="002D22FF">
                    <w:rPr>
                      <w:b/>
                      <w:color w:val="000000"/>
                      <w:kern w:val="0"/>
                      <w:szCs w:val="21"/>
                    </w:rPr>
                    <w:cr/>
                  </w:r>
                  <w:r w:rsidRPr="002D22FF">
                    <w:rPr>
                      <w:b/>
                      <w:color w:val="000000"/>
                      <w:kern w:val="0"/>
                      <w:szCs w:val="21"/>
                    </w:rPr>
                    <w:t>方式</w:t>
                  </w:r>
                </w:p>
              </w:tc>
              <w:tc>
                <w:tcPr>
                  <w:tcW w:w="1304" w:type="pct"/>
                  <w:gridSpan w:val="2"/>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r>
                    <w:rPr>
                      <w:rFonts w:hint="eastAsia"/>
                      <w:b/>
                      <w:color w:val="000000"/>
                      <w:kern w:val="0"/>
                      <w:szCs w:val="21"/>
                    </w:rPr>
                    <w:t>排放</w:t>
                  </w:r>
                  <w:r w:rsidRPr="002D22FF">
                    <w:rPr>
                      <w:b/>
                      <w:color w:val="000000"/>
                      <w:kern w:val="0"/>
                      <w:szCs w:val="21"/>
                    </w:rPr>
                    <w:t>情况</w:t>
                  </w:r>
                </w:p>
              </w:tc>
              <w:tc>
                <w:tcPr>
                  <w:tcW w:w="551" w:type="pct"/>
                  <w:vMerge w:val="restart"/>
                  <w:vAlign w:val="center"/>
                </w:tcPr>
                <w:p w:rsidR="00ED5289" w:rsidRPr="002D22FF" w:rsidRDefault="00ED5289" w:rsidP="00657853">
                  <w:pPr>
                    <w:widowControl/>
                    <w:ind w:leftChars="-50" w:left="-105" w:rightChars="-50" w:right="-105"/>
                    <w:jc w:val="center"/>
                    <w:rPr>
                      <w:b/>
                      <w:color w:val="000000"/>
                      <w:kern w:val="0"/>
                      <w:szCs w:val="21"/>
                    </w:rPr>
                  </w:pPr>
                  <w:r w:rsidRPr="002D22FF">
                    <w:rPr>
                      <w:b/>
                      <w:color w:val="000000"/>
                      <w:kern w:val="0"/>
                      <w:szCs w:val="21"/>
                    </w:rPr>
                    <w:t>接管标准</w:t>
                  </w:r>
                  <w:r w:rsidRPr="002D22FF">
                    <w:rPr>
                      <w:rFonts w:hint="eastAsia"/>
                      <w:b/>
                      <w:color w:val="000000"/>
                      <w:kern w:val="0"/>
                      <w:szCs w:val="21"/>
                    </w:rPr>
                    <w:t>（</w:t>
                  </w:r>
                  <w:r w:rsidRPr="002D22FF">
                    <w:rPr>
                      <w:rFonts w:hint="eastAsia"/>
                      <w:b/>
                      <w:color w:val="000000"/>
                      <w:kern w:val="0"/>
                      <w:szCs w:val="21"/>
                    </w:rPr>
                    <w:t>mg/L</w:t>
                  </w:r>
                  <w:r w:rsidRPr="002D22FF">
                    <w:rPr>
                      <w:rFonts w:hint="eastAsia"/>
                      <w:b/>
                      <w:color w:val="000000"/>
                      <w:kern w:val="0"/>
                      <w:szCs w:val="21"/>
                    </w:rPr>
                    <w:t>）</w:t>
                  </w:r>
                </w:p>
              </w:tc>
            </w:tr>
            <w:tr w:rsidR="00ED5289" w:rsidRPr="002D22FF" w:rsidTr="00657853">
              <w:tc>
                <w:tcPr>
                  <w:tcW w:w="270" w:type="pct"/>
                  <w:vMerge/>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p>
              </w:tc>
              <w:tc>
                <w:tcPr>
                  <w:tcW w:w="404" w:type="pct"/>
                  <w:vMerge/>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p>
              </w:tc>
              <w:tc>
                <w:tcPr>
                  <w:tcW w:w="517" w:type="pct"/>
                  <w:vMerge/>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p>
              </w:tc>
              <w:tc>
                <w:tcPr>
                  <w:tcW w:w="703" w:type="pct"/>
                  <w:shd w:val="clear" w:color="auto" w:fill="auto"/>
                  <w:vAlign w:val="center"/>
                </w:tcPr>
                <w:p w:rsidR="00ED5289" w:rsidRDefault="00ED5289" w:rsidP="00657853">
                  <w:pPr>
                    <w:widowControl/>
                    <w:ind w:leftChars="-50" w:left="-105" w:rightChars="-50" w:right="-105"/>
                    <w:jc w:val="center"/>
                    <w:rPr>
                      <w:rFonts w:cs="宋体"/>
                      <w:b/>
                      <w:color w:val="000000"/>
                      <w:kern w:val="0"/>
                      <w:szCs w:val="21"/>
                    </w:rPr>
                  </w:pPr>
                  <w:r w:rsidRPr="002D22FF">
                    <w:rPr>
                      <w:rFonts w:cs="宋体"/>
                      <w:b/>
                      <w:color w:val="000000"/>
                      <w:kern w:val="0"/>
                      <w:szCs w:val="21"/>
                    </w:rPr>
                    <w:t>浓度</w:t>
                  </w:r>
                </w:p>
                <w:p w:rsidR="00ED5289" w:rsidRPr="002D22FF" w:rsidRDefault="00ED5289" w:rsidP="00657853">
                  <w:pPr>
                    <w:widowControl/>
                    <w:ind w:leftChars="-50" w:left="-105" w:rightChars="-50" w:right="-105"/>
                    <w:jc w:val="center"/>
                    <w:rPr>
                      <w:rFonts w:cs="宋体"/>
                      <w:b/>
                      <w:color w:val="000000"/>
                      <w:kern w:val="0"/>
                      <w:szCs w:val="21"/>
                    </w:rPr>
                  </w:pPr>
                  <w:r w:rsidRPr="002D22FF">
                    <w:rPr>
                      <w:rFonts w:cs="宋体" w:hint="eastAsia"/>
                      <w:b/>
                      <w:color w:val="000000"/>
                      <w:kern w:val="0"/>
                      <w:szCs w:val="21"/>
                    </w:rPr>
                    <w:t>（</w:t>
                  </w:r>
                  <w:r w:rsidRPr="002D22FF">
                    <w:rPr>
                      <w:rFonts w:cs="宋体" w:hint="eastAsia"/>
                      <w:b/>
                      <w:color w:val="000000"/>
                      <w:kern w:val="0"/>
                      <w:szCs w:val="21"/>
                    </w:rPr>
                    <w:t>mg/L</w:t>
                  </w:r>
                  <w:r w:rsidRPr="002D22FF">
                    <w:rPr>
                      <w:rFonts w:cs="宋体" w:hint="eastAsia"/>
                      <w:b/>
                      <w:color w:val="000000"/>
                      <w:kern w:val="0"/>
                      <w:szCs w:val="21"/>
                    </w:rPr>
                    <w:t>）</w:t>
                  </w:r>
                </w:p>
              </w:tc>
              <w:tc>
                <w:tcPr>
                  <w:tcW w:w="626" w:type="pct"/>
                  <w:shd w:val="clear" w:color="auto" w:fill="auto"/>
                  <w:vAlign w:val="center"/>
                </w:tcPr>
                <w:p w:rsidR="00ED5289" w:rsidRDefault="00ED5289" w:rsidP="00657853">
                  <w:pPr>
                    <w:widowControl/>
                    <w:ind w:leftChars="-50" w:left="-105" w:rightChars="-50" w:right="-105"/>
                    <w:jc w:val="center"/>
                    <w:rPr>
                      <w:rFonts w:cs="宋体"/>
                      <w:b/>
                      <w:color w:val="000000"/>
                      <w:kern w:val="0"/>
                      <w:szCs w:val="21"/>
                    </w:rPr>
                  </w:pPr>
                  <w:r w:rsidRPr="002D22FF">
                    <w:rPr>
                      <w:rFonts w:cs="宋体" w:hint="eastAsia"/>
                      <w:b/>
                      <w:color w:val="000000"/>
                      <w:kern w:val="0"/>
                      <w:szCs w:val="21"/>
                    </w:rPr>
                    <w:t>产生量</w:t>
                  </w:r>
                </w:p>
                <w:p w:rsidR="00ED5289" w:rsidRPr="002D22FF" w:rsidRDefault="00ED5289" w:rsidP="00657853">
                  <w:pPr>
                    <w:widowControl/>
                    <w:ind w:leftChars="-50" w:left="-105" w:rightChars="-50" w:right="-105"/>
                    <w:jc w:val="center"/>
                    <w:rPr>
                      <w:rFonts w:cs="宋体"/>
                      <w:b/>
                      <w:color w:val="000000"/>
                      <w:kern w:val="0"/>
                      <w:szCs w:val="21"/>
                    </w:rPr>
                  </w:pPr>
                  <w:r w:rsidRPr="002D22FF">
                    <w:rPr>
                      <w:rFonts w:cs="宋体" w:hint="eastAsia"/>
                      <w:b/>
                      <w:color w:val="000000"/>
                      <w:kern w:val="0"/>
                      <w:szCs w:val="21"/>
                    </w:rPr>
                    <w:t>（</w:t>
                  </w:r>
                  <w:r w:rsidRPr="002D22FF">
                    <w:rPr>
                      <w:rFonts w:cs="宋体" w:hint="eastAsia"/>
                      <w:b/>
                      <w:color w:val="000000"/>
                      <w:kern w:val="0"/>
                      <w:szCs w:val="21"/>
                    </w:rPr>
                    <w:t>t/a</w:t>
                  </w:r>
                  <w:r w:rsidRPr="002D22FF">
                    <w:rPr>
                      <w:rFonts w:cs="宋体" w:hint="eastAsia"/>
                      <w:b/>
                      <w:color w:val="000000"/>
                      <w:kern w:val="0"/>
                      <w:szCs w:val="21"/>
                    </w:rPr>
                    <w:t>）</w:t>
                  </w:r>
                </w:p>
              </w:tc>
              <w:tc>
                <w:tcPr>
                  <w:tcW w:w="625" w:type="pct"/>
                  <w:vMerge/>
                  <w:shd w:val="clear" w:color="auto" w:fill="auto"/>
                  <w:vAlign w:val="center"/>
                </w:tcPr>
                <w:p w:rsidR="00ED5289" w:rsidRPr="002D22FF" w:rsidRDefault="00ED5289" w:rsidP="00657853">
                  <w:pPr>
                    <w:widowControl/>
                    <w:ind w:leftChars="-50" w:left="-105" w:rightChars="-50" w:right="-105"/>
                    <w:jc w:val="center"/>
                    <w:rPr>
                      <w:b/>
                      <w:color w:val="000000"/>
                      <w:kern w:val="0"/>
                      <w:szCs w:val="21"/>
                    </w:rPr>
                  </w:pPr>
                </w:p>
              </w:tc>
              <w:tc>
                <w:tcPr>
                  <w:tcW w:w="703" w:type="pct"/>
                  <w:shd w:val="clear" w:color="auto" w:fill="auto"/>
                  <w:vAlign w:val="center"/>
                </w:tcPr>
                <w:p w:rsidR="00ED5289" w:rsidRDefault="00ED5289" w:rsidP="00657853">
                  <w:pPr>
                    <w:widowControl/>
                    <w:ind w:leftChars="-50" w:left="-105" w:rightChars="-50" w:right="-105"/>
                    <w:jc w:val="center"/>
                    <w:rPr>
                      <w:rFonts w:cs="宋体"/>
                      <w:b/>
                      <w:color w:val="000000"/>
                      <w:kern w:val="0"/>
                      <w:szCs w:val="21"/>
                    </w:rPr>
                  </w:pPr>
                  <w:r w:rsidRPr="002D22FF">
                    <w:rPr>
                      <w:rFonts w:cs="宋体"/>
                      <w:b/>
                      <w:color w:val="000000"/>
                      <w:kern w:val="0"/>
                      <w:szCs w:val="21"/>
                    </w:rPr>
                    <w:t>浓度</w:t>
                  </w:r>
                </w:p>
                <w:p w:rsidR="00ED5289" w:rsidRPr="002D22FF" w:rsidRDefault="00ED5289" w:rsidP="00657853">
                  <w:pPr>
                    <w:widowControl/>
                    <w:ind w:leftChars="-50" w:left="-105" w:rightChars="-50" w:right="-105"/>
                    <w:jc w:val="center"/>
                    <w:rPr>
                      <w:rFonts w:cs="宋体"/>
                      <w:b/>
                      <w:color w:val="000000"/>
                      <w:kern w:val="0"/>
                      <w:szCs w:val="21"/>
                    </w:rPr>
                  </w:pPr>
                  <w:r w:rsidRPr="002D22FF">
                    <w:rPr>
                      <w:rFonts w:cs="宋体" w:hint="eastAsia"/>
                      <w:b/>
                      <w:color w:val="000000"/>
                      <w:kern w:val="0"/>
                      <w:szCs w:val="21"/>
                    </w:rPr>
                    <w:t>（</w:t>
                  </w:r>
                  <w:r w:rsidRPr="002D22FF">
                    <w:rPr>
                      <w:rFonts w:cs="宋体" w:hint="eastAsia"/>
                      <w:b/>
                      <w:color w:val="000000"/>
                      <w:kern w:val="0"/>
                      <w:szCs w:val="21"/>
                    </w:rPr>
                    <w:t>mg/L</w:t>
                  </w:r>
                  <w:r w:rsidRPr="002D22FF">
                    <w:rPr>
                      <w:rFonts w:cs="宋体" w:hint="eastAsia"/>
                      <w:b/>
                      <w:color w:val="000000"/>
                      <w:kern w:val="0"/>
                      <w:szCs w:val="21"/>
                    </w:rPr>
                    <w:t>）</w:t>
                  </w:r>
                </w:p>
              </w:tc>
              <w:tc>
                <w:tcPr>
                  <w:tcW w:w="601" w:type="pct"/>
                  <w:vAlign w:val="center"/>
                </w:tcPr>
                <w:p w:rsidR="00ED5289" w:rsidRDefault="00ED5289" w:rsidP="00657853">
                  <w:pPr>
                    <w:widowControl/>
                    <w:ind w:leftChars="-50" w:left="-105" w:rightChars="-50" w:right="-105"/>
                    <w:jc w:val="center"/>
                    <w:rPr>
                      <w:rFonts w:cs="宋体"/>
                      <w:b/>
                      <w:color w:val="000000"/>
                      <w:kern w:val="0"/>
                      <w:szCs w:val="21"/>
                    </w:rPr>
                  </w:pPr>
                  <w:r w:rsidRPr="002D22FF">
                    <w:rPr>
                      <w:rFonts w:cs="宋体" w:hint="eastAsia"/>
                      <w:b/>
                      <w:color w:val="000000"/>
                      <w:kern w:val="0"/>
                      <w:szCs w:val="21"/>
                    </w:rPr>
                    <w:t>排放量</w:t>
                  </w:r>
                </w:p>
                <w:p w:rsidR="00ED5289" w:rsidRPr="002D22FF" w:rsidRDefault="00ED5289" w:rsidP="00657853">
                  <w:pPr>
                    <w:widowControl/>
                    <w:ind w:leftChars="-50" w:left="-105" w:rightChars="-50" w:right="-105"/>
                    <w:jc w:val="center"/>
                    <w:rPr>
                      <w:rFonts w:cs="宋体"/>
                      <w:b/>
                      <w:color w:val="000000"/>
                      <w:kern w:val="0"/>
                      <w:szCs w:val="21"/>
                    </w:rPr>
                  </w:pPr>
                  <w:r w:rsidRPr="002D22FF">
                    <w:rPr>
                      <w:rFonts w:cs="宋体" w:hint="eastAsia"/>
                      <w:b/>
                      <w:color w:val="000000"/>
                      <w:kern w:val="0"/>
                      <w:szCs w:val="21"/>
                    </w:rPr>
                    <w:t>（</w:t>
                  </w:r>
                  <w:r w:rsidRPr="002D22FF">
                    <w:rPr>
                      <w:rFonts w:cs="宋体" w:hint="eastAsia"/>
                      <w:b/>
                      <w:color w:val="000000"/>
                      <w:kern w:val="0"/>
                      <w:szCs w:val="21"/>
                    </w:rPr>
                    <w:t>t/a</w:t>
                  </w:r>
                  <w:r w:rsidRPr="002D22FF">
                    <w:rPr>
                      <w:rFonts w:cs="宋体" w:hint="eastAsia"/>
                      <w:b/>
                      <w:color w:val="000000"/>
                      <w:kern w:val="0"/>
                      <w:szCs w:val="21"/>
                    </w:rPr>
                    <w:t>）</w:t>
                  </w:r>
                </w:p>
              </w:tc>
              <w:tc>
                <w:tcPr>
                  <w:tcW w:w="551" w:type="pct"/>
                  <w:vMerge/>
                  <w:vAlign w:val="center"/>
                </w:tcPr>
                <w:p w:rsidR="00ED5289" w:rsidRPr="002D22FF" w:rsidRDefault="00ED5289" w:rsidP="00657853">
                  <w:pPr>
                    <w:widowControl/>
                    <w:ind w:leftChars="-50" w:left="-105" w:rightChars="-50" w:right="-105"/>
                    <w:jc w:val="center"/>
                    <w:rPr>
                      <w:rFonts w:cs="宋体"/>
                      <w:b/>
                      <w:color w:val="000000"/>
                      <w:kern w:val="0"/>
                      <w:szCs w:val="21"/>
                    </w:rPr>
                  </w:pPr>
                </w:p>
              </w:tc>
            </w:tr>
            <w:tr w:rsidR="00ED5289" w:rsidRPr="002D22FF" w:rsidTr="00657853">
              <w:trPr>
                <w:trHeight w:val="349"/>
              </w:trPr>
              <w:tc>
                <w:tcPr>
                  <w:tcW w:w="270" w:type="pct"/>
                  <w:vMerge w:val="restart"/>
                  <w:shd w:val="clear" w:color="auto" w:fill="auto"/>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生活用水</w:t>
                  </w:r>
                </w:p>
              </w:tc>
              <w:tc>
                <w:tcPr>
                  <w:tcW w:w="404" w:type="pct"/>
                  <w:vMerge w:val="restart"/>
                  <w:shd w:val="clear" w:color="auto" w:fill="auto"/>
                  <w:vAlign w:val="center"/>
                </w:tcPr>
                <w:p w:rsidR="00ED5289" w:rsidRPr="002D22FF" w:rsidRDefault="004C5008" w:rsidP="00657853">
                  <w:pPr>
                    <w:widowControl/>
                    <w:tabs>
                      <w:tab w:val="left" w:pos="2200"/>
                      <w:tab w:val="left" w:pos="3960"/>
                      <w:tab w:val="left" w:pos="5280"/>
                    </w:tabs>
                    <w:spacing w:line="300" w:lineRule="exact"/>
                    <w:ind w:leftChars="-50" w:left="-105" w:rightChars="-50" w:right="-105"/>
                    <w:jc w:val="center"/>
                    <w:rPr>
                      <w:color w:val="000000"/>
                      <w:spacing w:val="-14"/>
                      <w:kern w:val="0"/>
                      <w:szCs w:val="21"/>
                    </w:rPr>
                  </w:pPr>
                  <w:r>
                    <w:rPr>
                      <w:rFonts w:hint="eastAsia"/>
                      <w:color w:val="000000"/>
                      <w:spacing w:val="-14"/>
                      <w:kern w:val="0"/>
                      <w:szCs w:val="21"/>
                    </w:rPr>
                    <w:t>144</w:t>
                  </w:r>
                </w:p>
              </w:tc>
              <w:tc>
                <w:tcPr>
                  <w:tcW w:w="517" w:type="pct"/>
                  <w:shd w:val="clear" w:color="auto" w:fill="auto"/>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COD</w:t>
                  </w:r>
                </w:p>
              </w:tc>
              <w:tc>
                <w:tcPr>
                  <w:tcW w:w="703" w:type="pct"/>
                  <w:shd w:val="clear" w:color="auto" w:fill="auto"/>
                  <w:vAlign w:val="center"/>
                </w:tcPr>
                <w:p w:rsidR="00ED5289" w:rsidRPr="002D22FF" w:rsidRDefault="00ED5289" w:rsidP="00657853">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D22FF">
                    <w:rPr>
                      <w:rFonts w:hint="eastAsia"/>
                      <w:color w:val="000000"/>
                      <w:spacing w:val="-14"/>
                      <w:kern w:val="0"/>
                      <w:szCs w:val="21"/>
                    </w:rPr>
                    <w:t>260</w:t>
                  </w:r>
                </w:p>
              </w:tc>
              <w:tc>
                <w:tcPr>
                  <w:tcW w:w="626" w:type="pct"/>
                  <w:shd w:val="clear" w:color="auto" w:fill="auto"/>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w:t>
                  </w:r>
                  <w:r w:rsidR="00F60443">
                    <w:rPr>
                      <w:rFonts w:hint="eastAsia"/>
                      <w:color w:val="000000"/>
                      <w:sz w:val="22"/>
                      <w:szCs w:val="22"/>
                    </w:rPr>
                    <w:t>374</w:t>
                  </w:r>
                </w:p>
              </w:tc>
              <w:tc>
                <w:tcPr>
                  <w:tcW w:w="625" w:type="pct"/>
                  <w:vMerge w:val="restart"/>
                  <w:shd w:val="clear" w:color="auto" w:fill="auto"/>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化粪池</w:t>
                  </w:r>
                </w:p>
              </w:tc>
              <w:tc>
                <w:tcPr>
                  <w:tcW w:w="703" w:type="pct"/>
                  <w:shd w:val="clear" w:color="auto" w:fill="auto"/>
                  <w:vAlign w:val="center"/>
                </w:tcPr>
                <w:p w:rsidR="00ED5289" w:rsidRPr="002D22FF" w:rsidRDefault="00ED5289" w:rsidP="00657853">
                  <w:pPr>
                    <w:widowControl/>
                    <w:jc w:val="center"/>
                    <w:rPr>
                      <w:color w:val="000000"/>
                      <w:kern w:val="0"/>
                      <w:szCs w:val="21"/>
                    </w:rPr>
                  </w:pPr>
                  <w:r w:rsidRPr="002D22FF">
                    <w:rPr>
                      <w:rFonts w:hint="eastAsia"/>
                      <w:color w:val="000000"/>
                      <w:kern w:val="0"/>
                      <w:szCs w:val="21"/>
                    </w:rPr>
                    <w:t>200</w:t>
                  </w:r>
                </w:p>
              </w:tc>
              <w:tc>
                <w:tcPr>
                  <w:tcW w:w="601" w:type="pct"/>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w:t>
                  </w:r>
                  <w:r w:rsidR="00F60443">
                    <w:rPr>
                      <w:rFonts w:hint="eastAsia"/>
                      <w:color w:val="000000"/>
                      <w:sz w:val="22"/>
                      <w:szCs w:val="22"/>
                    </w:rPr>
                    <w:t>288</w:t>
                  </w:r>
                </w:p>
              </w:tc>
              <w:tc>
                <w:tcPr>
                  <w:tcW w:w="551" w:type="pct"/>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500</w:t>
                  </w:r>
                </w:p>
              </w:tc>
            </w:tr>
            <w:tr w:rsidR="00ED5289" w:rsidRPr="002D22FF" w:rsidTr="00657853">
              <w:trPr>
                <w:trHeight w:val="411"/>
              </w:trPr>
              <w:tc>
                <w:tcPr>
                  <w:tcW w:w="270"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404"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517" w:type="pct"/>
                  <w:shd w:val="clear" w:color="auto" w:fill="auto"/>
                  <w:vAlign w:val="center"/>
                </w:tcPr>
                <w:p w:rsidR="00ED5289" w:rsidRPr="002D22FF" w:rsidRDefault="00ED5289" w:rsidP="00657853">
                  <w:pPr>
                    <w:widowControl/>
                    <w:ind w:leftChars="-50" w:left="-105" w:rightChars="-50" w:right="-105"/>
                    <w:jc w:val="center"/>
                    <w:rPr>
                      <w:color w:val="000000"/>
                      <w:kern w:val="0"/>
                      <w:szCs w:val="21"/>
                    </w:rPr>
                  </w:pPr>
                  <w:r w:rsidRPr="002D22FF">
                    <w:rPr>
                      <w:rFonts w:eastAsia="黑体"/>
                      <w:color w:val="000000"/>
                      <w:kern w:val="0"/>
                      <w:szCs w:val="21"/>
                    </w:rPr>
                    <w:t>BOD</w:t>
                  </w:r>
                  <w:r w:rsidRPr="002D22FF">
                    <w:rPr>
                      <w:rFonts w:eastAsia="黑体"/>
                      <w:color w:val="000000"/>
                      <w:kern w:val="0"/>
                      <w:szCs w:val="21"/>
                      <w:vertAlign w:val="subscript"/>
                    </w:rPr>
                    <w:t>5</w:t>
                  </w:r>
                </w:p>
              </w:tc>
              <w:tc>
                <w:tcPr>
                  <w:tcW w:w="703" w:type="pct"/>
                  <w:shd w:val="clear" w:color="auto" w:fill="auto"/>
                  <w:vAlign w:val="center"/>
                </w:tcPr>
                <w:p w:rsidR="00ED5289" w:rsidRPr="002D22FF" w:rsidRDefault="00ED5289" w:rsidP="00657853">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D22FF">
                    <w:rPr>
                      <w:rFonts w:hint="eastAsia"/>
                      <w:color w:val="000000"/>
                      <w:spacing w:val="-14"/>
                      <w:kern w:val="0"/>
                      <w:szCs w:val="21"/>
                    </w:rPr>
                    <w:t>150</w:t>
                  </w:r>
                </w:p>
              </w:tc>
              <w:tc>
                <w:tcPr>
                  <w:tcW w:w="626" w:type="pct"/>
                  <w:shd w:val="clear" w:color="auto" w:fill="auto"/>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w:t>
                  </w:r>
                  <w:r w:rsidR="00F60443">
                    <w:rPr>
                      <w:rFonts w:hint="eastAsia"/>
                      <w:color w:val="000000"/>
                      <w:sz w:val="22"/>
                      <w:szCs w:val="22"/>
                    </w:rPr>
                    <w:t>216</w:t>
                  </w:r>
                </w:p>
              </w:tc>
              <w:tc>
                <w:tcPr>
                  <w:tcW w:w="625"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703" w:type="pct"/>
                  <w:shd w:val="clear" w:color="auto" w:fill="auto"/>
                  <w:vAlign w:val="center"/>
                </w:tcPr>
                <w:p w:rsidR="00ED5289" w:rsidRPr="002D22FF" w:rsidRDefault="00ED5289" w:rsidP="00657853">
                  <w:pPr>
                    <w:widowControl/>
                    <w:jc w:val="center"/>
                    <w:rPr>
                      <w:color w:val="000000"/>
                      <w:kern w:val="0"/>
                      <w:szCs w:val="21"/>
                    </w:rPr>
                  </w:pPr>
                  <w:r w:rsidRPr="002D22FF">
                    <w:rPr>
                      <w:rFonts w:hint="eastAsia"/>
                      <w:color w:val="000000"/>
                      <w:kern w:val="0"/>
                      <w:szCs w:val="21"/>
                    </w:rPr>
                    <w:t>120</w:t>
                  </w:r>
                </w:p>
              </w:tc>
              <w:tc>
                <w:tcPr>
                  <w:tcW w:w="601" w:type="pct"/>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w:t>
                  </w:r>
                  <w:r w:rsidR="00F60443">
                    <w:rPr>
                      <w:rFonts w:hint="eastAsia"/>
                      <w:color w:val="000000"/>
                      <w:sz w:val="22"/>
                      <w:szCs w:val="22"/>
                    </w:rPr>
                    <w:t>173</w:t>
                  </w:r>
                </w:p>
              </w:tc>
              <w:tc>
                <w:tcPr>
                  <w:tcW w:w="551" w:type="pct"/>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300</w:t>
                  </w:r>
                </w:p>
              </w:tc>
            </w:tr>
            <w:tr w:rsidR="00ED5289" w:rsidRPr="002D22FF" w:rsidTr="00657853">
              <w:tc>
                <w:tcPr>
                  <w:tcW w:w="270"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404"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517" w:type="pct"/>
                  <w:shd w:val="clear" w:color="auto" w:fill="auto"/>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氨氮</w:t>
                  </w:r>
                </w:p>
              </w:tc>
              <w:tc>
                <w:tcPr>
                  <w:tcW w:w="703" w:type="pct"/>
                  <w:shd w:val="clear" w:color="auto" w:fill="auto"/>
                  <w:vAlign w:val="center"/>
                </w:tcPr>
                <w:p w:rsidR="00ED5289" w:rsidRPr="002D22FF" w:rsidRDefault="00ED5289" w:rsidP="00657853">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D22FF">
                    <w:rPr>
                      <w:rFonts w:hint="eastAsia"/>
                      <w:color w:val="000000"/>
                      <w:spacing w:val="-14"/>
                      <w:kern w:val="0"/>
                      <w:szCs w:val="21"/>
                    </w:rPr>
                    <w:t>25</w:t>
                  </w:r>
                </w:p>
              </w:tc>
              <w:tc>
                <w:tcPr>
                  <w:tcW w:w="626" w:type="pct"/>
                  <w:shd w:val="clear" w:color="auto" w:fill="auto"/>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0.00</w:t>
                  </w:r>
                  <w:r w:rsidR="00F60443">
                    <w:rPr>
                      <w:rFonts w:hint="eastAsia"/>
                      <w:color w:val="000000"/>
                      <w:sz w:val="22"/>
                      <w:szCs w:val="22"/>
                    </w:rPr>
                    <w:t>36</w:t>
                  </w:r>
                </w:p>
              </w:tc>
              <w:tc>
                <w:tcPr>
                  <w:tcW w:w="625"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703" w:type="pct"/>
                  <w:shd w:val="clear" w:color="auto" w:fill="auto"/>
                  <w:vAlign w:val="center"/>
                </w:tcPr>
                <w:p w:rsidR="00ED5289" w:rsidRPr="002D22FF" w:rsidRDefault="00ED5289" w:rsidP="00657853">
                  <w:pPr>
                    <w:widowControl/>
                    <w:jc w:val="center"/>
                    <w:rPr>
                      <w:color w:val="000000"/>
                      <w:kern w:val="0"/>
                      <w:szCs w:val="21"/>
                    </w:rPr>
                  </w:pPr>
                  <w:r w:rsidRPr="002D22FF">
                    <w:rPr>
                      <w:rFonts w:hint="eastAsia"/>
                      <w:color w:val="000000"/>
                      <w:kern w:val="0"/>
                      <w:szCs w:val="21"/>
                    </w:rPr>
                    <w:t>18</w:t>
                  </w:r>
                </w:p>
              </w:tc>
              <w:tc>
                <w:tcPr>
                  <w:tcW w:w="601" w:type="pct"/>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0.00</w:t>
                  </w:r>
                  <w:r w:rsidR="00F60443">
                    <w:rPr>
                      <w:rFonts w:hint="eastAsia"/>
                      <w:color w:val="000000"/>
                      <w:sz w:val="22"/>
                      <w:szCs w:val="22"/>
                    </w:rPr>
                    <w:t>26</w:t>
                  </w:r>
                </w:p>
              </w:tc>
              <w:tc>
                <w:tcPr>
                  <w:tcW w:w="551" w:type="pct"/>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w:t>
                  </w:r>
                </w:p>
              </w:tc>
            </w:tr>
            <w:tr w:rsidR="00ED5289" w:rsidRPr="002D22FF" w:rsidTr="00657853">
              <w:trPr>
                <w:trHeight w:val="377"/>
              </w:trPr>
              <w:tc>
                <w:tcPr>
                  <w:tcW w:w="270"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404"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517" w:type="pct"/>
                  <w:shd w:val="clear" w:color="auto" w:fill="auto"/>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SS</w:t>
                  </w:r>
                </w:p>
              </w:tc>
              <w:tc>
                <w:tcPr>
                  <w:tcW w:w="703" w:type="pct"/>
                  <w:shd w:val="clear" w:color="auto" w:fill="auto"/>
                  <w:vAlign w:val="center"/>
                </w:tcPr>
                <w:p w:rsidR="00ED5289" w:rsidRPr="002D22FF" w:rsidRDefault="00ED5289" w:rsidP="00657853">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D22FF">
                    <w:rPr>
                      <w:rFonts w:hint="eastAsia"/>
                      <w:color w:val="000000"/>
                      <w:spacing w:val="-14"/>
                      <w:kern w:val="0"/>
                      <w:szCs w:val="21"/>
                    </w:rPr>
                    <w:t>120</w:t>
                  </w:r>
                </w:p>
              </w:tc>
              <w:tc>
                <w:tcPr>
                  <w:tcW w:w="626" w:type="pct"/>
                  <w:shd w:val="clear" w:color="auto" w:fill="auto"/>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w:t>
                  </w:r>
                  <w:r w:rsidR="00F60443">
                    <w:rPr>
                      <w:rFonts w:hint="eastAsia"/>
                      <w:color w:val="000000"/>
                      <w:sz w:val="22"/>
                      <w:szCs w:val="22"/>
                    </w:rPr>
                    <w:t>173</w:t>
                  </w:r>
                </w:p>
              </w:tc>
              <w:tc>
                <w:tcPr>
                  <w:tcW w:w="625" w:type="pct"/>
                  <w:vMerge/>
                  <w:shd w:val="clear" w:color="auto" w:fill="auto"/>
                  <w:vAlign w:val="center"/>
                </w:tcPr>
                <w:p w:rsidR="00ED5289" w:rsidRPr="002D22FF" w:rsidRDefault="00ED5289" w:rsidP="00657853">
                  <w:pPr>
                    <w:widowControl/>
                    <w:ind w:leftChars="-50" w:left="-105" w:rightChars="-50" w:right="-105"/>
                    <w:jc w:val="center"/>
                    <w:rPr>
                      <w:color w:val="000000"/>
                      <w:kern w:val="0"/>
                      <w:szCs w:val="21"/>
                    </w:rPr>
                  </w:pPr>
                </w:p>
              </w:tc>
              <w:tc>
                <w:tcPr>
                  <w:tcW w:w="703" w:type="pct"/>
                  <w:shd w:val="clear" w:color="auto" w:fill="auto"/>
                  <w:vAlign w:val="center"/>
                </w:tcPr>
                <w:p w:rsidR="00ED5289" w:rsidRPr="002D22FF" w:rsidRDefault="00ED5289" w:rsidP="00657853">
                  <w:pPr>
                    <w:widowControl/>
                    <w:jc w:val="center"/>
                    <w:rPr>
                      <w:color w:val="000000"/>
                      <w:kern w:val="0"/>
                      <w:szCs w:val="21"/>
                    </w:rPr>
                  </w:pPr>
                  <w:r w:rsidRPr="002D22FF">
                    <w:rPr>
                      <w:rFonts w:hint="eastAsia"/>
                      <w:color w:val="000000"/>
                      <w:kern w:val="0"/>
                      <w:szCs w:val="21"/>
                    </w:rPr>
                    <w:t>70</w:t>
                  </w:r>
                </w:p>
              </w:tc>
              <w:tc>
                <w:tcPr>
                  <w:tcW w:w="601" w:type="pct"/>
                  <w:vAlign w:val="center"/>
                </w:tcPr>
                <w:p w:rsidR="00ED5289" w:rsidRDefault="00ED5289" w:rsidP="00F60443">
                  <w:pPr>
                    <w:jc w:val="center"/>
                    <w:rPr>
                      <w:rFonts w:ascii="宋体" w:hAnsi="宋体" w:cs="宋体"/>
                      <w:color w:val="000000"/>
                      <w:sz w:val="22"/>
                      <w:szCs w:val="22"/>
                    </w:rPr>
                  </w:pPr>
                  <w:r>
                    <w:rPr>
                      <w:rFonts w:hint="eastAsia"/>
                      <w:color w:val="000000"/>
                      <w:sz w:val="22"/>
                      <w:szCs w:val="22"/>
                    </w:rPr>
                    <w:t>0.01</w:t>
                  </w:r>
                  <w:r w:rsidR="00F60443">
                    <w:rPr>
                      <w:rFonts w:hint="eastAsia"/>
                      <w:color w:val="000000"/>
                      <w:sz w:val="22"/>
                      <w:szCs w:val="22"/>
                    </w:rPr>
                    <w:t>01</w:t>
                  </w:r>
                </w:p>
              </w:tc>
              <w:tc>
                <w:tcPr>
                  <w:tcW w:w="551" w:type="pct"/>
                  <w:vAlign w:val="center"/>
                </w:tcPr>
                <w:p w:rsidR="00ED5289" w:rsidRPr="002D22FF" w:rsidRDefault="00ED5289" w:rsidP="00657853">
                  <w:pPr>
                    <w:widowControl/>
                    <w:ind w:leftChars="-50" w:left="-105" w:rightChars="-50" w:right="-105"/>
                    <w:jc w:val="center"/>
                    <w:rPr>
                      <w:color w:val="000000"/>
                      <w:kern w:val="0"/>
                      <w:szCs w:val="21"/>
                    </w:rPr>
                  </w:pPr>
                  <w:r w:rsidRPr="002D22FF">
                    <w:rPr>
                      <w:rFonts w:hint="eastAsia"/>
                      <w:color w:val="000000"/>
                      <w:kern w:val="0"/>
                      <w:szCs w:val="21"/>
                    </w:rPr>
                    <w:t>400</w:t>
                  </w:r>
                </w:p>
              </w:tc>
            </w:tr>
          </w:tbl>
          <w:p w:rsidR="00950C33" w:rsidRPr="00F02412" w:rsidRDefault="00950C33" w:rsidP="00950C33">
            <w:pPr>
              <w:tabs>
                <w:tab w:val="left" w:pos="612"/>
              </w:tabs>
              <w:adjustRightInd w:val="0"/>
              <w:spacing w:beforeLines="50" w:before="120" w:line="360" w:lineRule="auto"/>
              <w:ind w:firstLineChars="200" w:firstLine="482"/>
              <w:jc w:val="left"/>
              <w:rPr>
                <w:b/>
                <w:bCs/>
                <w:sz w:val="24"/>
              </w:rPr>
            </w:pPr>
            <w:r>
              <w:rPr>
                <w:rFonts w:hint="eastAsia"/>
                <w:b/>
                <w:bCs/>
                <w:sz w:val="24"/>
              </w:rPr>
              <w:lastRenderedPageBreak/>
              <w:t>2</w:t>
            </w:r>
            <w:r>
              <w:rPr>
                <w:rFonts w:hint="eastAsia"/>
                <w:b/>
                <w:bCs/>
                <w:sz w:val="24"/>
              </w:rPr>
              <w:t>、地表水评价等级</w:t>
            </w:r>
          </w:p>
          <w:p w:rsidR="00950C33" w:rsidRPr="00F60443" w:rsidRDefault="00950C33" w:rsidP="00F60443">
            <w:pPr>
              <w:spacing w:line="360" w:lineRule="auto"/>
              <w:ind w:firstLineChars="200" w:firstLine="480"/>
              <w:rPr>
                <w:sz w:val="24"/>
              </w:rPr>
            </w:pPr>
            <w:r w:rsidRPr="00721C7B">
              <w:rPr>
                <w:color w:val="000000"/>
                <w:sz w:val="24"/>
              </w:rPr>
              <w:t>根据</w:t>
            </w:r>
            <w:r w:rsidRPr="00721C7B">
              <w:rPr>
                <w:color w:val="000000"/>
                <w:sz w:val="24"/>
              </w:rPr>
              <w:t>HJ2.3-2018</w:t>
            </w:r>
            <w:r w:rsidRPr="00721C7B">
              <w:rPr>
                <w:color w:val="000000"/>
                <w:sz w:val="24"/>
              </w:rPr>
              <w:t>第</w:t>
            </w:r>
            <w:r w:rsidRPr="00721C7B">
              <w:rPr>
                <w:color w:val="000000"/>
                <w:sz w:val="24"/>
              </w:rPr>
              <w:t>5.2</w:t>
            </w:r>
            <w:r w:rsidRPr="00721C7B">
              <w:rPr>
                <w:color w:val="000000"/>
                <w:sz w:val="24"/>
              </w:rPr>
              <w:t>条中所列出的地面水环境影响评价分级判据标准，</w:t>
            </w:r>
            <w:r w:rsidRPr="00F037A2">
              <w:rPr>
                <w:rFonts w:hint="eastAsia"/>
                <w:color w:val="000000"/>
                <w:sz w:val="24"/>
              </w:rPr>
              <w:t>本</w:t>
            </w:r>
            <w:r w:rsidR="00F60443">
              <w:rPr>
                <w:sz w:val="24"/>
              </w:rPr>
              <w:t>项目水稳料</w:t>
            </w:r>
            <w:r w:rsidR="00F60443">
              <w:rPr>
                <w:rFonts w:hint="eastAsia"/>
                <w:sz w:val="24"/>
              </w:rPr>
              <w:t>、</w:t>
            </w:r>
            <w:r w:rsidR="00F60443">
              <w:rPr>
                <w:sz w:val="24"/>
              </w:rPr>
              <w:t>混凝土拌合用水及降尘用水均进入产品</w:t>
            </w:r>
            <w:r w:rsidR="00F60443">
              <w:rPr>
                <w:rFonts w:hint="eastAsia"/>
                <w:sz w:val="24"/>
              </w:rPr>
              <w:t>，</w:t>
            </w:r>
            <w:r w:rsidR="00F60443" w:rsidRPr="000B03D9">
              <w:rPr>
                <w:rFonts w:hint="eastAsia"/>
                <w:sz w:val="24"/>
              </w:rPr>
              <w:t>车辆冲洗水、地面冲洗废水及初期雨水经截流沟三级沉淀池处理后，</w:t>
            </w:r>
            <w:r w:rsidR="00F60443">
              <w:rPr>
                <w:rFonts w:hint="eastAsia"/>
                <w:sz w:val="24"/>
              </w:rPr>
              <w:t>均回用于水稳料、混凝土拌合及降尘，不外排；</w:t>
            </w:r>
            <w:r w:rsidRPr="00AD6889">
              <w:rPr>
                <w:rFonts w:hint="eastAsia"/>
                <w:color w:val="000000"/>
                <w:sz w:val="24"/>
              </w:rPr>
              <w:t>生活污水</w:t>
            </w:r>
            <w:r>
              <w:rPr>
                <w:rFonts w:hint="eastAsia"/>
                <w:color w:val="000000"/>
                <w:sz w:val="24"/>
              </w:rPr>
              <w:t>进入</w:t>
            </w:r>
            <w:r w:rsidRPr="00AD6889">
              <w:rPr>
                <w:rFonts w:hint="eastAsia"/>
                <w:color w:val="000000"/>
                <w:sz w:val="24"/>
              </w:rPr>
              <w:t>化粪池处理</w:t>
            </w:r>
            <w:r w:rsidRPr="00AD6889">
              <w:rPr>
                <w:rFonts w:hAnsi="宋体" w:hint="eastAsia"/>
                <w:kern w:val="24"/>
                <w:sz w:val="24"/>
              </w:rPr>
              <w:t>后，经市政管网进入</w:t>
            </w:r>
            <w:r w:rsidR="00F60443">
              <w:rPr>
                <w:rFonts w:hAnsi="宋体" w:hint="eastAsia"/>
                <w:kern w:val="24"/>
                <w:sz w:val="24"/>
              </w:rPr>
              <w:t>江北</w:t>
            </w:r>
            <w:r w:rsidRPr="00AD6889">
              <w:rPr>
                <w:rFonts w:hAnsi="宋体" w:hint="eastAsia"/>
                <w:kern w:val="24"/>
                <w:sz w:val="24"/>
              </w:rPr>
              <w:t>污水处理厂</w:t>
            </w:r>
            <w:r>
              <w:rPr>
                <w:rFonts w:hAnsi="宋体" w:hint="eastAsia"/>
                <w:kern w:val="24"/>
                <w:sz w:val="24"/>
              </w:rPr>
              <w:t>，属于“间接排放”，</w:t>
            </w:r>
            <w:proofErr w:type="gramStart"/>
            <w:r w:rsidRPr="00721C7B">
              <w:rPr>
                <w:rFonts w:hAnsi="宋体" w:hint="eastAsia"/>
                <w:kern w:val="24"/>
                <w:sz w:val="24"/>
              </w:rPr>
              <w:t>故</w:t>
            </w:r>
            <w:r w:rsidRPr="00721C7B">
              <w:rPr>
                <w:rFonts w:hAnsi="宋体"/>
                <w:kern w:val="24"/>
                <w:sz w:val="24"/>
              </w:rPr>
              <w:t>评价</w:t>
            </w:r>
            <w:proofErr w:type="gramEnd"/>
            <w:r w:rsidRPr="00721C7B">
              <w:rPr>
                <w:rFonts w:hAnsi="宋体"/>
                <w:kern w:val="24"/>
                <w:sz w:val="24"/>
              </w:rPr>
              <w:t>等级为三级</w:t>
            </w:r>
            <w:r w:rsidRPr="00721C7B">
              <w:rPr>
                <w:rFonts w:hAnsi="宋体"/>
                <w:kern w:val="24"/>
                <w:sz w:val="24"/>
              </w:rPr>
              <w:t>B</w:t>
            </w:r>
            <w:r w:rsidRPr="00721C7B">
              <w:rPr>
                <w:rFonts w:hAnsi="宋体"/>
                <w:kern w:val="24"/>
                <w:sz w:val="24"/>
              </w:rPr>
              <w:t>。</w:t>
            </w:r>
          </w:p>
          <w:p w:rsidR="00950C33" w:rsidRPr="00F02412" w:rsidRDefault="00950C33" w:rsidP="00950C33">
            <w:pPr>
              <w:tabs>
                <w:tab w:val="left" w:pos="612"/>
              </w:tabs>
              <w:adjustRightInd w:val="0"/>
              <w:spacing w:line="360" w:lineRule="auto"/>
              <w:ind w:firstLineChars="200" w:firstLine="482"/>
              <w:jc w:val="left"/>
              <w:rPr>
                <w:b/>
                <w:bCs/>
                <w:sz w:val="24"/>
              </w:rPr>
            </w:pPr>
            <w:r>
              <w:rPr>
                <w:rFonts w:hint="eastAsia"/>
                <w:b/>
                <w:bCs/>
                <w:sz w:val="24"/>
              </w:rPr>
              <w:t>3</w:t>
            </w:r>
            <w:r>
              <w:rPr>
                <w:rFonts w:hint="eastAsia"/>
                <w:b/>
                <w:bCs/>
                <w:sz w:val="24"/>
              </w:rPr>
              <w:t>、</w:t>
            </w:r>
            <w:r w:rsidRPr="00F02412">
              <w:rPr>
                <w:rFonts w:hint="eastAsia"/>
                <w:b/>
                <w:bCs/>
                <w:sz w:val="24"/>
              </w:rPr>
              <w:t>废水来源及治理措施</w:t>
            </w:r>
          </w:p>
          <w:p w:rsidR="00950C33" w:rsidRPr="003A6177" w:rsidRDefault="00950C33" w:rsidP="00950C33">
            <w:pPr>
              <w:spacing w:line="360" w:lineRule="auto"/>
              <w:ind w:firstLineChars="200" w:firstLine="480"/>
              <w:rPr>
                <w:color w:val="000000"/>
                <w:sz w:val="24"/>
              </w:rPr>
            </w:pPr>
            <w:r w:rsidRPr="002D22FF">
              <w:rPr>
                <w:rFonts w:hint="eastAsia"/>
                <w:color w:val="000000"/>
                <w:kern w:val="0"/>
                <w:sz w:val="24"/>
              </w:rPr>
              <w:t>项目</w:t>
            </w:r>
            <w:r w:rsidR="0020279B">
              <w:rPr>
                <w:rFonts w:hint="eastAsia"/>
                <w:color w:val="000000"/>
                <w:kern w:val="0"/>
                <w:sz w:val="24"/>
              </w:rPr>
              <w:t>用水</w:t>
            </w:r>
            <w:r w:rsidRPr="002D22FF">
              <w:rPr>
                <w:rFonts w:hint="eastAsia"/>
                <w:color w:val="000000"/>
                <w:kern w:val="0"/>
                <w:sz w:val="24"/>
              </w:rPr>
              <w:t>为</w:t>
            </w:r>
            <w:r w:rsidR="00F60443">
              <w:rPr>
                <w:rFonts w:hint="eastAsia"/>
                <w:sz w:val="24"/>
              </w:rPr>
              <w:t>水稳料拌合</w:t>
            </w:r>
            <w:r w:rsidR="00F60443" w:rsidRPr="00B85A7C">
              <w:rPr>
                <w:sz w:val="24"/>
              </w:rPr>
              <w:t>用水</w:t>
            </w:r>
            <w:r w:rsidR="00F60443">
              <w:rPr>
                <w:rFonts w:hint="eastAsia"/>
                <w:sz w:val="24"/>
              </w:rPr>
              <w:t>、混凝土拌和用水、降尘</w:t>
            </w:r>
            <w:r w:rsidR="00F60443">
              <w:rPr>
                <w:sz w:val="24"/>
              </w:rPr>
              <w:t>用水</w:t>
            </w:r>
            <w:r w:rsidR="00F60443">
              <w:rPr>
                <w:rFonts w:hint="eastAsia"/>
                <w:sz w:val="24"/>
              </w:rPr>
              <w:t>、地面冲洗用水、</w:t>
            </w:r>
            <w:r w:rsidR="00F60443">
              <w:rPr>
                <w:sz w:val="24"/>
              </w:rPr>
              <w:t>车辆冲洗用水</w:t>
            </w:r>
            <w:r w:rsidR="0020279B">
              <w:rPr>
                <w:rFonts w:hint="eastAsia"/>
                <w:color w:val="000000"/>
                <w:kern w:val="0"/>
                <w:sz w:val="24"/>
              </w:rPr>
              <w:t>及</w:t>
            </w:r>
            <w:r w:rsidRPr="002D22FF">
              <w:rPr>
                <w:rFonts w:hint="eastAsia"/>
                <w:color w:val="000000"/>
                <w:kern w:val="0"/>
                <w:sz w:val="24"/>
                <w:szCs w:val="20"/>
              </w:rPr>
              <w:t>员工生活</w:t>
            </w:r>
            <w:r>
              <w:rPr>
                <w:rFonts w:hint="eastAsia"/>
                <w:color w:val="000000"/>
                <w:kern w:val="0"/>
                <w:sz w:val="24"/>
                <w:szCs w:val="20"/>
              </w:rPr>
              <w:t>用</w:t>
            </w:r>
            <w:r w:rsidRPr="002D22FF">
              <w:rPr>
                <w:rFonts w:hint="eastAsia"/>
                <w:color w:val="000000"/>
                <w:kern w:val="0"/>
                <w:sz w:val="24"/>
                <w:szCs w:val="20"/>
              </w:rPr>
              <w:t>水</w:t>
            </w:r>
            <w:r>
              <w:rPr>
                <w:rFonts w:hint="eastAsia"/>
                <w:color w:val="0D0D0D"/>
                <w:sz w:val="24"/>
              </w:rPr>
              <w:t>。</w:t>
            </w:r>
            <w:r w:rsidR="00F60443">
              <w:rPr>
                <w:sz w:val="24"/>
              </w:rPr>
              <w:t>水稳料</w:t>
            </w:r>
            <w:r w:rsidR="00F60443">
              <w:rPr>
                <w:rFonts w:hint="eastAsia"/>
                <w:sz w:val="24"/>
              </w:rPr>
              <w:t>、</w:t>
            </w:r>
            <w:r w:rsidR="00F60443">
              <w:rPr>
                <w:sz w:val="24"/>
              </w:rPr>
              <w:t>混凝土拌合用水及降尘用水均进入产品</w:t>
            </w:r>
            <w:r w:rsidR="00F60443">
              <w:rPr>
                <w:rFonts w:hint="eastAsia"/>
                <w:sz w:val="24"/>
              </w:rPr>
              <w:t>，</w:t>
            </w:r>
            <w:r w:rsidR="00F60443" w:rsidRPr="000B03D9">
              <w:rPr>
                <w:rFonts w:hint="eastAsia"/>
                <w:sz w:val="24"/>
              </w:rPr>
              <w:t>车辆冲洗水、地面冲洗废水及初期雨水经截流沟三级沉淀池处理后，</w:t>
            </w:r>
            <w:r w:rsidR="00F60443">
              <w:rPr>
                <w:rFonts w:hint="eastAsia"/>
                <w:sz w:val="24"/>
              </w:rPr>
              <w:t>均回用于水稳料、混凝土拌合及降尘，不外排；</w:t>
            </w:r>
            <w:r w:rsidR="00F60443" w:rsidRPr="00AD6889">
              <w:rPr>
                <w:rFonts w:hint="eastAsia"/>
                <w:color w:val="000000"/>
                <w:sz w:val="24"/>
              </w:rPr>
              <w:t>生活污水</w:t>
            </w:r>
            <w:r w:rsidR="00F60443">
              <w:rPr>
                <w:rFonts w:hint="eastAsia"/>
                <w:color w:val="000000"/>
                <w:sz w:val="24"/>
              </w:rPr>
              <w:t>进入</w:t>
            </w:r>
            <w:r w:rsidR="00F60443" w:rsidRPr="00AD6889">
              <w:rPr>
                <w:rFonts w:hint="eastAsia"/>
                <w:color w:val="000000"/>
                <w:sz w:val="24"/>
              </w:rPr>
              <w:t>化粪池处理</w:t>
            </w:r>
            <w:r w:rsidR="00F60443" w:rsidRPr="00AD6889">
              <w:rPr>
                <w:rFonts w:hAnsi="宋体" w:hint="eastAsia"/>
                <w:kern w:val="24"/>
                <w:sz w:val="24"/>
              </w:rPr>
              <w:t>后，经市政管网进入</w:t>
            </w:r>
            <w:r w:rsidR="00F60443">
              <w:rPr>
                <w:rFonts w:hAnsi="宋体" w:hint="eastAsia"/>
                <w:kern w:val="24"/>
                <w:sz w:val="24"/>
              </w:rPr>
              <w:t>江北</w:t>
            </w:r>
            <w:r w:rsidR="00F60443" w:rsidRPr="00AD6889">
              <w:rPr>
                <w:rFonts w:hAnsi="宋体" w:hint="eastAsia"/>
                <w:kern w:val="24"/>
                <w:sz w:val="24"/>
              </w:rPr>
              <w:t>污水处理厂</w:t>
            </w:r>
            <w:r w:rsidRPr="003A6177">
              <w:rPr>
                <w:rFonts w:hint="eastAsia"/>
                <w:color w:val="000000"/>
                <w:sz w:val="24"/>
              </w:rPr>
              <w:t>进行达标处理。</w:t>
            </w:r>
          </w:p>
          <w:p w:rsidR="00950C33" w:rsidRPr="00537312" w:rsidRDefault="00950C33" w:rsidP="00950C33">
            <w:pPr>
              <w:tabs>
                <w:tab w:val="left" w:pos="612"/>
              </w:tabs>
              <w:adjustRightInd w:val="0"/>
              <w:spacing w:line="360" w:lineRule="auto"/>
              <w:ind w:firstLineChars="200" w:firstLine="482"/>
              <w:jc w:val="left"/>
              <w:rPr>
                <w:b/>
                <w:bCs/>
                <w:color w:val="0D0D0D"/>
                <w:sz w:val="24"/>
              </w:rPr>
            </w:pPr>
            <w:r>
              <w:rPr>
                <w:rFonts w:hint="eastAsia"/>
                <w:b/>
                <w:bCs/>
                <w:color w:val="0D0D0D"/>
                <w:sz w:val="24"/>
              </w:rPr>
              <w:t>4</w:t>
            </w:r>
            <w:r w:rsidRPr="00537312">
              <w:rPr>
                <w:rFonts w:hint="eastAsia"/>
                <w:b/>
                <w:bCs/>
                <w:color w:val="0D0D0D"/>
                <w:sz w:val="24"/>
              </w:rPr>
              <w:t>、废水接管可行性分析</w:t>
            </w:r>
          </w:p>
          <w:p w:rsidR="00887A49" w:rsidRPr="00C073A2" w:rsidRDefault="00887A49" w:rsidP="00887A49">
            <w:pPr>
              <w:autoSpaceDE w:val="0"/>
              <w:autoSpaceDN w:val="0"/>
              <w:adjustRightInd w:val="0"/>
              <w:snapToGrid w:val="0"/>
              <w:spacing w:line="360" w:lineRule="auto"/>
              <w:ind w:firstLineChars="200" w:firstLine="480"/>
              <w:jc w:val="left"/>
              <w:rPr>
                <w:bCs/>
                <w:kern w:val="0"/>
                <w:sz w:val="24"/>
              </w:rPr>
            </w:pPr>
            <w:r>
              <w:rPr>
                <w:rFonts w:ascii="宋体" w:hAnsi="宋体" w:hint="eastAsia"/>
                <w:bCs/>
                <w:kern w:val="0"/>
                <w:sz w:val="24"/>
              </w:rPr>
              <w:t>①</w:t>
            </w:r>
            <w:r w:rsidRPr="00C073A2">
              <w:rPr>
                <w:bCs/>
                <w:kern w:val="0"/>
                <w:sz w:val="24"/>
              </w:rPr>
              <w:t>芜湖市江北污水处理厂概况</w:t>
            </w:r>
          </w:p>
          <w:p w:rsidR="00887A49" w:rsidRDefault="00887A49" w:rsidP="00887A49">
            <w:pPr>
              <w:adjustRightInd w:val="0"/>
              <w:snapToGrid w:val="0"/>
              <w:spacing w:line="360" w:lineRule="auto"/>
              <w:ind w:firstLineChars="200" w:firstLine="480"/>
              <w:rPr>
                <w:bCs/>
                <w:kern w:val="0"/>
                <w:sz w:val="24"/>
              </w:rPr>
            </w:pPr>
            <w:r w:rsidRPr="00C073A2">
              <w:rPr>
                <w:bCs/>
                <w:kern w:val="0"/>
                <w:sz w:val="24"/>
              </w:rPr>
              <w:t>芜湖江北污水处理厂工程选址位于集中区起步区长河南路与和煦路交叉口西南角，由安徽华腾水务有限公司投资建设，江北污水处理厂已于</w:t>
            </w:r>
            <w:r w:rsidRPr="00C073A2">
              <w:rPr>
                <w:bCs/>
                <w:kern w:val="0"/>
                <w:sz w:val="24"/>
              </w:rPr>
              <w:t>2014</w:t>
            </w:r>
            <w:r w:rsidRPr="00C073A2">
              <w:rPr>
                <w:bCs/>
                <w:kern w:val="0"/>
                <w:sz w:val="24"/>
              </w:rPr>
              <w:t>年</w:t>
            </w:r>
            <w:r w:rsidRPr="00C073A2">
              <w:rPr>
                <w:bCs/>
                <w:kern w:val="0"/>
                <w:sz w:val="24"/>
              </w:rPr>
              <w:t>7</w:t>
            </w:r>
            <w:r w:rsidRPr="00C073A2">
              <w:rPr>
                <w:bCs/>
                <w:kern w:val="0"/>
                <w:sz w:val="24"/>
              </w:rPr>
              <w:t>月建成，</w:t>
            </w:r>
            <w:r w:rsidRPr="00C073A2">
              <w:rPr>
                <w:bCs/>
                <w:kern w:val="0"/>
                <w:sz w:val="24"/>
              </w:rPr>
              <w:t>2015</w:t>
            </w:r>
            <w:r w:rsidRPr="00C073A2">
              <w:rPr>
                <w:bCs/>
                <w:kern w:val="0"/>
                <w:sz w:val="24"/>
              </w:rPr>
              <w:t>年投产运行，</w:t>
            </w:r>
            <w:r w:rsidRPr="00C073A2">
              <w:rPr>
                <w:bCs/>
                <w:kern w:val="0"/>
                <w:sz w:val="24"/>
              </w:rPr>
              <w:t>2015</w:t>
            </w:r>
            <w:r w:rsidRPr="00C073A2">
              <w:rPr>
                <w:bCs/>
                <w:kern w:val="0"/>
                <w:sz w:val="24"/>
              </w:rPr>
              <w:t>年处理规模</w:t>
            </w:r>
            <w:r w:rsidRPr="00C073A2">
              <w:rPr>
                <w:bCs/>
                <w:kern w:val="0"/>
                <w:sz w:val="24"/>
              </w:rPr>
              <w:t>3</w:t>
            </w:r>
            <w:r w:rsidRPr="00C073A2">
              <w:rPr>
                <w:bCs/>
                <w:kern w:val="0"/>
                <w:sz w:val="24"/>
              </w:rPr>
              <w:t>万</w:t>
            </w:r>
            <w:r w:rsidRPr="00C073A2">
              <w:rPr>
                <w:bCs/>
                <w:kern w:val="0"/>
                <w:sz w:val="24"/>
              </w:rPr>
              <w:t>m</w:t>
            </w:r>
            <w:r w:rsidRPr="00C073A2">
              <w:rPr>
                <w:bCs/>
                <w:kern w:val="0"/>
                <w:sz w:val="24"/>
                <w:vertAlign w:val="superscript"/>
              </w:rPr>
              <w:t>3</w:t>
            </w:r>
            <w:r w:rsidRPr="00C073A2">
              <w:rPr>
                <w:bCs/>
                <w:kern w:val="0"/>
                <w:sz w:val="24"/>
              </w:rPr>
              <w:t>/d</w:t>
            </w:r>
            <w:r w:rsidRPr="00C073A2">
              <w:rPr>
                <w:bCs/>
                <w:kern w:val="0"/>
                <w:sz w:val="24"/>
              </w:rPr>
              <w:t>，远期处理规模</w:t>
            </w:r>
            <w:r w:rsidRPr="00C073A2">
              <w:rPr>
                <w:bCs/>
                <w:kern w:val="0"/>
                <w:sz w:val="24"/>
              </w:rPr>
              <w:t>6</w:t>
            </w:r>
            <w:r w:rsidRPr="00C073A2">
              <w:rPr>
                <w:bCs/>
                <w:kern w:val="0"/>
                <w:sz w:val="24"/>
              </w:rPr>
              <w:t>万</w:t>
            </w:r>
            <w:r w:rsidRPr="00C073A2">
              <w:rPr>
                <w:bCs/>
                <w:kern w:val="0"/>
                <w:sz w:val="24"/>
              </w:rPr>
              <w:t>m</w:t>
            </w:r>
            <w:r w:rsidRPr="00C073A2">
              <w:rPr>
                <w:bCs/>
                <w:kern w:val="0"/>
                <w:sz w:val="24"/>
                <w:vertAlign w:val="superscript"/>
              </w:rPr>
              <w:t>3</w:t>
            </w:r>
            <w:r w:rsidRPr="00C073A2">
              <w:rPr>
                <w:bCs/>
                <w:kern w:val="0"/>
                <w:sz w:val="24"/>
              </w:rPr>
              <w:t>/d</w:t>
            </w:r>
            <w:r w:rsidRPr="00C073A2">
              <w:rPr>
                <w:bCs/>
                <w:kern w:val="0"/>
                <w:sz w:val="24"/>
              </w:rPr>
              <w:t>。污水处理工艺</w:t>
            </w:r>
            <w:r w:rsidRPr="00C073A2">
              <w:rPr>
                <w:bCs/>
                <w:kern w:val="0"/>
                <w:sz w:val="24"/>
              </w:rPr>
              <w:t>“</w:t>
            </w:r>
            <w:r w:rsidRPr="00C073A2">
              <w:rPr>
                <w:bCs/>
                <w:kern w:val="0"/>
                <w:sz w:val="24"/>
              </w:rPr>
              <w:t>格栅</w:t>
            </w:r>
            <w:r w:rsidRPr="00C073A2">
              <w:rPr>
                <w:bCs/>
                <w:kern w:val="0"/>
                <w:sz w:val="24"/>
              </w:rPr>
              <w:t>+</w:t>
            </w:r>
            <w:r w:rsidRPr="00C073A2">
              <w:rPr>
                <w:bCs/>
                <w:kern w:val="0"/>
                <w:sz w:val="24"/>
              </w:rPr>
              <w:t>沉砂池</w:t>
            </w:r>
            <w:r w:rsidRPr="00C073A2">
              <w:rPr>
                <w:bCs/>
                <w:kern w:val="0"/>
                <w:sz w:val="24"/>
              </w:rPr>
              <w:t>+</w:t>
            </w:r>
            <w:r w:rsidRPr="00C073A2">
              <w:rPr>
                <w:bCs/>
                <w:kern w:val="0"/>
                <w:sz w:val="24"/>
              </w:rPr>
              <w:t>水解酸化</w:t>
            </w:r>
            <w:r w:rsidRPr="00C073A2">
              <w:rPr>
                <w:bCs/>
                <w:kern w:val="0"/>
                <w:sz w:val="24"/>
              </w:rPr>
              <w:t>+A/O+</w:t>
            </w:r>
            <w:r w:rsidRPr="00C073A2">
              <w:rPr>
                <w:bCs/>
                <w:kern w:val="0"/>
                <w:sz w:val="24"/>
              </w:rPr>
              <w:t>二沉池</w:t>
            </w:r>
            <w:r w:rsidRPr="00C073A2">
              <w:rPr>
                <w:bCs/>
                <w:kern w:val="0"/>
                <w:sz w:val="24"/>
              </w:rPr>
              <w:t>+</w:t>
            </w:r>
            <w:r w:rsidRPr="00C073A2">
              <w:rPr>
                <w:bCs/>
                <w:kern w:val="0"/>
                <w:sz w:val="24"/>
              </w:rPr>
              <w:t>澄清池</w:t>
            </w:r>
            <w:r w:rsidRPr="00C073A2">
              <w:rPr>
                <w:bCs/>
                <w:kern w:val="0"/>
                <w:sz w:val="24"/>
              </w:rPr>
              <w:t>+</w:t>
            </w:r>
            <w:r w:rsidRPr="00C073A2">
              <w:rPr>
                <w:bCs/>
                <w:kern w:val="0"/>
                <w:sz w:val="24"/>
              </w:rPr>
              <w:t>滤池</w:t>
            </w:r>
            <w:r w:rsidRPr="00C073A2">
              <w:rPr>
                <w:bCs/>
                <w:kern w:val="0"/>
                <w:sz w:val="24"/>
              </w:rPr>
              <w:t>+</w:t>
            </w:r>
            <w:r w:rsidRPr="00C073A2">
              <w:rPr>
                <w:bCs/>
                <w:kern w:val="0"/>
                <w:sz w:val="24"/>
              </w:rPr>
              <w:t>消毒</w:t>
            </w:r>
            <w:r w:rsidRPr="00C073A2">
              <w:rPr>
                <w:bCs/>
                <w:kern w:val="0"/>
                <w:sz w:val="24"/>
              </w:rPr>
              <w:t>”</w:t>
            </w:r>
            <w:r w:rsidRPr="00C073A2">
              <w:rPr>
                <w:bCs/>
                <w:kern w:val="0"/>
                <w:sz w:val="24"/>
              </w:rPr>
              <w:t>。污泥处理采用带式浓缩脱水一体机，处理后外运卫生填埋。出水水质执行《城镇污水处理厂污染物排放标准》（</w:t>
            </w:r>
            <w:r w:rsidRPr="00C073A2">
              <w:rPr>
                <w:bCs/>
                <w:kern w:val="0"/>
                <w:sz w:val="24"/>
              </w:rPr>
              <w:t>GB18918-2002</w:t>
            </w:r>
            <w:r w:rsidRPr="00C073A2">
              <w:rPr>
                <w:bCs/>
                <w:kern w:val="0"/>
                <w:sz w:val="24"/>
              </w:rPr>
              <w:t>）一级</w:t>
            </w:r>
            <w:r w:rsidRPr="00C073A2">
              <w:rPr>
                <w:bCs/>
                <w:kern w:val="0"/>
                <w:sz w:val="24"/>
              </w:rPr>
              <w:t>A</w:t>
            </w:r>
            <w:r w:rsidRPr="00C073A2">
              <w:rPr>
                <w:bCs/>
                <w:kern w:val="0"/>
                <w:sz w:val="24"/>
              </w:rPr>
              <w:t>排放标准，尾水排入南港</w:t>
            </w:r>
            <w:proofErr w:type="gramStart"/>
            <w:r w:rsidRPr="00C073A2">
              <w:rPr>
                <w:bCs/>
                <w:kern w:val="0"/>
                <w:sz w:val="24"/>
              </w:rPr>
              <w:t>河最终</w:t>
            </w:r>
            <w:proofErr w:type="gramEnd"/>
            <w:r w:rsidRPr="00C073A2">
              <w:rPr>
                <w:bCs/>
                <w:kern w:val="0"/>
                <w:sz w:val="24"/>
              </w:rPr>
              <w:t>汇入长江。根据江北污水处理厂一期</w:t>
            </w:r>
            <w:proofErr w:type="gramStart"/>
            <w:r w:rsidRPr="00C073A2">
              <w:rPr>
                <w:bCs/>
                <w:kern w:val="0"/>
                <w:sz w:val="24"/>
              </w:rPr>
              <w:t>项目环</w:t>
            </w:r>
            <w:proofErr w:type="gramEnd"/>
            <w:r w:rsidRPr="00C073A2">
              <w:rPr>
                <w:bCs/>
                <w:kern w:val="0"/>
                <w:sz w:val="24"/>
              </w:rPr>
              <w:t>评批复，江北污水处理</w:t>
            </w:r>
            <w:proofErr w:type="gramStart"/>
            <w:r w:rsidRPr="00C073A2">
              <w:rPr>
                <w:bCs/>
                <w:kern w:val="0"/>
                <w:sz w:val="24"/>
              </w:rPr>
              <w:t>厂工业</w:t>
            </w:r>
            <w:proofErr w:type="gramEnd"/>
            <w:r w:rsidRPr="00C073A2">
              <w:rPr>
                <w:bCs/>
                <w:kern w:val="0"/>
                <w:sz w:val="24"/>
              </w:rPr>
              <w:t>污水纳</w:t>
            </w:r>
            <w:proofErr w:type="gramStart"/>
            <w:r w:rsidRPr="00C073A2">
              <w:rPr>
                <w:bCs/>
                <w:kern w:val="0"/>
                <w:sz w:val="24"/>
              </w:rPr>
              <w:t>管执行</w:t>
            </w:r>
            <w:proofErr w:type="gramEnd"/>
            <w:r w:rsidRPr="00C073A2">
              <w:rPr>
                <w:bCs/>
                <w:kern w:val="0"/>
                <w:sz w:val="24"/>
              </w:rPr>
              <w:t>《污水综合排放标准》（</w:t>
            </w:r>
            <w:r w:rsidRPr="00C073A2">
              <w:rPr>
                <w:bCs/>
                <w:kern w:val="0"/>
                <w:sz w:val="24"/>
              </w:rPr>
              <w:t>GB8978-1996</w:t>
            </w:r>
            <w:r w:rsidRPr="00C073A2">
              <w:rPr>
                <w:bCs/>
                <w:kern w:val="0"/>
                <w:sz w:val="24"/>
              </w:rPr>
              <w:t>）三级标准，本项目废水排放标准严于《污水综合排放标准》（</w:t>
            </w:r>
            <w:r w:rsidRPr="00C073A2">
              <w:rPr>
                <w:bCs/>
                <w:kern w:val="0"/>
                <w:sz w:val="24"/>
              </w:rPr>
              <w:t>GB8978-1996</w:t>
            </w:r>
            <w:r w:rsidRPr="00C073A2">
              <w:rPr>
                <w:bCs/>
                <w:kern w:val="0"/>
                <w:sz w:val="24"/>
              </w:rPr>
              <w:t>）三级标准。污水厂处理工艺流程见图</w:t>
            </w:r>
            <w:r>
              <w:rPr>
                <w:rFonts w:hint="eastAsia"/>
                <w:bCs/>
                <w:kern w:val="0"/>
                <w:sz w:val="24"/>
              </w:rPr>
              <w:t>4</w:t>
            </w:r>
            <w:r w:rsidRPr="00C073A2">
              <w:rPr>
                <w:bCs/>
                <w:kern w:val="0"/>
                <w:sz w:val="24"/>
              </w:rPr>
              <w:t>。</w:t>
            </w:r>
          </w:p>
          <w:p w:rsidR="00887A49" w:rsidRDefault="00887A49" w:rsidP="00887A49">
            <w:pPr>
              <w:adjustRightInd w:val="0"/>
              <w:snapToGrid w:val="0"/>
              <w:spacing w:line="360" w:lineRule="auto"/>
              <w:ind w:firstLineChars="200" w:firstLine="480"/>
              <w:rPr>
                <w:bCs/>
                <w:kern w:val="0"/>
                <w:sz w:val="24"/>
              </w:rPr>
            </w:pPr>
          </w:p>
          <w:p w:rsidR="00887A49" w:rsidRDefault="00887A49" w:rsidP="00887A49">
            <w:pPr>
              <w:adjustRightInd w:val="0"/>
              <w:snapToGrid w:val="0"/>
              <w:spacing w:line="360" w:lineRule="auto"/>
              <w:ind w:firstLineChars="200" w:firstLine="480"/>
              <w:rPr>
                <w:bCs/>
                <w:kern w:val="0"/>
                <w:sz w:val="24"/>
              </w:rPr>
            </w:pPr>
          </w:p>
          <w:p w:rsidR="00887A49" w:rsidRDefault="00887A49" w:rsidP="00887A49">
            <w:pPr>
              <w:adjustRightInd w:val="0"/>
              <w:snapToGrid w:val="0"/>
              <w:spacing w:line="360" w:lineRule="auto"/>
              <w:ind w:firstLineChars="200" w:firstLine="480"/>
              <w:rPr>
                <w:bCs/>
                <w:kern w:val="0"/>
                <w:sz w:val="24"/>
              </w:rPr>
            </w:pPr>
          </w:p>
          <w:p w:rsidR="00887A49" w:rsidRDefault="00887A49" w:rsidP="00887A49">
            <w:pPr>
              <w:adjustRightInd w:val="0"/>
              <w:snapToGrid w:val="0"/>
              <w:spacing w:line="360" w:lineRule="auto"/>
              <w:ind w:firstLineChars="200" w:firstLine="480"/>
              <w:rPr>
                <w:bCs/>
                <w:kern w:val="0"/>
                <w:sz w:val="24"/>
              </w:rPr>
            </w:pPr>
          </w:p>
          <w:p w:rsidR="00887A49" w:rsidRPr="00C073A2" w:rsidRDefault="00887A49" w:rsidP="00887A49">
            <w:pPr>
              <w:adjustRightInd w:val="0"/>
              <w:snapToGrid w:val="0"/>
              <w:spacing w:line="360" w:lineRule="auto"/>
              <w:ind w:firstLineChars="200" w:firstLine="480"/>
              <w:rPr>
                <w:bCs/>
                <w:kern w:val="0"/>
                <w:sz w:val="24"/>
              </w:rPr>
            </w:pPr>
          </w:p>
          <w:p w:rsidR="00887A49" w:rsidRPr="00C073A2" w:rsidRDefault="00887A49" w:rsidP="00887A49">
            <w:pPr>
              <w:autoSpaceDE w:val="0"/>
              <w:autoSpaceDN w:val="0"/>
              <w:adjustRightInd w:val="0"/>
              <w:snapToGrid w:val="0"/>
              <w:spacing w:line="360" w:lineRule="auto"/>
              <w:jc w:val="left"/>
              <w:rPr>
                <w:bCs/>
                <w:kern w:val="0"/>
                <w:sz w:val="24"/>
              </w:rPr>
            </w:pPr>
            <w:r>
              <w:rPr>
                <w:bCs/>
                <w:noProof/>
                <w:kern w:val="0"/>
                <w:sz w:val="24"/>
              </w:rPr>
              <w:drawing>
                <wp:inline distT="0" distB="0" distL="0" distR="0" wp14:anchorId="7F4900E7" wp14:editId="2EB49787">
                  <wp:extent cx="5469255" cy="2259965"/>
                  <wp:effectExtent l="0" t="0" r="0" b="698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69255" cy="2259965"/>
                          </a:xfrm>
                          <a:prstGeom prst="rect">
                            <a:avLst/>
                          </a:prstGeom>
                          <a:noFill/>
                          <a:ln>
                            <a:noFill/>
                          </a:ln>
                        </pic:spPr>
                      </pic:pic>
                    </a:graphicData>
                  </a:graphic>
                </wp:inline>
              </w:drawing>
            </w:r>
          </w:p>
          <w:p w:rsidR="00887A49" w:rsidRPr="00C073A2" w:rsidRDefault="00887A49" w:rsidP="00887A49">
            <w:pPr>
              <w:autoSpaceDE w:val="0"/>
              <w:autoSpaceDN w:val="0"/>
              <w:adjustRightInd w:val="0"/>
              <w:snapToGrid w:val="0"/>
              <w:spacing w:line="360" w:lineRule="auto"/>
              <w:jc w:val="center"/>
              <w:rPr>
                <w:b/>
                <w:bCs/>
                <w:kern w:val="0"/>
                <w:sz w:val="24"/>
              </w:rPr>
            </w:pPr>
            <w:r w:rsidRPr="00C073A2">
              <w:rPr>
                <w:b/>
                <w:bCs/>
                <w:kern w:val="0"/>
                <w:sz w:val="24"/>
              </w:rPr>
              <w:t>图</w:t>
            </w:r>
            <w:r>
              <w:rPr>
                <w:rFonts w:hint="eastAsia"/>
                <w:b/>
                <w:bCs/>
                <w:kern w:val="0"/>
                <w:sz w:val="24"/>
              </w:rPr>
              <w:t>4</w:t>
            </w:r>
            <w:r w:rsidR="000622E3">
              <w:rPr>
                <w:rFonts w:hint="eastAsia"/>
                <w:b/>
                <w:bCs/>
                <w:kern w:val="0"/>
                <w:sz w:val="24"/>
              </w:rPr>
              <w:t>-2</w:t>
            </w:r>
            <w:r w:rsidRPr="00C073A2">
              <w:rPr>
                <w:b/>
                <w:bCs/>
                <w:kern w:val="0"/>
                <w:sz w:val="24"/>
              </w:rPr>
              <w:t xml:space="preserve"> </w:t>
            </w:r>
            <w:r w:rsidRPr="00C073A2">
              <w:rPr>
                <w:b/>
                <w:bCs/>
                <w:kern w:val="0"/>
                <w:sz w:val="24"/>
              </w:rPr>
              <w:t>芜湖市江北污水处理厂处理工艺流程图</w:t>
            </w:r>
          </w:p>
          <w:p w:rsidR="00887A49" w:rsidRPr="00C073A2" w:rsidRDefault="00887A49" w:rsidP="00887A49">
            <w:pPr>
              <w:autoSpaceDE w:val="0"/>
              <w:autoSpaceDN w:val="0"/>
              <w:adjustRightInd w:val="0"/>
              <w:snapToGrid w:val="0"/>
              <w:spacing w:line="360" w:lineRule="auto"/>
              <w:ind w:firstLineChars="200" w:firstLine="480"/>
              <w:jc w:val="left"/>
              <w:rPr>
                <w:bCs/>
                <w:kern w:val="0"/>
                <w:sz w:val="24"/>
              </w:rPr>
            </w:pPr>
            <w:r>
              <w:rPr>
                <w:rFonts w:ascii="宋体" w:hAnsi="宋体" w:hint="eastAsia"/>
                <w:bCs/>
                <w:kern w:val="0"/>
                <w:sz w:val="24"/>
              </w:rPr>
              <w:t>②</w:t>
            </w:r>
            <w:r w:rsidRPr="00C073A2">
              <w:rPr>
                <w:bCs/>
                <w:kern w:val="0"/>
                <w:sz w:val="24"/>
              </w:rPr>
              <w:t>废水接管可行性分析</w:t>
            </w:r>
          </w:p>
          <w:p w:rsidR="00887A49" w:rsidRPr="00C073A2" w:rsidRDefault="00887A49" w:rsidP="00887A49">
            <w:pPr>
              <w:adjustRightInd w:val="0"/>
              <w:snapToGrid w:val="0"/>
              <w:spacing w:line="360" w:lineRule="auto"/>
              <w:ind w:firstLineChars="200" w:firstLine="480"/>
              <w:rPr>
                <w:bCs/>
                <w:kern w:val="0"/>
                <w:sz w:val="24"/>
              </w:rPr>
            </w:pPr>
            <w:r w:rsidRPr="00C073A2">
              <w:rPr>
                <w:bCs/>
                <w:kern w:val="0"/>
                <w:sz w:val="24"/>
              </w:rPr>
              <w:t>江北污水管网按树状结构进行布设，在形成主干管的前提下，各地区根据地形地势按园区进行划分，在园区形成次一级支管网络系统。污水经污水支管收集后，通过污水支管网络系统排入污水主干管。污水通过道路下污水干管收集送至污水处理厂。服务范围为集中区沈巷起步区</w:t>
            </w:r>
            <w:r w:rsidRPr="00C073A2">
              <w:rPr>
                <w:bCs/>
                <w:kern w:val="0"/>
                <w:sz w:val="24"/>
              </w:rPr>
              <w:t>20</w:t>
            </w:r>
            <w:r w:rsidRPr="00C073A2">
              <w:rPr>
                <w:bCs/>
                <w:kern w:val="0"/>
                <w:sz w:val="24"/>
              </w:rPr>
              <w:t>平方公里及沈巷周边地区。目前管网已铺设到项目厂界，本项目</w:t>
            </w:r>
            <w:r>
              <w:rPr>
                <w:rFonts w:hint="eastAsia"/>
                <w:bCs/>
                <w:kern w:val="0"/>
                <w:sz w:val="24"/>
              </w:rPr>
              <w:t>在</w:t>
            </w:r>
            <w:r w:rsidRPr="00C073A2">
              <w:rPr>
                <w:bCs/>
                <w:kern w:val="0"/>
                <w:sz w:val="24"/>
              </w:rPr>
              <w:t>污水处理厂近期规划的收水范围内。</w:t>
            </w:r>
          </w:p>
          <w:p w:rsidR="00887A49" w:rsidRPr="00C073A2" w:rsidRDefault="00887A49" w:rsidP="00887A49">
            <w:pPr>
              <w:autoSpaceDE w:val="0"/>
              <w:autoSpaceDN w:val="0"/>
              <w:adjustRightInd w:val="0"/>
              <w:snapToGrid w:val="0"/>
              <w:spacing w:line="360" w:lineRule="auto"/>
              <w:ind w:firstLineChars="200" w:firstLine="480"/>
              <w:jc w:val="left"/>
              <w:rPr>
                <w:bCs/>
                <w:kern w:val="0"/>
                <w:sz w:val="24"/>
              </w:rPr>
            </w:pPr>
            <w:r>
              <w:rPr>
                <w:rFonts w:ascii="宋体" w:hAnsi="宋体" w:cs="宋体" w:hint="eastAsia"/>
                <w:bCs/>
                <w:kern w:val="0"/>
                <w:sz w:val="24"/>
              </w:rPr>
              <w:t>③</w:t>
            </w:r>
            <w:r w:rsidRPr="00C073A2">
              <w:rPr>
                <w:bCs/>
                <w:kern w:val="0"/>
                <w:sz w:val="24"/>
              </w:rPr>
              <w:t>废水水质可行性分析</w:t>
            </w:r>
          </w:p>
          <w:p w:rsidR="00887A49" w:rsidRPr="00C073A2" w:rsidRDefault="00887A49" w:rsidP="00887A49">
            <w:pPr>
              <w:autoSpaceDE w:val="0"/>
              <w:autoSpaceDN w:val="0"/>
              <w:adjustRightInd w:val="0"/>
              <w:snapToGrid w:val="0"/>
              <w:spacing w:line="360" w:lineRule="auto"/>
              <w:ind w:firstLineChars="200" w:firstLine="480"/>
              <w:jc w:val="left"/>
              <w:rPr>
                <w:bCs/>
                <w:kern w:val="0"/>
                <w:sz w:val="24"/>
              </w:rPr>
            </w:pPr>
            <w:r w:rsidRPr="00C073A2">
              <w:rPr>
                <w:bCs/>
                <w:kern w:val="0"/>
                <w:sz w:val="24"/>
              </w:rPr>
              <w:t>本项目废水中主要含有</w:t>
            </w:r>
            <w:r w:rsidRPr="00C073A2">
              <w:rPr>
                <w:bCs/>
                <w:kern w:val="0"/>
                <w:sz w:val="24"/>
              </w:rPr>
              <w:t>COD</w:t>
            </w:r>
            <w:r w:rsidRPr="00C073A2">
              <w:rPr>
                <w:bCs/>
                <w:kern w:val="0"/>
                <w:sz w:val="24"/>
              </w:rPr>
              <w:t>、</w:t>
            </w:r>
            <w:r w:rsidRPr="00C073A2">
              <w:rPr>
                <w:bCs/>
                <w:kern w:val="0"/>
                <w:sz w:val="24"/>
              </w:rPr>
              <w:t>BOD</w:t>
            </w:r>
            <w:r w:rsidRPr="00C073A2">
              <w:rPr>
                <w:bCs/>
                <w:kern w:val="0"/>
                <w:sz w:val="24"/>
                <w:vertAlign w:val="subscript"/>
              </w:rPr>
              <w:t>5</w:t>
            </w:r>
            <w:r w:rsidRPr="00C073A2">
              <w:rPr>
                <w:bCs/>
                <w:kern w:val="0"/>
                <w:sz w:val="24"/>
              </w:rPr>
              <w:t>、</w:t>
            </w:r>
            <w:r w:rsidRPr="00C073A2">
              <w:rPr>
                <w:bCs/>
                <w:kern w:val="0"/>
                <w:sz w:val="24"/>
              </w:rPr>
              <w:t>SS</w:t>
            </w:r>
            <w:r>
              <w:rPr>
                <w:bCs/>
                <w:kern w:val="0"/>
                <w:sz w:val="24"/>
              </w:rPr>
              <w:t>、氨氮</w:t>
            </w:r>
            <w:r w:rsidRPr="00C073A2">
              <w:rPr>
                <w:bCs/>
                <w:kern w:val="0"/>
                <w:sz w:val="24"/>
              </w:rPr>
              <w:t>等常规指标，污水各指标均可达到接管标准，可生化性好，污水处理厂对本项目的废水去除效果较好，能做到达标排放。因此，本项目废水经预处理后接入江北污水处理厂集中处理，从水质角度考虑是可行的。</w:t>
            </w:r>
          </w:p>
          <w:p w:rsidR="00887A49" w:rsidRPr="00C073A2" w:rsidRDefault="00887A49" w:rsidP="00887A49">
            <w:pPr>
              <w:autoSpaceDE w:val="0"/>
              <w:autoSpaceDN w:val="0"/>
              <w:adjustRightInd w:val="0"/>
              <w:snapToGrid w:val="0"/>
              <w:spacing w:line="360" w:lineRule="auto"/>
              <w:ind w:firstLineChars="200" w:firstLine="480"/>
              <w:jc w:val="left"/>
              <w:rPr>
                <w:bCs/>
                <w:kern w:val="0"/>
                <w:sz w:val="24"/>
              </w:rPr>
            </w:pPr>
            <w:r>
              <w:rPr>
                <w:rFonts w:ascii="宋体" w:hAnsi="宋体" w:cs="宋体" w:hint="eastAsia"/>
                <w:bCs/>
                <w:kern w:val="0"/>
                <w:sz w:val="24"/>
              </w:rPr>
              <w:t>④</w:t>
            </w:r>
            <w:r w:rsidRPr="00C073A2">
              <w:rPr>
                <w:bCs/>
                <w:kern w:val="0"/>
                <w:sz w:val="24"/>
              </w:rPr>
              <w:t>废水水量分析</w:t>
            </w:r>
          </w:p>
          <w:p w:rsidR="00887A49" w:rsidRPr="00C073A2" w:rsidRDefault="00887A49" w:rsidP="00887A49">
            <w:pPr>
              <w:tabs>
                <w:tab w:val="left" w:pos="600"/>
              </w:tabs>
              <w:adjustRightInd w:val="0"/>
              <w:snapToGrid w:val="0"/>
              <w:spacing w:line="360" w:lineRule="auto"/>
              <w:ind w:firstLineChars="200" w:firstLine="480"/>
              <w:rPr>
                <w:bCs/>
                <w:kern w:val="0"/>
                <w:sz w:val="24"/>
                <w:szCs w:val="22"/>
              </w:rPr>
            </w:pPr>
            <w:r w:rsidRPr="00C073A2">
              <w:rPr>
                <w:bCs/>
                <w:kern w:val="0"/>
                <w:sz w:val="24"/>
                <w:szCs w:val="22"/>
              </w:rPr>
              <w:t>本项目废水排放量为</w:t>
            </w:r>
            <w:r>
              <w:rPr>
                <w:rFonts w:hint="eastAsia"/>
                <w:bCs/>
                <w:kern w:val="0"/>
                <w:sz w:val="24"/>
                <w:szCs w:val="22"/>
              </w:rPr>
              <w:t xml:space="preserve">0.48 </w:t>
            </w:r>
            <w:r w:rsidRPr="00C073A2">
              <w:rPr>
                <w:bCs/>
                <w:kern w:val="0"/>
                <w:sz w:val="24"/>
                <w:szCs w:val="22"/>
              </w:rPr>
              <w:t>t/d</w:t>
            </w:r>
            <w:r w:rsidRPr="00C073A2">
              <w:rPr>
                <w:bCs/>
                <w:kern w:val="0"/>
                <w:sz w:val="24"/>
                <w:szCs w:val="22"/>
              </w:rPr>
              <w:t>，近期江北污水处理厂的现状处理能力设计处理能力</w:t>
            </w:r>
            <w:r w:rsidRPr="00C073A2">
              <w:rPr>
                <w:bCs/>
                <w:kern w:val="0"/>
                <w:sz w:val="24"/>
                <w:szCs w:val="22"/>
              </w:rPr>
              <w:t>3</w:t>
            </w:r>
            <w:r w:rsidRPr="00C073A2">
              <w:rPr>
                <w:bCs/>
                <w:kern w:val="0"/>
                <w:sz w:val="24"/>
                <w:szCs w:val="22"/>
              </w:rPr>
              <w:t>万</w:t>
            </w:r>
            <w:r w:rsidRPr="00C073A2">
              <w:rPr>
                <w:bCs/>
                <w:kern w:val="0"/>
                <w:sz w:val="24"/>
                <w:szCs w:val="22"/>
              </w:rPr>
              <w:t>t/d</w:t>
            </w:r>
            <w:r w:rsidRPr="00C073A2">
              <w:rPr>
                <w:bCs/>
                <w:kern w:val="0"/>
                <w:sz w:val="24"/>
                <w:szCs w:val="22"/>
              </w:rPr>
              <w:t>，污水处理厂有足够余量接纳本项目污水，不会对污水处理厂的工艺产生冲击。因此，江北污水处理厂有能力接收本项目产生的废水。</w:t>
            </w:r>
          </w:p>
          <w:p w:rsidR="00DE3B4A" w:rsidRPr="00B61427" w:rsidRDefault="00887A49" w:rsidP="00B61427">
            <w:pPr>
              <w:adjustRightInd w:val="0"/>
              <w:snapToGrid w:val="0"/>
              <w:spacing w:line="360" w:lineRule="auto"/>
              <w:ind w:firstLineChars="200" w:firstLine="480"/>
              <w:rPr>
                <w:bCs/>
                <w:kern w:val="0"/>
                <w:sz w:val="24"/>
              </w:rPr>
            </w:pPr>
            <w:r w:rsidRPr="00C073A2">
              <w:rPr>
                <w:bCs/>
                <w:kern w:val="0"/>
                <w:sz w:val="24"/>
              </w:rPr>
              <w:t>综上所述，项目废水经处理后能够达到芜湖市江北污水处理厂接管标准，不会对污水处理系统产生冲击。项目所在地在污水处理厂接管范围内。因此，建设项目废水排入污水处理厂是可行的。</w:t>
            </w:r>
          </w:p>
        </w:tc>
      </w:tr>
      <w:tr w:rsidR="0064349C" w:rsidRPr="00F021A6" w:rsidTr="00573126">
        <w:tc>
          <w:tcPr>
            <w:tcW w:w="432" w:type="dxa"/>
            <w:vMerge/>
            <w:shd w:val="clear" w:color="auto" w:fill="auto"/>
          </w:tcPr>
          <w:p w:rsidR="0064349C" w:rsidRPr="00F021A6" w:rsidRDefault="0064349C" w:rsidP="0073357E">
            <w:pPr>
              <w:tabs>
                <w:tab w:val="left" w:pos="1077"/>
              </w:tabs>
              <w:rPr>
                <w:rFonts w:cs="宋体"/>
                <w:color w:val="000000"/>
                <w:sz w:val="24"/>
              </w:rPr>
            </w:pPr>
          </w:p>
        </w:tc>
        <w:tc>
          <w:tcPr>
            <w:tcW w:w="8629" w:type="dxa"/>
            <w:shd w:val="clear" w:color="auto" w:fill="auto"/>
          </w:tcPr>
          <w:p w:rsidR="0064349C" w:rsidRPr="00F021A6" w:rsidRDefault="0064349C" w:rsidP="001D760E">
            <w:pPr>
              <w:keepNext/>
              <w:keepLines/>
              <w:spacing w:beforeLines="50" w:before="120" w:line="360" w:lineRule="auto"/>
              <w:ind w:firstLineChars="147" w:firstLine="354"/>
              <w:outlineLvl w:val="2"/>
              <w:rPr>
                <w:b/>
                <w:bCs/>
                <w:color w:val="000000"/>
                <w:sz w:val="24"/>
                <w:szCs w:val="32"/>
              </w:rPr>
            </w:pPr>
            <w:r w:rsidRPr="00F021A6">
              <w:rPr>
                <w:rFonts w:hint="eastAsia"/>
                <w:b/>
                <w:bCs/>
                <w:color w:val="000000"/>
                <w:sz w:val="24"/>
                <w:szCs w:val="32"/>
              </w:rPr>
              <w:t>三、噪声环境影响和保护措施</w:t>
            </w:r>
          </w:p>
          <w:p w:rsidR="0064349C" w:rsidRPr="00F021A6" w:rsidRDefault="0064349C" w:rsidP="008B4F5E">
            <w:pPr>
              <w:keepNext/>
              <w:keepLines/>
              <w:spacing w:line="360" w:lineRule="auto"/>
              <w:ind w:firstLineChars="196" w:firstLine="472"/>
              <w:outlineLvl w:val="2"/>
              <w:rPr>
                <w:b/>
                <w:bCs/>
                <w:color w:val="000000"/>
                <w:sz w:val="24"/>
                <w:szCs w:val="32"/>
              </w:rPr>
            </w:pPr>
            <w:r w:rsidRPr="00F021A6">
              <w:rPr>
                <w:rFonts w:hint="eastAsia"/>
                <w:b/>
                <w:bCs/>
                <w:color w:val="000000"/>
                <w:sz w:val="24"/>
                <w:szCs w:val="32"/>
              </w:rPr>
              <w:t>1</w:t>
            </w:r>
            <w:r w:rsidRPr="00F021A6">
              <w:rPr>
                <w:rFonts w:hint="eastAsia"/>
                <w:b/>
                <w:bCs/>
                <w:color w:val="000000"/>
                <w:sz w:val="24"/>
                <w:szCs w:val="32"/>
              </w:rPr>
              <w:t>、噪声源强</w:t>
            </w:r>
          </w:p>
          <w:p w:rsidR="0057469D" w:rsidRPr="007235F3" w:rsidRDefault="0057469D" w:rsidP="008B4F5E">
            <w:pPr>
              <w:pStyle w:val="afff5"/>
              <w:spacing w:line="360" w:lineRule="auto"/>
              <w:ind w:firstLineChars="0"/>
              <w:rPr>
                <w:color w:val="0D0D0D" w:themeColor="text1" w:themeTint="F2"/>
                <w:sz w:val="24"/>
                <w:lang w:val="de-DE"/>
              </w:rPr>
            </w:pPr>
            <w:r w:rsidRPr="007235F3">
              <w:rPr>
                <w:rFonts w:hint="eastAsia"/>
                <w:color w:val="0D0D0D" w:themeColor="text1" w:themeTint="F2"/>
                <w:sz w:val="24"/>
              </w:rPr>
              <w:t>本项目噪声</w:t>
            </w:r>
            <w:r w:rsidRPr="00F95EB8">
              <w:rPr>
                <w:rFonts w:hint="eastAsia"/>
                <w:color w:val="0D0D0D" w:themeColor="text1" w:themeTint="F2"/>
                <w:sz w:val="24"/>
                <w:szCs w:val="24"/>
              </w:rPr>
              <w:t>源为</w:t>
            </w:r>
            <w:r w:rsidR="00F95EB8" w:rsidRPr="00F95EB8">
              <w:rPr>
                <w:color w:val="0D0D0D"/>
                <w:sz w:val="24"/>
                <w:szCs w:val="24"/>
              </w:rPr>
              <w:t>沥青搅拌</w:t>
            </w:r>
            <w:r w:rsidR="00F95EB8" w:rsidRPr="00F95EB8">
              <w:rPr>
                <w:rFonts w:hint="eastAsia"/>
                <w:color w:val="0D0D0D"/>
                <w:sz w:val="24"/>
                <w:szCs w:val="24"/>
              </w:rPr>
              <w:t>机、</w:t>
            </w:r>
            <w:r w:rsidR="00F95EB8" w:rsidRPr="00F95EB8">
              <w:rPr>
                <w:sz w:val="24"/>
                <w:szCs w:val="24"/>
              </w:rPr>
              <w:t>整体式导热油加热炉</w:t>
            </w:r>
            <w:r w:rsidR="00F95EB8" w:rsidRPr="00F95EB8">
              <w:rPr>
                <w:rFonts w:hint="eastAsia"/>
                <w:sz w:val="24"/>
                <w:szCs w:val="24"/>
              </w:rPr>
              <w:t>、</w:t>
            </w:r>
            <w:r w:rsidR="00F95EB8" w:rsidRPr="00F95EB8">
              <w:rPr>
                <w:rFonts w:hint="eastAsia"/>
                <w:color w:val="0D0D0D" w:themeColor="text1" w:themeTint="F2"/>
                <w:sz w:val="24"/>
                <w:szCs w:val="24"/>
              </w:rPr>
              <w:t>热骨料提升机、</w:t>
            </w:r>
            <w:r w:rsidR="00F95EB8" w:rsidRPr="00F95EB8">
              <w:rPr>
                <w:color w:val="0D0D0D" w:themeColor="text1" w:themeTint="F2"/>
                <w:sz w:val="24"/>
                <w:szCs w:val="24"/>
              </w:rPr>
              <w:t>振动筛</w:t>
            </w:r>
            <w:r w:rsidR="00F95EB8" w:rsidRPr="00F95EB8">
              <w:rPr>
                <w:rFonts w:hint="eastAsia"/>
                <w:color w:val="0D0D0D" w:themeColor="text1" w:themeTint="F2"/>
                <w:sz w:val="24"/>
                <w:szCs w:val="24"/>
              </w:rPr>
              <w:t>、</w:t>
            </w:r>
            <w:r w:rsidR="00F95EB8" w:rsidRPr="00F95EB8">
              <w:rPr>
                <w:rFonts w:hint="eastAsia"/>
                <w:sz w:val="24"/>
                <w:szCs w:val="24"/>
              </w:rPr>
              <w:t>搅拌机、</w:t>
            </w:r>
            <w:r w:rsidR="00F95EB8" w:rsidRPr="00F95EB8">
              <w:rPr>
                <w:rFonts w:hint="eastAsia"/>
                <w:color w:val="0D0D0D" w:themeColor="text1" w:themeTint="F2"/>
                <w:sz w:val="24"/>
                <w:szCs w:val="24"/>
              </w:rPr>
              <w:t>输送系统、</w:t>
            </w:r>
            <w:r w:rsidR="00F95EB8" w:rsidRPr="00F95EB8">
              <w:rPr>
                <w:color w:val="0D0D0D" w:themeColor="text1" w:themeTint="F2"/>
                <w:sz w:val="24"/>
                <w:szCs w:val="24"/>
              </w:rPr>
              <w:t>集料皮带机</w:t>
            </w:r>
            <w:r w:rsidR="00F95EB8" w:rsidRPr="00F95EB8">
              <w:rPr>
                <w:rFonts w:hint="eastAsia"/>
                <w:color w:val="0D0D0D" w:themeColor="text1" w:themeTint="F2"/>
                <w:sz w:val="24"/>
                <w:szCs w:val="24"/>
              </w:rPr>
              <w:t>、</w:t>
            </w:r>
            <w:r w:rsidR="00F95EB8" w:rsidRPr="00F95EB8">
              <w:rPr>
                <w:color w:val="0D0D0D" w:themeColor="text1" w:themeTint="F2"/>
                <w:sz w:val="24"/>
                <w:szCs w:val="24"/>
              </w:rPr>
              <w:t>倾斜皮带机</w:t>
            </w:r>
            <w:r w:rsidRPr="00F95EB8">
              <w:rPr>
                <w:color w:val="0D0D0D" w:themeColor="text1" w:themeTint="F2"/>
                <w:sz w:val="24"/>
                <w:szCs w:val="24"/>
              </w:rPr>
              <w:t>等</w:t>
            </w:r>
            <w:r w:rsidRPr="007235F3">
              <w:rPr>
                <w:color w:val="0D0D0D" w:themeColor="text1" w:themeTint="F2"/>
                <w:sz w:val="24"/>
              </w:rPr>
              <w:t>设备运行时将产生噪声</w:t>
            </w:r>
            <w:r w:rsidRPr="007235F3">
              <w:rPr>
                <w:rFonts w:hint="eastAsia"/>
                <w:color w:val="0D0D0D" w:themeColor="text1" w:themeTint="F2"/>
                <w:sz w:val="24"/>
              </w:rPr>
              <w:t>，</w:t>
            </w:r>
            <w:r w:rsidRPr="007235F3">
              <w:rPr>
                <w:color w:val="0D0D0D" w:themeColor="text1" w:themeTint="F2"/>
                <w:sz w:val="24"/>
              </w:rPr>
              <w:t>本项目的</w:t>
            </w:r>
            <w:r w:rsidRPr="007235F3">
              <w:rPr>
                <w:rFonts w:hint="eastAsia"/>
                <w:color w:val="0D0D0D" w:themeColor="text1" w:themeTint="F2"/>
                <w:sz w:val="24"/>
              </w:rPr>
              <w:t>主</w:t>
            </w:r>
            <w:r w:rsidRPr="007235F3">
              <w:rPr>
                <w:color w:val="0D0D0D" w:themeColor="text1" w:themeTint="F2"/>
                <w:sz w:val="24"/>
              </w:rPr>
              <w:t>要设备噪声情况见表</w:t>
            </w:r>
            <w:r w:rsidR="00292519">
              <w:rPr>
                <w:rFonts w:hint="eastAsia"/>
                <w:color w:val="0D0D0D" w:themeColor="text1" w:themeTint="F2"/>
                <w:sz w:val="24"/>
              </w:rPr>
              <w:t>4-</w:t>
            </w:r>
            <w:r w:rsidR="000622E3">
              <w:rPr>
                <w:rFonts w:hint="eastAsia"/>
                <w:color w:val="0D0D0D" w:themeColor="text1" w:themeTint="F2"/>
                <w:sz w:val="24"/>
              </w:rPr>
              <w:t>10</w:t>
            </w:r>
            <w:r w:rsidRPr="007235F3">
              <w:rPr>
                <w:color w:val="0D0D0D" w:themeColor="text1" w:themeTint="F2"/>
                <w:sz w:val="24"/>
              </w:rPr>
              <w:t>。</w:t>
            </w:r>
          </w:p>
          <w:p w:rsidR="0057469D" w:rsidRPr="00FB3F6C" w:rsidRDefault="0057469D" w:rsidP="0057469D">
            <w:pPr>
              <w:spacing w:beforeLines="50" w:before="120"/>
              <w:jc w:val="center"/>
              <w:rPr>
                <w:rFonts w:hAnsi="宋体"/>
                <w:b/>
                <w:color w:val="0D0D0D" w:themeColor="text1" w:themeTint="F2"/>
                <w:sz w:val="24"/>
              </w:rPr>
            </w:pPr>
            <w:r w:rsidRPr="00FB3F6C">
              <w:rPr>
                <w:rFonts w:hAnsi="宋体"/>
                <w:b/>
                <w:color w:val="0D0D0D" w:themeColor="text1" w:themeTint="F2"/>
                <w:sz w:val="24"/>
              </w:rPr>
              <w:t>表</w:t>
            </w:r>
            <w:r w:rsidR="00292519">
              <w:rPr>
                <w:rFonts w:hAnsi="宋体" w:hint="eastAsia"/>
                <w:b/>
                <w:color w:val="0D0D0D" w:themeColor="text1" w:themeTint="F2"/>
                <w:sz w:val="24"/>
              </w:rPr>
              <w:t>4-</w:t>
            </w:r>
            <w:r w:rsidR="000622E3">
              <w:rPr>
                <w:rFonts w:hAnsi="宋体" w:hint="eastAsia"/>
                <w:b/>
                <w:color w:val="0D0D0D" w:themeColor="text1" w:themeTint="F2"/>
                <w:sz w:val="24"/>
              </w:rPr>
              <w:t>10</w:t>
            </w:r>
            <w:r w:rsidRPr="00FB3F6C">
              <w:rPr>
                <w:rFonts w:hAnsi="宋体"/>
                <w:b/>
                <w:color w:val="0D0D0D" w:themeColor="text1" w:themeTint="F2"/>
                <w:sz w:val="24"/>
              </w:rPr>
              <w:t xml:space="preserve"> </w:t>
            </w:r>
            <w:r w:rsidRPr="00FB3F6C">
              <w:rPr>
                <w:rFonts w:hAnsi="宋体" w:hint="eastAsia"/>
                <w:b/>
                <w:color w:val="0D0D0D" w:themeColor="text1" w:themeTint="F2"/>
                <w:sz w:val="24"/>
              </w:rPr>
              <w:t xml:space="preserve"> </w:t>
            </w:r>
            <w:r w:rsidRPr="00FB3F6C">
              <w:rPr>
                <w:rFonts w:hAnsi="宋体" w:hint="eastAsia"/>
                <w:b/>
                <w:color w:val="0D0D0D" w:themeColor="text1" w:themeTint="F2"/>
                <w:sz w:val="24"/>
              </w:rPr>
              <w:t>噪声源强排放情况</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522"/>
              <w:gridCol w:w="993"/>
              <w:gridCol w:w="1135"/>
              <w:gridCol w:w="794"/>
              <w:gridCol w:w="729"/>
              <w:gridCol w:w="729"/>
              <w:gridCol w:w="729"/>
              <w:gridCol w:w="766"/>
            </w:tblGrid>
            <w:tr w:rsidR="00386F2E" w:rsidRPr="00FB3F6C" w:rsidTr="00386F2E">
              <w:trPr>
                <w:trHeight w:hRule="exact" w:val="366"/>
              </w:trPr>
              <w:tc>
                <w:tcPr>
                  <w:tcW w:w="1502" w:type="pct"/>
                  <w:vMerge w:val="restart"/>
                  <w:vAlign w:val="center"/>
                </w:tcPr>
                <w:p w:rsidR="00A70840" w:rsidRPr="00FB3F6C" w:rsidRDefault="00A70840" w:rsidP="00A70840">
                  <w:pPr>
                    <w:spacing w:line="300" w:lineRule="exact"/>
                    <w:jc w:val="center"/>
                    <w:rPr>
                      <w:b/>
                      <w:color w:val="0D0D0D" w:themeColor="text1" w:themeTint="F2"/>
                      <w:szCs w:val="21"/>
                    </w:rPr>
                  </w:pPr>
                  <w:r w:rsidRPr="00FB3F6C">
                    <w:rPr>
                      <w:b/>
                      <w:color w:val="0D0D0D" w:themeColor="text1" w:themeTint="F2"/>
                      <w:szCs w:val="21"/>
                    </w:rPr>
                    <w:t>设备名称</w:t>
                  </w:r>
                </w:p>
              </w:tc>
              <w:tc>
                <w:tcPr>
                  <w:tcW w:w="591" w:type="pct"/>
                  <w:vMerge w:val="restart"/>
                  <w:vAlign w:val="center"/>
                </w:tcPr>
                <w:p w:rsidR="00A70840" w:rsidRPr="00FB3F6C" w:rsidRDefault="00A70840" w:rsidP="00A70840">
                  <w:pPr>
                    <w:spacing w:line="300" w:lineRule="exact"/>
                    <w:jc w:val="center"/>
                    <w:rPr>
                      <w:b/>
                      <w:color w:val="0D0D0D" w:themeColor="text1" w:themeTint="F2"/>
                      <w:szCs w:val="21"/>
                    </w:rPr>
                  </w:pPr>
                  <w:r>
                    <w:rPr>
                      <w:b/>
                      <w:color w:val="0D0D0D" w:themeColor="text1" w:themeTint="F2"/>
                      <w:szCs w:val="21"/>
                    </w:rPr>
                    <w:t>设备数量</w:t>
                  </w:r>
                </w:p>
              </w:tc>
              <w:tc>
                <w:tcPr>
                  <w:tcW w:w="676" w:type="pct"/>
                  <w:vMerge w:val="restart"/>
                  <w:vAlign w:val="center"/>
                </w:tcPr>
                <w:p w:rsidR="00A70840" w:rsidRPr="00FB3F6C" w:rsidRDefault="00A70840" w:rsidP="00A70840">
                  <w:pPr>
                    <w:spacing w:line="300" w:lineRule="exact"/>
                    <w:jc w:val="center"/>
                    <w:rPr>
                      <w:b/>
                      <w:color w:val="0D0D0D" w:themeColor="text1" w:themeTint="F2"/>
                      <w:szCs w:val="21"/>
                    </w:rPr>
                  </w:pPr>
                  <w:r>
                    <w:rPr>
                      <w:b/>
                      <w:color w:val="0D0D0D" w:themeColor="text1" w:themeTint="F2"/>
                      <w:szCs w:val="21"/>
                    </w:rPr>
                    <w:t>所在</w:t>
                  </w:r>
                  <w:r w:rsidR="00887A49">
                    <w:rPr>
                      <w:rFonts w:hint="eastAsia"/>
                      <w:b/>
                      <w:color w:val="0D0D0D" w:themeColor="text1" w:themeTint="F2"/>
                      <w:szCs w:val="21"/>
                    </w:rPr>
                    <w:t>厂区</w:t>
                  </w:r>
                </w:p>
              </w:tc>
              <w:tc>
                <w:tcPr>
                  <w:tcW w:w="1775" w:type="pct"/>
                  <w:gridSpan w:val="4"/>
                  <w:vAlign w:val="center"/>
                </w:tcPr>
                <w:p w:rsidR="00A70840" w:rsidRPr="00FB3F6C" w:rsidRDefault="00A70840" w:rsidP="00A70840">
                  <w:pPr>
                    <w:spacing w:line="300" w:lineRule="exact"/>
                    <w:jc w:val="center"/>
                    <w:rPr>
                      <w:b/>
                      <w:color w:val="0D0D0D" w:themeColor="text1" w:themeTint="F2"/>
                      <w:szCs w:val="21"/>
                    </w:rPr>
                  </w:pPr>
                  <w:r w:rsidRPr="00FB3F6C">
                    <w:rPr>
                      <w:b/>
                      <w:color w:val="0D0D0D" w:themeColor="text1" w:themeTint="F2"/>
                      <w:szCs w:val="21"/>
                    </w:rPr>
                    <w:t>距各向厂界距离</w:t>
                  </w:r>
                  <w:r w:rsidRPr="00FB3F6C">
                    <w:rPr>
                      <w:b/>
                      <w:color w:val="0D0D0D" w:themeColor="text1" w:themeTint="F2"/>
                      <w:szCs w:val="21"/>
                    </w:rPr>
                    <w:t>m</w:t>
                  </w:r>
                </w:p>
              </w:tc>
              <w:tc>
                <w:tcPr>
                  <w:tcW w:w="456" w:type="pct"/>
                  <w:vMerge w:val="restart"/>
                  <w:vAlign w:val="center"/>
                </w:tcPr>
                <w:p w:rsidR="00A70840" w:rsidRPr="00FB3F6C" w:rsidRDefault="00A70840" w:rsidP="00A70840">
                  <w:pPr>
                    <w:spacing w:line="300" w:lineRule="exact"/>
                    <w:jc w:val="center"/>
                    <w:rPr>
                      <w:b/>
                      <w:color w:val="0D0D0D" w:themeColor="text1" w:themeTint="F2"/>
                      <w:szCs w:val="21"/>
                    </w:rPr>
                  </w:pPr>
                  <w:r w:rsidRPr="00FB3F6C">
                    <w:rPr>
                      <w:rFonts w:hint="eastAsia"/>
                      <w:b/>
                      <w:color w:val="0D0D0D" w:themeColor="text1" w:themeTint="F2"/>
                      <w:szCs w:val="21"/>
                    </w:rPr>
                    <w:t>A</w:t>
                  </w:r>
                  <w:r w:rsidRPr="00FB3F6C">
                    <w:rPr>
                      <w:rFonts w:hint="eastAsia"/>
                      <w:b/>
                      <w:color w:val="0D0D0D" w:themeColor="text1" w:themeTint="F2"/>
                      <w:szCs w:val="21"/>
                    </w:rPr>
                    <w:t>声功率</w:t>
                  </w:r>
                  <w:r w:rsidRPr="00FB3F6C">
                    <w:rPr>
                      <w:b/>
                      <w:color w:val="0D0D0D" w:themeColor="text1" w:themeTint="F2"/>
                      <w:szCs w:val="21"/>
                    </w:rPr>
                    <w:t>级</w:t>
                  </w:r>
                </w:p>
                <w:p w:rsidR="00A70840" w:rsidRPr="00FB3F6C" w:rsidRDefault="00A70840" w:rsidP="00A70840">
                  <w:pPr>
                    <w:spacing w:line="300" w:lineRule="exact"/>
                    <w:jc w:val="center"/>
                    <w:rPr>
                      <w:rFonts w:eastAsia="黑体"/>
                      <w:color w:val="0D0D0D" w:themeColor="text1" w:themeTint="F2"/>
                      <w:szCs w:val="21"/>
                    </w:rPr>
                  </w:pPr>
                  <w:r w:rsidRPr="00FB3F6C">
                    <w:rPr>
                      <w:b/>
                      <w:color w:val="0D0D0D" w:themeColor="text1" w:themeTint="F2"/>
                      <w:szCs w:val="21"/>
                    </w:rPr>
                    <w:t>dB(A)</w:t>
                  </w:r>
                </w:p>
              </w:tc>
            </w:tr>
            <w:tr w:rsidR="00386F2E" w:rsidRPr="00FB3F6C" w:rsidTr="00386F2E">
              <w:trPr>
                <w:trHeight w:hRule="exact" w:val="319"/>
              </w:trPr>
              <w:tc>
                <w:tcPr>
                  <w:tcW w:w="1502" w:type="pct"/>
                  <w:vMerge/>
                  <w:vAlign w:val="center"/>
                </w:tcPr>
                <w:p w:rsidR="00A70840" w:rsidRPr="00FB3F6C" w:rsidRDefault="00A70840" w:rsidP="00A70840">
                  <w:pPr>
                    <w:spacing w:line="300" w:lineRule="exact"/>
                    <w:jc w:val="center"/>
                    <w:rPr>
                      <w:b/>
                      <w:color w:val="0D0D0D" w:themeColor="text1" w:themeTint="F2"/>
                      <w:szCs w:val="21"/>
                    </w:rPr>
                  </w:pPr>
                </w:p>
              </w:tc>
              <w:tc>
                <w:tcPr>
                  <w:tcW w:w="591" w:type="pct"/>
                  <w:vMerge/>
                  <w:vAlign w:val="center"/>
                </w:tcPr>
                <w:p w:rsidR="00A70840" w:rsidRPr="00FB3F6C" w:rsidRDefault="00A70840" w:rsidP="00A70840">
                  <w:pPr>
                    <w:spacing w:line="300" w:lineRule="exact"/>
                    <w:jc w:val="center"/>
                    <w:rPr>
                      <w:b/>
                      <w:color w:val="0D0D0D" w:themeColor="text1" w:themeTint="F2"/>
                      <w:szCs w:val="21"/>
                    </w:rPr>
                  </w:pPr>
                </w:p>
              </w:tc>
              <w:tc>
                <w:tcPr>
                  <w:tcW w:w="676" w:type="pct"/>
                  <w:vMerge/>
                  <w:vAlign w:val="center"/>
                </w:tcPr>
                <w:p w:rsidR="00A70840" w:rsidRPr="00FB3F6C" w:rsidRDefault="00A70840" w:rsidP="00A70840">
                  <w:pPr>
                    <w:spacing w:line="300" w:lineRule="exact"/>
                    <w:jc w:val="center"/>
                    <w:rPr>
                      <w:b/>
                      <w:color w:val="0D0D0D" w:themeColor="text1" w:themeTint="F2"/>
                      <w:szCs w:val="21"/>
                    </w:rPr>
                  </w:pPr>
                </w:p>
              </w:tc>
              <w:tc>
                <w:tcPr>
                  <w:tcW w:w="473" w:type="pct"/>
                  <w:vAlign w:val="center"/>
                </w:tcPr>
                <w:p w:rsidR="00A70840" w:rsidRPr="00FB3F6C" w:rsidRDefault="00A70840" w:rsidP="00A70840">
                  <w:pPr>
                    <w:spacing w:line="300" w:lineRule="exact"/>
                    <w:jc w:val="center"/>
                    <w:rPr>
                      <w:b/>
                      <w:color w:val="0D0D0D" w:themeColor="text1" w:themeTint="F2"/>
                      <w:szCs w:val="21"/>
                    </w:rPr>
                  </w:pPr>
                  <w:r w:rsidRPr="00FB3F6C">
                    <w:rPr>
                      <w:b/>
                      <w:color w:val="0D0D0D" w:themeColor="text1" w:themeTint="F2"/>
                      <w:szCs w:val="21"/>
                    </w:rPr>
                    <w:t>东</w:t>
                  </w:r>
                </w:p>
              </w:tc>
              <w:tc>
                <w:tcPr>
                  <w:tcW w:w="434" w:type="pct"/>
                  <w:vAlign w:val="center"/>
                </w:tcPr>
                <w:p w:rsidR="00A70840" w:rsidRPr="00FB3F6C" w:rsidRDefault="00A70840" w:rsidP="00A70840">
                  <w:pPr>
                    <w:spacing w:line="300" w:lineRule="exact"/>
                    <w:jc w:val="center"/>
                    <w:rPr>
                      <w:b/>
                      <w:color w:val="0D0D0D" w:themeColor="text1" w:themeTint="F2"/>
                      <w:szCs w:val="21"/>
                    </w:rPr>
                  </w:pPr>
                  <w:r w:rsidRPr="00FB3F6C">
                    <w:rPr>
                      <w:b/>
                      <w:color w:val="0D0D0D" w:themeColor="text1" w:themeTint="F2"/>
                      <w:szCs w:val="21"/>
                    </w:rPr>
                    <w:t>南</w:t>
                  </w:r>
                </w:p>
              </w:tc>
              <w:tc>
                <w:tcPr>
                  <w:tcW w:w="434" w:type="pct"/>
                  <w:vAlign w:val="center"/>
                </w:tcPr>
                <w:p w:rsidR="00A70840" w:rsidRPr="00FB3F6C" w:rsidRDefault="00A70840" w:rsidP="00A70840">
                  <w:pPr>
                    <w:spacing w:line="300" w:lineRule="exact"/>
                    <w:jc w:val="center"/>
                    <w:rPr>
                      <w:b/>
                      <w:color w:val="0D0D0D" w:themeColor="text1" w:themeTint="F2"/>
                      <w:szCs w:val="21"/>
                    </w:rPr>
                  </w:pPr>
                  <w:r w:rsidRPr="00FB3F6C">
                    <w:rPr>
                      <w:b/>
                      <w:color w:val="0D0D0D" w:themeColor="text1" w:themeTint="F2"/>
                      <w:szCs w:val="21"/>
                    </w:rPr>
                    <w:t>西</w:t>
                  </w:r>
                </w:p>
              </w:tc>
              <w:tc>
                <w:tcPr>
                  <w:tcW w:w="434" w:type="pct"/>
                  <w:vAlign w:val="center"/>
                </w:tcPr>
                <w:p w:rsidR="00A70840" w:rsidRPr="00FB3F6C" w:rsidRDefault="00A70840" w:rsidP="00A70840">
                  <w:pPr>
                    <w:spacing w:line="300" w:lineRule="exact"/>
                    <w:jc w:val="center"/>
                    <w:rPr>
                      <w:b/>
                      <w:color w:val="0D0D0D" w:themeColor="text1" w:themeTint="F2"/>
                      <w:szCs w:val="21"/>
                    </w:rPr>
                  </w:pPr>
                  <w:r w:rsidRPr="00FB3F6C">
                    <w:rPr>
                      <w:b/>
                      <w:color w:val="0D0D0D" w:themeColor="text1" w:themeTint="F2"/>
                      <w:szCs w:val="21"/>
                    </w:rPr>
                    <w:t>北</w:t>
                  </w:r>
                </w:p>
              </w:tc>
              <w:tc>
                <w:tcPr>
                  <w:tcW w:w="456" w:type="pct"/>
                  <w:vMerge/>
                  <w:vAlign w:val="center"/>
                </w:tcPr>
                <w:p w:rsidR="00A70840" w:rsidRPr="00FB3F6C" w:rsidRDefault="00A70840" w:rsidP="00A70840">
                  <w:pPr>
                    <w:spacing w:line="300" w:lineRule="exact"/>
                    <w:jc w:val="center"/>
                    <w:rPr>
                      <w:color w:val="0D0D0D" w:themeColor="text1" w:themeTint="F2"/>
                      <w:szCs w:val="21"/>
                    </w:rPr>
                  </w:pPr>
                </w:p>
              </w:tc>
            </w:tr>
            <w:tr w:rsidR="00F95EB8" w:rsidRPr="00FB3F6C" w:rsidTr="00F95EB8">
              <w:trPr>
                <w:trHeight w:hRule="exact" w:val="406"/>
              </w:trPr>
              <w:tc>
                <w:tcPr>
                  <w:tcW w:w="1502" w:type="pct"/>
                  <w:vAlign w:val="center"/>
                </w:tcPr>
                <w:p w:rsidR="00F95EB8" w:rsidRDefault="00F95EB8" w:rsidP="00657853">
                  <w:pPr>
                    <w:snapToGrid w:val="0"/>
                    <w:spacing w:line="240" w:lineRule="atLeast"/>
                    <w:jc w:val="center"/>
                    <w:rPr>
                      <w:color w:val="0D0D0D"/>
                      <w:szCs w:val="21"/>
                    </w:rPr>
                  </w:pPr>
                  <w:r>
                    <w:rPr>
                      <w:color w:val="0D0D0D"/>
                      <w:szCs w:val="21"/>
                    </w:rPr>
                    <w:t>沥青搅拌</w:t>
                  </w:r>
                  <w:r>
                    <w:rPr>
                      <w:rFonts w:hint="eastAsia"/>
                      <w:color w:val="0D0D0D"/>
                      <w:szCs w:val="21"/>
                    </w:rPr>
                    <w:t>机</w:t>
                  </w:r>
                </w:p>
              </w:tc>
              <w:tc>
                <w:tcPr>
                  <w:tcW w:w="591" w:type="pct"/>
                  <w:vAlign w:val="center"/>
                </w:tcPr>
                <w:p w:rsidR="00F95EB8" w:rsidRPr="00844F24" w:rsidRDefault="00F95EB8" w:rsidP="00657853">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c>
                <w:tcPr>
                  <w:tcW w:w="676" w:type="pct"/>
                  <w:vMerge w:val="restart"/>
                  <w:vAlign w:val="center"/>
                </w:tcPr>
                <w:p w:rsidR="00F95EB8" w:rsidRPr="00FB3F6C" w:rsidRDefault="00F95EB8" w:rsidP="00A70840">
                  <w:pPr>
                    <w:spacing w:line="300" w:lineRule="exact"/>
                    <w:jc w:val="center"/>
                    <w:rPr>
                      <w:color w:val="0D0D0D" w:themeColor="text1" w:themeTint="F2"/>
                      <w:szCs w:val="21"/>
                    </w:rPr>
                  </w:pPr>
                  <w:r>
                    <w:rPr>
                      <w:color w:val="0D0D0D" w:themeColor="text1" w:themeTint="F2"/>
                      <w:szCs w:val="21"/>
                    </w:rPr>
                    <w:t>沥青</w:t>
                  </w:r>
                  <w:proofErr w:type="gramStart"/>
                  <w:r>
                    <w:rPr>
                      <w:color w:val="0D0D0D" w:themeColor="text1" w:themeTint="F2"/>
                      <w:szCs w:val="21"/>
                    </w:rPr>
                    <w:t>砼</w:t>
                  </w:r>
                  <w:proofErr w:type="gramEnd"/>
                  <w:r>
                    <w:rPr>
                      <w:color w:val="0D0D0D" w:themeColor="text1" w:themeTint="F2"/>
                      <w:szCs w:val="21"/>
                    </w:rPr>
                    <w:t>厂区</w:t>
                  </w:r>
                </w:p>
              </w:tc>
              <w:tc>
                <w:tcPr>
                  <w:tcW w:w="473"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123</w:t>
                  </w:r>
                </w:p>
              </w:tc>
              <w:tc>
                <w:tcPr>
                  <w:tcW w:w="434"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58</w:t>
                  </w:r>
                </w:p>
              </w:tc>
              <w:tc>
                <w:tcPr>
                  <w:tcW w:w="434"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81</w:t>
                  </w:r>
                </w:p>
              </w:tc>
              <w:tc>
                <w:tcPr>
                  <w:tcW w:w="434"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144</w:t>
                  </w:r>
                </w:p>
              </w:tc>
              <w:tc>
                <w:tcPr>
                  <w:tcW w:w="456" w:type="pct"/>
                  <w:vAlign w:val="center"/>
                </w:tcPr>
                <w:p w:rsidR="00F95EB8" w:rsidRPr="00FB3F6C" w:rsidRDefault="00F95EB8" w:rsidP="00A70840">
                  <w:pPr>
                    <w:spacing w:line="300" w:lineRule="exact"/>
                    <w:jc w:val="center"/>
                    <w:rPr>
                      <w:bCs/>
                      <w:color w:val="0D0D0D" w:themeColor="text1" w:themeTint="F2"/>
                      <w:szCs w:val="21"/>
                    </w:rPr>
                  </w:pPr>
                  <w:r>
                    <w:rPr>
                      <w:rFonts w:hint="eastAsia"/>
                      <w:bCs/>
                      <w:color w:val="0D0D0D" w:themeColor="text1" w:themeTint="F2"/>
                      <w:szCs w:val="21"/>
                    </w:rPr>
                    <w:t>85</w:t>
                  </w:r>
                </w:p>
              </w:tc>
            </w:tr>
            <w:tr w:rsidR="00F95EB8" w:rsidRPr="00FB3F6C" w:rsidTr="00386F2E">
              <w:trPr>
                <w:trHeight w:hRule="exact" w:val="319"/>
              </w:trPr>
              <w:tc>
                <w:tcPr>
                  <w:tcW w:w="1502" w:type="pct"/>
                  <w:vAlign w:val="center"/>
                </w:tcPr>
                <w:p w:rsidR="00F95EB8" w:rsidRDefault="00F95EB8" w:rsidP="00657853">
                  <w:pPr>
                    <w:snapToGrid w:val="0"/>
                    <w:spacing w:line="240" w:lineRule="atLeast"/>
                    <w:jc w:val="center"/>
                    <w:rPr>
                      <w:szCs w:val="21"/>
                    </w:rPr>
                  </w:pPr>
                  <w:r>
                    <w:rPr>
                      <w:szCs w:val="21"/>
                    </w:rPr>
                    <w:t>整体式导热油加热炉</w:t>
                  </w:r>
                </w:p>
              </w:tc>
              <w:tc>
                <w:tcPr>
                  <w:tcW w:w="591" w:type="pct"/>
                  <w:vAlign w:val="center"/>
                </w:tcPr>
                <w:p w:rsidR="00F95EB8" w:rsidRPr="00844F24" w:rsidRDefault="00F95EB8" w:rsidP="00657853">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c>
                <w:tcPr>
                  <w:tcW w:w="676" w:type="pct"/>
                  <w:vMerge/>
                  <w:vAlign w:val="center"/>
                </w:tcPr>
                <w:p w:rsidR="00F95EB8" w:rsidRPr="00FB3F6C" w:rsidRDefault="00F95EB8" w:rsidP="00A70840">
                  <w:pPr>
                    <w:spacing w:line="300" w:lineRule="exact"/>
                    <w:jc w:val="center"/>
                    <w:rPr>
                      <w:color w:val="0D0D0D" w:themeColor="text1" w:themeTint="F2"/>
                      <w:szCs w:val="21"/>
                    </w:rPr>
                  </w:pPr>
                </w:p>
              </w:tc>
              <w:tc>
                <w:tcPr>
                  <w:tcW w:w="473"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127</w:t>
                  </w:r>
                </w:p>
              </w:tc>
              <w:tc>
                <w:tcPr>
                  <w:tcW w:w="434"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71</w:t>
                  </w:r>
                </w:p>
              </w:tc>
              <w:tc>
                <w:tcPr>
                  <w:tcW w:w="434"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82</w:t>
                  </w:r>
                </w:p>
              </w:tc>
              <w:tc>
                <w:tcPr>
                  <w:tcW w:w="434"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134</w:t>
                  </w:r>
                </w:p>
              </w:tc>
              <w:tc>
                <w:tcPr>
                  <w:tcW w:w="456" w:type="pct"/>
                  <w:vAlign w:val="center"/>
                </w:tcPr>
                <w:p w:rsidR="00F95EB8" w:rsidRPr="00FB3F6C" w:rsidRDefault="00F95EB8" w:rsidP="00F95EB8">
                  <w:pPr>
                    <w:spacing w:line="300" w:lineRule="exact"/>
                    <w:jc w:val="center"/>
                    <w:rPr>
                      <w:bCs/>
                      <w:color w:val="0D0D0D" w:themeColor="text1" w:themeTint="F2"/>
                      <w:szCs w:val="21"/>
                    </w:rPr>
                  </w:pPr>
                  <w:r>
                    <w:rPr>
                      <w:rFonts w:hint="eastAsia"/>
                      <w:bCs/>
                      <w:color w:val="0D0D0D" w:themeColor="text1" w:themeTint="F2"/>
                      <w:szCs w:val="21"/>
                    </w:rPr>
                    <w:t>70</w:t>
                  </w:r>
                </w:p>
              </w:tc>
            </w:tr>
            <w:tr w:rsidR="00F95EB8" w:rsidRPr="00FB3F6C" w:rsidTr="00386F2E">
              <w:trPr>
                <w:trHeight w:hRule="exact" w:val="319"/>
              </w:trPr>
              <w:tc>
                <w:tcPr>
                  <w:tcW w:w="1502" w:type="pct"/>
                  <w:vAlign w:val="center"/>
                </w:tcPr>
                <w:p w:rsidR="00F95EB8" w:rsidRDefault="00F95EB8" w:rsidP="00657853">
                  <w:pPr>
                    <w:snapToGrid w:val="0"/>
                    <w:spacing w:line="240" w:lineRule="atLeast"/>
                    <w:jc w:val="center"/>
                    <w:rPr>
                      <w:color w:val="0D0D0D" w:themeColor="text1" w:themeTint="F2"/>
                      <w:szCs w:val="21"/>
                    </w:rPr>
                  </w:pPr>
                  <w:r>
                    <w:rPr>
                      <w:rFonts w:hint="eastAsia"/>
                      <w:color w:val="0D0D0D" w:themeColor="text1" w:themeTint="F2"/>
                      <w:szCs w:val="21"/>
                    </w:rPr>
                    <w:t>热骨料提升机</w:t>
                  </w:r>
                </w:p>
              </w:tc>
              <w:tc>
                <w:tcPr>
                  <w:tcW w:w="591" w:type="pct"/>
                  <w:vAlign w:val="center"/>
                </w:tcPr>
                <w:p w:rsidR="00F95EB8" w:rsidRPr="00844F24" w:rsidRDefault="00F95EB8" w:rsidP="00657853">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c>
                <w:tcPr>
                  <w:tcW w:w="676" w:type="pct"/>
                  <w:vMerge/>
                  <w:vAlign w:val="center"/>
                </w:tcPr>
                <w:p w:rsidR="00F95EB8" w:rsidRPr="00FB3F6C" w:rsidRDefault="00F95EB8" w:rsidP="00A70840">
                  <w:pPr>
                    <w:spacing w:line="300" w:lineRule="exact"/>
                    <w:jc w:val="center"/>
                    <w:rPr>
                      <w:color w:val="0D0D0D" w:themeColor="text1" w:themeTint="F2"/>
                      <w:szCs w:val="21"/>
                    </w:rPr>
                  </w:pPr>
                </w:p>
              </w:tc>
              <w:tc>
                <w:tcPr>
                  <w:tcW w:w="473"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91</w:t>
                  </w:r>
                </w:p>
              </w:tc>
              <w:tc>
                <w:tcPr>
                  <w:tcW w:w="434"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86</w:t>
                  </w:r>
                </w:p>
              </w:tc>
              <w:tc>
                <w:tcPr>
                  <w:tcW w:w="434"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116</w:t>
                  </w:r>
                </w:p>
              </w:tc>
              <w:tc>
                <w:tcPr>
                  <w:tcW w:w="434"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115</w:t>
                  </w:r>
                </w:p>
              </w:tc>
              <w:tc>
                <w:tcPr>
                  <w:tcW w:w="456" w:type="pct"/>
                  <w:vAlign w:val="center"/>
                </w:tcPr>
                <w:p w:rsidR="00F95EB8" w:rsidRPr="00FB3F6C" w:rsidRDefault="00F95EB8" w:rsidP="00A70840">
                  <w:pPr>
                    <w:spacing w:line="300" w:lineRule="exact"/>
                    <w:jc w:val="center"/>
                    <w:rPr>
                      <w:bCs/>
                      <w:color w:val="0D0D0D" w:themeColor="text1" w:themeTint="F2"/>
                      <w:szCs w:val="21"/>
                    </w:rPr>
                  </w:pPr>
                  <w:r>
                    <w:rPr>
                      <w:rFonts w:hint="eastAsia"/>
                      <w:bCs/>
                      <w:color w:val="0D0D0D" w:themeColor="text1" w:themeTint="F2"/>
                      <w:szCs w:val="21"/>
                    </w:rPr>
                    <w:t>75</w:t>
                  </w:r>
                </w:p>
              </w:tc>
            </w:tr>
            <w:tr w:rsidR="00F95EB8" w:rsidRPr="00FB3F6C" w:rsidTr="00F95EB8">
              <w:trPr>
                <w:trHeight w:hRule="exact" w:val="364"/>
              </w:trPr>
              <w:tc>
                <w:tcPr>
                  <w:tcW w:w="1502" w:type="pct"/>
                  <w:vAlign w:val="center"/>
                </w:tcPr>
                <w:p w:rsidR="00F95EB8" w:rsidRDefault="00F95EB8" w:rsidP="00657853">
                  <w:pPr>
                    <w:snapToGrid w:val="0"/>
                    <w:spacing w:line="240" w:lineRule="atLeast"/>
                    <w:jc w:val="center"/>
                    <w:rPr>
                      <w:color w:val="0D0D0D" w:themeColor="text1" w:themeTint="F2"/>
                      <w:szCs w:val="21"/>
                    </w:rPr>
                  </w:pPr>
                  <w:r>
                    <w:rPr>
                      <w:color w:val="0D0D0D" w:themeColor="text1" w:themeTint="F2"/>
                      <w:szCs w:val="21"/>
                    </w:rPr>
                    <w:t>振动筛</w:t>
                  </w:r>
                </w:p>
              </w:tc>
              <w:tc>
                <w:tcPr>
                  <w:tcW w:w="591" w:type="pct"/>
                  <w:vAlign w:val="center"/>
                </w:tcPr>
                <w:p w:rsidR="00F95EB8" w:rsidRPr="00844F24" w:rsidRDefault="00F95EB8" w:rsidP="00657853">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c>
                <w:tcPr>
                  <w:tcW w:w="676" w:type="pct"/>
                  <w:vMerge/>
                  <w:vAlign w:val="center"/>
                </w:tcPr>
                <w:p w:rsidR="00F95EB8" w:rsidRPr="00FB3F6C" w:rsidRDefault="00F95EB8" w:rsidP="00A70840">
                  <w:pPr>
                    <w:spacing w:line="300" w:lineRule="exact"/>
                    <w:jc w:val="center"/>
                    <w:rPr>
                      <w:color w:val="0D0D0D" w:themeColor="text1" w:themeTint="F2"/>
                      <w:szCs w:val="21"/>
                    </w:rPr>
                  </w:pPr>
                </w:p>
              </w:tc>
              <w:tc>
                <w:tcPr>
                  <w:tcW w:w="473"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103</w:t>
                  </w:r>
                </w:p>
              </w:tc>
              <w:tc>
                <w:tcPr>
                  <w:tcW w:w="434"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57</w:t>
                  </w:r>
                </w:p>
              </w:tc>
              <w:tc>
                <w:tcPr>
                  <w:tcW w:w="434"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105</w:t>
                  </w:r>
                </w:p>
              </w:tc>
              <w:tc>
                <w:tcPr>
                  <w:tcW w:w="434" w:type="pct"/>
                  <w:vAlign w:val="center"/>
                </w:tcPr>
                <w:p w:rsidR="00F95EB8" w:rsidRPr="00FB3F6C" w:rsidRDefault="009738E0" w:rsidP="00A70840">
                  <w:pPr>
                    <w:spacing w:line="300" w:lineRule="exact"/>
                    <w:jc w:val="center"/>
                    <w:rPr>
                      <w:color w:val="0D0D0D" w:themeColor="text1" w:themeTint="F2"/>
                      <w:szCs w:val="21"/>
                    </w:rPr>
                  </w:pPr>
                  <w:r>
                    <w:rPr>
                      <w:rFonts w:hint="eastAsia"/>
                      <w:color w:val="0D0D0D" w:themeColor="text1" w:themeTint="F2"/>
                      <w:szCs w:val="21"/>
                    </w:rPr>
                    <w:t>144</w:t>
                  </w:r>
                </w:p>
              </w:tc>
              <w:tc>
                <w:tcPr>
                  <w:tcW w:w="456" w:type="pct"/>
                  <w:vAlign w:val="center"/>
                </w:tcPr>
                <w:p w:rsidR="00F95EB8" w:rsidRPr="00FB3F6C" w:rsidRDefault="00F95EB8" w:rsidP="00F95EB8">
                  <w:pPr>
                    <w:spacing w:line="300" w:lineRule="exact"/>
                    <w:jc w:val="center"/>
                    <w:rPr>
                      <w:bCs/>
                      <w:color w:val="0D0D0D" w:themeColor="text1" w:themeTint="F2"/>
                      <w:szCs w:val="21"/>
                    </w:rPr>
                  </w:pPr>
                  <w:r>
                    <w:rPr>
                      <w:rFonts w:hint="eastAsia"/>
                      <w:bCs/>
                      <w:color w:val="0D0D0D" w:themeColor="text1" w:themeTint="F2"/>
                      <w:szCs w:val="21"/>
                    </w:rPr>
                    <w:t>80</w:t>
                  </w:r>
                </w:p>
              </w:tc>
            </w:tr>
            <w:tr w:rsidR="00F95EB8" w:rsidRPr="00FB3F6C" w:rsidTr="00386F2E">
              <w:trPr>
                <w:trHeight w:hRule="exact" w:val="319"/>
              </w:trPr>
              <w:tc>
                <w:tcPr>
                  <w:tcW w:w="1502" w:type="pct"/>
                  <w:vAlign w:val="center"/>
                </w:tcPr>
                <w:p w:rsidR="00F95EB8" w:rsidRDefault="00F95EB8" w:rsidP="00657853">
                  <w:pPr>
                    <w:snapToGrid w:val="0"/>
                    <w:spacing w:line="240" w:lineRule="atLeast"/>
                    <w:jc w:val="center"/>
                    <w:rPr>
                      <w:szCs w:val="21"/>
                    </w:rPr>
                  </w:pPr>
                  <w:r>
                    <w:rPr>
                      <w:rFonts w:hint="eastAsia"/>
                      <w:szCs w:val="21"/>
                    </w:rPr>
                    <w:t>搅拌机</w:t>
                  </w:r>
                </w:p>
              </w:tc>
              <w:tc>
                <w:tcPr>
                  <w:tcW w:w="591" w:type="pct"/>
                  <w:vAlign w:val="center"/>
                </w:tcPr>
                <w:p w:rsidR="00F95EB8" w:rsidRPr="009D2BB2" w:rsidRDefault="00F95EB8" w:rsidP="00657853">
                  <w:pPr>
                    <w:snapToGrid w:val="0"/>
                    <w:spacing w:line="240" w:lineRule="atLeast"/>
                    <w:jc w:val="center"/>
                    <w:rPr>
                      <w:color w:val="0D0D0D" w:themeColor="text1" w:themeTint="F2"/>
                      <w:szCs w:val="21"/>
                    </w:rPr>
                  </w:pPr>
                  <w:r w:rsidRPr="009D2BB2">
                    <w:rPr>
                      <w:rFonts w:hint="eastAsia"/>
                      <w:color w:val="0D0D0D" w:themeColor="text1" w:themeTint="F2"/>
                      <w:szCs w:val="21"/>
                    </w:rPr>
                    <w:t>2</w:t>
                  </w:r>
                  <w:r w:rsidRPr="009D2BB2">
                    <w:rPr>
                      <w:rFonts w:hint="eastAsia"/>
                      <w:color w:val="0D0D0D" w:themeColor="text1" w:themeTint="F2"/>
                      <w:szCs w:val="21"/>
                    </w:rPr>
                    <w:t>台</w:t>
                  </w:r>
                </w:p>
              </w:tc>
              <w:tc>
                <w:tcPr>
                  <w:tcW w:w="676" w:type="pct"/>
                  <w:vMerge w:val="restart"/>
                  <w:vAlign w:val="center"/>
                </w:tcPr>
                <w:p w:rsidR="00F95EB8" w:rsidRPr="00FB3F6C" w:rsidRDefault="00F95EB8" w:rsidP="00A70840">
                  <w:pPr>
                    <w:spacing w:line="300" w:lineRule="exact"/>
                    <w:jc w:val="center"/>
                    <w:rPr>
                      <w:color w:val="0D0D0D" w:themeColor="text1" w:themeTint="F2"/>
                      <w:szCs w:val="21"/>
                    </w:rPr>
                  </w:pPr>
                  <w:r>
                    <w:rPr>
                      <w:rFonts w:hint="eastAsia"/>
                      <w:color w:val="0D0D0D" w:themeColor="text1" w:themeTint="F2"/>
                      <w:szCs w:val="21"/>
                    </w:rPr>
                    <w:t>水稳料及混凝土厂区</w:t>
                  </w:r>
                </w:p>
              </w:tc>
              <w:tc>
                <w:tcPr>
                  <w:tcW w:w="473" w:type="pct"/>
                  <w:vAlign w:val="center"/>
                </w:tcPr>
                <w:p w:rsidR="00F95EB8"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149</w:t>
                  </w:r>
                </w:p>
              </w:tc>
              <w:tc>
                <w:tcPr>
                  <w:tcW w:w="434" w:type="pct"/>
                  <w:vAlign w:val="center"/>
                </w:tcPr>
                <w:p w:rsidR="00F95EB8"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99</w:t>
                  </w:r>
                </w:p>
              </w:tc>
              <w:tc>
                <w:tcPr>
                  <w:tcW w:w="434" w:type="pct"/>
                  <w:vAlign w:val="center"/>
                </w:tcPr>
                <w:p w:rsidR="00F95EB8"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54</w:t>
                  </w:r>
                </w:p>
              </w:tc>
              <w:tc>
                <w:tcPr>
                  <w:tcW w:w="434" w:type="pct"/>
                  <w:vAlign w:val="center"/>
                </w:tcPr>
                <w:p w:rsidR="00F95EB8"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32</w:t>
                  </w:r>
                </w:p>
              </w:tc>
              <w:tc>
                <w:tcPr>
                  <w:tcW w:w="456" w:type="pct"/>
                  <w:vAlign w:val="center"/>
                </w:tcPr>
                <w:p w:rsidR="00F95EB8" w:rsidRPr="00FB3F6C" w:rsidRDefault="00F95EB8" w:rsidP="00A70840">
                  <w:pPr>
                    <w:spacing w:line="300" w:lineRule="exact"/>
                    <w:jc w:val="center"/>
                    <w:rPr>
                      <w:bCs/>
                      <w:color w:val="0D0D0D" w:themeColor="text1" w:themeTint="F2"/>
                      <w:szCs w:val="21"/>
                    </w:rPr>
                  </w:pPr>
                  <w:r>
                    <w:rPr>
                      <w:rFonts w:hint="eastAsia"/>
                      <w:bCs/>
                      <w:color w:val="0D0D0D" w:themeColor="text1" w:themeTint="F2"/>
                      <w:szCs w:val="21"/>
                    </w:rPr>
                    <w:t>85</w:t>
                  </w:r>
                </w:p>
              </w:tc>
            </w:tr>
            <w:tr w:rsidR="00F95EB8" w:rsidRPr="00FB3F6C" w:rsidTr="00386F2E">
              <w:trPr>
                <w:trHeight w:hRule="exact" w:val="319"/>
              </w:trPr>
              <w:tc>
                <w:tcPr>
                  <w:tcW w:w="1502" w:type="pct"/>
                  <w:vAlign w:val="center"/>
                </w:tcPr>
                <w:p w:rsidR="00F95EB8" w:rsidRDefault="00F95EB8" w:rsidP="00657853">
                  <w:pPr>
                    <w:snapToGrid w:val="0"/>
                    <w:spacing w:line="240" w:lineRule="atLeast"/>
                    <w:jc w:val="center"/>
                    <w:rPr>
                      <w:color w:val="0D0D0D" w:themeColor="text1" w:themeTint="F2"/>
                      <w:szCs w:val="21"/>
                    </w:rPr>
                  </w:pPr>
                  <w:r>
                    <w:rPr>
                      <w:rFonts w:hint="eastAsia"/>
                      <w:color w:val="0D0D0D" w:themeColor="text1" w:themeTint="F2"/>
                      <w:szCs w:val="21"/>
                    </w:rPr>
                    <w:t>输送系统</w:t>
                  </w:r>
                </w:p>
              </w:tc>
              <w:tc>
                <w:tcPr>
                  <w:tcW w:w="591" w:type="pct"/>
                  <w:vAlign w:val="center"/>
                </w:tcPr>
                <w:p w:rsidR="00F95EB8" w:rsidRPr="009D2BB2" w:rsidRDefault="00F95EB8" w:rsidP="00657853">
                  <w:pPr>
                    <w:snapToGrid w:val="0"/>
                    <w:spacing w:line="240" w:lineRule="atLeast"/>
                    <w:jc w:val="center"/>
                    <w:rPr>
                      <w:color w:val="0D0D0D" w:themeColor="text1" w:themeTint="F2"/>
                      <w:szCs w:val="21"/>
                    </w:rPr>
                  </w:pPr>
                  <w:r w:rsidRPr="009D2BB2">
                    <w:rPr>
                      <w:rFonts w:hint="eastAsia"/>
                      <w:color w:val="0D0D0D" w:themeColor="text1" w:themeTint="F2"/>
                      <w:szCs w:val="21"/>
                    </w:rPr>
                    <w:t>1</w:t>
                  </w:r>
                  <w:r w:rsidRPr="009D2BB2">
                    <w:rPr>
                      <w:rFonts w:hint="eastAsia"/>
                      <w:color w:val="0D0D0D" w:themeColor="text1" w:themeTint="F2"/>
                      <w:szCs w:val="21"/>
                    </w:rPr>
                    <w:t>套</w:t>
                  </w:r>
                </w:p>
              </w:tc>
              <w:tc>
                <w:tcPr>
                  <w:tcW w:w="676" w:type="pct"/>
                  <w:vMerge/>
                  <w:vAlign w:val="center"/>
                </w:tcPr>
                <w:p w:rsidR="00F95EB8" w:rsidRPr="00FB3F6C" w:rsidRDefault="00F95EB8" w:rsidP="00A70840">
                  <w:pPr>
                    <w:spacing w:line="300" w:lineRule="exact"/>
                    <w:jc w:val="center"/>
                    <w:rPr>
                      <w:color w:val="0D0D0D" w:themeColor="text1" w:themeTint="F2"/>
                      <w:szCs w:val="21"/>
                    </w:rPr>
                  </w:pPr>
                </w:p>
              </w:tc>
              <w:tc>
                <w:tcPr>
                  <w:tcW w:w="473" w:type="pct"/>
                  <w:vAlign w:val="center"/>
                </w:tcPr>
                <w:p w:rsidR="00F95EB8"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142</w:t>
                  </w:r>
                </w:p>
              </w:tc>
              <w:tc>
                <w:tcPr>
                  <w:tcW w:w="434" w:type="pct"/>
                  <w:vAlign w:val="center"/>
                </w:tcPr>
                <w:p w:rsidR="00F95EB8"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103</w:t>
                  </w:r>
                </w:p>
              </w:tc>
              <w:tc>
                <w:tcPr>
                  <w:tcW w:w="434" w:type="pct"/>
                  <w:vAlign w:val="center"/>
                </w:tcPr>
                <w:p w:rsidR="00F95EB8"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67</w:t>
                  </w:r>
                </w:p>
              </w:tc>
              <w:tc>
                <w:tcPr>
                  <w:tcW w:w="434" w:type="pct"/>
                  <w:vAlign w:val="center"/>
                </w:tcPr>
                <w:p w:rsidR="00F95EB8"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26</w:t>
                  </w:r>
                </w:p>
              </w:tc>
              <w:tc>
                <w:tcPr>
                  <w:tcW w:w="456" w:type="pct"/>
                  <w:vAlign w:val="center"/>
                </w:tcPr>
                <w:p w:rsidR="00F95EB8" w:rsidRPr="00FB3F6C" w:rsidRDefault="00F95EB8" w:rsidP="00A70840">
                  <w:pPr>
                    <w:spacing w:line="300" w:lineRule="exact"/>
                    <w:jc w:val="center"/>
                    <w:rPr>
                      <w:bCs/>
                      <w:color w:val="0D0D0D" w:themeColor="text1" w:themeTint="F2"/>
                      <w:szCs w:val="21"/>
                    </w:rPr>
                  </w:pPr>
                  <w:r>
                    <w:rPr>
                      <w:rFonts w:hint="eastAsia"/>
                      <w:bCs/>
                      <w:color w:val="0D0D0D" w:themeColor="text1" w:themeTint="F2"/>
                      <w:szCs w:val="21"/>
                    </w:rPr>
                    <w:t>75</w:t>
                  </w:r>
                </w:p>
              </w:tc>
            </w:tr>
            <w:tr w:rsidR="007F5BF3" w:rsidRPr="00FB3F6C" w:rsidTr="00386F2E">
              <w:trPr>
                <w:trHeight w:hRule="exact" w:val="319"/>
              </w:trPr>
              <w:tc>
                <w:tcPr>
                  <w:tcW w:w="1502" w:type="pct"/>
                  <w:vAlign w:val="center"/>
                </w:tcPr>
                <w:p w:rsidR="007F5BF3" w:rsidRDefault="007F5BF3" w:rsidP="00657853">
                  <w:pPr>
                    <w:snapToGrid w:val="0"/>
                    <w:spacing w:line="240" w:lineRule="atLeast"/>
                    <w:jc w:val="center"/>
                    <w:rPr>
                      <w:color w:val="0D0D0D" w:themeColor="text1" w:themeTint="F2"/>
                      <w:szCs w:val="21"/>
                    </w:rPr>
                  </w:pPr>
                  <w:r>
                    <w:rPr>
                      <w:color w:val="0D0D0D" w:themeColor="text1" w:themeTint="F2"/>
                      <w:szCs w:val="21"/>
                    </w:rPr>
                    <w:t>集料皮带机</w:t>
                  </w:r>
                </w:p>
              </w:tc>
              <w:tc>
                <w:tcPr>
                  <w:tcW w:w="591" w:type="pct"/>
                  <w:vAlign w:val="center"/>
                </w:tcPr>
                <w:p w:rsidR="007F5BF3" w:rsidRPr="009D2BB2" w:rsidRDefault="007F5BF3" w:rsidP="00657853">
                  <w:pPr>
                    <w:snapToGrid w:val="0"/>
                    <w:spacing w:line="240" w:lineRule="atLeast"/>
                    <w:jc w:val="center"/>
                    <w:rPr>
                      <w:color w:val="0D0D0D" w:themeColor="text1" w:themeTint="F2"/>
                      <w:szCs w:val="21"/>
                    </w:rPr>
                  </w:pPr>
                  <w:r w:rsidRPr="009D2BB2">
                    <w:rPr>
                      <w:rFonts w:hint="eastAsia"/>
                      <w:color w:val="0D0D0D" w:themeColor="text1" w:themeTint="F2"/>
                      <w:szCs w:val="21"/>
                    </w:rPr>
                    <w:t>1</w:t>
                  </w:r>
                  <w:r w:rsidRPr="009D2BB2">
                    <w:rPr>
                      <w:rFonts w:hint="eastAsia"/>
                      <w:color w:val="0D0D0D" w:themeColor="text1" w:themeTint="F2"/>
                      <w:szCs w:val="21"/>
                    </w:rPr>
                    <w:t>套</w:t>
                  </w:r>
                </w:p>
              </w:tc>
              <w:tc>
                <w:tcPr>
                  <w:tcW w:w="676" w:type="pct"/>
                  <w:vMerge/>
                  <w:vAlign w:val="center"/>
                </w:tcPr>
                <w:p w:rsidR="007F5BF3" w:rsidRPr="00FB3F6C" w:rsidRDefault="007F5BF3" w:rsidP="00A70840">
                  <w:pPr>
                    <w:spacing w:line="300" w:lineRule="exact"/>
                    <w:jc w:val="center"/>
                    <w:rPr>
                      <w:color w:val="0D0D0D" w:themeColor="text1" w:themeTint="F2"/>
                      <w:szCs w:val="21"/>
                    </w:rPr>
                  </w:pPr>
                </w:p>
              </w:tc>
              <w:tc>
                <w:tcPr>
                  <w:tcW w:w="473" w:type="pct"/>
                  <w:vAlign w:val="center"/>
                </w:tcPr>
                <w:p w:rsidR="007F5BF3" w:rsidRPr="00FB3F6C" w:rsidRDefault="007F5BF3" w:rsidP="007F5BF3">
                  <w:pPr>
                    <w:spacing w:line="300" w:lineRule="exact"/>
                    <w:jc w:val="center"/>
                    <w:rPr>
                      <w:color w:val="0D0D0D" w:themeColor="text1" w:themeTint="F2"/>
                      <w:szCs w:val="21"/>
                    </w:rPr>
                  </w:pPr>
                  <w:r>
                    <w:rPr>
                      <w:rFonts w:hint="eastAsia"/>
                      <w:color w:val="0D0D0D" w:themeColor="text1" w:themeTint="F2"/>
                      <w:szCs w:val="21"/>
                    </w:rPr>
                    <w:t>141</w:t>
                  </w:r>
                </w:p>
              </w:tc>
              <w:tc>
                <w:tcPr>
                  <w:tcW w:w="434" w:type="pct"/>
                  <w:vAlign w:val="center"/>
                </w:tcPr>
                <w:p w:rsidR="007F5BF3" w:rsidRPr="00FB3F6C" w:rsidRDefault="007F5BF3" w:rsidP="007F5BF3">
                  <w:pPr>
                    <w:spacing w:line="300" w:lineRule="exact"/>
                    <w:jc w:val="center"/>
                    <w:rPr>
                      <w:color w:val="0D0D0D" w:themeColor="text1" w:themeTint="F2"/>
                      <w:szCs w:val="21"/>
                    </w:rPr>
                  </w:pPr>
                  <w:r>
                    <w:rPr>
                      <w:rFonts w:hint="eastAsia"/>
                      <w:color w:val="0D0D0D" w:themeColor="text1" w:themeTint="F2"/>
                      <w:szCs w:val="21"/>
                    </w:rPr>
                    <w:t>105</w:t>
                  </w:r>
                </w:p>
              </w:tc>
              <w:tc>
                <w:tcPr>
                  <w:tcW w:w="434" w:type="pct"/>
                  <w:vAlign w:val="center"/>
                </w:tcPr>
                <w:p w:rsidR="007F5BF3" w:rsidRPr="00FB3F6C" w:rsidRDefault="007F5BF3" w:rsidP="007F5BF3">
                  <w:pPr>
                    <w:spacing w:line="300" w:lineRule="exact"/>
                    <w:jc w:val="center"/>
                    <w:rPr>
                      <w:color w:val="0D0D0D" w:themeColor="text1" w:themeTint="F2"/>
                      <w:szCs w:val="21"/>
                    </w:rPr>
                  </w:pPr>
                  <w:r>
                    <w:rPr>
                      <w:rFonts w:hint="eastAsia"/>
                      <w:color w:val="0D0D0D" w:themeColor="text1" w:themeTint="F2"/>
                      <w:szCs w:val="21"/>
                    </w:rPr>
                    <w:t>68</w:t>
                  </w:r>
                </w:p>
              </w:tc>
              <w:tc>
                <w:tcPr>
                  <w:tcW w:w="434" w:type="pct"/>
                  <w:vAlign w:val="center"/>
                </w:tcPr>
                <w:p w:rsidR="007F5BF3" w:rsidRPr="00FB3F6C" w:rsidRDefault="007F5BF3" w:rsidP="007F5BF3">
                  <w:pPr>
                    <w:spacing w:line="300" w:lineRule="exact"/>
                    <w:jc w:val="center"/>
                    <w:rPr>
                      <w:color w:val="0D0D0D" w:themeColor="text1" w:themeTint="F2"/>
                      <w:szCs w:val="21"/>
                    </w:rPr>
                  </w:pPr>
                  <w:r>
                    <w:rPr>
                      <w:rFonts w:hint="eastAsia"/>
                      <w:color w:val="0D0D0D" w:themeColor="text1" w:themeTint="F2"/>
                      <w:szCs w:val="21"/>
                    </w:rPr>
                    <w:t>24</w:t>
                  </w:r>
                </w:p>
              </w:tc>
              <w:tc>
                <w:tcPr>
                  <w:tcW w:w="456" w:type="pct"/>
                  <w:vAlign w:val="center"/>
                </w:tcPr>
                <w:p w:rsidR="007F5BF3" w:rsidRPr="00FB3F6C" w:rsidRDefault="007F5BF3" w:rsidP="00A70840">
                  <w:pPr>
                    <w:spacing w:line="300" w:lineRule="exact"/>
                    <w:jc w:val="center"/>
                    <w:rPr>
                      <w:bCs/>
                      <w:color w:val="0D0D0D" w:themeColor="text1" w:themeTint="F2"/>
                      <w:szCs w:val="21"/>
                    </w:rPr>
                  </w:pPr>
                  <w:r>
                    <w:rPr>
                      <w:rFonts w:hint="eastAsia"/>
                      <w:bCs/>
                      <w:color w:val="0D0D0D" w:themeColor="text1" w:themeTint="F2"/>
                      <w:szCs w:val="21"/>
                    </w:rPr>
                    <w:t>70</w:t>
                  </w:r>
                </w:p>
              </w:tc>
            </w:tr>
            <w:tr w:rsidR="007F5BF3" w:rsidRPr="00FB3F6C" w:rsidTr="00386F2E">
              <w:trPr>
                <w:trHeight w:hRule="exact" w:val="319"/>
              </w:trPr>
              <w:tc>
                <w:tcPr>
                  <w:tcW w:w="1502" w:type="pct"/>
                  <w:vAlign w:val="center"/>
                </w:tcPr>
                <w:p w:rsidR="007F5BF3" w:rsidRDefault="007F5BF3" w:rsidP="00657853">
                  <w:pPr>
                    <w:snapToGrid w:val="0"/>
                    <w:spacing w:line="240" w:lineRule="atLeast"/>
                    <w:jc w:val="center"/>
                    <w:rPr>
                      <w:color w:val="0D0D0D" w:themeColor="text1" w:themeTint="F2"/>
                      <w:szCs w:val="21"/>
                    </w:rPr>
                  </w:pPr>
                  <w:r>
                    <w:rPr>
                      <w:color w:val="0D0D0D" w:themeColor="text1" w:themeTint="F2"/>
                      <w:szCs w:val="21"/>
                    </w:rPr>
                    <w:t>倾斜皮带机</w:t>
                  </w:r>
                </w:p>
              </w:tc>
              <w:tc>
                <w:tcPr>
                  <w:tcW w:w="591" w:type="pct"/>
                  <w:vAlign w:val="center"/>
                </w:tcPr>
                <w:p w:rsidR="007F5BF3" w:rsidRPr="009D2BB2" w:rsidRDefault="007F5BF3" w:rsidP="00657853">
                  <w:pPr>
                    <w:snapToGrid w:val="0"/>
                    <w:spacing w:line="240" w:lineRule="atLeast"/>
                    <w:jc w:val="center"/>
                    <w:rPr>
                      <w:color w:val="0D0D0D" w:themeColor="text1" w:themeTint="F2"/>
                      <w:szCs w:val="21"/>
                    </w:rPr>
                  </w:pPr>
                  <w:r w:rsidRPr="009D2BB2">
                    <w:rPr>
                      <w:rFonts w:hint="eastAsia"/>
                      <w:color w:val="0D0D0D" w:themeColor="text1" w:themeTint="F2"/>
                      <w:szCs w:val="21"/>
                    </w:rPr>
                    <w:t>1</w:t>
                  </w:r>
                  <w:r w:rsidRPr="009D2BB2">
                    <w:rPr>
                      <w:rFonts w:hint="eastAsia"/>
                      <w:color w:val="0D0D0D" w:themeColor="text1" w:themeTint="F2"/>
                      <w:szCs w:val="21"/>
                    </w:rPr>
                    <w:t>套</w:t>
                  </w:r>
                </w:p>
              </w:tc>
              <w:tc>
                <w:tcPr>
                  <w:tcW w:w="676" w:type="pct"/>
                  <w:vMerge/>
                  <w:vAlign w:val="center"/>
                </w:tcPr>
                <w:p w:rsidR="007F5BF3" w:rsidRPr="00FB3F6C" w:rsidRDefault="007F5BF3" w:rsidP="00A70840">
                  <w:pPr>
                    <w:spacing w:line="300" w:lineRule="exact"/>
                    <w:jc w:val="center"/>
                    <w:rPr>
                      <w:color w:val="0D0D0D" w:themeColor="text1" w:themeTint="F2"/>
                      <w:szCs w:val="21"/>
                    </w:rPr>
                  </w:pPr>
                </w:p>
              </w:tc>
              <w:tc>
                <w:tcPr>
                  <w:tcW w:w="473" w:type="pct"/>
                  <w:vAlign w:val="center"/>
                </w:tcPr>
                <w:p w:rsidR="007F5BF3" w:rsidRPr="00FB3F6C" w:rsidRDefault="007F5BF3" w:rsidP="00657853">
                  <w:pPr>
                    <w:spacing w:line="300" w:lineRule="exact"/>
                    <w:jc w:val="center"/>
                    <w:rPr>
                      <w:color w:val="0D0D0D" w:themeColor="text1" w:themeTint="F2"/>
                      <w:szCs w:val="21"/>
                    </w:rPr>
                  </w:pPr>
                  <w:r>
                    <w:rPr>
                      <w:rFonts w:hint="eastAsia"/>
                      <w:color w:val="0D0D0D" w:themeColor="text1" w:themeTint="F2"/>
                      <w:szCs w:val="21"/>
                    </w:rPr>
                    <w:t>142</w:t>
                  </w:r>
                </w:p>
              </w:tc>
              <w:tc>
                <w:tcPr>
                  <w:tcW w:w="434" w:type="pct"/>
                  <w:vAlign w:val="center"/>
                </w:tcPr>
                <w:p w:rsidR="007F5BF3" w:rsidRPr="00FB3F6C" w:rsidRDefault="007F5BF3" w:rsidP="007F5BF3">
                  <w:pPr>
                    <w:spacing w:line="300" w:lineRule="exact"/>
                    <w:jc w:val="center"/>
                    <w:rPr>
                      <w:color w:val="0D0D0D" w:themeColor="text1" w:themeTint="F2"/>
                      <w:szCs w:val="21"/>
                    </w:rPr>
                  </w:pPr>
                  <w:r>
                    <w:rPr>
                      <w:rFonts w:hint="eastAsia"/>
                      <w:color w:val="0D0D0D" w:themeColor="text1" w:themeTint="F2"/>
                      <w:szCs w:val="21"/>
                    </w:rPr>
                    <w:t>103</w:t>
                  </w:r>
                </w:p>
              </w:tc>
              <w:tc>
                <w:tcPr>
                  <w:tcW w:w="434" w:type="pct"/>
                  <w:vAlign w:val="center"/>
                </w:tcPr>
                <w:p w:rsidR="007F5BF3" w:rsidRPr="00FB3F6C" w:rsidRDefault="007F5BF3" w:rsidP="007F5BF3">
                  <w:pPr>
                    <w:spacing w:line="300" w:lineRule="exact"/>
                    <w:jc w:val="center"/>
                    <w:rPr>
                      <w:color w:val="0D0D0D" w:themeColor="text1" w:themeTint="F2"/>
                      <w:szCs w:val="21"/>
                    </w:rPr>
                  </w:pPr>
                  <w:r>
                    <w:rPr>
                      <w:rFonts w:hint="eastAsia"/>
                      <w:color w:val="0D0D0D" w:themeColor="text1" w:themeTint="F2"/>
                      <w:szCs w:val="21"/>
                    </w:rPr>
                    <w:t>65</w:t>
                  </w:r>
                </w:p>
              </w:tc>
              <w:tc>
                <w:tcPr>
                  <w:tcW w:w="434" w:type="pct"/>
                  <w:vAlign w:val="center"/>
                </w:tcPr>
                <w:p w:rsidR="007F5BF3" w:rsidRPr="00FB3F6C" w:rsidRDefault="007F5BF3" w:rsidP="007F5BF3">
                  <w:pPr>
                    <w:spacing w:line="300" w:lineRule="exact"/>
                    <w:jc w:val="center"/>
                    <w:rPr>
                      <w:color w:val="0D0D0D" w:themeColor="text1" w:themeTint="F2"/>
                      <w:szCs w:val="21"/>
                    </w:rPr>
                  </w:pPr>
                  <w:r>
                    <w:rPr>
                      <w:rFonts w:hint="eastAsia"/>
                      <w:color w:val="0D0D0D" w:themeColor="text1" w:themeTint="F2"/>
                      <w:szCs w:val="21"/>
                    </w:rPr>
                    <w:t>25</w:t>
                  </w:r>
                </w:p>
              </w:tc>
              <w:tc>
                <w:tcPr>
                  <w:tcW w:w="456" w:type="pct"/>
                  <w:vAlign w:val="center"/>
                </w:tcPr>
                <w:p w:rsidR="007F5BF3" w:rsidRPr="00FB3F6C" w:rsidRDefault="007F5BF3" w:rsidP="00A70840">
                  <w:pPr>
                    <w:spacing w:line="300" w:lineRule="exact"/>
                    <w:jc w:val="center"/>
                    <w:rPr>
                      <w:bCs/>
                      <w:color w:val="0D0D0D" w:themeColor="text1" w:themeTint="F2"/>
                      <w:szCs w:val="21"/>
                    </w:rPr>
                  </w:pPr>
                  <w:r>
                    <w:rPr>
                      <w:rFonts w:hint="eastAsia"/>
                      <w:bCs/>
                      <w:color w:val="0D0D0D" w:themeColor="text1" w:themeTint="F2"/>
                      <w:szCs w:val="21"/>
                    </w:rPr>
                    <w:t>70</w:t>
                  </w:r>
                </w:p>
              </w:tc>
            </w:tr>
            <w:tr w:rsidR="007F5BF3" w:rsidRPr="00FB3F6C" w:rsidTr="00386F2E">
              <w:trPr>
                <w:trHeight w:hRule="exact" w:val="319"/>
              </w:trPr>
              <w:tc>
                <w:tcPr>
                  <w:tcW w:w="1502" w:type="pct"/>
                  <w:vAlign w:val="center"/>
                </w:tcPr>
                <w:p w:rsidR="007F5BF3" w:rsidRDefault="007F5BF3" w:rsidP="00657853">
                  <w:pPr>
                    <w:snapToGrid w:val="0"/>
                    <w:spacing w:line="240" w:lineRule="atLeast"/>
                    <w:jc w:val="center"/>
                    <w:rPr>
                      <w:szCs w:val="21"/>
                    </w:rPr>
                  </w:pPr>
                  <w:r>
                    <w:rPr>
                      <w:rFonts w:hint="eastAsia"/>
                      <w:szCs w:val="21"/>
                    </w:rPr>
                    <w:t>搅拌机</w:t>
                  </w:r>
                </w:p>
              </w:tc>
              <w:tc>
                <w:tcPr>
                  <w:tcW w:w="591" w:type="pct"/>
                  <w:vAlign w:val="center"/>
                </w:tcPr>
                <w:p w:rsidR="007F5BF3" w:rsidRPr="00867070" w:rsidRDefault="007F5BF3" w:rsidP="00657853">
                  <w:pPr>
                    <w:snapToGrid w:val="0"/>
                    <w:spacing w:line="240" w:lineRule="atLeast"/>
                    <w:jc w:val="center"/>
                    <w:rPr>
                      <w:color w:val="0D0D0D" w:themeColor="text1" w:themeTint="F2"/>
                      <w:szCs w:val="21"/>
                    </w:rPr>
                  </w:pPr>
                  <w:r w:rsidRPr="00867070">
                    <w:rPr>
                      <w:rFonts w:hint="eastAsia"/>
                      <w:color w:val="0D0D0D" w:themeColor="text1" w:themeTint="F2"/>
                      <w:szCs w:val="21"/>
                    </w:rPr>
                    <w:t>1</w:t>
                  </w:r>
                  <w:r w:rsidRPr="00867070">
                    <w:rPr>
                      <w:color w:val="0D0D0D" w:themeColor="text1" w:themeTint="F2"/>
                      <w:szCs w:val="21"/>
                    </w:rPr>
                    <w:t>台</w:t>
                  </w:r>
                </w:p>
              </w:tc>
              <w:tc>
                <w:tcPr>
                  <w:tcW w:w="676" w:type="pct"/>
                  <w:vMerge/>
                  <w:vAlign w:val="center"/>
                </w:tcPr>
                <w:p w:rsidR="007F5BF3" w:rsidRPr="00FB3F6C" w:rsidRDefault="007F5BF3" w:rsidP="00A70840">
                  <w:pPr>
                    <w:spacing w:line="300" w:lineRule="exact"/>
                    <w:jc w:val="center"/>
                    <w:rPr>
                      <w:color w:val="0D0D0D" w:themeColor="text1" w:themeTint="F2"/>
                      <w:szCs w:val="21"/>
                    </w:rPr>
                  </w:pPr>
                </w:p>
              </w:tc>
              <w:tc>
                <w:tcPr>
                  <w:tcW w:w="473" w:type="pct"/>
                  <w:vAlign w:val="center"/>
                </w:tcPr>
                <w:p w:rsidR="007F5BF3"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74</w:t>
                  </w:r>
                </w:p>
              </w:tc>
              <w:tc>
                <w:tcPr>
                  <w:tcW w:w="434" w:type="pct"/>
                  <w:vAlign w:val="center"/>
                </w:tcPr>
                <w:p w:rsidR="007F5BF3"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51</w:t>
                  </w:r>
                </w:p>
              </w:tc>
              <w:tc>
                <w:tcPr>
                  <w:tcW w:w="434" w:type="pct"/>
                  <w:vAlign w:val="center"/>
                </w:tcPr>
                <w:p w:rsidR="007F5BF3"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121</w:t>
                  </w:r>
                </w:p>
              </w:tc>
              <w:tc>
                <w:tcPr>
                  <w:tcW w:w="434" w:type="pct"/>
                  <w:vAlign w:val="center"/>
                </w:tcPr>
                <w:p w:rsidR="007F5BF3"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45</w:t>
                  </w:r>
                </w:p>
              </w:tc>
              <w:tc>
                <w:tcPr>
                  <w:tcW w:w="456" w:type="pct"/>
                  <w:vAlign w:val="center"/>
                </w:tcPr>
                <w:p w:rsidR="007F5BF3" w:rsidRPr="00FB3F6C" w:rsidRDefault="007F5BF3" w:rsidP="00657853">
                  <w:pPr>
                    <w:spacing w:line="300" w:lineRule="exact"/>
                    <w:jc w:val="center"/>
                    <w:rPr>
                      <w:bCs/>
                      <w:color w:val="0D0D0D" w:themeColor="text1" w:themeTint="F2"/>
                      <w:szCs w:val="21"/>
                    </w:rPr>
                  </w:pPr>
                  <w:r>
                    <w:rPr>
                      <w:rFonts w:hint="eastAsia"/>
                      <w:bCs/>
                      <w:color w:val="0D0D0D" w:themeColor="text1" w:themeTint="F2"/>
                      <w:szCs w:val="21"/>
                    </w:rPr>
                    <w:t>85</w:t>
                  </w:r>
                </w:p>
              </w:tc>
            </w:tr>
            <w:tr w:rsidR="007F5BF3" w:rsidRPr="00FB3F6C" w:rsidTr="00386F2E">
              <w:trPr>
                <w:trHeight w:hRule="exact" w:val="319"/>
              </w:trPr>
              <w:tc>
                <w:tcPr>
                  <w:tcW w:w="1502" w:type="pct"/>
                  <w:vAlign w:val="center"/>
                </w:tcPr>
                <w:p w:rsidR="007F5BF3" w:rsidRDefault="007F5BF3" w:rsidP="00657853">
                  <w:pPr>
                    <w:snapToGrid w:val="0"/>
                    <w:spacing w:line="240" w:lineRule="atLeast"/>
                    <w:jc w:val="center"/>
                    <w:rPr>
                      <w:color w:val="0D0D0D" w:themeColor="text1" w:themeTint="F2"/>
                      <w:szCs w:val="21"/>
                    </w:rPr>
                  </w:pPr>
                  <w:r>
                    <w:rPr>
                      <w:rFonts w:hint="eastAsia"/>
                      <w:color w:val="0D0D0D" w:themeColor="text1" w:themeTint="F2"/>
                      <w:szCs w:val="21"/>
                    </w:rPr>
                    <w:t>输送系统</w:t>
                  </w:r>
                </w:p>
              </w:tc>
              <w:tc>
                <w:tcPr>
                  <w:tcW w:w="591" w:type="pct"/>
                  <w:vAlign w:val="center"/>
                </w:tcPr>
                <w:p w:rsidR="007F5BF3" w:rsidRPr="00867070" w:rsidRDefault="007F5BF3" w:rsidP="00657853">
                  <w:pPr>
                    <w:snapToGrid w:val="0"/>
                    <w:spacing w:line="240" w:lineRule="atLeast"/>
                    <w:jc w:val="center"/>
                    <w:rPr>
                      <w:color w:val="0D0D0D" w:themeColor="text1" w:themeTint="F2"/>
                      <w:szCs w:val="21"/>
                    </w:rPr>
                  </w:pPr>
                  <w:r w:rsidRPr="00867070">
                    <w:rPr>
                      <w:rFonts w:hint="eastAsia"/>
                      <w:color w:val="0D0D0D" w:themeColor="text1" w:themeTint="F2"/>
                      <w:szCs w:val="21"/>
                    </w:rPr>
                    <w:t>1</w:t>
                  </w:r>
                  <w:r w:rsidRPr="00867070">
                    <w:rPr>
                      <w:color w:val="0D0D0D" w:themeColor="text1" w:themeTint="F2"/>
                      <w:szCs w:val="21"/>
                    </w:rPr>
                    <w:t>台</w:t>
                  </w:r>
                </w:p>
              </w:tc>
              <w:tc>
                <w:tcPr>
                  <w:tcW w:w="676" w:type="pct"/>
                  <w:vMerge/>
                  <w:vAlign w:val="center"/>
                </w:tcPr>
                <w:p w:rsidR="007F5BF3" w:rsidRPr="00FB3F6C" w:rsidRDefault="007F5BF3" w:rsidP="00A70840">
                  <w:pPr>
                    <w:spacing w:line="300" w:lineRule="exact"/>
                    <w:jc w:val="center"/>
                    <w:rPr>
                      <w:color w:val="0D0D0D" w:themeColor="text1" w:themeTint="F2"/>
                      <w:szCs w:val="21"/>
                    </w:rPr>
                  </w:pPr>
                </w:p>
              </w:tc>
              <w:tc>
                <w:tcPr>
                  <w:tcW w:w="473" w:type="pct"/>
                  <w:vAlign w:val="center"/>
                </w:tcPr>
                <w:p w:rsidR="007F5BF3"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50</w:t>
                  </w:r>
                </w:p>
              </w:tc>
              <w:tc>
                <w:tcPr>
                  <w:tcW w:w="434" w:type="pct"/>
                  <w:vAlign w:val="center"/>
                </w:tcPr>
                <w:p w:rsidR="007F5BF3"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64</w:t>
                  </w:r>
                </w:p>
              </w:tc>
              <w:tc>
                <w:tcPr>
                  <w:tcW w:w="434" w:type="pct"/>
                  <w:vAlign w:val="center"/>
                </w:tcPr>
                <w:p w:rsidR="007F5BF3"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149</w:t>
                  </w:r>
                </w:p>
              </w:tc>
              <w:tc>
                <w:tcPr>
                  <w:tcW w:w="434" w:type="pct"/>
                  <w:vAlign w:val="center"/>
                </w:tcPr>
                <w:p w:rsidR="007F5BF3"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30</w:t>
                  </w:r>
                </w:p>
              </w:tc>
              <w:tc>
                <w:tcPr>
                  <w:tcW w:w="456" w:type="pct"/>
                  <w:vAlign w:val="center"/>
                </w:tcPr>
                <w:p w:rsidR="007F5BF3" w:rsidRPr="00FB3F6C" w:rsidRDefault="007F5BF3" w:rsidP="00657853">
                  <w:pPr>
                    <w:spacing w:line="300" w:lineRule="exact"/>
                    <w:jc w:val="center"/>
                    <w:rPr>
                      <w:bCs/>
                      <w:color w:val="0D0D0D" w:themeColor="text1" w:themeTint="F2"/>
                      <w:szCs w:val="21"/>
                    </w:rPr>
                  </w:pPr>
                  <w:r>
                    <w:rPr>
                      <w:rFonts w:hint="eastAsia"/>
                      <w:bCs/>
                      <w:color w:val="0D0D0D" w:themeColor="text1" w:themeTint="F2"/>
                      <w:szCs w:val="21"/>
                    </w:rPr>
                    <w:t>75</w:t>
                  </w:r>
                </w:p>
              </w:tc>
            </w:tr>
            <w:tr w:rsidR="007F5BF3" w:rsidRPr="00FB3F6C" w:rsidTr="00386F2E">
              <w:trPr>
                <w:trHeight w:hRule="exact" w:val="319"/>
              </w:trPr>
              <w:tc>
                <w:tcPr>
                  <w:tcW w:w="1502" w:type="pct"/>
                  <w:vAlign w:val="center"/>
                </w:tcPr>
                <w:p w:rsidR="007F5BF3" w:rsidRDefault="007F5BF3" w:rsidP="00657853">
                  <w:pPr>
                    <w:snapToGrid w:val="0"/>
                    <w:spacing w:line="240" w:lineRule="atLeast"/>
                    <w:jc w:val="center"/>
                    <w:rPr>
                      <w:color w:val="0D0D0D" w:themeColor="text1" w:themeTint="F2"/>
                      <w:szCs w:val="21"/>
                    </w:rPr>
                  </w:pPr>
                  <w:r>
                    <w:rPr>
                      <w:color w:val="0D0D0D" w:themeColor="text1" w:themeTint="F2"/>
                      <w:szCs w:val="21"/>
                    </w:rPr>
                    <w:t>集料皮带机</w:t>
                  </w:r>
                </w:p>
              </w:tc>
              <w:tc>
                <w:tcPr>
                  <w:tcW w:w="591" w:type="pct"/>
                  <w:vAlign w:val="center"/>
                </w:tcPr>
                <w:p w:rsidR="007F5BF3" w:rsidRPr="00867070" w:rsidRDefault="007F5BF3" w:rsidP="00657853">
                  <w:pPr>
                    <w:snapToGrid w:val="0"/>
                    <w:spacing w:line="240" w:lineRule="atLeast"/>
                    <w:jc w:val="center"/>
                    <w:rPr>
                      <w:color w:val="0D0D0D" w:themeColor="text1" w:themeTint="F2"/>
                      <w:szCs w:val="21"/>
                    </w:rPr>
                  </w:pPr>
                  <w:r w:rsidRPr="00867070">
                    <w:rPr>
                      <w:rFonts w:hint="eastAsia"/>
                      <w:color w:val="0D0D0D" w:themeColor="text1" w:themeTint="F2"/>
                      <w:szCs w:val="21"/>
                    </w:rPr>
                    <w:t>1</w:t>
                  </w:r>
                  <w:r w:rsidRPr="00867070">
                    <w:rPr>
                      <w:color w:val="0D0D0D" w:themeColor="text1" w:themeTint="F2"/>
                      <w:szCs w:val="21"/>
                    </w:rPr>
                    <w:t>台</w:t>
                  </w:r>
                </w:p>
              </w:tc>
              <w:tc>
                <w:tcPr>
                  <w:tcW w:w="676" w:type="pct"/>
                  <w:vMerge/>
                  <w:vAlign w:val="center"/>
                </w:tcPr>
                <w:p w:rsidR="007F5BF3" w:rsidRPr="00FB3F6C" w:rsidRDefault="007F5BF3" w:rsidP="00A70840">
                  <w:pPr>
                    <w:spacing w:line="300" w:lineRule="exact"/>
                    <w:jc w:val="center"/>
                    <w:rPr>
                      <w:color w:val="0D0D0D" w:themeColor="text1" w:themeTint="F2"/>
                      <w:szCs w:val="21"/>
                    </w:rPr>
                  </w:pPr>
                </w:p>
              </w:tc>
              <w:tc>
                <w:tcPr>
                  <w:tcW w:w="473" w:type="pct"/>
                  <w:vAlign w:val="center"/>
                </w:tcPr>
                <w:p w:rsidR="007F5BF3"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47</w:t>
                  </w:r>
                </w:p>
              </w:tc>
              <w:tc>
                <w:tcPr>
                  <w:tcW w:w="434" w:type="pct"/>
                  <w:vAlign w:val="center"/>
                </w:tcPr>
                <w:p w:rsidR="007F5BF3"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58</w:t>
                  </w:r>
                </w:p>
              </w:tc>
              <w:tc>
                <w:tcPr>
                  <w:tcW w:w="434" w:type="pct"/>
                  <w:vAlign w:val="center"/>
                </w:tcPr>
                <w:p w:rsidR="007F5BF3"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155</w:t>
                  </w:r>
                </w:p>
              </w:tc>
              <w:tc>
                <w:tcPr>
                  <w:tcW w:w="434" w:type="pct"/>
                  <w:vAlign w:val="center"/>
                </w:tcPr>
                <w:p w:rsidR="007F5BF3" w:rsidRPr="00FB3F6C" w:rsidRDefault="007F5BF3" w:rsidP="00A70840">
                  <w:pPr>
                    <w:spacing w:line="300" w:lineRule="exact"/>
                    <w:jc w:val="center"/>
                    <w:rPr>
                      <w:color w:val="0D0D0D" w:themeColor="text1" w:themeTint="F2"/>
                      <w:szCs w:val="21"/>
                    </w:rPr>
                  </w:pPr>
                  <w:r>
                    <w:rPr>
                      <w:rFonts w:hint="eastAsia"/>
                      <w:color w:val="0D0D0D" w:themeColor="text1" w:themeTint="F2"/>
                      <w:szCs w:val="21"/>
                    </w:rPr>
                    <w:t>36</w:t>
                  </w:r>
                </w:p>
              </w:tc>
              <w:tc>
                <w:tcPr>
                  <w:tcW w:w="456" w:type="pct"/>
                  <w:vAlign w:val="center"/>
                </w:tcPr>
                <w:p w:rsidR="007F5BF3" w:rsidRPr="00FB3F6C" w:rsidRDefault="007F5BF3" w:rsidP="00657853">
                  <w:pPr>
                    <w:spacing w:line="300" w:lineRule="exact"/>
                    <w:jc w:val="center"/>
                    <w:rPr>
                      <w:bCs/>
                      <w:color w:val="0D0D0D" w:themeColor="text1" w:themeTint="F2"/>
                      <w:szCs w:val="21"/>
                    </w:rPr>
                  </w:pPr>
                  <w:r>
                    <w:rPr>
                      <w:rFonts w:hint="eastAsia"/>
                      <w:bCs/>
                      <w:color w:val="0D0D0D" w:themeColor="text1" w:themeTint="F2"/>
                      <w:szCs w:val="21"/>
                    </w:rPr>
                    <w:t>70</w:t>
                  </w:r>
                </w:p>
              </w:tc>
            </w:tr>
            <w:tr w:rsidR="007F5BF3" w:rsidRPr="00FB3F6C" w:rsidTr="00386F2E">
              <w:trPr>
                <w:trHeight w:hRule="exact" w:val="319"/>
              </w:trPr>
              <w:tc>
                <w:tcPr>
                  <w:tcW w:w="1502" w:type="pct"/>
                  <w:vAlign w:val="center"/>
                </w:tcPr>
                <w:p w:rsidR="007F5BF3" w:rsidRDefault="007F5BF3" w:rsidP="00657853">
                  <w:pPr>
                    <w:snapToGrid w:val="0"/>
                    <w:spacing w:line="240" w:lineRule="atLeast"/>
                    <w:jc w:val="center"/>
                    <w:rPr>
                      <w:color w:val="0D0D0D" w:themeColor="text1" w:themeTint="F2"/>
                      <w:szCs w:val="21"/>
                    </w:rPr>
                  </w:pPr>
                  <w:r>
                    <w:rPr>
                      <w:color w:val="0D0D0D" w:themeColor="text1" w:themeTint="F2"/>
                      <w:szCs w:val="21"/>
                    </w:rPr>
                    <w:t>倾斜皮带机</w:t>
                  </w:r>
                </w:p>
              </w:tc>
              <w:tc>
                <w:tcPr>
                  <w:tcW w:w="591" w:type="pct"/>
                  <w:vAlign w:val="center"/>
                </w:tcPr>
                <w:p w:rsidR="007F5BF3" w:rsidRPr="00867070" w:rsidRDefault="007F5BF3" w:rsidP="00657853">
                  <w:pPr>
                    <w:snapToGrid w:val="0"/>
                    <w:spacing w:line="240" w:lineRule="atLeast"/>
                    <w:jc w:val="center"/>
                    <w:rPr>
                      <w:color w:val="0D0D0D" w:themeColor="text1" w:themeTint="F2"/>
                      <w:szCs w:val="21"/>
                    </w:rPr>
                  </w:pPr>
                  <w:r w:rsidRPr="00867070">
                    <w:rPr>
                      <w:rFonts w:hint="eastAsia"/>
                      <w:color w:val="0D0D0D" w:themeColor="text1" w:themeTint="F2"/>
                      <w:szCs w:val="21"/>
                    </w:rPr>
                    <w:t>1</w:t>
                  </w:r>
                  <w:r w:rsidRPr="00867070">
                    <w:rPr>
                      <w:color w:val="0D0D0D" w:themeColor="text1" w:themeTint="F2"/>
                      <w:szCs w:val="21"/>
                    </w:rPr>
                    <w:t>台</w:t>
                  </w:r>
                </w:p>
              </w:tc>
              <w:tc>
                <w:tcPr>
                  <w:tcW w:w="676" w:type="pct"/>
                  <w:vMerge/>
                  <w:vAlign w:val="center"/>
                </w:tcPr>
                <w:p w:rsidR="007F5BF3" w:rsidRPr="00FB3F6C" w:rsidRDefault="007F5BF3" w:rsidP="00A70840">
                  <w:pPr>
                    <w:spacing w:line="300" w:lineRule="exact"/>
                    <w:jc w:val="center"/>
                    <w:rPr>
                      <w:color w:val="0D0D0D" w:themeColor="text1" w:themeTint="F2"/>
                      <w:szCs w:val="21"/>
                    </w:rPr>
                  </w:pPr>
                </w:p>
              </w:tc>
              <w:tc>
                <w:tcPr>
                  <w:tcW w:w="473" w:type="pct"/>
                  <w:vAlign w:val="center"/>
                </w:tcPr>
                <w:p w:rsidR="007F5BF3" w:rsidRPr="00FB3F6C" w:rsidRDefault="0075509D" w:rsidP="00A70840">
                  <w:pPr>
                    <w:spacing w:line="300" w:lineRule="exact"/>
                    <w:jc w:val="center"/>
                    <w:rPr>
                      <w:color w:val="0D0D0D" w:themeColor="text1" w:themeTint="F2"/>
                      <w:szCs w:val="21"/>
                    </w:rPr>
                  </w:pPr>
                  <w:r>
                    <w:rPr>
                      <w:rFonts w:hint="eastAsia"/>
                      <w:color w:val="0D0D0D" w:themeColor="text1" w:themeTint="F2"/>
                      <w:szCs w:val="21"/>
                    </w:rPr>
                    <w:t>71</w:t>
                  </w:r>
                </w:p>
              </w:tc>
              <w:tc>
                <w:tcPr>
                  <w:tcW w:w="434" w:type="pct"/>
                  <w:vAlign w:val="center"/>
                </w:tcPr>
                <w:p w:rsidR="007F5BF3" w:rsidRPr="00FB3F6C" w:rsidRDefault="0075509D" w:rsidP="00A70840">
                  <w:pPr>
                    <w:spacing w:line="300" w:lineRule="exact"/>
                    <w:jc w:val="center"/>
                    <w:rPr>
                      <w:color w:val="0D0D0D" w:themeColor="text1" w:themeTint="F2"/>
                      <w:szCs w:val="21"/>
                    </w:rPr>
                  </w:pPr>
                  <w:r>
                    <w:rPr>
                      <w:rFonts w:hint="eastAsia"/>
                      <w:color w:val="0D0D0D" w:themeColor="text1" w:themeTint="F2"/>
                      <w:szCs w:val="21"/>
                    </w:rPr>
                    <w:t>65</w:t>
                  </w:r>
                </w:p>
              </w:tc>
              <w:tc>
                <w:tcPr>
                  <w:tcW w:w="434" w:type="pct"/>
                  <w:vAlign w:val="center"/>
                </w:tcPr>
                <w:p w:rsidR="007F5BF3" w:rsidRPr="00FB3F6C" w:rsidRDefault="0075509D" w:rsidP="00A70840">
                  <w:pPr>
                    <w:spacing w:line="300" w:lineRule="exact"/>
                    <w:jc w:val="center"/>
                    <w:rPr>
                      <w:color w:val="0D0D0D" w:themeColor="text1" w:themeTint="F2"/>
                      <w:szCs w:val="21"/>
                    </w:rPr>
                  </w:pPr>
                  <w:r>
                    <w:rPr>
                      <w:rFonts w:hint="eastAsia"/>
                      <w:color w:val="0D0D0D" w:themeColor="text1" w:themeTint="F2"/>
                      <w:szCs w:val="21"/>
                    </w:rPr>
                    <w:t>126</w:t>
                  </w:r>
                </w:p>
              </w:tc>
              <w:tc>
                <w:tcPr>
                  <w:tcW w:w="434" w:type="pct"/>
                  <w:vAlign w:val="center"/>
                </w:tcPr>
                <w:p w:rsidR="007F5BF3" w:rsidRPr="00FB3F6C" w:rsidRDefault="0075509D" w:rsidP="00A70840">
                  <w:pPr>
                    <w:spacing w:line="300" w:lineRule="exact"/>
                    <w:jc w:val="center"/>
                    <w:rPr>
                      <w:color w:val="0D0D0D" w:themeColor="text1" w:themeTint="F2"/>
                      <w:szCs w:val="21"/>
                    </w:rPr>
                  </w:pPr>
                  <w:r>
                    <w:rPr>
                      <w:rFonts w:hint="eastAsia"/>
                      <w:color w:val="0D0D0D" w:themeColor="text1" w:themeTint="F2"/>
                      <w:szCs w:val="21"/>
                    </w:rPr>
                    <w:t>33</w:t>
                  </w:r>
                </w:p>
              </w:tc>
              <w:tc>
                <w:tcPr>
                  <w:tcW w:w="456" w:type="pct"/>
                  <w:vAlign w:val="center"/>
                </w:tcPr>
                <w:p w:rsidR="007F5BF3" w:rsidRPr="00FB3F6C" w:rsidRDefault="007F5BF3" w:rsidP="00657853">
                  <w:pPr>
                    <w:spacing w:line="300" w:lineRule="exact"/>
                    <w:jc w:val="center"/>
                    <w:rPr>
                      <w:bCs/>
                      <w:color w:val="0D0D0D" w:themeColor="text1" w:themeTint="F2"/>
                      <w:szCs w:val="21"/>
                    </w:rPr>
                  </w:pPr>
                  <w:r>
                    <w:rPr>
                      <w:rFonts w:hint="eastAsia"/>
                      <w:bCs/>
                      <w:color w:val="0D0D0D" w:themeColor="text1" w:themeTint="F2"/>
                      <w:szCs w:val="21"/>
                    </w:rPr>
                    <w:t>70</w:t>
                  </w:r>
                </w:p>
              </w:tc>
            </w:tr>
          </w:tbl>
          <w:p w:rsidR="0064349C" w:rsidRPr="00F021A6" w:rsidRDefault="0064349C" w:rsidP="00F95EB8">
            <w:pPr>
              <w:spacing w:beforeLines="50" w:before="120" w:line="360" w:lineRule="auto"/>
              <w:ind w:firstLineChars="200" w:firstLine="482"/>
              <w:rPr>
                <w:b/>
                <w:color w:val="000000"/>
                <w:sz w:val="24"/>
              </w:rPr>
            </w:pPr>
            <w:r w:rsidRPr="00F021A6">
              <w:rPr>
                <w:rFonts w:hint="eastAsia"/>
                <w:b/>
                <w:color w:val="000000"/>
                <w:sz w:val="24"/>
              </w:rPr>
              <w:t>2</w:t>
            </w:r>
            <w:r w:rsidRPr="00F021A6">
              <w:rPr>
                <w:rFonts w:hint="eastAsia"/>
                <w:b/>
                <w:color w:val="000000"/>
                <w:sz w:val="24"/>
              </w:rPr>
              <w:t>、预测模式</w:t>
            </w:r>
          </w:p>
          <w:p w:rsidR="009F5497" w:rsidRPr="00581CA6" w:rsidRDefault="009F5497" w:rsidP="009F5497">
            <w:pPr>
              <w:spacing w:line="360" w:lineRule="auto"/>
              <w:ind w:firstLineChars="200" w:firstLine="480"/>
              <w:jc w:val="left"/>
              <w:rPr>
                <w:sz w:val="24"/>
              </w:rPr>
            </w:pPr>
            <w:r w:rsidRPr="00581CA6">
              <w:rPr>
                <w:rFonts w:hint="eastAsia"/>
                <w:sz w:val="24"/>
              </w:rPr>
              <w:t>根据项目设备声源特征和声学环境的特点，视设备声源为点源，声场为半自由声场，依据《环境影响评价技术导则</w:t>
            </w:r>
            <w:r w:rsidRPr="00581CA6">
              <w:rPr>
                <w:sz w:val="24"/>
              </w:rPr>
              <w:t>—</w:t>
            </w:r>
            <w:r w:rsidRPr="00581CA6">
              <w:rPr>
                <w:rFonts w:hint="eastAsia"/>
                <w:sz w:val="24"/>
              </w:rPr>
              <w:t>声环境》（</w:t>
            </w:r>
            <w:r w:rsidRPr="00581CA6">
              <w:rPr>
                <w:sz w:val="24"/>
              </w:rPr>
              <w:t>HJ2.4-2009</w:t>
            </w:r>
            <w:r w:rsidRPr="00581CA6">
              <w:rPr>
                <w:rFonts w:hint="eastAsia"/>
                <w:sz w:val="24"/>
              </w:rPr>
              <w:t>），选用无指向性声源几何发散衰减预测模式预测车间外噪声。</w:t>
            </w:r>
          </w:p>
          <w:p w:rsidR="009F5497" w:rsidRPr="00581CA6" w:rsidRDefault="009F5497" w:rsidP="009F5497">
            <w:pPr>
              <w:spacing w:line="360" w:lineRule="auto"/>
              <w:ind w:firstLineChars="200" w:firstLine="480"/>
              <w:jc w:val="left"/>
              <w:rPr>
                <w:sz w:val="24"/>
              </w:rPr>
            </w:pPr>
            <w:r w:rsidRPr="00581CA6">
              <w:rPr>
                <w:rFonts w:hint="eastAsia"/>
                <w:sz w:val="24"/>
              </w:rPr>
              <w:t>（</w:t>
            </w:r>
            <w:r w:rsidRPr="00581CA6">
              <w:rPr>
                <w:rFonts w:hint="eastAsia"/>
                <w:sz w:val="24"/>
              </w:rPr>
              <w:t>1</w:t>
            </w:r>
            <w:r w:rsidRPr="00581CA6">
              <w:rPr>
                <w:rFonts w:hint="eastAsia"/>
                <w:sz w:val="24"/>
              </w:rPr>
              <w:t>）点声源预测模式</w:t>
            </w:r>
            <w:r w:rsidRPr="00581CA6">
              <w:rPr>
                <w:sz w:val="24"/>
              </w:rPr>
              <w:t>:</w:t>
            </w:r>
          </w:p>
          <w:p w:rsidR="009F5497" w:rsidRPr="00581CA6" w:rsidRDefault="009F5497" w:rsidP="009F5497">
            <w:pPr>
              <w:spacing w:line="360" w:lineRule="auto"/>
              <w:ind w:firstLineChars="200" w:firstLine="480"/>
              <w:jc w:val="center"/>
              <w:rPr>
                <w:sz w:val="24"/>
              </w:rPr>
            </w:pPr>
            <w:r w:rsidRPr="00581CA6">
              <w:rPr>
                <w:sz w:val="24"/>
              </w:rPr>
              <w:t>LA</w:t>
            </w:r>
            <w:r w:rsidRPr="00581CA6">
              <w:rPr>
                <w:rFonts w:hint="eastAsia"/>
                <w:sz w:val="24"/>
              </w:rPr>
              <w:t>（</w:t>
            </w:r>
            <w:r w:rsidRPr="00581CA6">
              <w:rPr>
                <w:sz w:val="24"/>
              </w:rPr>
              <w:t>r</w:t>
            </w:r>
            <w:r w:rsidRPr="00581CA6">
              <w:rPr>
                <w:rFonts w:hint="eastAsia"/>
                <w:sz w:val="24"/>
              </w:rPr>
              <w:t>）</w:t>
            </w:r>
            <w:r w:rsidRPr="00581CA6">
              <w:rPr>
                <w:sz w:val="24"/>
              </w:rPr>
              <w:t>=  LWA - 20lg</w:t>
            </w:r>
            <w:r w:rsidRPr="00581CA6">
              <w:rPr>
                <w:rFonts w:hint="eastAsia"/>
                <w:sz w:val="24"/>
              </w:rPr>
              <w:t>（</w:t>
            </w:r>
            <w:r w:rsidRPr="00581CA6">
              <w:rPr>
                <w:sz w:val="24"/>
              </w:rPr>
              <w:t>r</w:t>
            </w:r>
            <w:r w:rsidRPr="00581CA6">
              <w:rPr>
                <w:rFonts w:hint="eastAsia"/>
                <w:sz w:val="24"/>
              </w:rPr>
              <w:t>）</w:t>
            </w:r>
            <w:r w:rsidRPr="00581CA6">
              <w:rPr>
                <w:sz w:val="24"/>
              </w:rPr>
              <w:t>-8</w:t>
            </w:r>
          </w:p>
          <w:p w:rsidR="009F5497" w:rsidRPr="00581CA6" w:rsidRDefault="009F5497" w:rsidP="009F5497">
            <w:pPr>
              <w:spacing w:line="360" w:lineRule="auto"/>
              <w:ind w:firstLineChars="200" w:firstLine="480"/>
              <w:jc w:val="left"/>
              <w:rPr>
                <w:sz w:val="24"/>
              </w:rPr>
            </w:pPr>
            <w:r w:rsidRPr="00581CA6">
              <w:rPr>
                <w:rFonts w:hint="eastAsia"/>
                <w:sz w:val="24"/>
              </w:rPr>
              <w:t>式中：</w:t>
            </w:r>
            <w:r w:rsidRPr="00581CA6">
              <w:rPr>
                <w:sz w:val="24"/>
              </w:rPr>
              <w:t>A(r)——</w:t>
            </w:r>
            <w:r w:rsidRPr="00581CA6">
              <w:rPr>
                <w:rFonts w:hint="eastAsia"/>
                <w:sz w:val="24"/>
              </w:rPr>
              <w:t>距噪声源</w:t>
            </w:r>
            <w:r w:rsidRPr="00581CA6">
              <w:rPr>
                <w:sz w:val="24"/>
              </w:rPr>
              <w:t>r m</w:t>
            </w:r>
            <w:proofErr w:type="gramStart"/>
            <w:r w:rsidRPr="00581CA6">
              <w:rPr>
                <w:rFonts w:hint="eastAsia"/>
                <w:sz w:val="24"/>
              </w:rPr>
              <w:t>处预测点</w:t>
            </w:r>
            <w:proofErr w:type="gramEnd"/>
            <w:r w:rsidRPr="00581CA6">
              <w:rPr>
                <w:rFonts w:hint="eastAsia"/>
                <w:sz w:val="24"/>
              </w:rPr>
              <w:t>的</w:t>
            </w:r>
            <w:r w:rsidRPr="00581CA6">
              <w:rPr>
                <w:sz w:val="24"/>
              </w:rPr>
              <w:t>A</w:t>
            </w:r>
            <w:r w:rsidRPr="00581CA6">
              <w:rPr>
                <w:rFonts w:hint="eastAsia"/>
                <w:sz w:val="24"/>
              </w:rPr>
              <w:t>声级（</w:t>
            </w:r>
            <w:r w:rsidRPr="00581CA6">
              <w:rPr>
                <w:sz w:val="24"/>
              </w:rPr>
              <w:t>dB(A)</w:t>
            </w:r>
            <w:r w:rsidRPr="00581CA6">
              <w:rPr>
                <w:rFonts w:hint="eastAsia"/>
                <w:sz w:val="24"/>
              </w:rPr>
              <w:t>）；</w:t>
            </w:r>
          </w:p>
          <w:p w:rsidR="009F5497" w:rsidRPr="00581CA6" w:rsidRDefault="009F5497" w:rsidP="009F5497">
            <w:pPr>
              <w:spacing w:line="360" w:lineRule="auto"/>
              <w:ind w:firstLineChars="200" w:firstLine="480"/>
              <w:jc w:val="left"/>
              <w:rPr>
                <w:sz w:val="24"/>
              </w:rPr>
            </w:pPr>
            <w:r w:rsidRPr="00581CA6">
              <w:rPr>
                <w:rFonts w:hint="eastAsia"/>
                <w:sz w:val="24"/>
              </w:rPr>
              <w:t xml:space="preserve">      </w:t>
            </w:r>
            <w:r w:rsidRPr="00581CA6">
              <w:rPr>
                <w:sz w:val="24"/>
              </w:rPr>
              <w:t>LWA ——</w:t>
            </w:r>
            <w:r w:rsidRPr="00581CA6">
              <w:rPr>
                <w:rFonts w:hint="eastAsia"/>
                <w:sz w:val="24"/>
              </w:rPr>
              <w:t>点声源的</w:t>
            </w:r>
            <w:r w:rsidRPr="00581CA6">
              <w:rPr>
                <w:sz w:val="24"/>
              </w:rPr>
              <w:t>A</w:t>
            </w:r>
            <w:r w:rsidRPr="00581CA6">
              <w:rPr>
                <w:rFonts w:hint="eastAsia"/>
                <w:sz w:val="24"/>
              </w:rPr>
              <w:t>声级（</w:t>
            </w:r>
            <w:r w:rsidRPr="00581CA6">
              <w:rPr>
                <w:sz w:val="24"/>
              </w:rPr>
              <w:t>dB(A)</w:t>
            </w:r>
            <w:r w:rsidRPr="00581CA6">
              <w:rPr>
                <w:rFonts w:hint="eastAsia"/>
                <w:sz w:val="24"/>
              </w:rPr>
              <w:t>）；</w:t>
            </w:r>
          </w:p>
          <w:p w:rsidR="009F5497" w:rsidRPr="00581CA6" w:rsidRDefault="009F5497" w:rsidP="009F5497">
            <w:pPr>
              <w:spacing w:line="360" w:lineRule="auto"/>
              <w:ind w:firstLineChars="200" w:firstLine="480"/>
              <w:jc w:val="left"/>
              <w:rPr>
                <w:sz w:val="24"/>
              </w:rPr>
            </w:pPr>
            <w:r w:rsidRPr="00581CA6">
              <w:rPr>
                <w:rFonts w:hint="eastAsia"/>
                <w:sz w:val="24"/>
              </w:rPr>
              <w:t xml:space="preserve">      </w:t>
            </w:r>
            <w:r w:rsidRPr="00581CA6">
              <w:rPr>
                <w:sz w:val="24"/>
              </w:rPr>
              <w:t>r  ——</w:t>
            </w:r>
            <w:r w:rsidRPr="00581CA6">
              <w:rPr>
                <w:rFonts w:hint="eastAsia"/>
                <w:sz w:val="24"/>
              </w:rPr>
              <w:t>点声源</w:t>
            </w:r>
            <w:proofErr w:type="gramStart"/>
            <w:r w:rsidRPr="00581CA6">
              <w:rPr>
                <w:rFonts w:hint="eastAsia"/>
                <w:sz w:val="24"/>
              </w:rPr>
              <w:t>至预测点</w:t>
            </w:r>
            <w:proofErr w:type="gramEnd"/>
            <w:r w:rsidRPr="00581CA6">
              <w:rPr>
                <w:rFonts w:hint="eastAsia"/>
                <w:sz w:val="24"/>
              </w:rPr>
              <w:t>的距离（</w:t>
            </w:r>
            <w:r w:rsidRPr="00581CA6">
              <w:rPr>
                <w:sz w:val="24"/>
              </w:rPr>
              <w:t>m</w:t>
            </w:r>
            <w:r w:rsidRPr="00581CA6">
              <w:rPr>
                <w:rFonts w:hint="eastAsia"/>
                <w:sz w:val="24"/>
              </w:rPr>
              <w:t>）。</w:t>
            </w:r>
          </w:p>
          <w:p w:rsidR="009F5497" w:rsidRPr="00581CA6" w:rsidRDefault="009F5497" w:rsidP="009F5497">
            <w:pPr>
              <w:spacing w:line="360" w:lineRule="auto"/>
              <w:ind w:firstLineChars="200" w:firstLine="480"/>
              <w:jc w:val="left"/>
              <w:rPr>
                <w:sz w:val="24"/>
              </w:rPr>
            </w:pPr>
            <w:r w:rsidRPr="00581CA6">
              <w:rPr>
                <w:rFonts w:hint="eastAsia"/>
                <w:sz w:val="24"/>
              </w:rPr>
              <w:t>（</w:t>
            </w:r>
            <w:r w:rsidRPr="00581CA6">
              <w:rPr>
                <w:rFonts w:hint="eastAsia"/>
                <w:sz w:val="24"/>
              </w:rPr>
              <w:t>2</w:t>
            </w:r>
            <w:r w:rsidRPr="00581CA6">
              <w:rPr>
                <w:rFonts w:hint="eastAsia"/>
                <w:sz w:val="24"/>
              </w:rPr>
              <w:t>）多声源叠加模式</w:t>
            </w:r>
            <w:r w:rsidRPr="00581CA6">
              <w:rPr>
                <w:sz w:val="24"/>
              </w:rPr>
              <w:t>:</w:t>
            </w:r>
          </w:p>
          <w:p w:rsidR="009F5497" w:rsidRPr="00581CA6" w:rsidRDefault="009F5497" w:rsidP="009F5497">
            <w:pPr>
              <w:spacing w:line="360" w:lineRule="auto"/>
              <w:ind w:firstLineChars="200" w:firstLine="480"/>
              <w:jc w:val="center"/>
              <w:rPr>
                <w:sz w:val="24"/>
              </w:rPr>
            </w:pPr>
            <w:r w:rsidRPr="00581CA6">
              <w:rPr>
                <w:sz w:val="24"/>
              </w:rPr>
              <w:object w:dxaOrig="1939"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25pt;height:33.9pt" o:ole="" fillcolor="window">
                  <v:imagedata r:id="rId22" o:title=""/>
                </v:shape>
                <o:OLEObject Type="Embed" ProgID="Equation.3" ShapeID="_x0000_i1025" DrawAspect="Content" ObjectID="_1690197461" r:id="rId23"/>
              </w:object>
            </w:r>
          </w:p>
          <w:p w:rsidR="009F5497" w:rsidRPr="00581CA6" w:rsidRDefault="009F5497" w:rsidP="009F5497">
            <w:pPr>
              <w:spacing w:line="360" w:lineRule="auto"/>
              <w:ind w:firstLineChars="200" w:firstLine="480"/>
              <w:jc w:val="left"/>
              <w:rPr>
                <w:sz w:val="24"/>
              </w:rPr>
            </w:pPr>
            <w:r w:rsidRPr="00581CA6">
              <w:rPr>
                <w:rFonts w:hint="eastAsia"/>
                <w:sz w:val="24"/>
              </w:rPr>
              <w:t>式中：</w:t>
            </w:r>
            <w:r w:rsidRPr="00581CA6">
              <w:rPr>
                <w:sz w:val="24"/>
              </w:rPr>
              <w:t>L0——</w:t>
            </w:r>
            <w:r w:rsidRPr="00581CA6">
              <w:rPr>
                <w:rFonts w:hint="eastAsia"/>
                <w:sz w:val="24"/>
              </w:rPr>
              <w:t>叠加后总声压级，</w:t>
            </w:r>
            <w:r w:rsidRPr="00581CA6">
              <w:rPr>
                <w:sz w:val="24"/>
              </w:rPr>
              <w:t>dB(A)</w:t>
            </w:r>
            <w:r w:rsidRPr="00581CA6">
              <w:rPr>
                <w:rFonts w:hint="eastAsia"/>
                <w:sz w:val="24"/>
              </w:rPr>
              <w:t>；</w:t>
            </w:r>
          </w:p>
          <w:p w:rsidR="009F5497" w:rsidRPr="00581CA6" w:rsidRDefault="009F5497" w:rsidP="009F5497">
            <w:pPr>
              <w:spacing w:line="360" w:lineRule="auto"/>
              <w:ind w:firstLineChars="200" w:firstLine="480"/>
              <w:jc w:val="left"/>
              <w:rPr>
                <w:sz w:val="24"/>
              </w:rPr>
            </w:pPr>
            <w:r w:rsidRPr="00581CA6">
              <w:rPr>
                <w:sz w:val="24"/>
              </w:rPr>
              <w:t xml:space="preserve">     </w:t>
            </w:r>
            <w:r w:rsidRPr="00581CA6">
              <w:rPr>
                <w:rFonts w:hint="eastAsia"/>
                <w:sz w:val="24"/>
              </w:rPr>
              <w:t xml:space="preserve"> </w:t>
            </w:r>
            <w:r w:rsidRPr="00581CA6">
              <w:rPr>
                <w:sz w:val="24"/>
              </w:rPr>
              <w:t xml:space="preserve">n—— </w:t>
            </w:r>
            <w:r w:rsidRPr="00581CA6">
              <w:rPr>
                <w:rFonts w:hint="eastAsia"/>
                <w:sz w:val="24"/>
              </w:rPr>
              <w:t>声源级数；</w:t>
            </w:r>
          </w:p>
          <w:p w:rsidR="009F5497" w:rsidRPr="00581CA6" w:rsidRDefault="009F5497" w:rsidP="009F5497">
            <w:pPr>
              <w:spacing w:line="360" w:lineRule="auto"/>
              <w:ind w:firstLineChars="200" w:firstLine="480"/>
              <w:jc w:val="left"/>
              <w:rPr>
                <w:sz w:val="24"/>
              </w:rPr>
            </w:pPr>
            <w:r w:rsidRPr="00581CA6">
              <w:rPr>
                <w:sz w:val="24"/>
              </w:rPr>
              <w:t xml:space="preserve">      Li ——</w:t>
            </w:r>
            <w:r w:rsidRPr="00581CA6">
              <w:rPr>
                <w:rFonts w:hint="eastAsia"/>
                <w:sz w:val="24"/>
              </w:rPr>
              <w:t>各声源对某点的声压值，</w:t>
            </w:r>
            <w:r w:rsidRPr="00581CA6">
              <w:rPr>
                <w:sz w:val="24"/>
              </w:rPr>
              <w:t>dB(A)</w:t>
            </w:r>
            <w:r w:rsidRPr="00581CA6">
              <w:rPr>
                <w:rFonts w:hint="eastAsia"/>
                <w:sz w:val="24"/>
              </w:rPr>
              <w:t>。</w:t>
            </w:r>
          </w:p>
          <w:p w:rsidR="0064349C" w:rsidRPr="00F021A6" w:rsidRDefault="0064349C" w:rsidP="009F5497">
            <w:pPr>
              <w:keepNext/>
              <w:keepLines/>
              <w:spacing w:line="360" w:lineRule="auto"/>
              <w:ind w:firstLineChars="196" w:firstLine="472"/>
              <w:outlineLvl w:val="2"/>
              <w:rPr>
                <w:b/>
                <w:bCs/>
                <w:color w:val="000000"/>
                <w:sz w:val="24"/>
                <w:szCs w:val="32"/>
              </w:rPr>
            </w:pPr>
            <w:r w:rsidRPr="00F021A6">
              <w:rPr>
                <w:rFonts w:hint="eastAsia"/>
                <w:b/>
                <w:bCs/>
                <w:color w:val="000000"/>
                <w:sz w:val="24"/>
                <w:szCs w:val="32"/>
              </w:rPr>
              <w:t>3</w:t>
            </w:r>
            <w:r w:rsidRPr="00F021A6">
              <w:rPr>
                <w:rFonts w:hint="eastAsia"/>
                <w:b/>
                <w:bCs/>
                <w:color w:val="000000"/>
                <w:sz w:val="24"/>
                <w:szCs w:val="32"/>
              </w:rPr>
              <w:t>、</w:t>
            </w:r>
            <w:r w:rsidRPr="00F021A6">
              <w:rPr>
                <w:b/>
                <w:bCs/>
                <w:color w:val="000000"/>
                <w:sz w:val="24"/>
                <w:szCs w:val="32"/>
              </w:rPr>
              <w:t>预测结果评价</w:t>
            </w:r>
          </w:p>
          <w:p w:rsidR="00272C40" w:rsidRPr="003A6177" w:rsidRDefault="00272C40" w:rsidP="009F5497">
            <w:pPr>
              <w:widowControl/>
              <w:spacing w:line="360" w:lineRule="auto"/>
              <w:ind w:firstLineChars="200" w:firstLine="480"/>
              <w:jc w:val="left"/>
              <w:rPr>
                <w:color w:val="000000"/>
                <w:kern w:val="0"/>
                <w:sz w:val="24"/>
              </w:rPr>
            </w:pPr>
            <w:r w:rsidRPr="003A6177">
              <w:rPr>
                <w:color w:val="000000"/>
                <w:kern w:val="0"/>
                <w:sz w:val="24"/>
              </w:rPr>
              <w:t>拟建项目运行时昼间的预测噪声</w:t>
            </w:r>
            <w:proofErr w:type="gramStart"/>
            <w:r w:rsidRPr="003A6177">
              <w:rPr>
                <w:color w:val="000000"/>
                <w:kern w:val="0"/>
                <w:sz w:val="24"/>
              </w:rPr>
              <w:t>排放值结果</w:t>
            </w:r>
            <w:proofErr w:type="gramEnd"/>
            <w:r w:rsidRPr="003A6177">
              <w:rPr>
                <w:color w:val="000000"/>
                <w:kern w:val="0"/>
                <w:sz w:val="24"/>
              </w:rPr>
              <w:t>见表</w:t>
            </w:r>
            <w:r w:rsidR="00292519">
              <w:rPr>
                <w:rFonts w:hint="eastAsia"/>
                <w:color w:val="000000"/>
                <w:kern w:val="0"/>
                <w:sz w:val="24"/>
              </w:rPr>
              <w:t>4-</w:t>
            </w:r>
            <w:r w:rsidR="000622E3">
              <w:rPr>
                <w:rFonts w:hint="eastAsia"/>
                <w:color w:val="000000"/>
                <w:kern w:val="0"/>
                <w:sz w:val="24"/>
              </w:rPr>
              <w:t>11</w:t>
            </w:r>
            <w:r w:rsidRPr="003A6177">
              <w:rPr>
                <w:rFonts w:hint="eastAsia"/>
                <w:color w:val="000000"/>
                <w:kern w:val="0"/>
                <w:sz w:val="24"/>
              </w:rPr>
              <w:t>所示</w:t>
            </w:r>
            <w:r w:rsidRPr="003A6177">
              <w:rPr>
                <w:color w:val="000000"/>
                <w:kern w:val="0"/>
                <w:sz w:val="24"/>
              </w:rPr>
              <w:t>。</w:t>
            </w:r>
          </w:p>
          <w:p w:rsidR="0064349C" w:rsidRPr="00607C0B" w:rsidRDefault="00607C0B" w:rsidP="00292519">
            <w:pPr>
              <w:spacing w:beforeLines="50" w:before="120"/>
              <w:jc w:val="center"/>
              <w:rPr>
                <w:rFonts w:hAnsi="宋体"/>
                <w:b/>
                <w:sz w:val="24"/>
              </w:rPr>
            </w:pPr>
            <w:r w:rsidRPr="000C5713">
              <w:rPr>
                <w:rFonts w:hAnsi="宋体"/>
                <w:b/>
                <w:sz w:val="24"/>
              </w:rPr>
              <w:t>表</w:t>
            </w:r>
            <w:r w:rsidR="009F00F7">
              <w:rPr>
                <w:rFonts w:hAnsi="宋体" w:hint="eastAsia"/>
                <w:b/>
                <w:sz w:val="24"/>
              </w:rPr>
              <w:t>4-</w:t>
            </w:r>
            <w:r w:rsidR="000622E3">
              <w:rPr>
                <w:rFonts w:hAnsi="宋体" w:hint="eastAsia"/>
                <w:b/>
                <w:sz w:val="24"/>
              </w:rPr>
              <w:t>11</w:t>
            </w:r>
            <w:r w:rsidRPr="000C5713">
              <w:rPr>
                <w:rFonts w:hAnsi="宋体"/>
                <w:b/>
                <w:sz w:val="24"/>
              </w:rPr>
              <w:t xml:space="preserve"> </w:t>
            </w:r>
            <w:r w:rsidRPr="000C5713">
              <w:rPr>
                <w:rFonts w:hAnsi="宋体" w:hint="eastAsia"/>
                <w:b/>
                <w:sz w:val="24"/>
              </w:rPr>
              <w:t xml:space="preserve"> </w:t>
            </w:r>
            <w:r w:rsidRPr="000C5713">
              <w:rPr>
                <w:rFonts w:hAnsi="宋体" w:hint="eastAsia"/>
                <w:b/>
                <w:sz w:val="24"/>
              </w:rPr>
              <w:t>拟建项目设备产生的噪声对</w:t>
            </w:r>
            <w:proofErr w:type="gramStart"/>
            <w:r w:rsidRPr="000C5713">
              <w:rPr>
                <w:rFonts w:hAnsi="宋体"/>
                <w:b/>
                <w:sz w:val="24"/>
              </w:rPr>
              <w:t>各预测点</w:t>
            </w:r>
            <w:proofErr w:type="gramEnd"/>
            <w:r w:rsidRPr="000C5713">
              <w:rPr>
                <w:rFonts w:hAnsi="宋体"/>
                <w:b/>
                <w:sz w:val="24"/>
              </w:rPr>
              <w:t>的影响值</w:t>
            </w:r>
            <w:r w:rsidRPr="000C5713">
              <w:rPr>
                <w:rFonts w:hAnsi="宋体" w:hint="eastAsia"/>
                <w:b/>
                <w:sz w:val="24"/>
              </w:rPr>
              <w:t>一览</w:t>
            </w:r>
            <w:r w:rsidRPr="000C5713">
              <w:rPr>
                <w:rFonts w:hAnsi="宋体"/>
                <w:b/>
                <w:sz w:val="24"/>
              </w:rPr>
              <w:t>表</w:t>
            </w:r>
            <w:r w:rsidR="00BF52EA">
              <w:rPr>
                <w:rFonts w:hAnsi="宋体" w:hint="eastAsia"/>
                <w:b/>
                <w:sz w:val="24"/>
              </w:rPr>
              <w:t>（水稳料、混凝土厂界）</w:t>
            </w:r>
          </w:p>
          <w:tbl>
            <w:tblPr>
              <w:tblW w:w="8415" w:type="dxa"/>
              <w:jc w:val="center"/>
              <w:tblBorders>
                <w:top w:val="single" w:sz="12" w:space="0" w:color="auto"/>
                <w:bottom w:val="single" w:sz="12" w:space="0" w:color="auto"/>
                <w:insideH w:val="single" w:sz="2" w:space="0" w:color="auto"/>
                <w:insideV w:val="single" w:sz="2" w:space="0" w:color="auto"/>
              </w:tblBorders>
              <w:tblLook w:val="0000" w:firstRow="0" w:lastRow="0" w:firstColumn="0" w:lastColumn="0" w:noHBand="0" w:noVBand="0"/>
            </w:tblPr>
            <w:tblGrid>
              <w:gridCol w:w="427"/>
              <w:gridCol w:w="1476"/>
              <w:gridCol w:w="1198"/>
              <w:gridCol w:w="993"/>
              <w:gridCol w:w="1279"/>
              <w:gridCol w:w="682"/>
              <w:gridCol w:w="584"/>
              <w:gridCol w:w="584"/>
              <w:gridCol w:w="608"/>
              <w:gridCol w:w="584"/>
            </w:tblGrid>
            <w:tr w:rsidR="003D51B3" w:rsidRPr="007F69E4" w:rsidTr="00325F20">
              <w:trPr>
                <w:trHeight w:val="408"/>
                <w:jc w:val="center"/>
              </w:trPr>
              <w:tc>
                <w:tcPr>
                  <w:tcW w:w="254" w:type="pct"/>
                  <w:vMerge w:val="restart"/>
                  <w:vAlign w:val="center"/>
                </w:tcPr>
                <w:p w:rsidR="00272C40" w:rsidRPr="007F69E4" w:rsidRDefault="00272C40" w:rsidP="00607C0B">
                  <w:pPr>
                    <w:autoSpaceDN w:val="0"/>
                    <w:jc w:val="center"/>
                    <w:textAlignment w:val="center"/>
                    <w:rPr>
                      <w:b/>
                      <w:szCs w:val="21"/>
                    </w:rPr>
                  </w:pPr>
                  <w:r w:rsidRPr="007F69E4">
                    <w:rPr>
                      <w:b/>
                      <w:szCs w:val="21"/>
                    </w:rPr>
                    <w:t>序号</w:t>
                  </w:r>
                </w:p>
              </w:tc>
              <w:tc>
                <w:tcPr>
                  <w:tcW w:w="1589" w:type="pct"/>
                  <w:gridSpan w:val="2"/>
                  <w:vMerge w:val="restart"/>
                  <w:vAlign w:val="center"/>
                </w:tcPr>
                <w:p w:rsidR="00272C40" w:rsidRPr="007F69E4" w:rsidRDefault="00272C40" w:rsidP="00607C0B">
                  <w:pPr>
                    <w:autoSpaceDN w:val="0"/>
                    <w:jc w:val="center"/>
                    <w:textAlignment w:val="center"/>
                    <w:rPr>
                      <w:b/>
                      <w:szCs w:val="21"/>
                    </w:rPr>
                  </w:pPr>
                  <w:r w:rsidRPr="007F69E4">
                    <w:rPr>
                      <w:b/>
                      <w:szCs w:val="21"/>
                    </w:rPr>
                    <w:t>设备名称</w:t>
                  </w:r>
                </w:p>
              </w:tc>
              <w:tc>
                <w:tcPr>
                  <w:tcW w:w="590" w:type="pct"/>
                  <w:vMerge w:val="restart"/>
                  <w:vAlign w:val="center"/>
                </w:tcPr>
                <w:p w:rsidR="00272C40" w:rsidRPr="007F69E4" w:rsidRDefault="00272C40" w:rsidP="00607C0B">
                  <w:pPr>
                    <w:autoSpaceDN w:val="0"/>
                    <w:ind w:leftChars="-50" w:left="-105" w:rightChars="-50" w:right="-105"/>
                    <w:jc w:val="center"/>
                    <w:textAlignment w:val="center"/>
                    <w:rPr>
                      <w:b/>
                      <w:szCs w:val="21"/>
                    </w:rPr>
                  </w:pPr>
                  <w:r w:rsidRPr="007F69E4">
                    <w:rPr>
                      <w:b/>
                      <w:szCs w:val="21"/>
                    </w:rPr>
                    <w:t>单台源强</w:t>
                  </w:r>
                  <w:r w:rsidRPr="007F69E4">
                    <w:rPr>
                      <w:b/>
                      <w:szCs w:val="21"/>
                    </w:rPr>
                    <w:t>dB</w:t>
                  </w:r>
                  <w:r w:rsidRPr="007F69E4">
                    <w:rPr>
                      <w:b/>
                      <w:szCs w:val="21"/>
                    </w:rPr>
                    <w:t>（</w:t>
                  </w:r>
                  <w:r w:rsidRPr="007F69E4">
                    <w:rPr>
                      <w:b/>
                      <w:szCs w:val="21"/>
                    </w:rPr>
                    <w:t>A</w:t>
                  </w:r>
                  <w:r w:rsidRPr="007F69E4">
                    <w:rPr>
                      <w:b/>
                      <w:szCs w:val="21"/>
                    </w:rPr>
                    <w:t>）</w:t>
                  </w:r>
                </w:p>
              </w:tc>
              <w:tc>
                <w:tcPr>
                  <w:tcW w:w="760" w:type="pct"/>
                  <w:vMerge w:val="restart"/>
                  <w:vAlign w:val="center"/>
                </w:tcPr>
                <w:p w:rsidR="00272C40" w:rsidRPr="007F69E4" w:rsidRDefault="00272C40" w:rsidP="00607C0B">
                  <w:pPr>
                    <w:autoSpaceDN w:val="0"/>
                    <w:jc w:val="center"/>
                    <w:textAlignment w:val="center"/>
                    <w:rPr>
                      <w:b/>
                      <w:szCs w:val="21"/>
                    </w:rPr>
                  </w:pPr>
                  <w:r w:rsidRPr="007F69E4">
                    <w:rPr>
                      <w:b/>
                      <w:szCs w:val="21"/>
                    </w:rPr>
                    <w:t>经隔声减震后声级值</w:t>
                  </w:r>
                  <w:r w:rsidRPr="007F69E4">
                    <w:rPr>
                      <w:b/>
                      <w:szCs w:val="21"/>
                    </w:rPr>
                    <w:t>dB</w:t>
                  </w:r>
                  <w:r w:rsidRPr="007F69E4">
                    <w:rPr>
                      <w:b/>
                      <w:szCs w:val="21"/>
                    </w:rPr>
                    <w:t>（</w:t>
                  </w:r>
                  <w:r w:rsidRPr="007F69E4">
                    <w:rPr>
                      <w:b/>
                      <w:szCs w:val="21"/>
                    </w:rPr>
                    <w:t>A</w:t>
                  </w:r>
                  <w:r w:rsidRPr="007F69E4">
                    <w:rPr>
                      <w:b/>
                      <w:szCs w:val="21"/>
                    </w:rPr>
                    <w:t>）</w:t>
                  </w:r>
                </w:p>
              </w:tc>
              <w:tc>
                <w:tcPr>
                  <w:tcW w:w="405" w:type="pct"/>
                  <w:vMerge w:val="restart"/>
                  <w:vAlign w:val="center"/>
                </w:tcPr>
                <w:p w:rsidR="00B406BF" w:rsidRDefault="00272C40" w:rsidP="00607C0B">
                  <w:pPr>
                    <w:autoSpaceDN w:val="0"/>
                    <w:jc w:val="center"/>
                    <w:textAlignment w:val="center"/>
                    <w:rPr>
                      <w:b/>
                      <w:szCs w:val="21"/>
                    </w:rPr>
                  </w:pPr>
                  <w:r w:rsidRPr="007F69E4">
                    <w:rPr>
                      <w:b/>
                      <w:szCs w:val="21"/>
                    </w:rPr>
                    <w:t>设备</w:t>
                  </w:r>
                </w:p>
                <w:p w:rsidR="00272C40" w:rsidRPr="007F69E4" w:rsidRDefault="00272C40" w:rsidP="00607C0B">
                  <w:pPr>
                    <w:autoSpaceDN w:val="0"/>
                    <w:jc w:val="center"/>
                    <w:textAlignment w:val="center"/>
                    <w:rPr>
                      <w:b/>
                      <w:szCs w:val="21"/>
                    </w:rPr>
                  </w:pPr>
                  <w:r w:rsidRPr="007F69E4">
                    <w:rPr>
                      <w:b/>
                      <w:szCs w:val="21"/>
                    </w:rPr>
                    <w:t>数量</w:t>
                  </w:r>
                </w:p>
              </w:tc>
              <w:tc>
                <w:tcPr>
                  <w:tcW w:w="1402" w:type="pct"/>
                  <w:gridSpan w:val="4"/>
                  <w:vAlign w:val="center"/>
                </w:tcPr>
                <w:p w:rsidR="00272C40" w:rsidRPr="007F69E4" w:rsidRDefault="00272C40" w:rsidP="00607C0B">
                  <w:pPr>
                    <w:autoSpaceDN w:val="0"/>
                    <w:jc w:val="center"/>
                    <w:textAlignment w:val="center"/>
                    <w:rPr>
                      <w:b/>
                      <w:szCs w:val="21"/>
                    </w:rPr>
                  </w:pPr>
                  <w:r w:rsidRPr="007F69E4">
                    <w:rPr>
                      <w:b/>
                      <w:szCs w:val="21"/>
                    </w:rPr>
                    <w:t>噪声贡献值</w:t>
                  </w:r>
                  <w:r w:rsidRPr="007F69E4">
                    <w:rPr>
                      <w:b/>
                      <w:szCs w:val="21"/>
                    </w:rPr>
                    <w:t>dB</w:t>
                  </w:r>
                  <w:r w:rsidRPr="007F69E4">
                    <w:rPr>
                      <w:b/>
                      <w:szCs w:val="21"/>
                    </w:rPr>
                    <w:t>（</w:t>
                  </w:r>
                  <w:r w:rsidRPr="007F69E4">
                    <w:rPr>
                      <w:b/>
                      <w:szCs w:val="21"/>
                    </w:rPr>
                    <w:t>A</w:t>
                  </w:r>
                  <w:r w:rsidRPr="007F69E4">
                    <w:rPr>
                      <w:b/>
                      <w:szCs w:val="21"/>
                    </w:rPr>
                    <w:t>）</w:t>
                  </w:r>
                </w:p>
              </w:tc>
            </w:tr>
            <w:tr w:rsidR="003D51B3" w:rsidRPr="007F69E4" w:rsidTr="00325F20">
              <w:trPr>
                <w:trHeight w:val="408"/>
                <w:jc w:val="center"/>
              </w:trPr>
              <w:tc>
                <w:tcPr>
                  <w:tcW w:w="254" w:type="pct"/>
                  <w:vMerge/>
                  <w:vAlign w:val="center"/>
                </w:tcPr>
                <w:p w:rsidR="009F5497" w:rsidRPr="007F69E4" w:rsidRDefault="009F5497" w:rsidP="00607C0B">
                  <w:pPr>
                    <w:autoSpaceDN w:val="0"/>
                    <w:jc w:val="center"/>
                    <w:textAlignment w:val="center"/>
                    <w:rPr>
                      <w:b/>
                      <w:szCs w:val="21"/>
                    </w:rPr>
                  </w:pPr>
                </w:p>
              </w:tc>
              <w:tc>
                <w:tcPr>
                  <w:tcW w:w="1589" w:type="pct"/>
                  <w:gridSpan w:val="2"/>
                  <w:vMerge/>
                  <w:vAlign w:val="center"/>
                </w:tcPr>
                <w:p w:rsidR="009F5497" w:rsidRPr="007F69E4" w:rsidRDefault="009F5497" w:rsidP="00607C0B">
                  <w:pPr>
                    <w:autoSpaceDN w:val="0"/>
                    <w:jc w:val="center"/>
                    <w:textAlignment w:val="center"/>
                    <w:rPr>
                      <w:b/>
                      <w:szCs w:val="21"/>
                    </w:rPr>
                  </w:pPr>
                </w:p>
              </w:tc>
              <w:tc>
                <w:tcPr>
                  <w:tcW w:w="590" w:type="pct"/>
                  <w:vMerge/>
                  <w:vAlign w:val="center"/>
                </w:tcPr>
                <w:p w:rsidR="009F5497" w:rsidRPr="007F69E4" w:rsidRDefault="009F5497" w:rsidP="00607C0B">
                  <w:pPr>
                    <w:autoSpaceDN w:val="0"/>
                    <w:jc w:val="center"/>
                    <w:textAlignment w:val="center"/>
                    <w:rPr>
                      <w:b/>
                      <w:szCs w:val="21"/>
                    </w:rPr>
                  </w:pPr>
                </w:p>
              </w:tc>
              <w:tc>
                <w:tcPr>
                  <w:tcW w:w="760" w:type="pct"/>
                  <w:vMerge/>
                  <w:vAlign w:val="center"/>
                </w:tcPr>
                <w:p w:rsidR="009F5497" w:rsidRPr="007F69E4" w:rsidRDefault="009F5497" w:rsidP="00607C0B">
                  <w:pPr>
                    <w:autoSpaceDN w:val="0"/>
                    <w:jc w:val="center"/>
                    <w:textAlignment w:val="center"/>
                    <w:rPr>
                      <w:b/>
                      <w:szCs w:val="21"/>
                    </w:rPr>
                  </w:pPr>
                </w:p>
              </w:tc>
              <w:tc>
                <w:tcPr>
                  <w:tcW w:w="405" w:type="pct"/>
                  <w:vMerge/>
                  <w:vAlign w:val="center"/>
                </w:tcPr>
                <w:p w:rsidR="009F5497" w:rsidRPr="007F69E4" w:rsidRDefault="009F5497" w:rsidP="00607C0B">
                  <w:pPr>
                    <w:autoSpaceDN w:val="0"/>
                    <w:jc w:val="center"/>
                    <w:textAlignment w:val="center"/>
                    <w:rPr>
                      <w:b/>
                      <w:szCs w:val="21"/>
                    </w:rPr>
                  </w:pPr>
                </w:p>
              </w:tc>
              <w:tc>
                <w:tcPr>
                  <w:tcW w:w="347" w:type="pct"/>
                  <w:vAlign w:val="center"/>
                </w:tcPr>
                <w:p w:rsidR="009F5497" w:rsidRDefault="009F5497" w:rsidP="00607C0B">
                  <w:pPr>
                    <w:autoSpaceDN w:val="0"/>
                    <w:jc w:val="center"/>
                    <w:textAlignment w:val="center"/>
                    <w:rPr>
                      <w:b/>
                      <w:szCs w:val="21"/>
                    </w:rPr>
                  </w:pPr>
                  <w:r w:rsidRPr="007F69E4">
                    <w:rPr>
                      <w:b/>
                      <w:szCs w:val="21"/>
                    </w:rPr>
                    <w:t>东</w:t>
                  </w:r>
                </w:p>
                <w:p w:rsidR="009F5497" w:rsidRPr="007F69E4" w:rsidRDefault="009F5497" w:rsidP="00607C0B">
                  <w:pPr>
                    <w:autoSpaceDN w:val="0"/>
                    <w:jc w:val="center"/>
                    <w:textAlignment w:val="center"/>
                    <w:rPr>
                      <w:b/>
                      <w:szCs w:val="21"/>
                    </w:rPr>
                  </w:pPr>
                  <w:r w:rsidRPr="007F69E4">
                    <w:rPr>
                      <w:b/>
                      <w:szCs w:val="21"/>
                    </w:rPr>
                    <w:t>厂界</w:t>
                  </w:r>
                </w:p>
              </w:tc>
              <w:tc>
                <w:tcPr>
                  <w:tcW w:w="347" w:type="pct"/>
                  <w:vAlign w:val="center"/>
                </w:tcPr>
                <w:p w:rsidR="009F5497" w:rsidRDefault="009F5497" w:rsidP="00607C0B">
                  <w:pPr>
                    <w:autoSpaceDN w:val="0"/>
                    <w:jc w:val="center"/>
                    <w:textAlignment w:val="center"/>
                    <w:rPr>
                      <w:b/>
                      <w:szCs w:val="21"/>
                    </w:rPr>
                  </w:pPr>
                  <w:r w:rsidRPr="007F69E4">
                    <w:rPr>
                      <w:b/>
                      <w:szCs w:val="21"/>
                    </w:rPr>
                    <w:t>南</w:t>
                  </w:r>
                </w:p>
                <w:p w:rsidR="009F5497" w:rsidRPr="007F69E4" w:rsidRDefault="009F5497" w:rsidP="00607C0B">
                  <w:pPr>
                    <w:autoSpaceDN w:val="0"/>
                    <w:jc w:val="center"/>
                    <w:textAlignment w:val="center"/>
                    <w:rPr>
                      <w:b/>
                      <w:szCs w:val="21"/>
                    </w:rPr>
                  </w:pPr>
                  <w:r w:rsidRPr="007F69E4">
                    <w:rPr>
                      <w:b/>
                      <w:szCs w:val="21"/>
                    </w:rPr>
                    <w:t>厂界</w:t>
                  </w:r>
                </w:p>
              </w:tc>
              <w:tc>
                <w:tcPr>
                  <w:tcW w:w="361" w:type="pct"/>
                  <w:vAlign w:val="center"/>
                </w:tcPr>
                <w:p w:rsidR="009F5497" w:rsidRDefault="009F5497" w:rsidP="00607C0B">
                  <w:pPr>
                    <w:autoSpaceDN w:val="0"/>
                    <w:jc w:val="center"/>
                    <w:textAlignment w:val="center"/>
                    <w:rPr>
                      <w:b/>
                      <w:szCs w:val="21"/>
                    </w:rPr>
                  </w:pPr>
                  <w:r w:rsidRPr="007F69E4">
                    <w:rPr>
                      <w:b/>
                      <w:szCs w:val="21"/>
                    </w:rPr>
                    <w:t>西</w:t>
                  </w:r>
                </w:p>
                <w:p w:rsidR="009F5497" w:rsidRPr="007F69E4" w:rsidRDefault="009F5497" w:rsidP="00607C0B">
                  <w:pPr>
                    <w:autoSpaceDN w:val="0"/>
                    <w:jc w:val="center"/>
                    <w:textAlignment w:val="center"/>
                    <w:rPr>
                      <w:b/>
                      <w:szCs w:val="21"/>
                    </w:rPr>
                  </w:pPr>
                  <w:r w:rsidRPr="007F69E4">
                    <w:rPr>
                      <w:b/>
                      <w:szCs w:val="21"/>
                    </w:rPr>
                    <w:t>厂界</w:t>
                  </w:r>
                </w:p>
              </w:tc>
              <w:tc>
                <w:tcPr>
                  <w:tcW w:w="347" w:type="pct"/>
                  <w:vAlign w:val="center"/>
                </w:tcPr>
                <w:p w:rsidR="009F5497" w:rsidRDefault="009F5497" w:rsidP="00607C0B">
                  <w:pPr>
                    <w:autoSpaceDN w:val="0"/>
                    <w:jc w:val="center"/>
                    <w:textAlignment w:val="center"/>
                    <w:rPr>
                      <w:b/>
                      <w:szCs w:val="21"/>
                    </w:rPr>
                  </w:pPr>
                  <w:r w:rsidRPr="007F69E4">
                    <w:rPr>
                      <w:b/>
                      <w:szCs w:val="21"/>
                    </w:rPr>
                    <w:t>北</w:t>
                  </w:r>
                </w:p>
                <w:p w:rsidR="009F5497" w:rsidRPr="007F69E4" w:rsidRDefault="009F5497" w:rsidP="00607C0B">
                  <w:pPr>
                    <w:autoSpaceDN w:val="0"/>
                    <w:jc w:val="center"/>
                    <w:textAlignment w:val="center"/>
                    <w:rPr>
                      <w:b/>
                      <w:szCs w:val="21"/>
                    </w:rPr>
                  </w:pPr>
                  <w:r w:rsidRPr="007F69E4">
                    <w:rPr>
                      <w:b/>
                      <w:szCs w:val="21"/>
                    </w:rPr>
                    <w:t>厂界</w:t>
                  </w:r>
                </w:p>
              </w:tc>
            </w:tr>
            <w:tr w:rsidR="00657853" w:rsidRPr="007F69E4" w:rsidTr="00325F20">
              <w:trPr>
                <w:trHeight w:val="343"/>
                <w:jc w:val="center"/>
              </w:trPr>
              <w:tc>
                <w:tcPr>
                  <w:tcW w:w="254" w:type="pct"/>
                  <w:vAlign w:val="center"/>
                </w:tcPr>
                <w:p w:rsidR="00657853" w:rsidRPr="007F69E4" w:rsidRDefault="00657853" w:rsidP="00657853">
                  <w:pPr>
                    <w:jc w:val="center"/>
                    <w:rPr>
                      <w:szCs w:val="21"/>
                    </w:rPr>
                  </w:pPr>
                  <w:r w:rsidRPr="007F69E4">
                    <w:rPr>
                      <w:szCs w:val="21"/>
                    </w:rPr>
                    <w:t>1</w:t>
                  </w:r>
                </w:p>
              </w:tc>
              <w:tc>
                <w:tcPr>
                  <w:tcW w:w="1589" w:type="pct"/>
                  <w:gridSpan w:val="2"/>
                  <w:vAlign w:val="center"/>
                </w:tcPr>
                <w:p w:rsidR="00657853" w:rsidRDefault="00657853" w:rsidP="00657853">
                  <w:pPr>
                    <w:snapToGrid w:val="0"/>
                    <w:spacing w:line="240" w:lineRule="atLeast"/>
                    <w:jc w:val="center"/>
                    <w:rPr>
                      <w:szCs w:val="21"/>
                    </w:rPr>
                  </w:pPr>
                  <w:r>
                    <w:rPr>
                      <w:rFonts w:hint="eastAsia"/>
                      <w:szCs w:val="21"/>
                    </w:rPr>
                    <w:t>搅拌机</w:t>
                  </w:r>
                </w:p>
              </w:tc>
              <w:tc>
                <w:tcPr>
                  <w:tcW w:w="590" w:type="pct"/>
                  <w:vAlign w:val="center"/>
                </w:tcPr>
                <w:p w:rsidR="00657853" w:rsidRPr="00FB3F6C" w:rsidRDefault="00657853" w:rsidP="00657853">
                  <w:pPr>
                    <w:spacing w:line="300" w:lineRule="exact"/>
                    <w:jc w:val="center"/>
                    <w:rPr>
                      <w:bCs/>
                      <w:color w:val="0D0D0D" w:themeColor="text1" w:themeTint="F2"/>
                      <w:szCs w:val="21"/>
                    </w:rPr>
                  </w:pPr>
                  <w:r>
                    <w:rPr>
                      <w:rFonts w:hint="eastAsia"/>
                      <w:bCs/>
                      <w:color w:val="0D0D0D" w:themeColor="text1" w:themeTint="F2"/>
                      <w:szCs w:val="21"/>
                    </w:rPr>
                    <w:t>85</w:t>
                  </w:r>
                </w:p>
              </w:tc>
              <w:tc>
                <w:tcPr>
                  <w:tcW w:w="760" w:type="pct"/>
                  <w:vAlign w:val="center"/>
                </w:tcPr>
                <w:p w:rsidR="00657853" w:rsidRDefault="00657853" w:rsidP="00607C0B">
                  <w:pPr>
                    <w:jc w:val="center"/>
                    <w:rPr>
                      <w:color w:val="000000"/>
                      <w:szCs w:val="21"/>
                    </w:rPr>
                  </w:pPr>
                  <w:r>
                    <w:rPr>
                      <w:rFonts w:hint="eastAsia"/>
                      <w:color w:val="000000"/>
                      <w:szCs w:val="21"/>
                    </w:rPr>
                    <w:t>65</w:t>
                  </w:r>
                </w:p>
              </w:tc>
              <w:tc>
                <w:tcPr>
                  <w:tcW w:w="405" w:type="pct"/>
                  <w:vAlign w:val="center"/>
                </w:tcPr>
                <w:p w:rsidR="00657853" w:rsidRPr="009D2BB2" w:rsidRDefault="00657853" w:rsidP="00657853">
                  <w:pPr>
                    <w:snapToGrid w:val="0"/>
                    <w:spacing w:line="240" w:lineRule="atLeast"/>
                    <w:jc w:val="center"/>
                    <w:rPr>
                      <w:color w:val="0D0D0D" w:themeColor="text1" w:themeTint="F2"/>
                      <w:szCs w:val="21"/>
                    </w:rPr>
                  </w:pPr>
                  <w:r w:rsidRPr="009D2BB2">
                    <w:rPr>
                      <w:rFonts w:hint="eastAsia"/>
                      <w:color w:val="0D0D0D" w:themeColor="text1" w:themeTint="F2"/>
                      <w:szCs w:val="21"/>
                    </w:rPr>
                    <w:t>2</w:t>
                  </w:r>
                  <w:r w:rsidRPr="009D2BB2">
                    <w:rPr>
                      <w:rFonts w:hint="eastAsia"/>
                      <w:color w:val="0D0D0D" w:themeColor="text1" w:themeTint="F2"/>
                      <w:szCs w:val="21"/>
                    </w:rPr>
                    <w:t>台</w:t>
                  </w:r>
                </w:p>
              </w:tc>
              <w:tc>
                <w:tcPr>
                  <w:tcW w:w="347" w:type="pct"/>
                  <w:vAlign w:val="center"/>
                </w:tcPr>
                <w:p w:rsidR="00657853" w:rsidRDefault="000D6CFF" w:rsidP="00607C0B">
                  <w:pPr>
                    <w:jc w:val="center"/>
                    <w:rPr>
                      <w:szCs w:val="21"/>
                    </w:rPr>
                  </w:pPr>
                  <w:r>
                    <w:rPr>
                      <w:rFonts w:hint="eastAsia"/>
                      <w:szCs w:val="21"/>
                    </w:rPr>
                    <w:t>24.5</w:t>
                  </w:r>
                </w:p>
              </w:tc>
              <w:tc>
                <w:tcPr>
                  <w:tcW w:w="347" w:type="pct"/>
                  <w:vAlign w:val="center"/>
                </w:tcPr>
                <w:p w:rsidR="00657853" w:rsidRDefault="005C64F1" w:rsidP="00607C0B">
                  <w:pPr>
                    <w:autoSpaceDN w:val="0"/>
                    <w:jc w:val="center"/>
                    <w:textAlignment w:val="center"/>
                    <w:rPr>
                      <w:szCs w:val="21"/>
                    </w:rPr>
                  </w:pPr>
                  <w:r>
                    <w:rPr>
                      <w:rFonts w:hint="eastAsia"/>
                      <w:szCs w:val="21"/>
                    </w:rPr>
                    <w:t>28.1</w:t>
                  </w:r>
                </w:p>
              </w:tc>
              <w:tc>
                <w:tcPr>
                  <w:tcW w:w="361" w:type="pct"/>
                  <w:vAlign w:val="center"/>
                </w:tcPr>
                <w:p w:rsidR="00657853" w:rsidRDefault="005C64F1" w:rsidP="00607C0B">
                  <w:pPr>
                    <w:autoSpaceDN w:val="0"/>
                    <w:jc w:val="center"/>
                    <w:textAlignment w:val="center"/>
                    <w:rPr>
                      <w:szCs w:val="21"/>
                    </w:rPr>
                  </w:pPr>
                  <w:r>
                    <w:rPr>
                      <w:rFonts w:hint="eastAsia"/>
                      <w:szCs w:val="21"/>
                    </w:rPr>
                    <w:t>33.4</w:t>
                  </w:r>
                </w:p>
              </w:tc>
              <w:tc>
                <w:tcPr>
                  <w:tcW w:w="347" w:type="pct"/>
                  <w:vAlign w:val="center"/>
                </w:tcPr>
                <w:p w:rsidR="00657853" w:rsidRDefault="005C64F1" w:rsidP="00607C0B">
                  <w:pPr>
                    <w:autoSpaceDN w:val="0"/>
                    <w:jc w:val="center"/>
                    <w:textAlignment w:val="center"/>
                    <w:rPr>
                      <w:szCs w:val="21"/>
                    </w:rPr>
                  </w:pPr>
                  <w:r>
                    <w:rPr>
                      <w:rFonts w:hint="eastAsia"/>
                      <w:szCs w:val="21"/>
                    </w:rPr>
                    <w:t>37.9</w:t>
                  </w:r>
                </w:p>
              </w:tc>
            </w:tr>
            <w:tr w:rsidR="00657853" w:rsidRPr="007F69E4" w:rsidTr="00325F20">
              <w:trPr>
                <w:trHeight w:val="343"/>
                <w:jc w:val="center"/>
              </w:trPr>
              <w:tc>
                <w:tcPr>
                  <w:tcW w:w="254" w:type="pct"/>
                  <w:vAlign w:val="center"/>
                </w:tcPr>
                <w:p w:rsidR="00657853" w:rsidRPr="007F69E4" w:rsidRDefault="00657853" w:rsidP="00657853">
                  <w:pPr>
                    <w:jc w:val="center"/>
                    <w:rPr>
                      <w:szCs w:val="21"/>
                    </w:rPr>
                  </w:pPr>
                  <w:r>
                    <w:rPr>
                      <w:rFonts w:hint="eastAsia"/>
                      <w:szCs w:val="21"/>
                    </w:rPr>
                    <w:t>2</w:t>
                  </w:r>
                </w:p>
              </w:tc>
              <w:tc>
                <w:tcPr>
                  <w:tcW w:w="1589" w:type="pct"/>
                  <w:gridSpan w:val="2"/>
                  <w:vAlign w:val="center"/>
                </w:tcPr>
                <w:p w:rsidR="00657853" w:rsidRDefault="00657853" w:rsidP="00657853">
                  <w:pPr>
                    <w:snapToGrid w:val="0"/>
                    <w:spacing w:line="240" w:lineRule="atLeast"/>
                    <w:jc w:val="center"/>
                    <w:rPr>
                      <w:color w:val="0D0D0D" w:themeColor="text1" w:themeTint="F2"/>
                      <w:szCs w:val="21"/>
                    </w:rPr>
                  </w:pPr>
                  <w:r>
                    <w:rPr>
                      <w:rFonts w:hint="eastAsia"/>
                      <w:color w:val="0D0D0D" w:themeColor="text1" w:themeTint="F2"/>
                      <w:szCs w:val="21"/>
                    </w:rPr>
                    <w:t>输送系统</w:t>
                  </w:r>
                </w:p>
              </w:tc>
              <w:tc>
                <w:tcPr>
                  <w:tcW w:w="590" w:type="pct"/>
                  <w:vAlign w:val="center"/>
                </w:tcPr>
                <w:p w:rsidR="00657853" w:rsidRPr="00FB3F6C" w:rsidRDefault="00657853" w:rsidP="00657853">
                  <w:pPr>
                    <w:spacing w:line="300" w:lineRule="exact"/>
                    <w:jc w:val="center"/>
                    <w:rPr>
                      <w:bCs/>
                      <w:color w:val="0D0D0D" w:themeColor="text1" w:themeTint="F2"/>
                      <w:szCs w:val="21"/>
                    </w:rPr>
                  </w:pPr>
                  <w:r>
                    <w:rPr>
                      <w:rFonts w:hint="eastAsia"/>
                      <w:bCs/>
                      <w:color w:val="0D0D0D" w:themeColor="text1" w:themeTint="F2"/>
                      <w:szCs w:val="21"/>
                    </w:rPr>
                    <w:t>75</w:t>
                  </w:r>
                </w:p>
              </w:tc>
              <w:tc>
                <w:tcPr>
                  <w:tcW w:w="760" w:type="pct"/>
                  <w:vAlign w:val="center"/>
                </w:tcPr>
                <w:p w:rsidR="00657853" w:rsidRDefault="00657853" w:rsidP="00607C0B">
                  <w:pPr>
                    <w:jc w:val="center"/>
                    <w:rPr>
                      <w:color w:val="000000"/>
                      <w:szCs w:val="21"/>
                    </w:rPr>
                  </w:pPr>
                  <w:r>
                    <w:rPr>
                      <w:rFonts w:hint="eastAsia"/>
                      <w:color w:val="000000"/>
                      <w:szCs w:val="21"/>
                    </w:rPr>
                    <w:t>55</w:t>
                  </w:r>
                </w:p>
              </w:tc>
              <w:tc>
                <w:tcPr>
                  <w:tcW w:w="405" w:type="pct"/>
                  <w:vAlign w:val="center"/>
                </w:tcPr>
                <w:p w:rsidR="00657853" w:rsidRPr="009D2BB2" w:rsidRDefault="00657853" w:rsidP="00657853">
                  <w:pPr>
                    <w:snapToGrid w:val="0"/>
                    <w:spacing w:line="240" w:lineRule="atLeast"/>
                    <w:jc w:val="center"/>
                    <w:rPr>
                      <w:color w:val="0D0D0D" w:themeColor="text1" w:themeTint="F2"/>
                      <w:szCs w:val="21"/>
                    </w:rPr>
                  </w:pPr>
                  <w:r w:rsidRPr="009D2BB2">
                    <w:rPr>
                      <w:rFonts w:hint="eastAsia"/>
                      <w:color w:val="0D0D0D" w:themeColor="text1" w:themeTint="F2"/>
                      <w:szCs w:val="21"/>
                    </w:rPr>
                    <w:t>1</w:t>
                  </w:r>
                  <w:r w:rsidRPr="009D2BB2">
                    <w:rPr>
                      <w:rFonts w:hint="eastAsia"/>
                      <w:color w:val="0D0D0D" w:themeColor="text1" w:themeTint="F2"/>
                      <w:szCs w:val="21"/>
                    </w:rPr>
                    <w:t>套</w:t>
                  </w:r>
                </w:p>
              </w:tc>
              <w:tc>
                <w:tcPr>
                  <w:tcW w:w="347" w:type="pct"/>
                  <w:vAlign w:val="center"/>
                </w:tcPr>
                <w:p w:rsidR="00657853" w:rsidRDefault="000D6CFF" w:rsidP="00607C0B">
                  <w:pPr>
                    <w:jc w:val="center"/>
                    <w:rPr>
                      <w:szCs w:val="21"/>
                    </w:rPr>
                  </w:pPr>
                  <w:r>
                    <w:rPr>
                      <w:rFonts w:hint="eastAsia"/>
                      <w:szCs w:val="21"/>
                    </w:rPr>
                    <w:t>12</w:t>
                  </w:r>
                  <w:r w:rsidR="005C64F1">
                    <w:rPr>
                      <w:rFonts w:hint="eastAsia"/>
                      <w:szCs w:val="21"/>
                    </w:rPr>
                    <w:t>.0</w:t>
                  </w:r>
                </w:p>
              </w:tc>
              <w:tc>
                <w:tcPr>
                  <w:tcW w:w="347" w:type="pct"/>
                  <w:vAlign w:val="center"/>
                </w:tcPr>
                <w:p w:rsidR="00657853" w:rsidRDefault="005C64F1" w:rsidP="00607C0B">
                  <w:pPr>
                    <w:autoSpaceDN w:val="0"/>
                    <w:jc w:val="center"/>
                    <w:textAlignment w:val="center"/>
                    <w:rPr>
                      <w:szCs w:val="21"/>
                    </w:rPr>
                  </w:pPr>
                  <w:r>
                    <w:rPr>
                      <w:rFonts w:hint="eastAsia"/>
                      <w:szCs w:val="21"/>
                    </w:rPr>
                    <w:t>14.7</w:t>
                  </w:r>
                </w:p>
              </w:tc>
              <w:tc>
                <w:tcPr>
                  <w:tcW w:w="361" w:type="pct"/>
                  <w:vAlign w:val="center"/>
                </w:tcPr>
                <w:p w:rsidR="00657853" w:rsidRDefault="005C64F1" w:rsidP="00607C0B">
                  <w:pPr>
                    <w:autoSpaceDN w:val="0"/>
                    <w:jc w:val="center"/>
                    <w:textAlignment w:val="center"/>
                    <w:rPr>
                      <w:szCs w:val="21"/>
                    </w:rPr>
                  </w:pPr>
                  <w:r>
                    <w:rPr>
                      <w:rFonts w:hint="eastAsia"/>
                      <w:szCs w:val="21"/>
                    </w:rPr>
                    <w:t>18.5</w:t>
                  </w:r>
                </w:p>
              </w:tc>
              <w:tc>
                <w:tcPr>
                  <w:tcW w:w="347" w:type="pct"/>
                  <w:vAlign w:val="center"/>
                </w:tcPr>
                <w:p w:rsidR="00657853" w:rsidRDefault="005C64F1" w:rsidP="00607C0B">
                  <w:pPr>
                    <w:autoSpaceDN w:val="0"/>
                    <w:jc w:val="center"/>
                    <w:textAlignment w:val="center"/>
                    <w:rPr>
                      <w:szCs w:val="21"/>
                    </w:rPr>
                  </w:pPr>
                  <w:r>
                    <w:rPr>
                      <w:rFonts w:hint="eastAsia"/>
                      <w:szCs w:val="21"/>
                    </w:rPr>
                    <w:t>26.7</w:t>
                  </w:r>
                </w:p>
              </w:tc>
            </w:tr>
            <w:tr w:rsidR="00657853" w:rsidRPr="007F69E4" w:rsidTr="00325F20">
              <w:trPr>
                <w:trHeight w:val="343"/>
                <w:jc w:val="center"/>
              </w:trPr>
              <w:tc>
                <w:tcPr>
                  <w:tcW w:w="254" w:type="pct"/>
                  <w:vAlign w:val="center"/>
                </w:tcPr>
                <w:p w:rsidR="00657853" w:rsidRPr="007F69E4" w:rsidRDefault="00657853" w:rsidP="00657853">
                  <w:pPr>
                    <w:jc w:val="center"/>
                    <w:rPr>
                      <w:szCs w:val="21"/>
                    </w:rPr>
                  </w:pPr>
                  <w:r>
                    <w:rPr>
                      <w:rFonts w:hint="eastAsia"/>
                      <w:szCs w:val="21"/>
                    </w:rPr>
                    <w:t>3</w:t>
                  </w:r>
                </w:p>
              </w:tc>
              <w:tc>
                <w:tcPr>
                  <w:tcW w:w="1589" w:type="pct"/>
                  <w:gridSpan w:val="2"/>
                  <w:vAlign w:val="center"/>
                </w:tcPr>
                <w:p w:rsidR="00657853" w:rsidRDefault="00657853" w:rsidP="00657853">
                  <w:pPr>
                    <w:snapToGrid w:val="0"/>
                    <w:spacing w:line="240" w:lineRule="atLeast"/>
                    <w:jc w:val="center"/>
                    <w:rPr>
                      <w:color w:val="0D0D0D" w:themeColor="text1" w:themeTint="F2"/>
                      <w:szCs w:val="21"/>
                    </w:rPr>
                  </w:pPr>
                  <w:r>
                    <w:rPr>
                      <w:color w:val="0D0D0D" w:themeColor="text1" w:themeTint="F2"/>
                      <w:szCs w:val="21"/>
                    </w:rPr>
                    <w:t>集料皮带机</w:t>
                  </w:r>
                </w:p>
              </w:tc>
              <w:tc>
                <w:tcPr>
                  <w:tcW w:w="590" w:type="pct"/>
                  <w:vAlign w:val="center"/>
                </w:tcPr>
                <w:p w:rsidR="00657853" w:rsidRPr="00FB3F6C" w:rsidRDefault="00657853" w:rsidP="00657853">
                  <w:pPr>
                    <w:spacing w:line="300" w:lineRule="exact"/>
                    <w:jc w:val="center"/>
                    <w:rPr>
                      <w:bCs/>
                      <w:color w:val="0D0D0D" w:themeColor="text1" w:themeTint="F2"/>
                      <w:szCs w:val="21"/>
                    </w:rPr>
                  </w:pPr>
                  <w:r>
                    <w:rPr>
                      <w:rFonts w:hint="eastAsia"/>
                      <w:bCs/>
                      <w:color w:val="0D0D0D" w:themeColor="text1" w:themeTint="F2"/>
                      <w:szCs w:val="21"/>
                    </w:rPr>
                    <w:t>70</w:t>
                  </w:r>
                </w:p>
              </w:tc>
              <w:tc>
                <w:tcPr>
                  <w:tcW w:w="760" w:type="pct"/>
                  <w:vAlign w:val="center"/>
                </w:tcPr>
                <w:p w:rsidR="00657853" w:rsidRDefault="00657853" w:rsidP="00607C0B">
                  <w:pPr>
                    <w:jc w:val="center"/>
                    <w:rPr>
                      <w:color w:val="000000"/>
                      <w:szCs w:val="21"/>
                    </w:rPr>
                  </w:pPr>
                  <w:r>
                    <w:rPr>
                      <w:rFonts w:hint="eastAsia"/>
                      <w:color w:val="000000"/>
                      <w:szCs w:val="21"/>
                    </w:rPr>
                    <w:t>50</w:t>
                  </w:r>
                </w:p>
              </w:tc>
              <w:tc>
                <w:tcPr>
                  <w:tcW w:w="405" w:type="pct"/>
                  <w:vAlign w:val="center"/>
                </w:tcPr>
                <w:p w:rsidR="00657853" w:rsidRPr="009D2BB2" w:rsidRDefault="00657853" w:rsidP="00657853">
                  <w:pPr>
                    <w:snapToGrid w:val="0"/>
                    <w:spacing w:line="240" w:lineRule="atLeast"/>
                    <w:jc w:val="center"/>
                    <w:rPr>
                      <w:color w:val="0D0D0D" w:themeColor="text1" w:themeTint="F2"/>
                      <w:szCs w:val="21"/>
                    </w:rPr>
                  </w:pPr>
                  <w:r w:rsidRPr="009D2BB2">
                    <w:rPr>
                      <w:rFonts w:hint="eastAsia"/>
                      <w:color w:val="0D0D0D" w:themeColor="text1" w:themeTint="F2"/>
                      <w:szCs w:val="21"/>
                    </w:rPr>
                    <w:t>1</w:t>
                  </w:r>
                  <w:r w:rsidRPr="009D2BB2">
                    <w:rPr>
                      <w:rFonts w:hint="eastAsia"/>
                      <w:color w:val="0D0D0D" w:themeColor="text1" w:themeTint="F2"/>
                      <w:szCs w:val="21"/>
                    </w:rPr>
                    <w:t>套</w:t>
                  </w:r>
                </w:p>
              </w:tc>
              <w:tc>
                <w:tcPr>
                  <w:tcW w:w="347" w:type="pct"/>
                  <w:vAlign w:val="center"/>
                </w:tcPr>
                <w:p w:rsidR="00657853" w:rsidRDefault="000D6CFF" w:rsidP="00607C0B">
                  <w:pPr>
                    <w:jc w:val="center"/>
                    <w:rPr>
                      <w:szCs w:val="21"/>
                    </w:rPr>
                  </w:pPr>
                  <w:r>
                    <w:rPr>
                      <w:rFonts w:hint="eastAsia"/>
                      <w:szCs w:val="21"/>
                    </w:rPr>
                    <w:t>7</w:t>
                  </w:r>
                  <w:r w:rsidR="005C64F1">
                    <w:rPr>
                      <w:rFonts w:hint="eastAsia"/>
                      <w:szCs w:val="21"/>
                    </w:rPr>
                    <w:t>.0</w:t>
                  </w:r>
                </w:p>
              </w:tc>
              <w:tc>
                <w:tcPr>
                  <w:tcW w:w="347" w:type="pct"/>
                  <w:vAlign w:val="center"/>
                </w:tcPr>
                <w:p w:rsidR="00657853" w:rsidRDefault="005C64F1" w:rsidP="00607C0B">
                  <w:pPr>
                    <w:autoSpaceDN w:val="0"/>
                    <w:jc w:val="center"/>
                    <w:textAlignment w:val="center"/>
                    <w:rPr>
                      <w:szCs w:val="21"/>
                    </w:rPr>
                  </w:pPr>
                  <w:r>
                    <w:rPr>
                      <w:rFonts w:hint="eastAsia"/>
                      <w:szCs w:val="21"/>
                    </w:rPr>
                    <w:t>9.6</w:t>
                  </w:r>
                </w:p>
              </w:tc>
              <w:tc>
                <w:tcPr>
                  <w:tcW w:w="361" w:type="pct"/>
                  <w:vAlign w:val="center"/>
                </w:tcPr>
                <w:p w:rsidR="00657853" w:rsidRDefault="005C64F1" w:rsidP="00607C0B">
                  <w:pPr>
                    <w:autoSpaceDN w:val="0"/>
                    <w:jc w:val="center"/>
                    <w:textAlignment w:val="center"/>
                    <w:rPr>
                      <w:szCs w:val="21"/>
                    </w:rPr>
                  </w:pPr>
                  <w:r>
                    <w:rPr>
                      <w:rFonts w:hint="eastAsia"/>
                      <w:szCs w:val="21"/>
                    </w:rPr>
                    <w:t>13.3</w:t>
                  </w:r>
                </w:p>
              </w:tc>
              <w:tc>
                <w:tcPr>
                  <w:tcW w:w="347" w:type="pct"/>
                  <w:vAlign w:val="center"/>
                </w:tcPr>
                <w:p w:rsidR="00657853" w:rsidRDefault="005C64F1" w:rsidP="00607C0B">
                  <w:pPr>
                    <w:autoSpaceDN w:val="0"/>
                    <w:jc w:val="center"/>
                    <w:textAlignment w:val="center"/>
                    <w:rPr>
                      <w:szCs w:val="21"/>
                    </w:rPr>
                  </w:pPr>
                  <w:r>
                    <w:rPr>
                      <w:rFonts w:hint="eastAsia"/>
                      <w:szCs w:val="21"/>
                    </w:rPr>
                    <w:t>22.4</w:t>
                  </w:r>
                </w:p>
              </w:tc>
            </w:tr>
            <w:tr w:rsidR="00657853" w:rsidRPr="007F69E4" w:rsidTr="00325F20">
              <w:trPr>
                <w:trHeight w:val="343"/>
                <w:jc w:val="center"/>
              </w:trPr>
              <w:tc>
                <w:tcPr>
                  <w:tcW w:w="254" w:type="pct"/>
                  <w:vAlign w:val="center"/>
                </w:tcPr>
                <w:p w:rsidR="00657853" w:rsidRPr="007F69E4" w:rsidRDefault="00657853" w:rsidP="00657853">
                  <w:pPr>
                    <w:jc w:val="center"/>
                    <w:rPr>
                      <w:szCs w:val="21"/>
                    </w:rPr>
                  </w:pPr>
                  <w:r>
                    <w:rPr>
                      <w:rFonts w:hint="eastAsia"/>
                      <w:szCs w:val="21"/>
                    </w:rPr>
                    <w:t>4</w:t>
                  </w:r>
                </w:p>
              </w:tc>
              <w:tc>
                <w:tcPr>
                  <w:tcW w:w="1589" w:type="pct"/>
                  <w:gridSpan w:val="2"/>
                  <w:vAlign w:val="center"/>
                </w:tcPr>
                <w:p w:rsidR="00657853" w:rsidRDefault="00657853" w:rsidP="00657853">
                  <w:pPr>
                    <w:snapToGrid w:val="0"/>
                    <w:spacing w:line="240" w:lineRule="atLeast"/>
                    <w:jc w:val="center"/>
                    <w:rPr>
                      <w:color w:val="0D0D0D" w:themeColor="text1" w:themeTint="F2"/>
                      <w:szCs w:val="21"/>
                    </w:rPr>
                  </w:pPr>
                  <w:r>
                    <w:rPr>
                      <w:color w:val="0D0D0D" w:themeColor="text1" w:themeTint="F2"/>
                      <w:szCs w:val="21"/>
                    </w:rPr>
                    <w:t>倾斜皮带机</w:t>
                  </w:r>
                </w:p>
              </w:tc>
              <w:tc>
                <w:tcPr>
                  <w:tcW w:w="590" w:type="pct"/>
                  <w:vAlign w:val="center"/>
                </w:tcPr>
                <w:p w:rsidR="00657853" w:rsidRPr="00FB3F6C" w:rsidRDefault="00657853" w:rsidP="00657853">
                  <w:pPr>
                    <w:spacing w:line="300" w:lineRule="exact"/>
                    <w:jc w:val="center"/>
                    <w:rPr>
                      <w:bCs/>
                      <w:color w:val="0D0D0D" w:themeColor="text1" w:themeTint="F2"/>
                      <w:szCs w:val="21"/>
                    </w:rPr>
                  </w:pPr>
                  <w:r>
                    <w:rPr>
                      <w:rFonts w:hint="eastAsia"/>
                      <w:bCs/>
                      <w:color w:val="0D0D0D" w:themeColor="text1" w:themeTint="F2"/>
                      <w:szCs w:val="21"/>
                    </w:rPr>
                    <w:t>70</w:t>
                  </w:r>
                </w:p>
              </w:tc>
              <w:tc>
                <w:tcPr>
                  <w:tcW w:w="760" w:type="pct"/>
                  <w:vAlign w:val="center"/>
                </w:tcPr>
                <w:p w:rsidR="00657853" w:rsidRDefault="00657853" w:rsidP="00607C0B">
                  <w:pPr>
                    <w:jc w:val="center"/>
                    <w:rPr>
                      <w:color w:val="000000"/>
                      <w:szCs w:val="21"/>
                    </w:rPr>
                  </w:pPr>
                  <w:r>
                    <w:rPr>
                      <w:rFonts w:hint="eastAsia"/>
                      <w:color w:val="000000"/>
                      <w:szCs w:val="21"/>
                    </w:rPr>
                    <w:t>50</w:t>
                  </w:r>
                </w:p>
              </w:tc>
              <w:tc>
                <w:tcPr>
                  <w:tcW w:w="405" w:type="pct"/>
                  <w:vAlign w:val="center"/>
                </w:tcPr>
                <w:p w:rsidR="00657853" w:rsidRPr="009D2BB2" w:rsidRDefault="00657853" w:rsidP="00657853">
                  <w:pPr>
                    <w:snapToGrid w:val="0"/>
                    <w:spacing w:line="240" w:lineRule="atLeast"/>
                    <w:jc w:val="center"/>
                    <w:rPr>
                      <w:color w:val="0D0D0D" w:themeColor="text1" w:themeTint="F2"/>
                      <w:szCs w:val="21"/>
                    </w:rPr>
                  </w:pPr>
                  <w:r w:rsidRPr="009D2BB2">
                    <w:rPr>
                      <w:rFonts w:hint="eastAsia"/>
                      <w:color w:val="0D0D0D" w:themeColor="text1" w:themeTint="F2"/>
                      <w:szCs w:val="21"/>
                    </w:rPr>
                    <w:t>1</w:t>
                  </w:r>
                  <w:r w:rsidRPr="009D2BB2">
                    <w:rPr>
                      <w:rFonts w:hint="eastAsia"/>
                      <w:color w:val="0D0D0D" w:themeColor="text1" w:themeTint="F2"/>
                      <w:szCs w:val="21"/>
                    </w:rPr>
                    <w:t>套</w:t>
                  </w:r>
                </w:p>
              </w:tc>
              <w:tc>
                <w:tcPr>
                  <w:tcW w:w="347" w:type="pct"/>
                  <w:vAlign w:val="center"/>
                </w:tcPr>
                <w:p w:rsidR="00657853" w:rsidRDefault="000D6CFF" w:rsidP="00607C0B">
                  <w:pPr>
                    <w:jc w:val="center"/>
                    <w:rPr>
                      <w:szCs w:val="21"/>
                    </w:rPr>
                  </w:pPr>
                  <w:r>
                    <w:rPr>
                      <w:rFonts w:hint="eastAsia"/>
                      <w:szCs w:val="21"/>
                    </w:rPr>
                    <w:t>7</w:t>
                  </w:r>
                  <w:r w:rsidR="005C64F1">
                    <w:rPr>
                      <w:rFonts w:hint="eastAsia"/>
                      <w:szCs w:val="21"/>
                    </w:rPr>
                    <w:t>.0</w:t>
                  </w:r>
                </w:p>
              </w:tc>
              <w:tc>
                <w:tcPr>
                  <w:tcW w:w="347" w:type="pct"/>
                  <w:vAlign w:val="center"/>
                </w:tcPr>
                <w:p w:rsidR="00657853" w:rsidRDefault="005C64F1" w:rsidP="00607C0B">
                  <w:pPr>
                    <w:autoSpaceDN w:val="0"/>
                    <w:jc w:val="center"/>
                    <w:textAlignment w:val="center"/>
                    <w:rPr>
                      <w:szCs w:val="21"/>
                    </w:rPr>
                  </w:pPr>
                  <w:r>
                    <w:rPr>
                      <w:rFonts w:hint="eastAsia"/>
                      <w:szCs w:val="21"/>
                    </w:rPr>
                    <w:t>9.7</w:t>
                  </w:r>
                </w:p>
              </w:tc>
              <w:tc>
                <w:tcPr>
                  <w:tcW w:w="361" w:type="pct"/>
                  <w:vAlign w:val="center"/>
                </w:tcPr>
                <w:p w:rsidR="00657853" w:rsidRDefault="005C64F1" w:rsidP="00607C0B">
                  <w:pPr>
                    <w:autoSpaceDN w:val="0"/>
                    <w:jc w:val="center"/>
                    <w:textAlignment w:val="center"/>
                    <w:rPr>
                      <w:szCs w:val="21"/>
                    </w:rPr>
                  </w:pPr>
                  <w:r>
                    <w:rPr>
                      <w:rFonts w:hint="eastAsia"/>
                      <w:szCs w:val="21"/>
                    </w:rPr>
                    <w:t>13.7</w:t>
                  </w:r>
                </w:p>
              </w:tc>
              <w:tc>
                <w:tcPr>
                  <w:tcW w:w="347" w:type="pct"/>
                  <w:vAlign w:val="center"/>
                </w:tcPr>
                <w:p w:rsidR="00657853" w:rsidRDefault="005C64F1" w:rsidP="00607C0B">
                  <w:pPr>
                    <w:autoSpaceDN w:val="0"/>
                    <w:jc w:val="center"/>
                    <w:textAlignment w:val="center"/>
                    <w:rPr>
                      <w:szCs w:val="21"/>
                    </w:rPr>
                  </w:pPr>
                  <w:r>
                    <w:rPr>
                      <w:rFonts w:hint="eastAsia"/>
                      <w:szCs w:val="21"/>
                    </w:rPr>
                    <w:t>22.0</w:t>
                  </w:r>
                </w:p>
              </w:tc>
            </w:tr>
            <w:tr w:rsidR="00657853" w:rsidRPr="007F69E4" w:rsidTr="00325F20">
              <w:trPr>
                <w:trHeight w:val="343"/>
                <w:jc w:val="center"/>
              </w:trPr>
              <w:tc>
                <w:tcPr>
                  <w:tcW w:w="254" w:type="pct"/>
                  <w:vAlign w:val="center"/>
                </w:tcPr>
                <w:p w:rsidR="00657853" w:rsidRPr="007F69E4" w:rsidRDefault="00657853" w:rsidP="00657853">
                  <w:pPr>
                    <w:jc w:val="center"/>
                    <w:rPr>
                      <w:szCs w:val="21"/>
                    </w:rPr>
                  </w:pPr>
                  <w:r>
                    <w:rPr>
                      <w:rFonts w:hint="eastAsia"/>
                      <w:szCs w:val="21"/>
                    </w:rPr>
                    <w:t>5</w:t>
                  </w:r>
                </w:p>
              </w:tc>
              <w:tc>
                <w:tcPr>
                  <w:tcW w:w="1589" w:type="pct"/>
                  <w:gridSpan w:val="2"/>
                  <w:vAlign w:val="center"/>
                </w:tcPr>
                <w:p w:rsidR="00657853" w:rsidRDefault="00657853" w:rsidP="00657853">
                  <w:pPr>
                    <w:snapToGrid w:val="0"/>
                    <w:spacing w:line="240" w:lineRule="atLeast"/>
                    <w:jc w:val="center"/>
                    <w:rPr>
                      <w:szCs w:val="21"/>
                    </w:rPr>
                  </w:pPr>
                  <w:r>
                    <w:rPr>
                      <w:rFonts w:hint="eastAsia"/>
                      <w:szCs w:val="21"/>
                    </w:rPr>
                    <w:t>搅拌机</w:t>
                  </w:r>
                </w:p>
              </w:tc>
              <w:tc>
                <w:tcPr>
                  <w:tcW w:w="590" w:type="pct"/>
                  <w:vAlign w:val="center"/>
                </w:tcPr>
                <w:p w:rsidR="00657853" w:rsidRPr="00FB3F6C" w:rsidRDefault="00657853" w:rsidP="00657853">
                  <w:pPr>
                    <w:spacing w:line="300" w:lineRule="exact"/>
                    <w:jc w:val="center"/>
                    <w:rPr>
                      <w:bCs/>
                      <w:color w:val="0D0D0D" w:themeColor="text1" w:themeTint="F2"/>
                      <w:szCs w:val="21"/>
                    </w:rPr>
                  </w:pPr>
                  <w:r>
                    <w:rPr>
                      <w:rFonts w:hint="eastAsia"/>
                      <w:bCs/>
                      <w:color w:val="0D0D0D" w:themeColor="text1" w:themeTint="F2"/>
                      <w:szCs w:val="21"/>
                    </w:rPr>
                    <w:t>85</w:t>
                  </w:r>
                </w:p>
              </w:tc>
              <w:tc>
                <w:tcPr>
                  <w:tcW w:w="760" w:type="pct"/>
                  <w:vAlign w:val="center"/>
                </w:tcPr>
                <w:p w:rsidR="00657853" w:rsidRDefault="00657853" w:rsidP="00607C0B">
                  <w:pPr>
                    <w:jc w:val="center"/>
                    <w:rPr>
                      <w:color w:val="000000"/>
                      <w:szCs w:val="21"/>
                    </w:rPr>
                  </w:pPr>
                  <w:r>
                    <w:rPr>
                      <w:rFonts w:hint="eastAsia"/>
                      <w:color w:val="000000"/>
                      <w:szCs w:val="21"/>
                    </w:rPr>
                    <w:t>65</w:t>
                  </w:r>
                </w:p>
              </w:tc>
              <w:tc>
                <w:tcPr>
                  <w:tcW w:w="405" w:type="pct"/>
                  <w:vAlign w:val="center"/>
                </w:tcPr>
                <w:p w:rsidR="00657853" w:rsidRPr="00867070" w:rsidRDefault="00657853" w:rsidP="00657853">
                  <w:pPr>
                    <w:snapToGrid w:val="0"/>
                    <w:spacing w:line="240" w:lineRule="atLeast"/>
                    <w:jc w:val="center"/>
                    <w:rPr>
                      <w:color w:val="0D0D0D" w:themeColor="text1" w:themeTint="F2"/>
                      <w:szCs w:val="21"/>
                    </w:rPr>
                  </w:pPr>
                  <w:r w:rsidRPr="00867070">
                    <w:rPr>
                      <w:rFonts w:hint="eastAsia"/>
                      <w:color w:val="0D0D0D" w:themeColor="text1" w:themeTint="F2"/>
                      <w:szCs w:val="21"/>
                    </w:rPr>
                    <w:t>1</w:t>
                  </w:r>
                  <w:r w:rsidRPr="00867070">
                    <w:rPr>
                      <w:color w:val="0D0D0D" w:themeColor="text1" w:themeTint="F2"/>
                      <w:szCs w:val="21"/>
                    </w:rPr>
                    <w:t>台</w:t>
                  </w:r>
                </w:p>
              </w:tc>
              <w:tc>
                <w:tcPr>
                  <w:tcW w:w="347" w:type="pct"/>
                  <w:vAlign w:val="center"/>
                </w:tcPr>
                <w:p w:rsidR="00657853" w:rsidRDefault="005C64F1" w:rsidP="00607C0B">
                  <w:pPr>
                    <w:jc w:val="center"/>
                    <w:rPr>
                      <w:szCs w:val="21"/>
                    </w:rPr>
                  </w:pPr>
                  <w:r>
                    <w:rPr>
                      <w:rFonts w:hint="eastAsia"/>
                      <w:szCs w:val="21"/>
                    </w:rPr>
                    <w:t>27.6</w:t>
                  </w:r>
                </w:p>
              </w:tc>
              <w:tc>
                <w:tcPr>
                  <w:tcW w:w="347" w:type="pct"/>
                  <w:vAlign w:val="center"/>
                </w:tcPr>
                <w:p w:rsidR="00657853" w:rsidRDefault="005C64F1" w:rsidP="00607C0B">
                  <w:pPr>
                    <w:autoSpaceDN w:val="0"/>
                    <w:jc w:val="center"/>
                    <w:textAlignment w:val="center"/>
                    <w:rPr>
                      <w:szCs w:val="21"/>
                    </w:rPr>
                  </w:pPr>
                  <w:r>
                    <w:rPr>
                      <w:rFonts w:hint="eastAsia"/>
                      <w:szCs w:val="21"/>
                    </w:rPr>
                    <w:t>30.8</w:t>
                  </w:r>
                </w:p>
              </w:tc>
              <w:tc>
                <w:tcPr>
                  <w:tcW w:w="361" w:type="pct"/>
                  <w:vAlign w:val="center"/>
                </w:tcPr>
                <w:p w:rsidR="00657853" w:rsidRDefault="005C64F1" w:rsidP="00607C0B">
                  <w:pPr>
                    <w:autoSpaceDN w:val="0"/>
                    <w:jc w:val="center"/>
                    <w:textAlignment w:val="center"/>
                    <w:rPr>
                      <w:szCs w:val="21"/>
                    </w:rPr>
                  </w:pPr>
                  <w:r>
                    <w:rPr>
                      <w:rFonts w:hint="eastAsia"/>
                      <w:szCs w:val="21"/>
                    </w:rPr>
                    <w:t>23.3</w:t>
                  </w:r>
                </w:p>
              </w:tc>
              <w:tc>
                <w:tcPr>
                  <w:tcW w:w="347" w:type="pct"/>
                  <w:vAlign w:val="center"/>
                </w:tcPr>
                <w:p w:rsidR="00657853" w:rsidRDefault="005C64F1" w:rsidP="00607C0B">
                  <w:pPr>
                    <w:autoSpaceDN w:val="0"/>
                    <w:jc w:val="center"/>
                    <w:textAlignment w:val="center"/>
                    <w:rPr>
                      <w:szCs w:val="21"/>
                    </w:rPr>
                  </w:pPr>
                  <w:r>
                    <w:rPr>
                      <w:rFonts w:hint="eastAsia"/>
                      <w:szCs w:val="21"/>
                    </w:rPr>
                    <w:t>31.9</w:t>
                  </w:r>
                </w:p>
              </w:tc>
            </w:tr>
            <w:tr w:rsidR="00657853" w:rsidRPr="007F69E4" w:rsidTr="00325F20">
              <w:trPr>
                <w:trHeight w:val="343"/>
                <w:jc w:val="center"/>
              </w:trPr>
              <w:tc>
                <w:tcPr>
                  <w:tcW w:w="254" w:type="pct"/>
                  <w:vAlign w:val="center"/>
                </w:tcPr>
                <w:p w:rsidR="00657853" w:rsidRPr="007F69E4" w:rsidRDefault="00657853" w:rsidP="00657853">
                  <w:pPr>
                    <w:jc w:val="center"/>
                    <w:rPr>
                      <w:szCs w:val="21"/>
                    </w:rPr>
                  </w:pPr>
                  <w:r>
                    <w:rPr>
                      <w:rFonts w:hint="eastAsia"/>
                      <w:szCs w:val="21"/>
                    </w:rPr>
                    <w:t>6</w:t>
                  </w:r>
                </w:p>
              </w:tc>
              <w:tc>
                <w:tcPr>
                  <w:tcW w:w="1589" w:type="pct"/>
                  <w:gridSpan w:val="2"/>
                  <w:vAlign w:val="center"/>
                </w:tcPr>
                <w:p w:rsidR="00657853" w:rsidRDefault="00657853" w:rsidP="00657853">
                  <w:pPr>
                    <w:snapToGrid w:val="0"/>
                    <w:spacing w:line="240" w:lineRule="atLeast"/>
                    <w:jc w:val="center"/>
                    <w:rPr>
                      <w:color w:val="0D0D0D" w:themeColor="text1" w:themeTint="F2"/>
                      <w:szCs w:val="21"/>
                    </w:rPr>
                  </w:pPr>
                  <w:r>
                    <w:rPr>
                      <w:rFonts w:hint="eastAsia"/>
                      <w:color w:val="0D0D0D" w:themeColor="text1" w:themeTint="F2"/>
                      <w:szCs w:val="21"/>
                    </w:rPr>
                    <w:t>输送系统</w:t>
                  </w:r>
                </w:p>
              </w:tc>
              <w:tc>
                <w:tcPr>
                  <w:tcW w:w="590" w:type="pct"/>
                  <w:vAlign w:val="center"/>
                </w:tcPr>
                <w:p w:rsidR="00657853" w:rsidRPr="00FB3F6C" w:rsidRDefault="00657853" w:rsidP="00657853">
                  <w:pPr>
                    <w:spacing w:line="300" w:lineRule="exact"/>
                    <w:jc w:val="center"/>
                    <w:rPr>
                      <w:bCs/>
                      <w:color w:val="0D0D0D" w:themeColor="text1" w:themeTint="F2"/>
                      <w:szCs w:val="21"/>
                    </w:rPr>
                  </w:pPr>
                  <w:r>
                    <w:rPr>
                      <w:rFonts w:hint="eastAsia"/>
                      <w:bCs/>
                      <w:color w:val="0D0D0D" w:themeColor="text1" w:themeTint="F2"/>
                      <w:szCs w:val="21"/>
                    </w:rPr>
                    <w:t>75</w:t>
                  </w:r>
                </w:p>
              </w:tc>
              <w:tc>
                <w:tcPr>
                  <w:tcW w:w="760" w:type="pct"/>
                  <w:vAlign w:val="center"/>
                </w:tcPr>
                <w:p w:rsidR="00657853" w:rsidRDefault="00657853" w:rsidP="00607C0B">
                  <w:pPr>
                    <w:jc w:val="center"/>
                    <w:rPr>
                      <w:color w:val="000000"/>
                      <w:szCs w:val="21"/>
                    </w:rPr>
                  </w:pPr>
                  <w:r>
                    <w:rPr>
                      <w:rFonts w:hint="eastAsia"/>
                      <w:color w:val="000000"/>
                      <w:szCs w:val="21"/>
                    </w:rPr>
                    <w:t>55</w:t>
                  </w:r>
                </w:p>
              </w:tc>
              <w:tc>
                <w:tcPr>
                  <w:tcW w:w="405" w:type="pct"/>
                  <w:vAlign w:val="center"/>
                </w:tcPr>
                <w:p w:rsidR="00657853" w:rsidRPr="00867070" w:rsidRDefault="00657853" w:rsidP="00657853">
                  <w:pPr>
                    <w:snapToGrid w:val="0"/>
                    <w:spacing w:line="240" w:lineRule="atLeast"/>
                    <w:jc w:val="center"/>
                    <w:rPr>
                      <w:color w:val="0D0D0D" w:themeColor="text1" w:themeTint="F2"/>
                      <w:szCs w:val="21"/>
                    </w:rPr>
                  </w:pPr>
                  <w:r w:rsidRPr="00867070">
                    <w:rPr>
                      <w:rFonts w:hint="eastAsia"/>
                      <w:color w:val="0D0D0D" w:themeColor="text1" w:themeTint="F2"/>
                      <w:szCs w:val="21"/>
                    </w:rPr>
                    <w:t>1</w:t>
                  </w:r>
                  <w:r w:rsidRPr="00867070">
                    <w:rPr>
                      <w:color w:val="0D0D0D" w:themeColor="text1" w:themeTint="F2"/>
                      <w:szCs w:val="21"/>
                    </w:rPr>
                    <w:t>台</w:t>
                  </w:r>
                </w:p>
              </w:tc>
              <w:tc>
                <w:tcPr>
                  <w:tcW w:w="347" w:type="pct"/>
                  <w:vAlign w:val="center"/>
                </w:tcPr>
                <w:p w:rsidR="00657853" w:rsidRDefault="005C64F1" w:rsidP="00607C0B">
                  <w:pPr>
                    <w:jc w:val="center"/>
                    <w:rPr>
                      <w:szCs w:val="21"/>
                    </w:rPr>
                  </w:pPr>
                  <w:r>
                    <w:rPr>
                      <w:rFonts w:hint="eastAsia"/>
                      <w:szCs w:val="21"/>
                    </w:rPr>
                    <w:t>21.0</w:t>
                  </w:r>
                </w:p>
              </w:tc>
              <w:tc>
                <w:tcPr>
                  <w:tcW w:w="347" w:type="pct"/>
                  <w:vAlign w:val="center"/>
                </w:tcPr>
                <w:p w:rsidR="00657853" w:rsidRDefault="005C64F1" w:rsidP="00607C0B">
                  <w:pPr>
                    <w:autoSpaceDN w:val="0"/>
                    <w:jc w:val="center"/>
                    <w:textAlignment w:val="center"/>
                    <w:rPr>
                      <w:szCs w:val="21"/>
                    </w:rPr>
                  </w:pPr>
                  <w:r>
                    <w:rPr>
                      <w:rFonts w:hint="eastAsia"/>
                      <w:szCs w:val="21"/>
                    </w:rPr>
                    <w:t>18.9</w:t>
                  </w:r>
                </w:p>
              </w:tc>
              <w:tc>
                <w:tcPr>
                  <w:tcW w:w="361" w:type="pct"/>
                  <w:vAlign w:val="center"/>
                </w:tcPr>
                <w:p w:rsidR="00657853" w:rsidRDefault="005C64F1" w:rsidP="00607C0B">
                  <w:pPr>
                    <w:autoSpaceDN w:val="0"/>
                    <w:jc w:val="center"/>
                    <w:textAlignment w:val="center"/>
                    <w:rPr>
                      <w:szCs w:val="21"/>
                    </w:rPr>
                  </w:pPr>
                  <w:r>
                    <w:rPr>
                      <w:rFonts w:hint="eastAsia"/>
                      <w:szCs w:val="21"/>
                    </w:rPr>
                    <w:t>11.5</w:t>
                  </w:r>
                </w:p>
              </w:tc>
              <w:tc>
                <w:tcPr>
                  <w:tcW w:w="347" w:type="pct"/>
                  <w:vAlign w:val="center"/>
                </w:tcPr>
                <w:p w:rsidR="00657853" w:rsidRDefault="005C64F1" w:rsidP="00607C0B">
                  <w:pPr>
                    <w:autoSpaceDN w:val="0"/>
                    <w:jc w:val="center"/>
                    <w:textAlignment w:val="center"/>
                    <w:rPr>
                      <w:szCs w:val="21"/>
                    </w:rPr>
                  </w:pPr>
                  <w:r>
                    <w:rPr>
                      <w:rFonts w:hint="eastAsia"/>
                      <w:szCs w:val="21"/>
                    </w:rPr>
                    <w:t>25.5</w:t>
                  </w:r>
                </w:p>
              </w:tc>
            </w:tr>
            <w:tr w:rsidR="00657853" w:rsidRPr="007F69E4" w:rsidTr="00325F20">
              <w:trPr>
                <w:trHeight w:val="343"/>
                <w:jc w:val="center"/>
              </w:trPr>
              <w:tc>
                <w:tcPr>
                  <w:tcW w:w="254" w:type="pct"/>
                  <w:vAlign w:val="center"/>
                </w:tcPr>
                <w:p w:rsidR="00657853" w:rsidRPr="007F69E4" w:rsidRDefault="00657853" w:rsidP="00657853">
                  <w:pPr>
                    <w:jc w:val="center"/>
                    <w:rPr>
                      <w:szCs w:val="21"/>
                    </w:rPr>
                  </w:pPr>
                  <w:r>
                    <w:rPr>
                      <w:rFonts w:hint="eastAsia"/>
                      <w:szCs w:val="21"/>
                    </w:rPr>
                    <w:t>7</w:t>
                  </w:r>
                </w:p>
              </w:tc>
              <w:tc>
                <w:tcPr>
                  <w:tcW w:w="1589" w:type="pct"/>
                  <w:gridSpan w:val="2"/>
                  <w:vAlign w:val="center"/>
                </w:tcPr>
                <w:p w:rsidR="00657853" w:rsidRDefault="00657853" w:rsidP="00657853">
                  <w:pPr>
                    <w:snapToGrid w:val="0"/>
                    <w:spacing w:line="240" w:lineRule="atLeast"/>
                    <w:jc w:val="center"/>
                    <w:rPr>
                      <w:color w:val="0D0D0D" w:themeColor="text1" w:themeTint="F2"/>
                      <w:szCs w:val="21"/>
                    </w:rPr>
                  </w:pPr>
                  <w:r>
                    <w:rPr>
                      <w:color w:val="0D0D0D" w:themeColor="text1" w:themeTint="F2"/>
                      <w:szCs w:val="21"/>
                    </w:rPr>
                    <w:t>集料皮带机</w:t>
                  </w:r>
                </w:p>
              </w:tc>
              <w:tc>
                <w:tcPr>
                  <w:tcW w:w="590" w:type="pct"/>
                  <w:vAlign w:val="center"/>
                </w:tcPr>
                <w:p w:rsidR="00657853" w:rsidRPr="00FB3F6C" w:rsidRDefault="00657853" w:rsidP="00657853">
                  <w:pPr>
                    <w:spacing w:line="300" w:lineRule="exact"/>
                    <w:jc w:val="center"/>
                    <w:rPr>
                      <w:bCs/>
                      <w:color w:val="0D0D0D" w:themeColor="text1" w:themeTint="F2"/>
                      <w:szCs w:val="21"/>
                    </w:rPr>
                  </w:pPr>
                  <w:r>
                    <w:rPr>
                      <w:rFonts w:hint="eastAsia"/>
                      <w:bCs/>
                      <w:color w:val="0D0D0D" w:themeColor="text1" w:themeTint="F2"/>
                      <w:szCs w:val="21"/>
                    </w:rPr>
                    <w:t>70</w:t>
                  </w:r>
                </w:p>
              </w:tc>
              <w:tc>
                <w:tcPr>
                  <w:tcW w:w="760" w:type="pct"/>
                  <w:vAlign w:val="center"/>
                </w:tcPr>
                <w:p w:rsidR="00657853" w:rsidRDefault="00657853" w:rsidP="00607C0B">
                  <w:pPr>
                    <w:jc w:val="center"/>
                    <w:rPr>
                      <w:color w:val="000000"/>
                      <w:szCs w:val="21"/>
                    </w:rPr>
                  </w:pPr>
                  <w:r>
                    <w:rPr>
                      <w:rFonts w:hint="eastAsia"/>
                      <w:color w:val="000000"/>
                      <w:szCs w:val="21"/>
                    </w:rPr>
                    <w:t>50</w:t>
                  </w:r>
                </w:p>
              </w:tc>
              <w:tc>
                <w:tcPr>
                  <w:tcW w:w="405" w:type="pct"/>
                  <w:vAlign w:val="center"/>
                </w:tcPr>
                <w:p w:rsidR="00657853" w:rsidRPr="00867070" w:rsidRDefault="00657853" w:rsidP="00657853">
                  <w:pPr>
                    <w:snapToGrid w:val="0"/>
                    <w:spacing w:line="240" w:lineRule="atLeast"/>
                    <w:jc w:val="center"/>
                    <w:rPr>
                      <w:color w:val="0D0D0D" w:themeColor="text1" w:themeTint="F2"/>
                      <w:szCs w:val="21"/>
                    </w:rPr>
                  </w:pPr>
                  <w:r w:rsidRPr="00867070">
                    <w:rPr>
                      <w:rFonts w:hint="eastAsia"/>
                      <w:color w:val="0D0D0D" w:themeColor="text1" w:themeTint="F2"/>
                      <w:szCs w:val="21"/>
                    </w:rPr>
                    <w:t>1</w:t>
                  </w:r>
                  <w:r w:rsidRPr="00867070">
                    <w:rPr>
                      <w:color w:val="0D0D0D" w:themeColor="text1" w:themeTint="F2"/>
                      <w:szCs w:val="21"/>
                    </w:rPr>
                    <w:t>台</w:t>
                  </w:r>
                </w:p>
              </w:tc>
              <w:tc>
                <w:tcPr>
                  <w:tcW w:w="347" w:type="pct"/>
                  <w:vAlign w:val="center"/>
                </w:tcPr>
                <w:p w:rsidR="00657853" w:rsidRDefault="005C64F1" w:rsidP="00607C0B">
                  <w:pPr>
                    <w:jc w:val="center"/>
                    <w:rPr>
                      <w:szCs w:val="21"/>
                    </w:rPr>
                  </w:pPr>
                  <w:r>
                    <w:rPr>
                      <w:rFonts w:hint="eastAsia"/>
                      <w:szCs w:val="21"/>
                    </w:rPr>
                    <w:t>16.6</w:t>
                  </w:r>
                </w:p>
              </w:tc>
              <w:tc>
                <w:tcPr>
                  <w:tcW w:w="347" w:type="pct"/>
                  <w:vAlign w:val="center"/>
                </w:tcPr>
                <w:p w:rsidR="00657853" w:rsidRDefault="005C64F1" w:rsidP="00607C0B">
                  <w:pPr>
                    <w:autoSpaceDN w:val="0"/>
                    <w:jc w:val="center"/>
                    <w:textAlignment w:val="center"/>
                    <w:rPr>
                      <w:szCs w:val="21"/>
                    </w:rPr>
                  </w:pPr>
                  <w:r>
                    <w:rPr>
                      <w:rFonts w:hint="eastAsia"/>
                      <w:szCs w:val="21"/>
                    </w:rPr>
                    <w:t>14.7</w:t>
                  </w:r>
                </w:p>
              </w:tc>
              <w:tc>
                <w:tcPr>
                  <w:tcW w:w="361" w:type="pct"/>
                  <w:vAlign w:val="center"/>
                </w:tcPr>
                <w:p w:rsidR="00657853" w:rsidRDefault="005C64F1" w:rsidP="00607C0B">
                  <w:pPr>
                    <w:autoSpaceDN w:val="0"/>
                    <w:jc w:val="center"/>
                    <w:textAlignment w:val="center"/>
                    <w:rPr>
                      <w:szCs w:val="21"/>
                    </w:rPr>
                  </w:pPr>
                  <w:r>
                    <w:rPr>
                      <w:rFonts w:hint="eastAsia"/>
                      <w:szCs w:val="21"/>
                    </w:rPr>
                    <w:t>6.2</w:t>
                  </w:r>
                </w:p>
              </w:tc>
              <w:tc>
                <w:tcPr>
                  <w:tcW w:w="347" w:type="pct"/>
                  <w:vAlign w:val="center"/>
                </w:tcPr>
                <w:p w:rsidR="00657853" w:rsidRDefault="005C64F1" w:rsidP="00607C0B">
                  <w:pPr>
                    <w:autoSpaceDN w:val="0"/>
                    <w:jc w:val="center"/>
                    <w:textAlignment w:val="center"/>
                    <w:rPr>
                      <w:szCs w:val="21"/>
                    </w:rPr>
                  </w:pPr>
                  <w:r>
                    <w:rPr>
                      <w:rFonts w:hint="eastAsia"/>
                      <w:szCs w:val="21"/>
                    </w:rPr>
                    <w:t>18.9</w:t>
                  </w:r>
                </w:p>
              </w:tc>
            </w:tr>
            <w:tr w:rsidR="00657853" w:rsidRPr="007F69E4" w:rsidTr="00325F20">
              <w:trPr>
                <w:trHeight w:val="343"/>
                <w:jc w:val="center"/>
              </w:trPr>
              <w:tc>
                <w:tcPr>
                  <w:tcW w:w="254" w:type="pct"/>
                  <w:vAlign w:val="center"/>
                </w:tcPr>
                <w:p w:rsidR="00657853" w:rsidRPr="007F69E4" w:rsidRDefault="00657853" w:rsidP="00657853">
                  <w:pPr>
                    <w:jc w:val="center"/>
                    <w:rPr>
                      <w:szCs w:val="21"/>
                    </w:rPr>
                  </w:pPr>
                  <w:r>
                    <w:rPr>
                      <w:rFonts w:hint="eastAsia"/>
                      <w:szCs w:val="21"/>
                    </w:rPr>
                    <w:t>8</w:t>
                  </w:r>
                </w:p>
              </w:tc>
              <w:tc>
                <w:tcPr>
                  <w:tcW w:w="1589" w:type="pct"/>
                  <w:gridSpan w:val="2"/>
                  <w:vAlign w:val="center"/>
                </w:tcPr>
                <w:p w:rsidR="00657853" w:rsidRDefault="00657853" w:rsidP="00657853">
                  <w:pPr>
                    <w:snapToGrid w:val="0"/>
                    <w:spacing w:line="240" w:lineRule="atLeast"/>
                    <w:jc w:val="center"/>
                    <w:rPr>
                      <w:color w:val="0D0D0D" w:themeColor="text1" w:themeTint="F2"/>
                      <w:szCs w:val="21"/>
                    </w:rPr>
                  </w:pPr>
                  <w:r>
                    <w:rPr>
                      <w:color w:val="0D0D0D" w:themeColor="text1" w:themeTint="F2"/>
                      <w:szCs w:val="21"/>
                    </w:rPr>
                    <w:t>倾斜皮带机</w:t>
                  </w:r>
                </w:p>
              </w:tc>
              <w:tc>
                <w:tcPr>
                  <w:tcW w:w="590" w:type="pct"/>
                  <w:vAlign w:val="center"/>
                </w:tcPr>
                <w:p w:rsidR="00657853" w:rsidRPr="00FB3F6C" w:rsidRDefault="00657853" w:rsidP="00657853">
                  <w:pPr>
                    <w:spacing w:line="300" w:lineRule="exact"/>
                    <w:jc w:val="center"/>
                    <w:rPr>
                      <w:bCs/>
                      <w:color w:val="0D0D0D" w:themeColor="text1" w:themeTint="F2"/>
                      <w:szCs w:val="21"/>
                    </w:rPr>
                  </w:pPr>
                  <w:r>
                    <w:rPr>
                      <w:rFonts w:hint="eastAsia"/>
                      <w:bCs/>
                      <w:color w:val="0D0D0D" w:themeColor="text1" w:themeTint="F2"/>
                      <w:szCs w:val="21"/>
                    </w:rPr>
                    <w:t>70</w:t>
                  </w:r>
                </w:p>
              </w:tc>
              <w:tc>
                <w:tcPr>
                  <w:tcW w:w="760" w:type="pct"/>
                  <w:vAlign w:val="center"/>
                </w:tcPr>
                <w:p w:rsidR="00657853" w:rsidRDefault="00657853" w:rsidP="00607C0B">
                  <w:pPr>
                    <w:jc w:val="center"/>
                    <w:rPr>
                      <w:color w:val="000000"/>
                      <w:szCs w:val="21"/>
                    </w:rPr>
                  </w:pPr>
                  <w:r>
                    <w:rPr>
                      <w:rFonts w:hint="eastAsia"/>
                      <w:color w:val="000000"/>
                      <w:szCs w:val="21"/>
                    </w:rPr>
                    <w:t>50</w:t>
                  </w:r>
                </w:p>
              </w:tc>
              <w:tc>
                <w:tcPr>
                  <w:tcW w:w="405" w:type="pct"/>
                  <w:vAlign w:val="center"/>
                </w:tcPr>
                <w:p w:rsidR="00657853" w:rsidRPr="00867070" w:rsidRDefault="00657853" w:rsidP="00657853">
                  <w:pPr>
                    <w:snapToGrid w:val="0"/>
                    <w:spacing w:line="240" w:lineRule="atLeast"/>
                    <w:jc w:val="center"/>
                    <w:rPr>
                      <w:color w:val="0D0D0D" w:themeColor="text1" w:themeTint="F2"/>
                      <w:szCs w:val="21"/>
                    </w:rPr>
                  </w:pPr>
                  <w:r w:rsidRPr="00867070">
                    <w:rPr>
                      <w:rFonts w:hint="eastAsia"/>
                      <w:color w:val="0D0D0D" w:themeColor="text1" w:themeTint="F2"/>
                      <w:szCs w:val="21"/>
                    </w:rPr>
                    <w:t>1</w:t>
                  </w:r>
                  <w:r w:rsidRPr="00867070">
                    <w:rPr>
                      <w:color w:val="0D0D0D" w:themeColor="text1" w:themeTint="F2"/>
                      <w:szCs w:val="21"/>
                    </w:rPr>
                    <w:t>台</w:t>
                  </w:r>
                </w:p>
              </w:tc>
              <w:tc>
                <w:tcPr>
                  <w:tcW w:w="347" w:type="pct"/>
                  <w:vAlign w:val="center"/>
                </w:tcPr>
                <w:p w:rsidR="00657853" w:rsidRDefault="005C64F1" w:rsidP="00607C0B">
                  <w:pPr>
                    <w:jc w:val="center"/>
                    <w:rPr>
                      <w:szCs w:val="21"/>
                    </w:rPr>
                  </w:pPr>
                  <w:r>
                    <w:rPr>
                      <w:rFonts w:hint="eastAsia"/>
                      <w:szCs w:val="21"/>
                    </w:rPr>
                    <w:t>13.0</w:t>
                  </w:r>
                </w:p>
              </w:tc>
              <w:tc>
                <w:tcPr>
                  <w:tcW w:w="347" w:type="pct"/>
                  <w:vAlign w:val="center"/>
                </w:tcPr>
                <w:p w:rsidR="00657853" w:rsidRDefault="005C64F1" w:rsidP="00607C0B">
                  <w:pPr>
                    <w:autoSpaceDN w:val="0"/>
                    <w:jc w:val="center"/>
                    <w:textAlignment w:val="center"/>
                    <w:rPr>
                      <w:szCs w:val="21"/>
                    </w:rPr>
                  </w:pPr>
                  <w:r>
                    <w:rPr>
                      <w:rFonts w:hint="eastAsia"/>
                      <w:szCs w:val="21"/>
                    </w:rPr>
                    <w:t>13.7</w:t>
                  </w:r>
                </w:p>
              </w:tc>
              <w:tc>
                <w:tcPr>
                  <w:tcW w:w="361" w:type="pct"/>
                  <w:vAlign w:val="center"/>
                </w:tcPr>
                <w:p w:rsidR="00657853" w:rsidRDefault="005C64F1" w:rsidP="00607C0B">
                  <w:pPr>
                    <w:autoSpaceDN w:val="0"/>
                    <w:jc w:val="center"/>
                    <w:textAlignment w:val="center"/>
                    <w:rPr>
                      <w:szCs w:val="21"/>
                    </w:rPr>
                  </w:pPr>
                  <w:r>
                    <w:rPr>
                      <w:rFonts w:hint="eastAsia"/>
                      <w:szCs w:val="21"/>
                    </w:rPr>
                    <w:t>8.0</w:t>
                  </w:r>
                </w:p>
              </w:tc>
              <w:tc>
                <w:tcPr>
                  <w:tcW w:w="347" w:type="pct"/>
                  <w:vAlign w:val="center"/>
                </w:tcPr>
                <w:p w:rsidR="00657853" w:rsidRDefault="005C64F1" w:rsidP="00607C0B">
                  <w:pPr>
                    <w:autoSpaceDN w:val="0"/>
                    <w:jc w:val="center"/>
                    <w:textAlignment w:val="center"/>
                    <w:rPr>
                      <w:szCs w:val="21"/>
                    </w:rPr>
                  </w:pPr>
                  <w:r>
                    <w:rPr>
                      <w:rFonts w:hint="eastAsia"/>
                      <w:szCs w:val="21"/>
                    </w:rPr>
                    <w:t>19.6</w:t>
                  </w:r>
                </w:p>
              </w:tc>
            </w:tr>
            <w:tr w:rsidR="00657853" w:rsidRPr="007F69E4" w:rsidTr="003D51B3">
              <w:trPr>
                <w:trHeight w:val="343"/>
                <w:jc w:val="center"/>
              </w:trPr>
              <w:tc>
                <w:tcPr>
                  <w:tcW w:w="3598" w:type="pct"/>
                  <w:gridSpan w:val="6"/>
                  <w:vAlign w:val="center"/>
                </w:tcPr>
                <w:p w:rsidR="00657853" w:rsidRPr="007F69E4" w:rsidRDefault="00657853" w:rsidP="00607C0B">
                  <w:pPr>
                    <w:autoSpaceDN w:val="0"/>
                    <w:jc w:val="center"/>
                    <w:textAlignment w:val="center"/>
                    <w:rPr>
                      <w:szCs w:val="21"/>
                    </w:rPr>
                  </w:pPr>
                  <w:r w:rsidRPr="007F69E4">
                    <w:rPr>
                      <w:szCs w:val="21"/>
                    </w:rPr>
                    <w:t>叠加</w:t>
                  </w:r>
                  <w:proofErr w:type="gramStart"/>
                  <w:r w:rsidRPr="007F69E4">
                    <w:rPr>
                      <w:szCs w:val="21"/>
                    </w:rPr>
                    <w:t>后贡献</w:t>
                  </w:r>
                  <w:proofErr w:type="gramEnd"/>
                  <w:r w:rsidRPr="007F69E4">
                    <w:rPr>
                      <w:szCs w:val="21"/>
                    </w:rPr>
                    <w:t>值</w:t>
                  </w:r>
                </w:p>
              </w:tc>
              <w:tc>
                <w:tcPr>
                  <w:tcW w:w="347" w:type="pct"/>
                  <w:vAlign w:val="center"/>
                </w:tcPr>
                <w:p w:rsidR="00657853" w:rsidRPr="005C64F1" w:rsidRDefault="005C64F1" w:rsidP="00607C0B">
                  <w:pPr>
                    <w:autoSpaceDN w:val="0"/>
                    <w:jc w:val="center"/>
                    <w:textAlignment w:val="center"/>
                    <w:rPr>
                      <w:color w:val="0D0D0D" w:themeColor="text1" w:themeTint="F2"/>
                      <w:szCs w:val="21"/>
                    </w:rPr>
                  </w:pPr>
                  <w:r w:rsidRPr="005C64F1">
                    <w:rPr>
                      <w:rFonts w:hint="eastAsia"/>
                      <w:color w:val="0D0D0D" w:themeColor="text1" w:themeTint="F2"/>
                      <w:szCs w:val="21"/>
                    </w:rPr>
                    <w:t>30.3</w:t>
                  </w:r>
                </w:p>
              </w:tc>
              <w:tc>
                <w:tcPr>
                  <w:tcW w:w="347" w:type="pct"/>
                  <w:vAlign w:val="center"/>
                </w:tcPr>
                <w:p w:rsidR="00657853" w:rsidRPr="005C64F1" w:rsidRDefault="005C64F1" w:rsidP="00607C0B">
                  <w:pPr>
                    <w:autoSpaceDN w:val="0"/>
                    <w:jc w:val="center"/>
                    <w:textAlignment w:val="center"/>
                    <w:rPr>
                      <w:color w:val="0D0D0D" w:themeColor="text1" w:themeTint="F2"/>
                      <w:szCs w:val="21"/>
                    </w:rPr>
                  </w:pPr>
                  <w:r w:rsidRPr="005C64F1">
                    <w:rPr>
                      <w:rFonts w:hint="eastAsia"/>
                      <w:color w:val="0D0D0D" w:themeColor="text1" w:themeTint="F2"/>
                      <w:szCs w:val="21"/>
                    </w:rPr>
                    <w:t>33.1</w:t>
                  </w:r>
                </w:p>
              </w:tc>
              <w:tc>
                <w:tcPr>
                  <w:tcW w:w="361" w:type="pct"/>
                  <w:vAlign w:val="center"/>
                </w:tcPr>
                <w:p w:rsidR="00657853" w:rsidRPr="005C64F1" w:rsidRDefault="005C64F1" w:rsidP="00607C0B">
                  <w:pPr>
                    <w:autoSpaceDN w:val="0"/>
                    <w:jc w:val="center"/>
                    <w:textAlignment w:val="center"/>
                    <w:rPr>
                      <w:color w:val="0D0D0D" w:themeColor="text1" w:themeTint="F2"/>
                      <w:szCs w:val="21"/>
                    </w:rPr>
                  </w:pPr>
                  <w:r w:rsidRPr="005C64F1">
                    <w:rPr>
                      <w:rFonts w:hint="eastAsia"/>
                      <w:color w:val="0D0D0D" w:themeColor="text1" w:themeTint="F2"/>
                      <w:szCs w:val="21"/>
                    </w:rPr>
                    <w:t>34.1</w:t>
                  </w:r>
                </w:p>
              </w:tc>
              <w:tc>
                <w:tcPr>
                  <w:tcW w:w="347" w:type="pct"/>
                  <w:vAlign w:val="center"/>
                </w:tcPr>
                <w:p w:rsidR="00657853" w:rsidRPr="005C64F1" w:rsidRDefault="005C64F1" w:rsidP="00607C0B">
                  <w:pPr>
                    <w:autoSpaceDN w:val="0"/>
                    <w:jc w:val="center"/>
                    <w:textAlignment w:val="center"/>
                    <w:rPr>
                      <w:color w:val="0D0D0D" w:themeColor="text1" w:themeTint="F2"/>
                      <w:szCs w:val="21"/>
                    </w:rPr>
                  </w:pPr>
                  <w:r w:rsidRPr="005C64F1">
                    <w:rPr>
                      <w:rFonts w:hint="eastAsia"/>
                      <w:color w:val="0D0D0D" w:themeColor="text1" w:themeTint="F2"/>
                      <w:szCs w:val="21"/>
                    </w:rPr>
                    <w:t>39.6</w:t>
                  </w:r>
                </w:p>
              </w:tc>
            </w:tr>
            <w:tr w:rsidR="00657853" w:rsidRPr="007F69E4" w:rsidTr="003D51B3">
              <w:trPr>
                <w:trHeight w:val="343"/>
                <w:jc w:val="center"/>
              </w:trPr>
              <w:tc>
                <w:tcPr>
                  <w:tcW w:w="1131" w:type="pct"/>
                  <w:gridSpan w:val="2"/>
                  <w:vAlign w:val="center"/>
                </w:tcPr>
                <w:p w:rsidR="00657853" w:rsidRPr="007F69E4" w:rsidRDefault="00657853" w:rsidP="00607C0B">
                  <w:pPr>
                    <w:autoSpaceDN w:val="0"/>
                    <w:jc w:val="center"/>
                    <w:textAlignment w:val="center"/>
                    <w:rPr>
                      <w:szCs w:val="21"/>
                    </w:rPr>
                  </w:pPr>
                  <w:r w:rsidRPr="007F69E4">
                    <w:rPr>
                      <w:szCs w:val="21"/>
                    </w:rPr>
                    <w:t>标准值</w:t>
                  </w:r>
                </w:p>
              </w:tc>
              <w:tc>
                <w:tcPr>
                  <w:tcW w:w="2467" w:type="pct"/>
                  <w:gridSpan w:val="4"/>
                  <w:vAlign w:val="center"/>
                </w:tcPr>
                <w:p w:rsidR="00657853" w:rsidRPr="007F69E4" w:rsidRDefault="00657853" w:rsidP="00607C0B">
                  <w:pPr>
                    <w:autoSpaceDN w:val="0"/>
                    <w:jc w:val="center"/>
                    <w:textAlignment w:val="center"/>
                    <w:rPr>
                      <w:szCs w:val="21"/>
                    </w:rPr>
                  </w:pPr>
                  <w:r w:rsidRPr="007F69E4">
                    <w:rPr>
                      <w:szCs w:val="21"/>
                    </w:rPr>
                    <w:t>昼间</w:t>
                  </w:r>
                </w:p>
              </w:tc>
              <w:tc>
                <w:tcPr>
                  <w:tcW w:w="347" w:type="pct"/>
                  <w:vAlign w:val="center"/>
                </w:tcPr>
                <w:p w:rsidR="00657853" w:rsidRPr="005C64F1" w:rsidRDefault="00657853" w:rsidP="00607C0B">
                  <w:pPr>
                    <w:autoSpaceDN w:val="0"/>
                    <w:jc w:val="center"/>
                    <w:textAlignment w:val="center"/>
                    <w:rPr>
                      <w:color w:val="0D0D0D" w:themeColor="text1" w:themeTint="F2"/>
                      <w:szCs w:val="21"/>
                    </w:rPr>
                  </w:pPr>
                  <w:r w:rsidRPr="005C64F1">
                    <w:rPr>
                      <w:color w:val="0D0D0D" w:themeColor="text1" w:themeTint="F2"/>
                      <w:szCs w:val="21"/>
                    </w:rPr>
                    <w:t>6</w:t>
                  </w:r>
                  <w:r w:rsidRPr="005C64F1">
                    <w:rPr>
                      <w:rFonts w:hint="eastAsia"/>
                      <w:color w:val="0D0D0D" w:themeColor="text1" w:themeTint="F2"/>
                      <w:szCs w:val="21"/>
                    </w:rPr>
                    <w:t>0</w:t>
                  </w:r>
                </w:p>
              </w:tc>
              <w:tc>
                <w:tcPr>
                  <w:tcW w:w="347" w:type="pct"/>
                  <w:vAlign w:val="center"/>
                </w:tcPr>
                <w:p w:rsidR="00657853" w:rsidRPr="005C64F1" w:rsidRDefault="00657853" w:rsidP="00607C0B">
                  <w:pPr>
                    <w:autoSpaceDN w:val="0"/>
                    <w:jc w:val="center"/>
                    <w:textAlignment w:val="center"/>
                    <w:rPr>
                      <w:color w:val="0D0D0D" w:themeColor="text1" w:themeTint="F2"/>
                      <w:szCs w:val="21"/>
                    </w:rPr>
                  </w:pPr>
                  <w:r w:rsidRPr="005C64F1">
                    <w:rPr>
                      <w:color w:val="0D0D0D" w:themeColor="text1" w:themeTint="F2"/>
                      <w:szCs w:val="21"/>
                    </w:rPr>
                    <w:t>6</w:t>
                  </w:r>
                  <w:r w:rsidRPr="005C64F1">
                    <w:rPr>
                      <w:rFonts w:hint="eastAsia"/>
                      <w:color w:val="0D0D0D" w:themeColor="text1" w:themeTint="F2"/>
                      <w:szCs w:val="21"/>
                    </w:rPr>
                    <w:t>0</w:t>
                  </w:r>
                </w:p>
              </w:tc>
              <w:tc>
                <w:tcPr>
                  <w:tcW w:w="361" w:type="pct"/>
                  <w:vAlign w:val="center"/>
                </w:tcPr>
                <w:p w:rsidR="00657853" w:rsidRPr="005C64F1" w:rsidRDefault="00657853" w:rsidP="00607C0B">
                  <w:pPr>
                    <w:autoSpaceDN w:val="0"/>
                    <w:jc w:val="center"/>
                    <w:textAlignment w:val="center"/>
                    <w:rPr>
                      <w:color w:val="0D0D0D" w:themeColor="text1" w:themeTint="F2"/>
                      <w:szCs w:val="21"/>
                    </w:rPr>
                  </w:pPr>
                  <w:r w:rsidRPr="005C64F1">
                    <w:rPr>
                      <w:color w:val="0D0D0D" w:themeColor="text1" w:themeTint="F2"/>
                      <w:szCs w:val="21"/>
                    </w:rPr>
                    <w:t>6</w:t>
                  </w:r>
                  <w:r w:rsidRPr="005C64F1">
                    <w:rPr>
                      <w:rFonts w:hint="eastAsia"/>
                      <w:color w:val="0D0D0D" w:themeColor="text1" w:themeTint="F2"/>
                      <w:szCs w:val="21"/>
                    </w:rPr>
                    <w:t>0</w:t>
                  </w:r>
                </w:p>
              </w:tc>
              <w:tc>
                <w:tcPr>
                  <w:tcW w:w="347" w:type="pct"/>
                  <w:vAlign w:val="center"/>
                </w:tcPr>
                <w:p w:rsidR="00657853" w:rsidRPr="005C64F1" w:rsidRDefault="00657853" w:rsidP="00607C0B">
                  <w:pPr>
                    <w:autoSpaceDN w:val="0"/>
                    <w:jc w:val="center"/>
                    <w:textAlignment w:val="center"/>
                    <w:rPr>
                      <w:color w:val="0D0D0D" w:themeColor="text1" w:themeTint="F2"/>
                      <w:szCs w:val="21"/>
                    </w:rPr>
                  </w:pPr>
                  <w:r w:rsidRPr="005C64F1">
                    <w:rPr>
                      <w:rFonts w:hint="eastAsia"/>
                      <w:color w:val="0D0D0D" w:themeColor="text1" w:themeTint="F2"/>
                      <w:szCs w:val="21"/>
                    </w:rPr>
                    <w:t>60</w:t>
                  </w:r>
                </w:p>
              </w:tc>
            </w:tr>
          </w:tbl>
          <w:p w:rsidR="00657853" w:rsidRDefault="00657853" w:rsidP="00657853">
            <w:pPr>
              <w:spacing w:beforeLines="50" w:before="120"/>
              <w:jc w:val="center"/>
              <w:rPr>
                <w:rFonts w:hAnsi="宋体"/>
                <w:b/>
                <w:sz w:val="24"/>
              </w:rPr>
            </w:pPr>
          </w:p>
          <w:p w:rsidR="00657853" w:rsidRPr="00607C0B" w:rsidRDefault="00657853" w:rsidP="00657853">
            <w:pPr>
              <w:spacing w:beforeLines="50" w:before="120"/>
              <w:jc w:val="center"/>
              <w:rPr>
                <w:rFonts w:hAnsi="宋体"/>
                <w:b/>
                <w:sz w:val="24"/>
              </w:rPr>
            </w:pPr>
            <w:r w:rsidRPr="000C5713">
              <w:rPr>
                <w:rFonts w:hAnsi="宋体"/>
                <w:b/>
                <w:sz w:val="24"/>
              </w:rPr>
              <w:t>表</w:t>
            </w:r>
            <w:r>
              <w:rPr>
                <w:rFonts w:hAnsi="宋体" w:hint="eastAsia"/>
                <w:b/>
                <w:sz w:val="24"/>
              </w:rPr>
              <w:t>4-</w:t>
            </w:r>
            <w:r w:rsidR="000622E3">
              <w:rPr>
                <w:rFonts w:hAnsi="宋体" w:hint="eastAsia"/>
                <w:b/>
                <w:sz w:val="24"/>
              </w:rPr>
              <w:t>12</w:t>
            </w:r>
            <w:r w:rsidRPr="000C5713">
              <w:rPr>
                <w:rFonts w:hAnsi="宋体"/>
                <w:b/>
                <w:sz w:val="24"/>
              </w:rPr>
              <w:t xml:space="preserve"> </w:t>
            </w:r>
            <w:r w:rsidRPr="000C5713">
              <w:rPr>
                <w:rFonts w:hAnsi="宋体" w:hint="eastAsia"/>
                <w:b/>
                <w:sz w:val="24"/>
              </w:rPr>
              <w:t xml:space="preserve"> </w:t>
            </w:r>
            <w:r w:rsidRPr="000C5713">
              <w:rPr>
                <w:rFonts w:hAnsi="宋体" w:hint="eastAsia"/>
                <w:b/>
                <w:sz w:val="24"/>
              </w:rPr>
              <w:t>拟建项目设备产生的噪声对</w:t>
            </w:r>
            <w:proofErr w:type="gramStart"/>
            <w:r w:rsidRPr="000C5713">
              <w:rPr>
                <w:rFonts w:hAnsi="宋体"/>
                <w:b/>
                <w:sz w:val="24"/>
              </w:rPr>
              <w:t>各预测点</w:t>
            </w:r>
            <w:proofErr w:type="gramEnd"/>
            <w:r w:rsidRPr="000C5713">
              <w:rPr>
                <w:rFonts w:hAnsi="宋体"/>
                <w:b/>
                <w:sz w:val="24"/>
              </w:rPr>
              <w:t>的影响值</w:t>
            </w:r>
            <w:r w:rsidRPr="000C5713">
              <w:rPr>
                <w:rFonts w:hAnsi="宋体" w:hint="eastAsia"/>
                <w:b/>
                <w:sz w:val="24"/>
              </w:rPr>
              <w:t>一览</w:t>
            </w:r>
            <w:r w:rsidRPr="000C5713">
              <w:rPr>
                <w:rFonts w:hAnsi="宋体"/>
                <w:b/>
                <w:sz w:val="24"/>
              </w:rPr>
              <w:t>表</w:t>
            </w:r>
            <w:r>
              <w:rPr>
                <w:rFonts w:hAnsi="宋体" w:hint="eastAsia"/>
                <w:b/>
                <w:sz w:val="24"/>
              </w:rPr>
              <w:t>（沥青</w:t>
            </w:r>
            <w:proofErr w:type="gramStart"/>
            <w:r>
              <w:rPr>
                <w:rFonts w:hAnsi="宋体" w:hint="eastAsia"/>
                <w:b/>
                <w:sz w:val="24"/>
              </w:rPr>
              <w:t>砼</w:t>
            </w:r>
            <w:proofErr w:type="gramEnd"/>
            <w:r>
              <w:rPr>
                <w:rFonts w:hAnsi="宋体" w:hint="eastAsia"/>
                <w:b/>
                <w:sz w:val="24"/>
              </w:rPr>
              <w:t>厂界）</w:t>
            </w:r>
          </w:p>
          <w:tbl>
            <w:tblPr>
              <w:tblW w:w="8415" w:type="dxa"/>
              <w:jc w:val="center"/>
              <w:tblBorders>
                <w:top w:val="single" w:sz="12" w:space="0" w:color="auto"/>
                <w:bottom w:val="single" w:sz="12" w:space="0" w:color="auto"/>
                <w:insideH w:val="single" w:sz="2" w:space="0" w:color="auto"/>
                <w:insideV w:val="single" w:sz="2" w:space="0" w:color="auto"/>
              </w:tblBorders>
              <w:tblLook w:val="0000" w:firstRow="0" w:lastRow="0" w:firstColumn="0" w:lastColumn="0" w:noHBand="0" w:noVBand="0"/>
            </w:tblPr>
            <w:tblGrid>
              <w:gridCol w:w="427"/>
              <w:gridCol w:w="1476"/>
              <w:gridCol w:w="1198"/>
              <w:gridCol w:w="993"/>
              <w:gridCol w:w="1279"/>
              <w:gridCol w:w="682"/>
              <w:gridCol w:w="584"/>
              <w:gridCol w:w="584"/>
              <w:gridCol w:w="608"/>
              <w:gridCol w:w="584"/>
            </w:tblGrid>
            <w:tr w:rsidR="00657853" w:rsidRPr="007F69E4" w:rsidTr="00657853">
              <w:trPr>
                <w:trHeight w:val="408"/>
                <w:jc w:val="center"/>
              </w:trPr>
              <w:tc>
                <w:tcPr>
                  <w:tcW w:w="254" w:type="pct"/>
                  <w:vMerge w:val="restart"/>
                  <w:vAlign w:val="center"/>
                </w:tcPr>
                <w:p w:rsidR="00657853" w:rsidRPr="007F69E4" w:rsidRDefault="00657853" w:rsidP="00657853">
                  <w:pPr>
                    <w:autoSpaceDN w:val="0"/>
                    <w:jc w:val="center"/>
                    <w:textAlignment w:val="center"/>
                    <w:rPr>
                      <w:b/>
                      <w:szCs w:val="21"/>
                    </w:rPr>
                  </w:pPr>
                  <w:r w:rsidRPr="007F69E4">
                    <w:rPr>
                      <w:b/>
                      <w:szCs w:val="21"/>
                    </w:rPr>
                    <w:t>序号</w:t>
                  </w:r>
                </w:p>
              </w:tc>
              <w:tc>
                <w:tcPr>
                  <w:tcW w:w="1589" w:type="pct"/>
                  <w:gridSpan w:val="2"/>
                  <w:vMerge w:val="restart"/>
                  <w:vAlign w:val="center"/>
                </w:tcPr>
                <w:p w:rsidR="00657853" w:rsidRPr="007F69E4" w:rsidRDefault="00657853" w:rsidP="00657853">
                  <w:pPr>
                    <w:autoSpaceDN w:val="0"/>
                    <w:jc w:val="center"/>
                    <w:textAlignment w:val="center"/>
                    <w:rPr>
                      <w:b/>
                      <w:szCs w:val="21"/>
                    </w:rPr>
                  </w:pPr>
                  <w:r w:rsidRPr="007F69E4">
                    <w:rPr>
                      <w:b/>
                      <w:szCs w:val="21"/>
                    </w:rPr>
                    <w:t>设备名称</w:t>
                  </w:r>
                </w:p>
              </w:tc>
              <w:tc>
                <w:tcPr>
                  <w:tcW w:w="590" w:type="pct"/>
                  <w:vMerge w:val="restart"/>
                  <w:vAlign w:val="center"/>
                </w:tcPr>
                <w:p w:rsidR="00657853" w:rsidRPr="007F69E4" w:rsidRDefault="00657853" w:rsidP="00657853">
                  <w:pPr>
                    <w:autoSpaceDN w:val="0"/>
                    <w:ind w:leftChars="-50" w:left="-105" w:rightChars="-50" w:right="-105"/>
                    <w:jc w:val="center"/>
                    <w:textAlignment w:val="center"/>
                    <w:rPr>
                      <w:b/>
                      <w:szCs w:val="21"/>
                    </w:rPr>
                  </w:pPr>
                  <w:r w:rsidRPr="007F69E4">
                    <w:rPr>
                      <w:b/>
                      <w:szCs w:val="21"/>
                    </w:rPr>
                    <w:t>单台源强</w:t>
                  </w:r>
                  <w:r w:rsidRPr="007F69E4">
                    <w:rPr>
                      <w:b/>
                      <w:szCs w:val="21"/>
                    </w:rPr>
                    <w:t>dB</w:t>
                  </w:r>
                  <w:r w:rsidRPr="007F69E4">
                    <w:rPr>
                      <w:b/>
                      <w:szCs w:val="21"/>
                    </w:rPr>
                    <w:t>（</w:t>
                  </w:r>
                  <w:r w:rsidRPr="007F69E4">
                    <w:rPr>
                      <w:b/>
                      <w:szCs w:val="21"/>
                    </w:rPr>
                    <w:t>A</w:t>
                  </w:r>
                  <w:r w:rsidRPr="007F69E4">
                    <w:rPr>
                      <w:b/>
                      <w:szCs w:val="21"/>
                    </w:rPr>
                    <w:t>）</w:t>
                  </w:r>
                </w:p>
              </w:tc>
              <w:tc>
                <w:tcPr>
                  <w:tcW w:w="760" w:type="pct"/>
                  <w:vMerge w:val="restart"/>
                  <w:vAlign w:val="center"/>
                </w:tcPr>
                <w:p w:rsidR="00657853" w:rsidRPr="007F69E4" w:rsidRDefault="00657853" w:rsidP="00657853">
                  <w:pPr>
                    <w:autoSpaceDN w:val="0"/>
                    <w:jc w:val="center"/>
                    <w:textAlignment w:val="center"/>
                    <w:rPr>
                      <w:b/>
                      <w:szCs w:val="21"/>
                    </w:rPr>
                  </w:pPr>
                  <w:r w:rsidRPr="007F69E4">
                    <w:rPr>
                      <w:b/>
                      <w:szCs w:val="21"/>
                    </w:rPr>
                    <w:t>经隔声减震后声级值</w:t>
                  </w:r>
                  <w:r w:rsidRPr="007F69E4">
                    <w:rPr>
                      <w:b/>
                      <w:szCs w:val="21"/>
                    </w:rPr>
                    <w:t>dB</w:t>
                  </w:r>
                  <w:r w:rsidRPr="007F69E4">
                    <w:rPr>
                      <w:b/>
                      <w:szCs w:val="21"/>
                    </w:rPr>
                    <w:t>（</w:t>
                  </w:r>
                  <w:r w:rsidRPr="007F69E4">
                    <w:rPr>
                      <w:b/>
                      <w:szCs w:val="21"/>
                    </w:rPr>
                    <w:t>A</w:t>
                  </w:r>
                  <w:r w:rsidRPr="007F69E4">
                    <w:rPr>
                      <w:b/>
                      <w:szCs w:val="21"/>
                    </w:rPr>
                    <w:t>）</w:t>
                  </w:r>
                </w:p>
              </w:tc>
              <w:tc>
                <w:tcPr>
                  <w:tcW w:w="405" w:type="pct"/>
                  <w:vMerge w:val="restart"/>
                  <w:vAlign w:val="center"/>
                </w:tcPr>
                <w:p w:rsidR="00657853" w:rsidRDefault="00657853" w:rsidP="00657853">
                  <w:pPr>
                    <w:autoSpaceDN w:val="0"/>
                    <w:jc w:val="center"/>
                    <w:textAlignment w:val="center"/>
                    <w:rPr>
                      <w:b/>
                      <w:szCs w:val="21"/>
                    </w:rPr>
                  </w:pPr>
                  <w:r w:rsidRPr="007F69E4">
                    <w:rPr>
                      <w:b/>
                      <w:szCs w:val="21"/>
                    </w:rPr>
                    <w:t>设备</w:t>
                  </w:r>
                </w:p>
                <w:p w:rsidR="00657853" w:rsidRPr="007F69E4" w:rsidRDefault="00657853" w:rsidP="00657853">
                  <w:pPr>
                    <w:autoSpaceDN w:val="0"/>
                    <w:jc w:val="center"/>
                    <w:textAlignment w:val="center"/>
                    <w:rPr>
                      <w:b/>
                      <w:szCs w:val="21"/>
                    </w:rPr>
                  </w:pPr>
                  <w:r w:rsidRPr="007F69E4">
                    <w:rPr>
                      <w:b/>
                      <w:szCs w:val="21"/>
                    </w:rPr>
                    <w:t>数量</w:t>
                  </w:r>
                </w:p>
              </w:tc>
              <w:tc>
                <w:tcPr>
                  <w:tcW w:w="1402" w:type="pct"/>
                  <w:gridSpan w:val="4"/>
                  <w:vAlign w:val="center"/>
                </w:tcPr>
                <w:p w:rsidR="00657853" w:rsidRPr="007F69E4" w:rsidRDefault="00657853" w:rsidP="00657853">
                  <w:pPr>
                    <w:autoSpaceDN w:val="0"/>
                    <w:jc w:val="center"/>
                    <w:textAlignment w:val="center"/>
                    <w:rPr>
                      <w:b/>
                      <w:szCs w:val="21"/>
                    </w:rPr>
                  </w:pPr>
                  <w:r w:rsidRPr="007F69E4">
                    <w:rPr>
                      <w:b/>
                      <w:szCs w:val="21"/>
                    </w:rPr>
                    <w:t>噪声贡献值</w:t>
                  </w:r>
                  <w:r w:rsidRPr="007F69E4">
                    <w:rPr>
                      <w:b/>
                      <w:szCs w:val="21"/>
                    </w:rPr>
                    <w:t>dB</w:t>
                  </w:r>
                  <w:r w:rsidRPr="007F69E4">
                    <w:rPr>
                      <w:b/>
                      <w:szCs w:val="21"/>
                    </w:rPr>
                    <w:t>（</w:t>
                  </w:r>
                  <w:r w:rsidRPr="007F69E4">
                    <w:rPr>
                      <w:b/>
                      <w:szCs w:val="21"/>
                    </w:rPr>
                    <w:t>A</w:t>
                  </w:r>
                  <w:r w:rsidRPr="007F69E4">
                    <w:rPr>
                      <w:b/>
                      <w:szCs w:val="21"/>
                    </w:rPr>
                    <w:t>）</w:t>
                  </w:r>
                </w:p>
              </w:tc>
            </w:tr>
            <w:tr w:rsidR="00657853" w:rsidRPr="007F69E4" w:rsidTr="00657853">
              <w:trPr>
                <w:trHeight w:val="408"/>
                <w:jc w:val="center"/>
              </w:trPr>
              <w:tc>
                <w:tcPr>
                  <w:tcW w:w="254" w:type="pct"/>
                  <w:vMerge/>
                  <w:vAlign w:val="center"/>
                </w:tcPr>
                <w:p w:rsidR="00657853" w:rsidRPr="007F69E4" w:rsidRDefault="00657853" w:rsidP="00657853">
                  <w:pPr>
                    <w:autoSpaceDN w:val="0"/>
                    <w:jc w:val="center"/>
                    <w:textAlignment w:val="center"/>
                    <w:rPr>
                      <w:b/>
                      <w:szCs w:val="21"/>
                    </w:rPr>
                  </w:pPr>
                </w:p>
              </w:tc>
              <w:tc>
                <w:tcPr>
                  <w:tcW w:w="1589" w:type="pct"/>
                  <w:gridSpan w:val="2"/>
                  <w:vMerge/>
                  <w:vAlign w:val="center"/>
                </w:tcPr>
                <w:p w:rsidR="00657853" w:rsidRPr="007F69E4" w:rsidRDefault="00657853" w:rsidP="00657853">
                  <w:pPr>
                    <w:autoSpaceDN w:val="0"/>
                    <w:jc w:val="center"/>
                    <w:textAlignment w:val="center"/>
                    <w:rPr>
                      <w:b/>
                      <w:szCs w:val="21"/>
                    </w:rPr>
                  </w:pPr>
                </w:p>
              </w:tc>
              <w:tc>
                <w:tcPr>
                  <w:tcW w:w="590" w:type="pct"/>
                  <w:vMerge/>
                  <w:vAlign w:val="center"/>
                </w:tcPr>
                <w:p w:rsidR="00657853" w:rsidRPr="007F69E4" w:rsidRDefault="00657853" w:rsidP="00657853">
                  <w:pPr>
                    <w:autoSpaceDN w:val="0"/>
                    <w:jc w:val="center"/>
                    <w:textAlignment w:val="center"/>
                    <w:rPr>
                      <w:b/>
                      <w:szCs w:val="21"/>
                    </w:rPr>
                  </w:pPr>
                </w:p>
              </w:tc>
              <w:tc>
                <w:tcPr>
                  <w:tcW w:w="760" w:type="pct"/>
                  <w:vMerge/>
                  <w:vAlign w:val="center"/>
                </w:tcPr>
                <w:p w:rsidR="00657853" w:rsidRPr="007F69E4" w:rsidRDefault="00657853" w:rsidP="00657853">
                  <w:pPr>
                    <w:autoSpaceDN w:val="0"/>
                    <w:jc w:val="center"/>
                    <w:textAlignment w:val="center"/>
                    <w:rPr>
                      <w:b/>
                      <w:szCs w:val="21"/>
                    </w:rPr>
                  </w:pPr>
                </w:p>
              </w:tc>
              <w:tc>
                <w:tcPr>
                  <w:tcW w:w="405" w:type="pct"/>
                  <w:vMerge/>
                  <w:vAlign w:val="center"/>
                </w:tcPr>
                <w:p w:rsidR="00657853" w:rsidRPr="007F69E4" w:rsidRDefault="00657853" w:rsidP="00657853">
                  <w:pPr>
                    <w:autoSpaceDN w:val="0"/>
                    <w:jc w:val="center"/>
                    <w:textAlignment w:val="center"/>
                    <w:rPr>
                      <w:b/>
                      <w:szCs w:val="21"/>
                    </w:rPr>
                  </w:pPr>
                </w:p>
              </w:tc>
              <w:tc>
                <w:tcPr>
                  <w:tcW w:w="347" w:type="pct"/>
                  <w:vAlign w:val="center"/>
                </w:tcPr>
                <w:p w:rsidR="00657853" w:rsidRDefault="00657853" w:rsidP="00657853">
                  <w:pPr>
                    <w:autoSpaceDN w:val="0"/>
                    <w:jc w:val="center"/>
                    <w:textAlignment w:val="center"/>
                    <w:rPr>
                      <w:b/>
                      <w:szCs w:val="21"/>
                    </w:rPr>
                  </w:pPr>
                  <w:r w:rsidRPr="007F69E4">
                    <w:rPr>
                      <w:b/>
                      <w:szCs w:val="21"/>
                    </w:rPr>
                    <w:t>东</w:t>
                  </w:r>
                </w:p>
                <w:p w:rsidR="00657853" w:rsidRPr="007F69E4" w:rsidRDefault="00657853" w:rsidP="00657853">
                  <w:pPr>
                    <w:autoSpaceDN w:val="0"/>
                    <w:jc w:val="center"/>
                    <w:textAlignment w:val="center"/>
                    <w:rPr>
                      <w:b/>
                      <w:szCs w:val="21"/>
                    </w:rPr>
                  </w:pPr>
                  <w:r w:rsidRPr="007F69E4">
                    <w:rPr>
                      <w:b/>
                      <w:szCs w:val="21"/>
                    </w:rPr>
                    <w:t>厂界</w:t>
                  </w:r>
                </w:p>
              </w:tc>
              <w:tc>
                <w:tcPr>
                  <w:tcW w:w="347" w:type="pct"/>
                  <w:vAlign w:val="center"/>
                </w:tcPr>
                <w:p w:rsidR="00657853" w:rsidRDefault="00657853" w:rsidP="00657853">
                  <w:pPr>
                    <w:autoSpaceDN w:val="0"/>
                    <w:jc w:val="center"/>
                    <w:textAlignment w:val="center"/>
                    <w:rPr>
                      <w:b/>
                      <w:szCs w:val="21"/>
                    </w:rPr>
                  </w:pPr>
                  <w:r w:rsidRPr="007F69E4">
                    <w:rPr>
                      <w:b/>
                      <w:szCs w:val="21"/>
                    </w:rPr>
                    <w:t>南</w:t>
                  </w:r>
                </w:p>
                <w:p w:rsidR="00657853" w:rsidRPr="007F69E4" w:rsidRDefault="00657853" w:rsidP="00657853">
                  <w:pPr>
                    <w:autoSpaceDN w:val="0"/>
                    <w:jc w:val="center"/>
                    <w:textAlignment w:val="center"/>
                    <w:rPr>
                      <w:b/>
                      <w:szCs w:val="21"/>
                    </w:rPr>
                  </w:pPr>
                  <w:r w:rsidRPr="007F69E4">
                    <w:rPr>
                      <w:b/>
                      <w:szCs w:val="21"/>
                    </w:rPr>
                    <w:t>厂界</w:t>
                  </w:r>
                </w:p>
              </w:tc>
              <w:tc>
                <w:tcPr>
                  <w:tcW w:w="361" w:type="pct"/>
                  <w:vAlign w:val="center"/>
                </w:tcPr>
                <w:p w:rsidR="00657853" w:rsidRDefault="00657853" w:rsidP="00657853">
                  <w:pPr>
                    <w:autoSpaceDN w:val="0"/>
                    <w:jc w:val="center"/>
                    <w:textAlignment w:val="center"/>
                    <w:rPr>
                      <w:b/>
                      <w:szCs w:val="21"/>
                    </w:rPr>
                  </w:pPr>
                  <w:r w:rsidRPr="007F69E4">
                    <w:rPr>
                      <w:b/>
                      <w:szCs w:val="21"/>
                    </w:rPr>
                    <w:t>西</w:t>
                  </w:r>
                </w:p>
                <w:p w:rsidR="00657853" w:rsidRPr="007F69E4" w:rsidRDefault="00657853" w:rsidP="00657853">
                  <w:pPr>
                    <w:autoSpaceDN w:val="0"/>
                    <w:jc w:val="center"/>
                    <w:textAlignment w:val="center"/>
                    <w:rPr>
                      <w:b/>
                      <w:szCs w:val="21"/>
                    </w:rPr>
                  </w:pPr>
                  <w:r w:rsidRPr="007F69E4">
                    <w:rPr>
                      <w:b/>
                      <w:szCs w:val="21"/>
                    </w:rPr>
                    <w:t>厂界</w:t>
                  </w:r>
                </w:p>
              </w:tc>
              <w:tc>
                <w:tcPr>
                  <w:tcW w:w="347" w:type="pct"/>
                  <w:vAlign w:val="center"/>
                </w:tcPr>
                <w:p w:rsidR="00657853" w:rsidRDefault="00657853" w:rsidP="00657853">
                  <w:pPr>
                    <w:autoSpaceDN w:val="0"/>
                    <w:jc w:val="center"/>
                    <w:textAlignment w:val="center"/>
                    <w:rPr>
                      <w:b/>
                      <w:szCs w:val="21"/>
                    </w:rPr>
                  </w:pPr>
                  <w:r w:rsidRPr="007F69E4">
                    <w:rPr>
                      <w:b/>
                      <w:szCs w:val="21"/>
                    </w:rPr>
                    <w:t>北</w:t>
                  </w:r>
                </w:p>
                <w:p w:rsidR="00657853" w:rsidRPr="007F69E4" w:rsidRDefault="00657853" w:rsidP="00657853">
                  <w:pPr>
                    <w:autoSpaceDN w:val="0"/>
                    <w:jc w:val="center"/>
                    <w:textAlignment w:val="center"/>
                    <w:rPr>
                      <w:b/>
                      <w:szCs w:val="21"/>
                    </w:rPr>
                  </w:pPr>
                  <w:r w:rsidRPr="007F69E4">
                    <w:rPr>
                      <w:b/>
                      <w:szCs w:val="21"/>
                    </w:rPr>
                    <w:t>厂界</w:t>
                  </w:r>
                </w:p>
              </w:tc>
            </w:tr>
            <w:tr w:rsidR="00657853" w:rsidRPr="007F69E4" w:rsidTr="00657853">
              <w:trPr>
                <w:trHeight w:val="343"/>
                <w:jc w:val="center"/>
              </w:trPr>
              <w:tc>
                <w:tcPr>
                  <w:tcW w:w="254" w:type="pct"/>
                  <w:vAlign w:val="center"/>
                </w:tcPr>
                <w:p w:rsidR="00657853" w:rsidRPr="007F69E4" w:rsidRDefault="00657853" w:rsidP="00657853">
                  <w:pPr>
                    <w:jc w:val="center"/>
                    <w:rPr>
                      <w:szCs w:val="21"/>
                    </w:rPr>
                  </w:pPr>
                  <w:r w:rsidRPr="007F69E4">
                    <w:rPr>
                      <w:szCs w:val="21"/>
                    </w:rPr>
                    <w:t>1</w:t>
                  </w:r>
                </w:p>
              </w:tc>
              <w:tc>
                <w:tcPr>
                  <w:tcW w:w="1589" w:type="pct"/>
                  <w:gridSpan w:val="2"/>
                  <w:vAlign w:val="center"/>
                </w:tcPr>
                <w:p w:rsidR="00657853" w:rsidRDefault="00657853" w:rsidP="00657853">
                  <w:pPr>
                    <w:snapToGrid w:val="0"/>
                    <w:spacing w:line="240" w:lineRule="atLeast"/>
                    <w:jc w:val="center"/>
                    <w:rPr>
                      <w:color w:val="0D0D0D"/>
                      <w:szCs w:val="21"/>
                    </w:rPr>
                  </w:pPr>
                  <w:r>
                    <w:rPr>
                      <w:color w:val="0D0D0D"/>
                      <w:szCs w:val="21"/>
                    </w:rPr>
                    <w:t>沥青搅拌</w:t>
                  </w:r>
                  <w:r>
                    <w:rPr>
                      <w:rFonts w:hint="eastAsia"/>
                      <w:color w:val="0D0D0D"/>
                      <w:szCs w:val="21"/>
                    </w:rPr>
                    <w:t>机</w:t>
                  </w:r>
                </w:p>
              </w:tc>
              <w:tc>
                <w:tcPr>
                  <w:tcW w:w="590" w:type="pct"/>
                  <w:vAlign w:val="center"/>
                </w:tcPr>
                <w:p w:rsidR="00657853" w:rsidRPr="00FB3F6C" w:rsidRDefault="00657853" w:rsidP="00657853">
                  <w:pPr>
                    <w:spacing w:line="300" w:lineRule="exact"/>
                    <w:jc w:val="center"/>
                    <w:rPr>
                      <w:bCs/>
                      <w:color w:val="0D0D0D" w:themeColor="text1" w:themeTint="F2"/>
                      <w:szCs w:val="21"/>
                    </w:rPr>
                  </w:pPr>
                  <w:r>
                    <w:rPr>
                      <w:rFonts w:hint="eastAsia"/>
                      <w:bCs/>
                      <w:color w:val="0D0D0D" w:themeColor="text1" w:themeTint="F2"/>
                      <w:szCs w:val="21"/>
                    </w:rPr>
                    <w:t>85</w:t>
                  </w:r>
                </w:p>
              </w:tc>
              <w:tc>
                <w:tcPr>
                  <w:tcW w:w="760" w:type="pct"/>
                  <w:vAlign w:val="center"/>
                </w:tcPr>
                <w:p w:rsidR="00657853" w:rsidRDefault="00657853" w:rsidP="00657853">
                  <w:pPr>
                    <w:jc w:val="center"/>
                    <w:rPr>
                      <w:color w:val="000000"/>
                      <w:szCs w:val="21"/>
                    </w:rPr>
                  </w:pPr>
                  <w:r>
                    <w:rPr>
                      <w:rFonts w:hint="eastAsia"/>
                      <w:color w:val="000000"/>
                      <w:szCs w:val="21"/>
                    </w:rPr>
                    <w:t>65</w:t>
                  </w:r>
                </w:p>
              </w:tc>
              <w:tc>
                <w:tcPr>
                  <w:tcW w:w="405" w:type="pct"/>
                  <w:vAlign w:val="center"/>
                </w:tcPr>
                <w:p w:rsidR="00657853" w:rsidRPr="00844F24" w:rsidRDefault="00657853" w:rsidP="00657853">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c>
                <w:tcPr>
                  <w:tcW w:w="347" w:type="pct"/>
                  <w:vAlign w:val="center"/>
                </w:tcPr>
                <w:p w:rsidR="00657853" w:rsidRDefault="000C1200" w:rsidP="00657853">
                  <w:pPr>
                    <w:jc w:val="center"/>
                    <w:rPr>
                      <w:szCs w:val="21"/>
                    </w:rPr>
                  </w:pPr>
                  <w:r>
                    <w:rPr>
                      <w:rFonts w:hint="eastAsia"/>
                      <w:szCs w:val="21"/>
                    </w:rPr>
                    <w:t>23.2</w:t>
                  </w:r>
                </w:p>
              </w:tc>
              <w:tc>
                <w:tcPr>
                  <w:tcW w:w="347" w:type="pct"/>
                  <w:vAlign w:val="center"/>
                </w:tcPr>
                <w:p w:rsidR="00657853" w:rsidRDefault="000C1200" w:rsidP="00657853">
                  <w:pPr>
                    <w:autoSpaceDN w:val="0"/>
                    <w:jc w:val="center"/>
                    <w:textAlignment w:val="center"/>
                    <w:rPr>
                      <w:szCs w:val="21"/>
                    </w:rPr>
                  </w:pPr>
                  <w:r>
                    <w:rPr>
                      <w:rFonts w:hint="eastAsia"/>
                      <w:szCs w:val="21"/>
                    </w:rPr>
                    <w:t>29.7</w:t>
                  </w:r>
                </w:p>
              </w:tc>
              <w:tc>
                <w:tcPr>
                  <w:tcW w:w="361" w:type="pct"/>
                  <w:vAlign w:val="center"/>
                </w:tcPr>
                <w:p w:rsidR="00657853" w:rsidRDefault="000C1200" w:rsidP="00657853">
                  <w:pPr>
                    <w:autoSpaceDN w:val="0"/>
                    <w:jc w:val="center"/>
                    <w:textAlignment w:val="center"/>
                    <w:rPr>
                      <w:szCs w:val="21"/>
                    </w:rPr>
                  </w:pPr>
                  <w:r>
                    <w:rPr>
                      <w:rFonts w:hint="eastAsia"/>
                      <w:szCs w:val="21"/>
                    </w:rPr>
                    <w:t>26.8</w:t>
                  </w:r>
                </w:p>
              </w:tc>
              <w:tc>
                <w:tcPr>
                  <w:tcW w:w="347" w:type="pct"/>
                  <w:vAlign w:val="center"/>
                </w:tcPr>
                <w:p w:rsidR="00657853" w:rsidRDefault="000C1200" w:rsidP="00657853">
                  <w:pPr>
                    <w:autoSpaceDN w:val="0"/>
                    <w:jc w:val="center"/>
                    <w:textAlignment w:val="center"/>
                    <w:rPr>
                      <w:szCs w:val="21"/>
                    </w:rPr>
                  </w:pPr>
                  <w:r>
                    <w:rPr>
                      <w:rFonts w:hint="eastAsia"/>
                      <w:szCs w:val="21"/>
                    </w:rPr>
                    <w:t>21.8</w:t>
                  </w:r>
                </w:p>
              </w:tc>
            </w:tr>
            <w:tr w:rsidR="00657853" w:rsidRPr="007F69E4" w:rsidTr="00657853">
              <w:trPr>
                <w:trHeight w:val="343"/>
                <w:jc w:val="center"/>
              </w:trPr>
              <w:tc>
                <w:tcPr>
                  <w:tcW w:w="254" w:type="pct"/>
                  <w:vAlign w:val="center"/>
                </w:tcPr>
                <w:p w:rsidR="00657853" w:rsidRPr="007F69E4" w:rsidRDefault="00657853" w:rsidP="00657853">
                  <w:pPr>
                    <w:jc w:val="center"/>
                    <w:rPr>
                      <w:szCs w:val="21"/>
                    </w:rPr>
                  </w:pPr>
                  <w:r>
                    <w:rPr>
                      <w:rFonts w:hint="eastAsia"/>
                      <w:szCs w:val="21"/>
                    </w:rPr>
                    <w:t>2</w:t>
                  </w:r>
                </w:p>
              </w:tc>
              <w:tc>
                <w:tcPr>
                  <w:tcW w:w="1589" w:type="pct"/>
                  <w:gridSpan w:val="2"/>
                  <w:vAlign w:val="center"/>
                </w:tcPr>
                <w:p w:rsidR="00657853" w:rsidRDefault="00657853" w:rsidP="00657853">
                  <w:pPr>
                    <w:snapToGrid w:val="0"/>
                    <w:spacing w:line="240" w:lineRule="atLeast"/>
                    <w:jc w:val="center"/>
                    <w:rPr>
                      <w:szCs w:val="21"/>
                    </w:rPr>
                  </w:pPr>
                  <w:r>
                    <w:rPr>
                      <w:szCs w:val="21"/>
                    </w:rPr>
                    <w:t>整体式导热油加热炉</w:t>
                  </w:r>
                </w:p>
              </w:tc>
              <w:tc>
                <w:tcPr>
                  <w:tcW w:w="590" w:type="pct"/>
                  <w:vAlign w:val="center"/>
                </w:tcPr>
                <w:p w:rsidR="00657853" w:rsidRPr="00FB3F6C" w:rsidRDefault="00657853" w:rsidP="00657853">
                  <w:pPr>
                    <w:spacing w:line="300" w:lineRule="exact"/>
                    <w:jc w:val="center"/>
                    <w:rPr>
                      <w:bCs/>
                      <w:color w:val="0D0D0D" w:themeColor="text1" w:themeTint="F2"/>
                      <w:szCs w:val="21"/>
                    </w:rPr>
                  </w:pPr>
                  <w:r>
                    <w:rPr>
                      <w:rFonts w:hint="eastAsia"/>
                      <w:bCs/>
                      <w:color w:val="0D0D0D" w:themeColor="text1" w:themeTint="F2"/>
                      <w:szCs w:val="21"/>
                    </w:rPr>
                    <w:t>70</w:t>
                  </w:r>
                </w:p>
              </w:tc>
              <w:tc>
                <w:tcPr>
                  <w:tcW w:w="760" w:type="pct"/>
                  <w:vAlign w:val="center"/>
                </w:tcPr>
                <w:p w:rsidR="00657853" w:rsidRDefault="00657853" w:rsidP="00657853">
                  <w:pPr>
                    <w:jc w:val="center"/>
                    <w:rPr>
                      <w:color w:val="000000"/>
                      <w:szCs w:val="21"/>
                    </w:rPr>
                  </w:pPr>
                  <w:r>
                    <w:rPr>
                      <w:rFonts w:hint="eastAsia"/>
                      <w:color w:val="000000"/>
                      <w:szCs w:val="21"/>
                    </w:rPr>
                    <w:t>50</w:t>
                  </w:r>
                </w:p>
              </w:tc>
              <w:tc>
                <w:tcPr>
                  <w:tcW w:w="405" w:type="pct"/>
                  <w:vAlign w:val="center"/>
                </w:tcPr>
                <w:p w:rsidR="00657853" w:rsidRPr="00844F24" w:rsidRDefault="00657853" w:rsidP="00657853">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c>
                <w:tcPr>
                  <w:tcW w:w="347" w:type="pct"/>
                  <w:vAlign w:val="center"/>
                </w:tcPr>
                <w:p w:rsidR="00657853" w:rsidRDefault="000C1200" w:rsidP="00657853">
                  <w:pPr>
                    <w:jc w:val="center"/>
                    <w:rPr>
                      <w:szCs w:val="21"/>
                    </w:rPr>
                  </w:pPr>
                  <w:r>
                    <w:rPr>
                      <w:rFonts w:hint="eastAsia"/>
                      <w:szCs w:val="21"/>
                    </w:rPr>
                    <w:t>7.9</w:t>
                  </w:r>
                </w:p>
              </w:tc>
              <w:tc>
                <w:tcPr>
                  <w:tcW w:w="347" w:type="pct"/>
                  <w:vAlign w:val="center"/>
                </w:tcPr>
                <w:p w:rsidR="00657853" w:rsidRDefault="000C1200" w:rsidP="00657853">
                  <w:pPr>
                    <w:autoSpaceDN w:val="0"/>
                    <w:jc w:val="center"/>
                    <w:textAlignment w:val="center"/>
                    <w:rPr>
                      <w:szCs w:val="21"/>
                    </w:rPr>
                  </w:pPr>
                  <w:r>
                    <w:rPr>
                      <w:rFonts w:hint="eastAsia"/>
                      <w:szCs w:val="21"/>
                    </w:rPr>
                    <w:t>13.0</w:t>
                  </w:r>
                </w:p>
              </w:tc>
              <w:tc>
                <w:tcPr>
                  <w:tcW w:w="361" w:type="pct"/>
                  <w:vAlign w:val="center"/>
                </w:tcPr>
                <w:p w:rsidR="00657853" w:rsidRDefault="000C1200" w:rsidP="00657853">
                  <w:pPr>
                    <w:autoSpaceDN w:val="0"/>
                    <w:jc w:val="center"/>
                    <w:textAlignment w:val="center"/>
                    <w:rPr>
                      <w:szCs w:val="21"/>
                    </w:rPr>
                  </w:pPr>
                  <w:r>
                    <w:rPr>
                      <w:rFonts w:hint="eastAsia"/>
                      <w:szCs w:val="21"/>
                    </w:rPr>
                    <w:t>11.7</w:t>
                  </w:r>
                </w:p>
              </w:tc>
              <w:tc>
                <w:tcPr>
                  <w:tcW w:w="347" w:type="pct"/>
                  <w:vAlign w:val="center"/>
                </w:tcPr>
                <w:p w:rsidR="00657853" w:rsidRDefault="000C1200" w:rsidP="00657853">
                  <w:pPr>
                    <w:autoSpaceDN w:val="0"/>
                    <w:jc w:val="center"/>
                    <w:textAlignment w:val="center"/>
                    <w:rPr>
                      <w:szCs w:val="21"/>
                    </w:rPr>
                  </w:pPr>
                  <w:r>
                    <w:rPr>
                      <w:rFonts w:hint="eastAsia"/>
                      <w:szCs w:val="21"/>
                    </w:rPr>
                    <w:t>7.5</w:t>
                  </w:r>
                </w:p>
              </w:tc>
            </w:tr>
            <w:tr w:rsidR="00657853" w:rsidRPr="007F69E4" w:rsidTr="00657853">
              <w:trPr>
                <w:trHeight w:val="343"/>
                <w:jc w:val="center"/>
              </w:trPr>
              <w:tc>
                <w:tcPr>
                  <w:tcW w:w="254" w:type="pct"/>
                  <w:vAlign w:val="center"/>
                </w:tcPr>
                <w:p w:rsidR="00657853" w:rsidRPr="007F69E4" w:rsidRDefault="00657853" w:rsidP="00657853">
                  <w:pPr>
                    <w:jc w:val="center"/>
                    <w:rPr>
                      <w:szCs w:val="21"/>
                    </w:rPr>
                  </w:pPr>
                  <w:r>
                    <w:rPr>
                      <w:rFonts w:hint="eastAsia"/>
                      <w:szCs w:val="21"/>
                    </w:rPr>
                    <w:t>3</w:t>
                  </w:r>
                </w:p>
              </w:tc>
              <w:tc>
                <w:tcPr>
                  <w:tcW w:w="1589" w:type="pct"/>
                  <w:gridSpan w:val="2"/>
                  <w:vAlign w:val="center"/>
                </w:tcPr>
                <w:p w:rsidR="00657853" w:rsidRDefault="00657853" w:rsidP="00657853">
                  <w:pPr>
                    <w:snapToGrid w:val="0"/>
                    <w:spacing w:line="240" w:lineRule="atLeast"/>
                    <w:jc w:val="center"/>
                    <w:rPr>
                      <w:color w:val="0D0D0D" w:themeColor="text1" w:themeTint="F2"/>
                      <w:szCs w:val="21"/>
                    </w:rPr>
                  </w:pPr>
                  <w:r>
                    <w:rPr>
                      <w:rFonts w:hint="eastAsia"/>
                      <w:color w:val="0D0D0D" w:themeColor="text1" w:themeTint="F2"/>
                      <w:szCs w:val="21"/>
                    </w:rPr>
                    <w:t>热骨料提升机</w:t>
                  </w:r>
                </w:p>
              </w:tc>
              <w:tc>
                <w:tcPr>
                  <w:tcW w:w="590" w:type="pct"/>
                  <w:vAlign w:val="center"/>
                </w:tcPr>
                <w:p w:rsidR="00657853" w:rsidRPr="00FB3F6C" w:rsidRDefault="00657853" w:rsidP="00657853">
                  <w:pPr>
                    <w:spacing w:line="300" w:lineRule="exact"/>
                    <w:jc w:val="center"/>
                    <w:rPr>
                      <w:bCs/>
                      <w:color w:val="0D0D0D" w:themeColor="text1" w:themeTint="F2"/>
                      <w:szCs w:val="21"/>
                    </w:rPr>
                  </w:pPr>
                  <w:r>
                    <w:rPr>
                      <w:rFonts w:hint="eastAsia"/>
                      <w:bCs/>
                      <w:color w:val="0D0D0D" w:themeColor="text1" w:themeTint="F2"/>
                      <w:szCs w:val="21"/>
                    </w:rPr>
                    <w:t>75</w:t>
                  </w:r>
                </w:p>
              </w:tc>
              <w:tc>
                <w:tcPr>
                  <w:tcW w:w="760" w:type="pct"/>
                  <w:vAlign w:val="center"/>
                </w:tcPr>
                <w:p w:rsidR="00657853" w:rsidRDefault="00657853" w:rsidP="00657853">
                  <w:pPr>
                    <w:jc w:val="center"/>
                    <w:rPr>
                      <w:color w:val="000000"/>
                      <w:szCs w:val="21"/>
                    </w:rPr>
                  </w:pPr>
                  <w:r>
                    <w:rPr>
                      <w:rFonts w:hint="eastAsia"/>
                      <w:color w:val="000000"/>
                      <w:szCs w:val="21"/>
                    </w:rPr>
                    <w:t>55</w:t>
                  </w:r>
                </w:p>
              </w:tc>
              <w:tc>
                <w:tcPr>
                  <w:tcW w:w="405" w:type="pct"/>
                  <w:vAlign w:val="center"/>
                </w:tcPr>
                <w:p w:rsidR="00657853" w:rsidRPr="00844F24" w:rsidRDefault="00657853" w:rsidP="00657853">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c>
                <w:tcPr>
                  <w:tcW w:w="347" w:type="pct"/>
                  <w:vAlign w:val="center"/>
                </w:tcPr>
                <w:p w:rsidR="00657853" w:rsidRDefault="000C1200" w:rsidP="00657853">
                  <w:pPr>
                    <w:jc w:val="center"/>
                    <w:rPr>
                      <w:szCs w:val="21"/>
                    </w:rPr>
                  </w:pPr>
                  <w:r>
                    <w:rPr>
                      <w:rFonts w:hint="eastAsia"/>
                      <w:szCs w:val="21"/>
                    </w:rPr>
                    <w:t>15.8</w:t>
                  </w:r>
                </w:p>
              </w:tc>
              <w:tc>
                <w:tcPr>
                  <w:tcW w:w="347" w:type="pct"/>
                  <w:vAlign w:val="center"/>
                </w:tcPr>
                <w:p w:rsidR="00657853" w:rsidRDefault="000C1200" w:rsidP="00657853">
                  <w:pPr>
                    <w:autoSpaceDN w:val="0"/>
                    <w:jc w:val="center"/>
                    <w:textAlignment w:val="center"/>
                    <w:rPr>
                      <w:szCs w:val="21"/>
                    </w:rPr>
                  </w:pPr>
                  <w:r>
                    <w:rPr>
                      <w:rFonts w:hint="eastAsia"/>
                      <w:szCs w:val="21"/>
                    </w:rPr>
                    <w:t>16.3</w:t>
                  </w:r>
                </w:p>
              </w:tc>
              <w:tc>
                <w:tcPr>
                  <w:tcW w:w="361" w:type="pct"/>
                  <w:vAlign w:val="center"/>
                </w:tcPr>
                <w:p w:rsidR="00657853" w:rsidRDefault="000C1200" w:rsidP="00657853">
                  <w:pPr>
                    <w:autoSpaceDN w:val="0"/>
                    <w:jc w:val="center"/>
                    <w:textAlignment w:val="center"/>
                    <w:rPr>
                      <w:szCs w:val="21"/>
                    </w:rPr>
                  </w:pPr>
                  <w:r>
                    <w:rPr>
                      <w:rFonts w:hint="eastAsia"/>
                      <w:szCs w:val="21"/>
                    </w:rPr>
                    <w:t>13.7</w:t>
                  </w:r>
                </w:p>
              </w:tc>
              <w:tc>
                <w:tcPr>
                  <w:tcW w:w="347" w:type="pct"/>
                  <w:vAlign w:val="center"/>
                </w:tcPr>
                <w:p w:rsidR="00657853" w:rsidRDefault="000C1200" w:rsidP="00657853">
                  <w:pPr>
                    <w:autoSpaceDN w:val="0"/>
                    <w:jc w:val="center"/>
                    <w:textAlignment w:val="center"/>
                    <w:rPr>
                      <w:szCs w:val="21"/>
                    </w:rPr>
                  </w:pPr>
                  <w:r>
                    <w:rPr>
                      <w:rFonts w:hint="eastAsia"/>
                      <w:szCs w:val="21"/>
                    </w:rPr>
                    <w:t>13.8</w:t>
                  </w:r>
                </w:p>
              </w:tc>
            </w:tr>
            <w:tr w:rsidR="00657853" w:rsidRPr="007F69E4" w:rsidTr="00657853">
              <w:trPr>
                <w:trHeight w:val="343"/>
                <w:jc w:val="center"/>
              </w:trPr>
              <w:tc>
                <w:tcPr>
                  <w:tcW w:w="254" w:type="pct"/>
                  <w:vAlign w:val="center"/>
                </w:tcPr>
                <w:p w:rsidR="00657853" w:rsidRPr="007F69E4" w:rsidRDefault="00657853" w:rsidP="00657853">
                  <w:pPr>
                    <w:jc w:val="center"/>
                    <w:rPr>
                      <w:szCs w:val="21"/>
                    </w:rPr>
                  </w:pPr>
                  <w:r>
                    <w:rPr>
                      <w:rFonts w:hint="eastAsia"/>
                      <w:szCs w:val="21"/>
                    </w:rPr>
                    <w:t>4</w:t>
                  </w:r>
                </w:p>
              </w:tc>
              <w:tc>
                <w:tcPr>
                  <w:tcW w:w="1589" w:type="pct"/>
                  <w:gridSpan w:val="2"/>
                  <w:vAlign w:val="center"/>
                </w:tcPr>
                <w:p w:rsidR="00657853" w:rsidRDefault="00657853" w:rsidP="00657853">
                  <w:pPr>
                    <w:snapToGrid w:val="0"/>
                    <w:spacing w:line="240" w:lineRule="atLeast"/>
                    <w:jc w:val="center"/>
                    <w:rPr>
                      <w:color w:val="0D0D0D" w:themeColor="text1" w:themeTint="F2"/>
                      <w:szCs w:val="21"/>
                    </w:rPr>
                  </w:pPr>
                  <w:r>
                    <w:rPr>
                      <w:color w:val="0D0D0D" w:themeColor="text1" w:themeTint="F2"/>
                      <w:szCs w:val="21"/>
                    </w:rPr>
                    <w:t>振动筛</w:t>
                  </w:r>
                </w:p>
              </w:tc>
              <w:tc>
                <w:tcPr>
                  <w:tcW w:w="590" w:type="pct"/>
                  <w:vAlign w:val="center"/>
                </w:tcPr>
                <w:p w:rsidR="00657853" w:rsidRPr="00FB3F6C" w:rsidRDefault="00657853" w:rsidP="00657853">
                  <w:pPr>
                    <w:spacing w:line="300" w:lineRule="exact"/>
                    <w:jc w:val="center"/>
                    <w:rPr>
                      <w:bCs/>
                      <w:color w:val="0D0D0D" w:themeColor="text1" w:themeTint="F2"/>
                      <w:szCs w:val="21"/>
                    </w:rPr>
                  </w:pPr>
                  <w:r>
                    <w:rPr>
                      <w:rFonts w:hint="eastAsia"/>
                      <w:bCs/>
                      <w:color w:val="0D0D0D" w:themeColor="text1" w:themeTint="F2"/>
                      <w:szCs w:val="21"/>
                    </w:rPr>
                    <w:t>80</w:t>
                  </w:r>
                </w:p>
              </w:tc>
              <w:tc>
                <w:tcPr>
                  <w:tcW w:w="760" w:type="pct"/>
                  <w:vAlign w:val="center"/>
                </w:tcPr>
                <w:p w:rsidR="00657853" w:rsidRDefault="00657853" w:rsidP="00657853">
                  <w:pPr>
                    <w:jc w:val="center"/>
                    <w:rPr>
                      <w:color w:val="000000"/>
                      <w:szCs w:val="21"/>
                    </w:rPr>
                  </w:pPr>
                  <w:r>
                    <w:rPr>
                      <w:rFonts w:hint="eastAsia"/>
                      <w:color w:val="000000"/>
                      <w:szCs w:val="21"/>
                    </w:rPr>
                    <w:t>60</w:t>
                  </w:r>
                </w:p>
              </w:tc>
              <w:tc>
                <w:tcPr>
                  <w:tcW w:w="405" w:type="pct"/>
                  <w:vAlign w:val="center"/>
                </w:tcPr>
                <w:p w:rsidR="00657853" w:rsidRPr="00844F24" w:rsidRDefault="00657853" w:rsidP="00657853">
                  <w:pPr>
                    <w:snapToGrid w:val="0"/>
                    <w:spacing w:line="240" w:lineRule="atLeast"/>
                    <w:jc w:val="center"/>
                    <w:rPr>
                      <w:color w:val="0D0D0D" w:themeColor="text1" w:themeTint="F2"/>
                      <w:szCs w:val="21"/>
                    </w:rPr>
                  </w:pPr>
                  <w:r w:rsidRPr="00844F24">
                    <w:rPr>
                      <w:rFonts w:hint="eastAsia"/>
                      <w:color w:val="0D0D0D" w:themeColor="text1" w:themeTint="F2"/>
                      <w:szCs w:val="21"/>
                    </w:rPr>
                    <w:t>1</w:t>
                  </w:r>
                  <w:r w:rsidRPr="00844F24">
                    <w:rPr>
                      <w:color w:val="0D0D0D" w:themeColor="text1" w:themeTint="F2"/>
                      <w:szCs w:val="21"/>
                    </w:rPr>
                    <w:t>台</w:t>
                  </w:r>
                </w:p>
              </w:tc>
              <w:tc>
                <w:tcPr>
                  <w:tcW w:w="347" w:type="pct"/>
                  <w:vAlign w:val="center"/>
                </w:tcPr>
                <w:p w:rsidR="00657853" w:rsidRDefault="000C1200" w:rsidP="00657853">
                  <w:pPr>
                    <w:jc w:val="center"/>
                    <w:rPr>
                      <w:szCs w:val="21"/>
                    </w:rPr>
                  </w:pPr>
                  <w:r>
                    <w:rPr>
                      <w:rFonts w:hint="eastAsia"/>
                      <w:szCs w:val="21"/>
                    </w:rPr>
                    <w:t>19.7</w:t>
                  </w:r>
                </w:p>
              </w:tc>
              <w:tc>
                <w:tcPr>
                  <w:tcW w:w="347" w:type="pct"/>
                  <w:vAlign w:val="center"/>
                </w:tcPr>
                <w:p w:rsidR="00657853" w:rsidRDefault="000C1200" w:rsidP="00657853">
                  <w:pPr>
                    <w:autoSpaceDN w:val="0"/>
                    <w:jc w:val="center"/>
                    <w:textAlignment w:val="center"/>
                    <w:rPr>
                      <w:szCs w:val="21"/>
                    </w:rPr>
                  </w:pPr>
                  <w:r>
                    <w:rPr>
                      <w:rFonts w:hint="eastAsia"/>
                      <w:szCs w:val="21"/>
                    </w:rPr>
                    <w:t>24.9</w:t>
                  </w:r>
                </w:p>
              </w:tc>
              <w:tc>
                <w:tcPr>
                  <w:tcW w:w="361" w:type="pct"/>
                  <w:vAlign w:val="center"/>
                </w:tcPr>
                <w:p w:rsidR="00657853" w:rsidRDefault="000C1200" w:rsidP="00657853">
                  <w:pPr>
                    <w:autoSpaceDN w:val="0"/>
                    <w:jc w:val="center"/>
                    <w:textAlignment w:val="center"/>
                    <w:rPr>
                      <w:szCs w:val="21"/>
                    </w:rPr>
                  </w:pPr>
                  <w:r>
                    <w:rPr>
                      <w:rFonts w:hint="eastAsia"/>
                      <w:szCs w:val="21"/>
                    </w:rPr>
                    <w:t>19.6</w:t>
                  </w:r>
                </w:p>
              </w:tc>
              <w:tc>
                <w:tcPr>
                  <w:tcW w:w="347" w:type="pct"/>
                  <w:vAlign w:val="center"/>
                </w:tcPr>
                <w:p w:rsidR="00657853" w:rsidRDefault="000C1200" w:rsidP="00657853">
                  <w:pPr>
                    <w:autoSpaceDN w:val="0"/>
                    <w:jc w:val="center"/>
                    <w:textAlignment w:val="center"/>
                    <w:rPr>
                      <w:szCs w:val="21"/>
                    </w:rPr>
                  </w:pPr>
                  <w:r>
                    <w:rPr>
                      <w:rFonts w:hint="eastAsia"/>
                      <w:szCs w:val="21"/>
                    </w:rPr>
                    <w:t>16.8</w:t>
                  </w:r>
                </w:p>
              </w:tc>
            </w:tr>
            <w:tr w:rsidR="00657853" w:rsidRPr="007F69E4" w:rsidTr="00657853">
              <w:trPr>
                <w:trHeight w:val="343"/>
                <w:jc w:val="center"/>
              </w:trPr>
              <w:tc>
                <w:tcPr>
                  <w:tcW w:w="3598" w:type="pct"/>
                  <w:gridSpan w:val="6"/>
                  <w:vAlign w:val="center"/>
                </w:tcPr>
                <w:p w:rsidR="00657853" w:rsidRPr="007F69E4" w:rsidRDefault="00657853" w:rsidP="00657853">
                  <w:pPr>
                    <w:autoSpaceDN w:val="0"/>
                    <w:jc w:val="center"/>
                    <w:textAlignment w:val="center"/>
                    <w:rPr>
                      <w:szCs w:val="21"/>
                    </w:rPr>
                  </w:pPr>
                  <w:r w:rsidRPr="007F69E4">
                    <w:rPr>
                      <w:szCs w:val="21"/>
                    </w:rPr>
                    <w:t>叠加</w:t>
                  </w:r>
                  <w:proofErr w:type="gramStart"/>
                  <w:r w:rsidRPr="007F69E4">
                    <w:rPr>
                      <w:szCs w:val="21"/>
                    </w:rPr>
                    <w:t>后贡献</w:t>
                  </w:r>
                  <w:proofErr w:type="gramEnd"/>
                  <w:r w:rsidRPr="007F69E4">
                    <w:rPr>
                      <w:szCs w:val="21"/>
                    </w:rPr>
                    <w:t>值</w:t>
                  </w:r>
                </w:p>
              </w:tc>
              <w:tc>
                <w:tcPr>
                  <w:tcW w:w="347" w:type="pct"/>
                  <w:vAlign w:val="center"/>
                </w:tcPr>
                <w:p w:rsidR="00657853" w:rsidRPr="000C1200" w:rsidRDefault="000C1200" w:rsidP="00657853">
                  <w:pPr>
                    <w:autoSpaceDN w:val="0"/>
                    <w:jc w:val="center"/>
                    <w:textAlignment w:val="center"/>
                    <w:rPr>
                      <w:color w:val="0D0D0D" w:themeColor="text1" w:themeTint="F2"/>
                      <w:szCs w:val="21"/>
                    </w:rPr>
                  </w:pPr>
                  <w:r w:rsidRPr="000C1200">
                    <w:rPr>
                      <w:rFonts w:hint="eastAsia"/>
                      <w:color w:val="0D0D0D" w:themeColor="text1" w:themeTint="F2"/>
                      <w:szCs w:val="21"/>
                    </w:rPr>
                    <w:t>25.4</w:t>
                  </w:r>
                </w:p>
              </w:tc>
              <w:tc>
                <w:tcPr>
                  <w:tcW w:w="347" w:type="pct"/>
                  <w:vAlign w:val="center"/>
                </w:tcPr>
                <w:p w:rsidR="00657853" w:rsidRPr="000C1200" w:rsidRDefault="000C1200" w:rsidP="00657853">
                  <w:pPr>
                    <w:autoSpaceDN w:val="0"/>
                    <w:jc w:val="center"/>
                    <w:textAlignment w:val="center"/>
                    <w:rPr>
                      <w:color w:val="0D0D0D" w:themeColor="text1" w:themeTint="F2"/>
                      <w:szCs w:val="21"/>
                    </w:rPr>
                  </w:pPr>
                  <w:r w:rsidRPr="000C1200">
                    <w:rPr>
                      <w:rFonts w:hint="eastAsia"/>
                      <w:color w:val="0D0D0D" w:themeColor="text1" w:themeTint="F2"/>
                      <w:szCs w:val="21"/>
                    </w:rPr>
                    <w:t>31.2</w:t>
                  </w:r>
                </w:p>
              </w:tc>
              <w:tc>
                <w:tcPr>
                  <w:tcW w:w="361" w:type="pct"/>
                  <w:vAlign w:val="center"/>
                </w:tcPr>
                <w:p w:rsidR="00657853" w:rsidRPr="000C1200" w:rsidRDefault="000C1200" w:rsidP="00657853">
                  <w:pPr>
                    <w:autoSpaceDN w:val="0"/>
                    <w:jc w:val="center"/>
                    <w:textAlignment w:val="center"/>
                    <w:rPr>
                      <w:color w:val="0D0D0D" w:themeColor="text1" w:themeTint="F2"/>
                      <w:szCs w:val="21"/>
                    </w:rPr>
                  </w:pPr>
                  <w:r w:rsidRPr="000C1200">
                    <w:rPr>
                      <w:rFonts w:hint="eastAsia"/>
                      <w:color w:val="0D0D0D" w:themeColor="text1" w:themeTint="F2"/>
                      <w:szCs w:val="21"/>
                    </w:rPr>
                    <w:t>27.8</w:t>
                  </w:r>
                </w:p>
              </w:tc>
              <w:tc>
                <w:tcPr>
                  <w:tcW w:w="347" w:type="pct"/>
                  <w:vAlign w:val="center"/>
                </w:tcPr>
                <w:p w:rsidR="00657853" w:rsidRPr="000C1200" w:rsidRDefault="000C1200" w:rsidP="00657853">
                  <w:pPr>
                    <w:autoSpaceDN w:val="0"/>
                    <w:jc w:val="center"/>
                    <w:textAlignment w:val="center"/>
                    <w:rPr>
                      <w:color w:val="0D0D0D" w:themeColor="text1" w:themeTint="F2"/>
                      <w:szCs w:val="21"/>
                    </w:rPr>
                  </w:pPr>
                  <w:r w:rsidRPr="000C1200">
                    <w:rPr>
                      <w:rFonts w:hint="eastAsia"/>
                      <w:color w:val="0D0D0D" w:themeColor="text1" w:themeTint="F2"/>
                      <w:szCs w:val="21"/>
                    </w:rPr>
                    <w:t>23.6</w:t>
                  </w:r>
                </w:p>
              </w:tc>
            </w:tr>
            <w:tr w:rsidR="00657853" w:rsidRPr="007F69E4" w:rsidTr="00657853">
              <w:trPr>
                <w:trHeight w:val="343"/>
                <w:jc w:val="center"/>
              </w:trPr>
              <w:tc>
                <w:tcPr>
                  <w:tcW w:w="1131" w:type="pct"/>
                  <w:gridSpan w:val="2"/>
                  <w:vAlign w:val="center"/>
                </w:tcPr>
                <w:p w:rsidR="00657853" w:rsidRPr="007F69E4" w:rsidRDefault="00657853" w:rsidP="00657853">
                  <w:pPr>
                    <w:autoSpaceDN w:val="0"/>
                    <w:jc w:val="center"/>
                    <w:textAlignment w:val="center"/>
                    <w:rPr>
                      <w:szCs w:val="21"/>
                    </w:rPr>
                  </w:pPr>
                  <w:r w:rsidRPr="007F69E4">
                    <w:rPr>
                      <w:szCs w:val="21"/>
                    </w:rPr>
                    <w:t>标准值</w:t>
                  </w:r>
                </w:p>
              </w:tc>
              <w:tc>
                <w:tcPr>
                  <w:tcW w:w="2467" w:type="pct"/>
                  <w:gridSpan w:val="4"/>
                  <w:vAlign w:val="center"/>
                </w:tcPr>
                <w:p w:rsidR="00657853" w:rsidRPr="007F69E4" w:rsidRDefault="00657853" w:rsidP="00657853">
                  <w:pPr>
                    <w:autoSpaceDN w:val="0"/>
                    <w:jc w:val="center"/>
                    <w:textAlignment w:val="center"/>
                    <w:rPr>
                      <w:szCs w:val="21"/>
                    </w:rPr>
                  </w:pPr>
                  <w:r w:rsidRPr="007F69E4">
                    <w:rPr>
                      <w:szCs w:val="21"/>
                    </w:rPr>
                    <w:t>昼间</w:t>
                  </w:r>
                </w:p>
              </w:tc>
              <w:tc>
                <w:tcPr>
                  <w:tcW w:w="347" w:type="pct"/>
                  <w:vAlign w:val="center"/>
                </w:tcPr>
                <w:p w:rsidR="00657853" w:rsidRPr="000C1200" w:rsidRDefault="00657853" w:rsidP="00657853">
                  <w:pPr>
                    <w:autoSpaceDN w:val="0"/>
                    <w:jc w:val="center"/>
                    <w:textAlignment w:val="center"/>
                    <w:rPr>
                      <w:color w:val="0D0D0D" w:themeColor="text1" w:themeTint="F2"/>
                      <w:szCs w:val="21"/>
                    </w:rPr>
                  </w:pPr>
                  <w:r w:rsidRPr="000C1200">
                    <w:rPr>
                      <w:color w:val="0D0D0D" w:themeColor="text1" w:themeTint="F2"/>
                      <w:szCs w:val="21"/>
                    </w:rPr>
                    <w:t>6</w:t>
                  </w:r>
                  <w:r w:rsidRPr="000C1200">
                    <w:rPr>
                      <w:rFonts w:hint="eastAsia"/>
                      <w:color w:val="0D0D0D" w:themeColor="text1" w:themeTint="F2"/>
                      <w:szCs w:val="21"/>
                    </w:rPr>
                    <w:t>5</w:t>
                  </w:r>
                </w:p>
              </w:tc>
              <w:tc>
                <w:tcPr>
                  <w:tcW w:w="347" w:type="pct"/>
                  <w:vAlign w:val="center"/>
                </w:tcPr>
                <w:p w:rsidR="00657853" w:rsidRPr="000C1200" w:rsidRDefault="00657853" w:rsidP="00657853">
                  <w:pPr>
                    <w:autoSpaceDN w:val="0"/>
                    <w:jc w:val="center"/>
                    <w:textAlignment w:val="center"/>
                    <w:rPr>
                      <w:color w:val="0D0D0D" w:themeColor="text1" w:themeTint="F2"/>
                      <w:szCs w:val="21"/>
                    </w:rPr>
                  </w:pPr>
                  <w:r w:rsidRPr="000C1200">
                    <w:rPr>
                      <w:color w:val="0D0D0D" w:themeColor="text1" w:themeTint="F2"/>
                      <w:szCs w:val="21"/>
                    </w:rPr>
                    <w:t>6</w:t>
                  </w:r>
                  <w:r w:rsidRPr="000C1200">
                    <w:rPr>
                      <w:rFonts w:hint="eastAsia"/>
                      <w:color w:val="0D0D0D" w:themeColor="text1" w:themeTint="F2"/>
                      <w:szCs w:val="21"/>
                    </w:rPr>
                    <w:t>5</w:t>
                  </w:r>
                </w:p>
              </w:tc>
              <w:tc>
                <w:tcPr>
                  <w:tcW w:w="361" w:type="pct"/>
                  <w:vAlign w:val="center"/>
                </w:tcPr>
                <w:p w:rsidR="00657853" w:rsidRPr="000C1200" w:rsidRDefault="00657853" w:rsidP="00657853">
                  <w:pPr>
                    <w:autoSpaceDN w:val="0"/>
                    <w:jc w:val="center"/>
                    <w:textAlignment w:val="center"/>
                    <w:rPr>
                      <w:color w:val="0D0D0D" w:themeColor="text1" w:themeTint="F2"/>
                      <w:szCs w:val="21"/>
                    </w:rPr>
                  </w:pPr>
                  <w:r w:rsidRPr="000C1200">
                    <w:rPr>
                      <w:color w:val="0D0D0D" w:themeColor="text1" w:themeTint="F2"/>
                      <w:szCs w:val="21"/>
                    </w:rPr>
                    <w:t>6</w:t>
                  </w:r>
                  <w:r w:rsidRPr="000C1200">
                    <w:rPr>
                      <w:rFonts w:hint="eastAsia"/>
                      <w:color w:val="0D0D0D" w:themeColor="text1" w:themeTint="F2"/>
                      <w:szCs w:val="21"/>
                    </w:rPr>
                    <w:t>5</w:t>
                  </w:r>
                </w:p>
              </w:tc>
              <w:tc>
                <w:tcPr>
                  <w:tcW w:w="347" w:type="pct"/>
                  <w:vAlign w:val="center"/>
                </w:tcPr>
                <w:p w:rsidR="00657853" w:rsidRPr="000C1200" w:rsidRDefault="00657853" w:rsidP="00657853">
                  <w:pPr>
                    <w:autoSpaceDN w:val="0"/>
                    <w:jc w:val="center"/>
                    <w:textAlignment w:val="center"/>
                    <w:rPr>
                      <w:color w:val="0D0D0D" w:themeColor="text1" w:themeTint="F2"/>
                      <w:szCs w:val="21"/>
                    </w:rPr>
                  </w:pPr>
                  <w:r w:rsidRPr="000C1200">
                    <w:rPr>
                      <w:rFonts w:hint="eastAsia"/>
                      <w:color w:val="0D0D0D" w:themeColor="text1" w:themeTint="F2"/>
                      <w:szCs w:val="21"/>
                    </w:rPr>
                    <w:t>65</w:t>
                  </w:r>
                </w:p>
              </w:tc>
            </w:tr>
          </w:tbl>
          <w:p w:rsidR="00E62F5F" w:rsidRPr="003A6177" w:rsidRDefault="00E62F5F" w:rsidP="005C64F1">
            <w:pPr>
              <w:widowControl/>
              <w:spacing w:line="360" w:lineRule="auto"/>
              <w:ind w:firstLineChars="200" w:firstLine="480"/>
              <w:jc w:val="left"/>
              <w:rPr>
                <w:color w:val="000000"/>
                <w:kern w:val="0"/>
                <w:sz w:val="24"/>
              </w:rPr>
            </w:pPr>
            <w:r w:rsidRPr="003A6177">
              <w:rPr>
                <w:color w:val="000000"/>
                <w:kern w:val="0"/>
                <w:sz w:val="24"/>
              </w:rPr>
              <w:lastRenderedPageBreak/>
              <w:t>由</w:t>
            </w:r>
            <w:r w:rsidRPr="003A6177">
              <w:rPr>
                <w:rFonts w:hint="eastAsia"/>
                <w:color w:val="000000"/>
                <w:kern w:val="0"/>
                <w:sz w:val="24"/>
              </w:rPr>
              <w:t>上表</w:t>
            </w:r>
            <w:r w:rsidRPr="003A6177">
              <w:rPr>
                <w:color w:val="000000"/>
                <w:kern w:val="0"/>
                <w:sz w:val="24"/>
              </w:rPr>
              <w:t>可知，本项目运行后</w:t>
            </w:r>
            <w:r w:rsidR="00E67182">
              <w:rPr>
                <w:color w:val="000000"/>
                <w:kern w:val="0"/>
                <w:sz w:val="24"/>
              </w:rPr>
              <w:t>水稳料</w:t>
            </w:r>
            <w:r w:rsidR="00E67182">
              <w:rPr>
                <w:rFonts w:hint="eastAsia"/>
                <w:color w:val="000000"/>
                <w:kern w:val="0"/>
                <w:sz w:val="24"/>
              </w:rPr>
              <w:t>、</w:t>
            </w:r>
            <w:r w:rsidR="00E67182">
              <w:rPr>
                <w:color w:val="000000"/>
                <w:kern w:val="0"/>
                <w:sz w:val="24"/>
              </w:rPr>
              <w:t>混凝土</w:t>
            </w:r>
            <w:r w:rsidRPr="003A6177">
              <w:rPr>
                <w:color w:val="000000"/>
                <w:kern w:val="0"/>
                <w:sz w:val="24"/>
              </w:rPr>
              <w:t>厂界边界噪声预</w:t>
            </w:r>
            <w:r w:rsidRPr="00BE7963">
              <w:rPr>
                <w:color w:val="0D0D0D"/>
                <w:kern w:val="0"/>
                <w:sz w:val="24"/>
              </w:rPr>
              <w:t>测</w:t>
            </w:r>
            <w:proofErr w:type="gramStart"/>
            <w:r w:rsidRPr="0084328F">
              <w:rPr>
                <w:color w:val="0D0D0D"/>
                <w:kern w:val="0"/>
                <w:sz w:val="24"/>
              </w:rPr>
              <w:t>排放值</w:t>
            </w:r>
            <w:proofErr w:type="gramEnd"/>
            <w:r w:rsidRPr="0084328F">
              <w:rPr>
                <w:color w:val="0D0D0D"/>
                <w:kern w:val="0"/>
                <w:sz w:val="24"/>
              </w:rPr>
              <w:t>为</w:t>
            </w:r>
            <w:r w:rsidR="00E67182">
              <w:rPr>
                <w:rFonts w:hint="eastAsia"/>
                <w:color w:val="0D0D0D"/>
                <w:kern w:val="0"/>
                <w:sz w:val="24"/>
              </w:rPr>
              <w:t>30.3</w:t>
            </w:r>
            <w:r w:rsidRPr="0084328F">
              <w:rPr>
                <w:color w:val="0D0D0D"/>
                <w:kern w:val="0"/>
                <w:sz w:val="24"/>
              </w:rPr>
              <w:t>～</w:t>
            </w:r>
            <w:r w:rsidR="00E67182">
              <w:rPr>
                <w:rFonts w:hint="eastAsia"/>
                <w:color w:val="0D0D0D"/>
                <w:kern w:val="0"/>
                <w:sz w:val="24"/>
              </w:rPr>
              <w:t>39.6</w:t>
            </w:r>
            <w:r w:rsidRPr="0084328F">
              <w:rPr>
                <w:color w:val="0D0D0D"/>
                <w:kern w:val="0"/>
                <w:sz w:val="24"/>
              </w:rPr>
              <w:t>dB(A)</w:t>
            </w:r>
            <w:r w:rsidRPr="0084328F">
              <w:rPr>
                <w:color w:val="0D0D0D"/>
                <w:kern w:val="0"/>
                <w:sz w:val="24"/>
              </w:rPr>
              <w:t>，故本项目实施后其昼间噪声排放可以达到</w:t>
            </w:r>
            <w:r w:rsidRPr="0084328F">
              <w:rPr>
                <w:color w:val="0D0D0D"/>
                <w:kern w:val="0"/>
                <w:sz w:val="24"/>
              </w:rPr>
              <w:t>GB12348-2008</w:t>
            </w:r>
            <w:r w:rsidRPr="0084328F">
              <w:rPr>
                <w:color w:val="0D0D0D"/>
                <w:kern w:val="0"/>
                <w:sz w:val="24"/>
              </w:rPr>
              <w:t>《工业企业厂</w:t>
            </w:r>
            <w:r w:rsidRPr="00BE7963">
              <w:rPr>
                <w:color w:val="0D0D0D"/>
                <w:kern w:val="0"/>
                <w:sz w:val="24"/>
              </w:rPr>
              <w:t>界环境噪声排放标准》</w:t>
            </w:r>
            <w:r w:rsidR="00E67182">
              <w:rPr>
                <w:rFonts w:hint="eastAsia"/>
                <w:color w:val="0D0D0D"/>
                <w:kern w:val="0"/>
                <w:sz w:val="24"/>
              </w:rPr>
              <w:t>2</w:t>
            </w:r>
            <w:r w:rsidRPr="003A6177">
              <w:rPr>
                <w:color w:val="000000"/>
                <w:kern w:val="0"/>
                <w:sz w:val="24"/>
              </w:rPr>
              <w:t>类标准要求；</w:t>
            </w:r>
            <w:r w:rsidR="00E67182" w:rsidRPr="003A6177">
              <w:rPr>
                <w:color w:val="000000"/>
                <w:kern w:val="0"/>
                <w:sz w:val="24"/>
              </w:rPr>
              <w:t>本项目运行后</w:t>
            </w:r>
            <w:r w:rsidR="00E67182">
              <w:rPr>
                <w:rFonts w:hint="eastAsia"/>
                <w:color w:val="000000"/>
                <w:kern w:val="0"/>
                <w:sz w:val="24"/>
              </w:rPr>
              <w:t>沥青</w:t>
            </w:r>
            <w:proofErr w:type="gramStart"/>
            <w:r w:rsidR="00E67182">
              <w:rPr>
                <w:rFonts w:hint="eastAsia"/>
                <w:color w:val="000000"/>
                <w:kern w:val="0"/>
                <w:sz w:val="24"/>
              </w:rPr>
              <w:t>砼</w:t>
            </w:r>
            <w:proofErr w:type="gramEnd"/>
            <w:r w:rsidR="00E67182" w:rsidRPr="003A6177">
              <w:rPr>
                <w:color w:val="000000"/>
                <w:kern w:val="0"/>
                <w:sz w:val="24"/>
              </w:rPr>
              <w:t>厂界边界噪声预</w:t>
            </w:r>
            <w:r w:rsidR="00E67182" w:rsidRPr="00BE7963">
              <w:rPr>
                <w:color w:val="0D0D0D"/>
                <w:kern w:val="0"/>
                <w:sz w:val="24"/>
              </w:rPr>
              <w:t>测</w:t>
            </w:r>
            <w:proofErr w:type="gramStart"/>
            <w:r w:rsidR="00E67182" w:rsidRPr="0084328F">
              <w:rPr>
                <w:color w:val="0D0D0D"/>
                <w:kern w:val="0"/>
                <w:sz w:val="24"/>
              </w:rPr>
              <w:t>排放值</w:t>
            </w:r>
            <w:proofErr w:type="gramEnd"/>
            <w:r w:rsidR="00E67182" w:rsidRPr="0084328F">
              <w:rPr>
                <w:color w:val="0D0D0D"/>
                <w:kern w:val="0"/>
                <w:sz w:val="24"/>
              </w:rPr>
              <w:t>为</w:t>
            </w:r>
            <w:r w:rsidR="00E67182">
              <w:rPr>
                <w:rFonts w:hint="eastAsia"/>
                <w:color w:val="0D0D0D"/>
                <w:kern w:val="0"/>
                <w:sz w:val="24"/>
              </w:rPr>
              <w:t>23.6</w:t>
            </w:r>
            <w:r w:rsidR="00E67182" w:rsidRPr="0084328F">
              <w:rPr>
                <w:color w:val="0D0D0D"/>
                <w:kern w:val="0"/>
                <w:sz w:val="24"/>
              </w:rPr>
              <w:t>～</w:t>
            </w:r>
            <w:r w:rsidR="00E67182">
              <w:rPr>
                <w:rFonts w:hint="eastAsia"/>
                <w:color w:val="0D0D0D"/>
                <w:kern w:val="0"/>
                <w:sz w:val="24"/>
              </w:rPr>
              <w:t>31.2</w:t>
            </w:r>
            <w:r w:rsidR="00E67182" w:rsidRPr="0084328F">
              <w:rPr>
                <w:color w:val="0D0D0D"/>
                <w:kern w:val="0"/>
                <w:sz w:val="24"/>
              </w:rPr>
              <w:t>dB(A)</w:t>
            </w:r>
            <w:r w:rsidR="00E67182" w:rsidRPr="0084328F">
              <w:rPr>
                <w:color w:val="0D0D0D"/>
                <w:kern w:val="0"/>
                <w:sz w:val="24"/>
              </w:rPr>
              <w:t>，故本项目实施后其昼间噪声排放可以达到</w:t>
            </w:r>
            <w:r w:rsidR="00E67182" w:rsidRPr="0084328F">
              <w:rPr>
                <w:color w:val="0D0D0D"/>
                <w:kern w:val="0"/>
                <w:sz w:val="24"/>
              </w:rPr>
              <w:t>GB12348-2008</w:t>
            </w:r>
            <w:r w:rsidR="00E67182" w:rsidRPr="0084328F">
              <w:rPr>
                <w:color w:val="0D0D0D"/>
                <w:kern w:val="0"/>
                <w:sz w:val="24"/>
              </w:rPr>
              <w:t>《工业企业厂</w:t>
            </w:r>
            <w:r w:rsidR="00E67182" w:rsidRPr="00BE7963">
              <w:rPr>
                <w:color w:val="0D0D0D"/>
                <w:kern w:val="0"/>
                <w:sz w:val="24"/>
              </w:rPr>
              <w:t>界环境噪声排放标准》</w:t>
            </w:r>
            <w:r w:rsidR="00E67182">
              <w:rPr>
                <w:rFonts w:hint="eastAsia"/>
                <w:color w:val="0D0D0D"/>
                <w:kern w:val="0"/>
                <w:sz w:val="24"/>
              </w:rPr>
              <w:t>3</w:t>
            </w:r>
            <w:r w:rsidR="00E67182" w:rsidRPr="003A6177">
              <w:rPr>
                <w:color w:val="000000"/>
                <w:kern w:val="0"/>
                <w:sz w:val="24"/>
              </w:rPr>
              <w:t>类标准要求；</w:t>
            </w:r>
            <w:r w:rsidRPr="003A6177">
              <w:rPr>
                <w:color w:val="000000"/>
                <w:kern w:val="0"/>
                <w:sz w:val="24"/>
              </w:rPr>
              <w:t>项目生产采用单班制运作，夜间不生产，因此夜间不对</w:t>
            </w:r>
            <w:proofErr w:type="gramStart"/>
            <w:r w:rsidRPr="003A6177">
              <w:rPr>
                <w:color w:val="000000"/>
                <w:kern w:val="0"/>
                <w:sz w:val="24"/>
              </w:rPr>
              <w:t>周边声</w:t>
            </w:r>
            <w:proofErr w:type="gramEnd"/>
            <w:r w:rsidRPr="003A6177">
              <w:rPr>
                <w:color w:val="000000"/>
                <w:kern w:val="0"/>
                <w:sz w:val="24"/>
              </w:rPr>
              <w:t>环境产生影响。</w:t>
            </w:r>
          </w:p>
          <w:p w:rsidR="00292519" w:rsidRPr="003A6177" w:rsidRDefault="00E62F5F" w:rsidP="00740BDD">
            <w:pPr>
              <w:widowControl/>
              <w:spacing w:line="360" w:lineRule="auto"/>
              <w:ind w:firstLineChars="200" w:firstLine="480"/>
              <w:jc w:val="left"/>
              <w:rPr>
                <w:kern w:val="0"/>
                <w:sz w:val="24"/>
              </w:rPr>
            </w:pPr>
            <w:r w:rsidRPr="003A6177">
              <w:rPr>
                <w:color w:val="000000"/>
                <w:kern w:val="0"/>
                <w:sz w:val="24"/>
              </w:rPr>
              <w:t>根据预测结果，拟建项目正常运营时，其厂界环境噪声能做到达标排放，因此</w:t>
            </w:r>
            <w:r w:rsidRPr="003A6177">
              <w:rPr>
                <w:kern w:val="0"/>
                <w:sz w:val="24"/>
              </w:rPr>
              <w:t>拟建项目实施后对</w:t>
            </w:r>
            <w:proofErr w:type="gramStart"/>
            <w:r w:rsidRPr="003A6177">
              <w:rPr>
                <w:kern w:val="0"/>
                <w:sz w:val="24"/>
              </w:rPr>
              <w:t>周围声</w:t>
            </w:r>
            <w:proofErr w:type="gramEnd"/>
            <w:r w:rsidRPr="003A6177">
              <w:rPr>
                <w:kern w:val="0"/>
                <w:sz w:val="24"/>
              </w:rPr>
              <w:t>环境的影响很小。</w:t>
            </w:r>
          </w:p>
          <w:p w:rsidR="002924F8" w:rsidRPr="00F021A6" w:rsidRDefault="002924F8" w:rsidP="00740BDD">
            <w:pPr>
              <w:autoSpaceDE w:val="0"/>
              <w:autoSpaceDN w:val="0"/>
              <w:adjustRightInd w:val="0"/>
              <w:spacing w:line="360" w:lineRule="auto"/>
              <w:ind w:firstLineChars="200" w:firstLine="482"/>
              <w:jc w:val="left"/>
              <w:rPr>
                <w:b/>
                <w:color w:val="000000"/>
                <w:kern w:val="0"/>
                <w:sz w:val="24"/>
              </w:rPr>
            </w:pPr>
            <w:r w:rsidRPr="00F021A6">
              <w:rPr>
                <w:rFonts w:hint="eastAsia"/>
                <w:b/>
                <w:color w:val="000000"/>
                <w:kern w:val="0"/>
                <w:sz w:val="24"/>
              </w:rPr>
              <w:t>4</w:t>
            </w:r>
            <w:r w:rsidRPr="00F021A6">
              <w:rPr>
                <w:rFonts w:hint="eastAsia"/>
                <w:b/>
                <w:color w:val="000000"/>
                <w:kern w:val="0"/>
                <w:sz w:val="24"/>
              </w:rPr>
              <w:t>、噪声污染防治措施</w:t>
            </w:r>
          </w:p>
          <w:p w:rsidR="002924F8" w:rsidRPr="00F021A6" w:rsidRDefault="002924F8" w:rsidP="00740BDD">
            <w:pPr>
              <w:spacing w:line="360" w:lineRule="auto"/>
              <w:ind w:firstLineChars="200" w:firstLine="480"/>
              <w:rPr>
                <w:color w:val="000000"/>
                <w:sz w:val="24"/>
              </w:rPr>
            </w:pPr>
            <w:r w:rsidRPr="00F021A6">
              <w:rPr>
                <w:color w:val="000000"/>
                <w:sz w:val="24"/>
              </w:rPr>
              <w:t>本项目噪声源经相应的降噪措施处理后通过建筑物门窗、墙壁的吸收、屏蔽及阻挡作用，将会大幅度地衰减。具体可采取的治理措施如下：</w:t>
            </w:r>
          </w:p>
          <w:p w:rsidR="002924F8" w:rsidRPr="00F021A6" w:rsidRDefault="002924F8" w:rsidP="00740BDD">
            <w:pPr>
              <w:spacing w:line="360" w:lineRule="auto"/>
              <w:ind w:firstLineChars="200" w:firstLine="480"/>
              <w:rPr>
                <w:color w:val="000000"/>
                <w:sz w:val="24"/>
              </w:rPr>
            </w:pPr>
            <w:r w:rsidRPr="00F021A6">
              <w:rPr>
                <w:color w:val="000000"/>
                <w:sz w:val="24"/>
              </w:rPr>
              <w:t>（</w:t>
            </w:r>
            <w:r w:rsidRPr="00F021A6">
              <w:rPr>
                <w:color w:val="000000"/>
                <w:sz w:val="24"/>
              </w:rPr>
              <w:t>1</w:t>
            </w:r>
            <w:r w:rsidRPr="00F021A6">
              <w:rPr>
                <w:color w:val="000000"/>
                <w:sz w:val="24"/>
              </w:rPr>
              <w:t>）合理布局：项目将高噪声设备尽量布置在厂区中部，通过距离衰减减轻噪声对外环境的影响。</w:t>
            </w:r>
          </w:p>
          <w:p w:rsidR="002924F8" w:rsidRPr="00F021A6" w:rsidRDefault="002924F8" w:rsidP="0073357E">
            <w:pPr>
              <w:spacing w:line="360" w:lineRule="auto"/>
              <w:ind w:firstLineChars="200" w:firstLine="480"/>
              <w:rPr>
                <w:color w:val="000000"/>
                <w:sz w:val="24"/>
              </w:rPr>
            </w:pPr>
            <w:r w:rsidRPr="00F021A6">
              <w:rPr>
                <w:color w:val="000000"/>
                <w:sz w:val="24"/>
              </w:rPr>
              <w:t>（</w:t>
            </w:r>
            <w:r w:rsidRPr="00F021A6">
              <w:rPr>
                <w:color w:val="000000"/>
                <w:sz w:val="24"/>
              </w:rPr>
              <w:t>2</w:t>
            </w:r>
            <w:r w:rsidRPr="00F021A6">
              <w:rPr>
                <w:color w:val="000000"/>
                <w:sz w:val="24"/>
              </w:rPr>
              <w:t>）选择低噪声设备：项目在满足工艺设计的前提下，尽量选用满足国际标准的低噪声、低振动型号的设备，降低噪声源强。</w:t>
            </w:r>
          </w:p>
          <w:p w:rsidR="002924F8" w:rsidRPr="00F021A6" w:rsidRDefault="002924F8" w:rsidP="0073357E">
            <w:pPr>
              <w:spacing w:line="360" w:lineRule="auto"/>
              <w:ind w:firstLineChars="200" w:firstLine="480"/>
              <w:rPr>
                <w:color w:val="000000"/>
                <w:sz w:val="24"/>
              </w:rPr>
            </w:pPr>
            <w:r w:rsidRPr="00F021A6">
              <w:rPr>
                <w:color w:val="000000"/>
                <w:sz w:val="24"/>
              </w:rPr>
              <w:t>（</w:t>
            </w:r>
            <w:r w:rsidRPr="00F021A6">
              <w:rPr>
                <w:color w:val="000000"/>
                <w:sz w:val="24"/>
              </w:rPr>
              <w:t>3</w:t>
            </w:r>
            <w:r w:rsidRPr="00F021A6">
              <w:rPr>
                <w:color w:val="000000"/>
                <w:sz w:val="24"/>
              </w:rPr>
              <w:t>）隔声、减震或加消声器：建设单位根据噪声产生的性质可分为机械运动噪声，根据其产生的性质和机理不同分别采用了隔声、减振等方式进行了降噪处理。通过安装减震</w:t>
            </w:r>
            <w:proofErr w:type="gramStart"/>
            <w:r w:rsidRPr="00F021A6">
              <w:rPr>
                <w:color w:val="000000"/>
                <w:sz w:val="24"/>
              </w:rPr>
              <w:t>垫或者</w:t>
            </w:r>
            <w:proofErr w:type="gramEnd"/>
            <w:r w:rsidRPr="00F021A6">
              <w:rPr>
                <w:color w:val="000000"/>
                <w:sz w:val="24"/>
              </w:rPr>
              <w:t>隔声门窗来达到降低噪声的目的。</w:t>
            </w:r>
          </w:p>
          <w:p w:rsidR="002924F8" w:rsidRPr="00F021A6" w:rsidRDefault="002924F8" w:rsidP="0073357E">
            <w:pPr>
              <w:spacing w:line="360" w:lineRule="auto"/>
              <w:ind w:firstLineChars="200" w:firstLine="480"/>
              <w:rPr>
                <w:color w:val="000000"/>
                <w:sz w:val="24"/>
              </w:rPr>
            </w:pPr>
            <w:r w:rsidRPr="00F021A6">
              <w:rPr>
                <w:color w:val="000000"/>
                <w:sz w:val="24"/>
              </w:rPr>
              <w:t>（</w:t>
            </w:r>
            <w:r w:rsidRPr="00F021A6">
              <w:rPr>
                <w:color w:val="000000"/>
                <w:sz w:val="24"/>
              </w:rPr>
              <w:t>4</w:t>
            </w:r>
            <w:r w:rsidRPr="00F021A6">
              <w:rPr>
                <w:color w:val="000000"/>
                <w:sz w:val="24"/>
              </w:rPr>
              <w:t>）强化生产管理：确保降噪设施的有效运行，并加强对生产设备的保养、检修与润滑，保证设备处于良好的运转状态。</w:t>
            </w:r>
          </w:p>
          <w:p w:rsidR="00DE3B4A" w:rsidRPr="00F021A6" w:rsidRDefault="002924F8" w:rsidP="00BF52EA">
            <w:pPr>
              <w:spacing w:line="360" w:lineRule="auto"/>
              <w:ind w:firstLineChars="200" w:firstLine="480"/>
              <w:rPr>
                <w:color w:val="000000"/>
                <w:sz w:val="24"/>
              </w:rPr>
            </w:pPr>
            <w:r w:rsidRPr="00F021A6">
              <w:rPr>
                <w:color w:val="000000"/>
                <w:sz w:val="24"/>
              </w:rPr>
              <w:t>经上述治理措施后，可满足保护操作工人的身心健康需要，加上围墙隔音及距离衰减，能够做到厂界达标。</w:t>
            </w:r>
          </w:p>
        </w:tc>
      </w:tr>
      <w:tr w:rsidR="0003702C" w:rsidRPr="00F021A6" w:rsidTr="00573126">
        <w:tc>
          <w:tcPr>
            <w:tcW w:w="432" w:type="dxa"/>
            <w:vMerge/>
            <w:shd w:val="clear" w:color="auto" w:fill="auto"/>
          </w:tcPr>
          <w:p w:rsidR="0003702C" w:rsidRPr="00F021A6" w:rsidRDefault="0003702C" w:rsidP="0073357E">
            <w:pPr>
              <w:tabs>
                <w:tab w:val="left" w:pos="1077"/>
              </w:tabs>
              <w:rPr>
                <w:rFonts w:cs="宋体"/>
                <w:color w:val="000000"/>
                <w:sz w:val="24"/>
              </w:rPr>
            </w:pPr>
          </w:p>
        </w:tc>
        <w:tc>
          <w:tcPr>
            <w:tcW w:w="8629" w:type="dxa"/>
            <w:shd w:val="clear" w:color="auto" w:fill="auto"/>
          </w:tcPr>
          <w:p w:rsidR="0003702C" w:rsidRPr="00F021A6" w:rsidRDefault="0003702C" w:rsidP="00871E8C">
            <w:pPr>
              <w:keepNext/>
              <w:keepLines/>
              <w:spacing w:beforeLines="50" w:before="120" w:line="360" w:lineRule="auto"/>
              <w:ind w:firstLineChars="147" w:firstLine="354"/>
              <w:outlineLvl w:val="2"/>
              <w:rPr>
                <w:b/>
                <w:bCs/>
                <w:color w:val="000000"/>
                <w:sz w:val="24"/>
                <w:szCs w:val="32"/>
              </w:rPr>
            </w:pPr>
            <w:r w:rsidRPr="00F021A6">
              <w:rPr>
                <w:rFonts w:hint="eastAsia"/>
                <w:b/>
                <w:bCs/>
                <w:color w:val="000000"/>
                <w:sz w:val="24"/>
                <w:szCs w:val="32"/>
              </w:rPr>
              <w:t>四、固体废物环境影响和保护措施</w:t>
            </w:r>
          </w:p>
          <w:p w:rsidR="0003702C" w:rsidRPr="00F021A6" w:rsidRDefault="0003702C" w:rsidP="0073357E">
            <w:pPr>
              <w:spacing w:line="360" w:lineRule="auto"/>
              <w:ind w:firstLineChars="200" w:firstLine="482"/>
              <w:rPr>
                <w:b/>
                <w:color w:val="000000"/>
                <w:sz w:val="24"/>
              </w:rPr>
            </w:pPr>
            <w:r w:rsidRPr="00F021A6">
              <w:rPr>
                <w:rFonts w:hint="eastAsia"/>
                <w:b/>
                <w:color w:val="000000"/>
                <w:sz w:val="24"/>
              </w:rPr>
              <w:t>1</w:t>
            </w:r>
            <w:r w:rsidRPr="00F021A6">
              <w:rPr>
                <w:rFonts w:hint="eastAsia"/>
                <w:b/>
                <w:color w:val="000000"/>
                <w:sz w:val="24"/>
              </w:rPr>
              <w:t>、固体废物产生情况</w:t>
            </w:r>
          </w:p>
          <w:p w:rsidR="0003702C" w:rsidRPr="00F021A6" w:rsidRDefault="00D30992" w:rsidP="002B11F1">
            <w:pPr>
              <w:spacing w:line="360" w:lineRule="auto"/>
              <w:ind w:firstLineChars="200" w:firstLine="480"/>
              <w:rPr>
                <w:color w:val="000000"/>
                <w:sz w:val="24"/>
              </w:rPr>
            </w:pPr>
            <w:r>
              <w:rPr>
                <w:color w:val="000000"/>
                <w:sz w:val="24"/>
              </w:rPr>
              <w:t>本</w:t>
            </w:r>
            <w:r w:rsidR="0003702C" w:rsidRPr="00F021A6">
              <w:rPr>
                <w:color w:val="000000"/>
                <w:sz w:val="24"/>
              </w:rPr>
              <w:t>项目固体废物主要分为：一般工业固体废物、危险废物和生活垃圾。其中一般工业固体废物包括</w:t>
            </w:r>
            <w:r w:rsidR="005D1E07">
              <w:rPr>
                <w:rFonts w:hint="eastAsia"/>
                <w:color w:val="000000"/>
                <w:sz w:val="24"/>
              </w:rPr>
              <w:t>废石料、除尘器收集的粉尘、废沥青</w:t>
            </w:r>
            <w:proofErr w:type="gramStart"/>
            <w:r w:rsidR="005D1E07">
              <w:rPr>
                <w:rFonts w:hint="eastAsia"/>
                <w:color w:val="000000"/>
                <w:sz w:val="24"/>
              </w:rPr>
              <w:t>砼</w:t>
            </w:r>
            <w:proofErr w:type="gramEnd"/>
            <w:r w:rsidR="005D1E07">
              <w:rPr>
                <w:rFonts w:hint="eastAsia"/>
                <w:color w:val="000000"/>
                <w:sz w:val="24"/>
              </w:rPr>
              <w:t>及沉淀池沉渣</w:t>
            </w:r>
            <w:r>
              <w:rPr>
                <w:bCs/>
                <w:color w:val="000000"/>
                <w:sz w:val="24"/>
              </w:rPr>
              <w:t>等</w:t>
            </w:r>
            <w:r w:rsidR="0003702C" w:rsidRPr="00F021A6">
              <w:rPr>
                <w:color w:val="000000"/>
                <w:sz w:val="24"/>
              </w:rPr>
              <w:t>；危险废物包括</w:t>
            </w:r>
            <w:r w:rsidR="00232AB3">
              <w:rPr>
                <w:color w:val="000000"/>
                <w:sz w:val="24"/>
              </w:rPr>
              <w:t>废活性炭</w:t>
            </w:r>
            <w:r w:rsidR="002B11F1">
              <w:rPr>
                <w:rFonts w:hint="eastAsia"/>
                <w:color w:val="000000"/>
                <w:sz w:val="24"/>
              </w:rPr>
              <w:t>、</w:t>
            </w:r>
            <w:r w:rsidR="00E14A61">
              <w:rPr>
                <w:rFonts w:hint="eastAsia"/>
                <w:color w:val="000000"/>
                <w:sz w:val="24"/>
              </w:rPr>
              <w:t>废导热油、废机油、</w:t>
            </w:r>
            <w:r w:rsidR="002B11F1">
              <w:rPr>
                <w:rFonts w:hint="eastAsia"/>
                <w:color w:val="000000"/>
                <w:sz w:val="24"/>
              </w:rPr>
              <w:t>废</w:t>
            </w:r>
            <w:r w:rsidR="002B11F1">
              <w:rPr>
                <w:color w:val="000000"/>
                <w:sz w:val="24"/>
              </w:rPr>
              <w:t>含油抹布手套</w:t>
            </w:r>
            <w:r w:rsidR="0003702C" w:rsidRPr="00F021A6">
              <w:rPr>
                <w:color w:val="000000"/>
                <w:sz w:val="24"/>
              </w:rPr>
              <w:t>等。</w:t>
            </w:r>
          </w:p>
          <w:p w:rsidR="0003702C" w:rsidRPr="00F021A6" w:rsidRDefault="0003702C" w:rsidP="0073357E">
            <w:pPr>
              <w:spacing w:line="360" w:lineRule="auto"/>
              <w:ind w:firstLineChars="200" w:firstLine="480"/>
              <w:rPr>
                <w:color w:val="000000"/>
                <w:sz w:val="24"/>
              </w:rPr>
            </w:pPr>
            <w:r w:rsidRPr="00F021A6">
              <w:rPr>
                <w:color w:val="000000"/>
                <w:sz w:val="24"/>
              </w:rPr>
              <w:lastRenderedPageBreak/>
              <w:t>（</w:t>
            </w:r>
            <w:r w:rsidRPr="00F021A6">
              <w:rPr>
                <w:color w:val="000000"/>
                <w:sz w:val="24"/>
              </w:rPr>
              <w:t>1</w:t>
            </w:r>
            <w:r w:rsidRPr="00F021A6">
              <w:rPr>
                <w:color w:val="000000"/>
                <w:sz w:val="24"/>
              </w:rPr>
              <w:t>）一般工业固废</w:t>
            </w:r>
          </w:p>
          <w:p w:rsidR="0003702C" w:rsidRDefault="0003702C" w:rsidP="0073357E">
            <w:pPr>
              <w:spacing w:line="360" w:lineRule="auto"/>
              <w:ind w:firstLineChars="200" w:firstLine="480"/>
              <w:rPr>
                <w:color w:val="000000"/>
                <w:kern w:val="0"/>
                <w:sz w:val="24"/>
                <w:szCs w:val="21"/>
              </w:rPr>
            </w:pPr>
            <w:r w:rsidRPr="00F021A6">
              <w:rPr>
                <w:color w:val="000000"/>
                <w:kern w:val="0"/>
                <w:sz w:val="24"/>
                <w:szCs w:val="21"/>
              </w:rPr>
              <w:fldChar w:fldCharType="begin"/>
            </w:r>
            <w:r w:rsidRPr="00F021A6">
              <w:rPr>
                <w:color w:val="000000"/>
                <w:kern w:val="0"/>
                <w:sz w:val="24"/>
                <w:szCs w:val="21"/>
              </w:rPr>
              <w:instrText xml:space="preserve"> = 1 \* GB3 </w:instrText>
            </w:r>
            <w:r w:rsidRPr="00F021A6">
              <w:rPr>
                <w:color w:val="000000"/>
                <w:kern w:val="0"/>
                <w:sz w:val="24"/>
                <w:szCs w:val="21"/>
              </w:rPr>
              <w:fldChar w:fldCharType="separate"/>
            </w:r>
            <w:r w:rsidRPr="00F021A6">
              <w:rPr>
                <w:rFonts w:cs="宋体" w:hint="eastAsia"/>
                <w:noProof/>
                <w:color w:val="000000"/>
                <w:kern w:val="0"/>
                <w:sz w:val="24"/>
                <w:szCs w:val="21"/>
              </w:rPr>
              <w:t>①</w:t>
            </w:r>
            <w:r w:rsidRPr="00F021A6">
              <w:rPr>
                <w:color w:val="000000"/>
                <w:kern w:val="0"/>
                <w:sz w:val="24"/>
                <w:szCs w:val="21"/>
              </w:rPr>
              <w:fldChar w:fldCharType="end"/>
            </w:r>
            <w:r w:rsidR="00E14A61">
              <w:rPr>
                <w:rFonts w:hint="eastAsia"/>
                <w:color w:val="000000"/>
                <w:sz w:val="24"/>
              </w:rPr>
              <w:t>废石料</w:t>
            </w:r>
            <w:r w:rsidR="008C3033">
              <w:rPr>
                <w:color w:val="000000"/>
                <w:kern w:val="0"/>
                <w:sz w:val="24"/>
                <w:szCs w:val="21"/>
              </w:rPr>
              <w:t>：</w:t>
            </w:r>
            <w:r w:rsidR="00E14A61" w:rsidRPr="00FE3880">
              <w:rPr>
                <w:rFonts w:hint="eastAsia"/>
                <w:sz w:val="24"/>
              </w:rPr>
              <w:t>骨料经干燥后进入振动筛筛选，筛选出粒度不合格（过大）的废石料。根据类比调查和建设单位提供资料，振动筛筛选出来的废石料产生量约</w:t>
            </w:r>
            <w:r w:rsidR="00E14A61">
              <w:rPr>
                <w:rFonts w:hint="eastAsia"/>
                <w:sz w:val="24"/>
              </w:rPr>
              <w:t>10</w:t>
            </w:r>
            <w:r w:rsidR="00E14A61" w:rsidRPr="00FE3880">
              <w:rPr>
                <w:rFonts w:hint="eastAsia"/>
                <w:sz w:val="24"/>
              </w:rPr>
              <w:t>t/a</w:t>
            </w:r>
            <w:r w:rsidR="00E14A61" w:rsidRPr="00FE3880">
              <w:rPr>
                <w:rFonts w:hint="eastAsia"/>
                <w:sz w:val="24"/>
              </w:rPr>
              <w:t>，</w:t>
            </w:r>
            <w:r w:rsidR="00E14A61">
              <w:rPr>
                <w:rFonts w:hint="eastAsia"/>
                <w:sz w:val="24"/>
              </w:rPr>
              <w:t>废石料</w:t>
            </w:r>
            <w:r w:rsidR="00E14A61" w:rsidRPr="00FE3880">
              <w:rPr>
                <w:rFonts w:hint="eastAsia"/>
                <w:sz w:val="24"/>
              </w:rPr>
              <w:t>送回堆场暂存，由石料供应商定期回收破碎后重新利用。</w:t>
            </w:r>
          </w:p>
          <w:p w:rsidR="008C3033" w:rsidRPr="00E14A61" w:rsidRDefault="00E14A61" w:rsidP="00E14A61">
            <w:pPr>
              <w:widowControl/>
              <w:spacing w:line="360" w:lineRule="auto"/>
              <w:ind w:firstLineChars="200" w:firstLine="480"/>
              <w:rPr>
                <w:sz w:val="24"/>
              </w:rPr>
            </w:pPr>
            <w:r>
              <w:rPr>
                <w:rFonts w:ascii="宋体" w:hAnsi="宋体" w:hint="eastAsia"/>
                <w:color w:val="000000"/>
                <w:sz w:val="24"/>
              </w:rPr>
              <w:t>②</w:t>
            </w:r>
            <w:r w:rsidRPr="00E14A61">
              <w:rPr>
                <w:rFonts w:hint="eastAsia"/>
                <w:color w:val="000000"/>
                <w:sz w:val="24"/>
              </w:rPr>
              <w:t>除尘器收集的粉尘</w:t>
            </w:r>
            <w:r w:rsidR="008C3033" w:rsidRPr="00E14A61">
              <w:rPr>
                <w:rFonts w:hint="eastAsia"/>
                <w:color w:val="000000"/>
                <w:sz w:val="24"/>
                <w:szCs w:val="21"/>
              </w:rPr>
              <w:t>：</w:t>
            </w:r>
            <w:r>
              <w:rPr>
                <w:rFonts w:hint="eastAsia"/>
                <w:sz w:val="24"/>
              </w:rPr>
              <w:t>废气处理工序收集的粉尘量约</w:t>
            </w:r>
            <w:r>
              <w:rPr>
                <w:rFonts w:hint="eastAsia"/>
                <w:sz w:val="24"/>
              </w:rPr>
              <w:t>3.89t/a</w:t>
            </w:r>
            <w:r>
              <w:rPr>
                <w:rFonts w:hint="eastAsia"/>
                <w:sz w:val="24"/>
              </w:rPr>
              <w:t>，集中收集后回用于生产。</w:t>
            </w:r>
          </w:p>
          <w:p w:rsidR="00E14A61" w:rsidRPr="00E14A61" w:rsidRDefault="00232AB3" w:rsidP="00E14A61">
            <w:pPr>
              <w:spacing w:line="360" w:lineRule="auto"/>
              <w:ind w:firstLineChars="200" w:firstLine="480"/>
              <w:rPr>
                <w:sz w:val="24"/>
              </w:rPr>
            </w:pPr>
            <w:r>
              <w:rPr>
                <w:rFonts w:ascii="宋体" w:hAnsi="宋体" w:hint="eastAsia"/>
                <w:color w:val="000000"/>
                <w:sz w:val="24"/>
              </w:rPr>
              <w:t>③</w:t>
            </w:r>
            <w:r w:rsidR="00E14A61" w:rsidRPr="00E14A61">
              <w:rPr>
                <w:rFonts w:hint="eastAsia"/>
                <w:color w:val="000000"/>
                <w:sz w:val="24"/>
              </w:rPr>
              <w:t>废沥青</w:t>
            </w:r>
            <w:proofErr w:type="gramStart"/>
            <w:r w:rsidR="00E14A61" w:rsidRPr="00E14A61">
              <w:rPr>
                <w:rFonts w:hint="eastAsia"/>
                <w:color w:val="000000"/>
                <w:sz w:val="24"/>
              </w:rPr>
              <w:t>砼</w:t>
            </w:r>
            <w:proofErr w:type="gramEnd"/>
            <w:r w:rsidR="007040D9" w:rsidRPr="00E14A61">
              <w:rPr>
                <w:rFonts w:hint="eastAsia"/>
                <w:sz w:val="24"/>
              </w:rPr>
              <w:t>：</w:t>
            </w:r>
            <w:r w:rsidR="00E14A61" w:rsidRPr="00E14A61">
              <w:rPr>
                <w:rFonts w:hint="eastAsia"/>
                <w:sz w:val="24"/>
              </w:rPr>
              <w:t>项目生产过程中散落沥青</w:t>
            </w:r>
            <w:proofErr w:type="gramStart"/>
            <w:r w:rsidR="00E14A61" w:rsidRPr="00E14A61">
              <w:rPr>
                <w:rFonts w:hint="eastAsia"/>
                <w:sz w:val="24"/>
              </w:rPr>
              <w:t>砼</w:t>
            </w:r>
            <w:proofErr w:type="gramEnd"/>
            <w:r w:rsidR="00E14A61" w:rsidRPr="00E14A61">
              <w:rPr>
                <w:rFonts w:hint="eastAsia"/>
                <w:sz w:val="24"/>
              </w:rPr>
              <w:t>约</w:t>
            </w:r>
            <w:r w:rsidR="00E14A61" w:rsidRPr="00E14A61">
              <w:rPr>
                <w:rFonts w:hint="eastAsia"/>
                <w:sz w:val="24"/>
              </w:rPr>
              <w:t>0.8t/a</w:t>
            </w:r>
            <w:r w:rsidR="00E14A61" w:rsidRPr="00E14A61">
              <w:rPr>
                <w:rFonts w:hint="eastAsia"/>
                <w:sz w:val="24"/>
              </w:rPr>
              <w:t>，收集后全部回用。</w:t>
            </w:r>
          </w:p>
          <w:p w:rsidR="00E14A61" w:rsidRDefault="00232AB3" w:rsidP="00E14A61">
            <w:pPr>
              <w:spacing w:line="360" w:lineRule="auto"/>
              <w:ind w:firstLineChars="200" w:firstLine="480"/>
              <w:rPr>
                <w:sz w:val="24"/>
              </w:rPr>
            </w:pPr>
            <w:r>
              <w:rPr>
                <w:rFonts w:ascii="宋体" w:hAnsi="宋体" w:hint="eastAsia"/>
                <w:color w:val="000000"/>
                <w:sz w:val="24"/>
              </w:rPr>
              <w:t>④</w:t>
            </w:r>
            <w:r w:rsidR="00E14A61">
              <w:rPr>
                <w:rFonts w:hint="eastAsia"/>
                <w:color w:val="000000"/>
                <w:sz w:val="24"/>
              </w:rPr>
              <w:t>沉淀池沉渣：三级沉淀池的生产废水经沉淀后会产生沉渣，产生量约</w:t>
            </w:r>
            <w:r>
              <w:rPr>
                <w:rFonts w:hint="eastAsia"/>
                <w:color w:val="000000"/>
                <w:sz w:val="24"/>
              </w:rPr>
              <w:t>14.4</w:t>
            </w:r>
            <w:r w:rsidR="00E14A61">
              <w:rPr>
                <w:rFonts w:hint="eastAsia"/>
                <w:color w:val="000000"/>
                <w:sz w:val="24"/>
              </w:rPr>
              <w:t>t/a</w:t>
            </w:r>
            <w:r w:rsidR="00E14A61">
              <w:rPr>
                <w:rFonts w:hint="eastAsia"/>
                <w:color w:val="000000"/>
                <w:sz w:val="24"/>
              </w:rPr>
              <w:t>，含水率约</w:t>
            </w:r>
            <w:r w:rsidR="00E14A61">
              <w:rPr>
                <w:rFonts w:hint="eastAsia"/>
                <w:color w:val="000000"/>
                <w:sz w:val="24"/>
              </w:rPr>
              <w:t>90%</w:t>
            </w:r>
            <w:r w:rsidR="00E14A61">
              <w:rPr>
                <w:rFonts w:hint="eastAsia"/>
                <w:color w:val="000000"/>
                <w:sz w:val="24"/>
              </w:rPr>
              <w:t>，可适当晾干后回用于生产</w:t>
            </w:r>
            <w:r w:rsidR="00E14A61">
              <w:rPr>
                <w:rFonts w:hint="eastAsia"/>
                <w:sz w:val="24"/>
              </w:rPr>
              <w:t>。</w:t>
            </w:r>
          </w:p>
          <w:p w:rsidR="0003702C" w:rsidRPr="00E14A61" w:rsidRDefault="0003702C" w:rsidP="00E14A61">
            <w:pPr>
              <w:spacing w:line="360" w:lineRule="auto"/>
              <w:ind w:firstLineChars="200" w:firstLine="480"/>
              <w:rPr>
                <w:color w:val="000000"/>
                <w:kern w:val="0"/>
                <w:sz w:val="24"/>
                <w:szCs w:val="21"/>
              </w:rPr>
            </w:pPr>
            <w:r w:rsidRPr="00E14A61">
              <w:rPr>
                <w:color w:val="000000"/>
                <w:kern w:val="0"/>
                <w:sz w:val="24"/>
                <w:szCs w:val="21"/>
              </w:rPr>
              <w:t>（</w:t>
            </w:r>
            <w:r w:rsidRPr="00E14A61">
              <w:rPr>
                <w:color w:val="000000"/>
                <w:kern w:val="0"/>
                <w:sz w:val="24"/>
                <w:szCs w:val="21"/>
              </w:rPr>
              <w:t>2</w:t>
            </w:r>
            <w:r w:rsidRPr="00E14A61">
              <w:rPr>
                <w:color w:val="000000"/>
                <w:kern w:val="0"/>
                <w:sz w:val="24"/>
                <w:szCs w:val="21"/>
              </w:rPr>
              <w:t>）危险废物</w:t>
            </w:r>
          </w:p>
          <w:p w:rsidR="000E0EEB" w:rsidRPr="000E0EEB" w:rsidRDefault="000E0EEB" w:rsidP="000E0EEB">
            <w:pPr>
              <w:spacing w:line="360" w:lineRule="auto"/>
              <w:ind w:firstLineChars="200" w:firstLine="480"/>
              <w:rPr>
                <w:color w:val="000000"/>
                <w:sz w:val="24"/>
              </w:rPr>
            </w:pPr>
            <w:r>
              <w:rPr>
                <w:rFonts w:ascii="宋体" w:hAnsi="宋体" w:hint="eastAsia"/>
                <w:color w:val="000000"/>
                <w:sz w:val="24"/>
              </w:rPr>
              <w:t>①</w:t>
            </w:r>
            <w:r w:rsidR="00232AB3">
              <w:rPr>
                <w:color w:val="000000"/>
                <w:sz w:val="24"/>
              </w:rPr>
              <w:t>废活性炭</w:t>
            </w:r>
            <w:r w:rsidRPr="00F021A6">
              <w:rPr>
                <w:color w:val="000000"/>
                <w:sz w:val="24"/>
              </w:rPr>
              <w:t>：</w:t>
            </w:r>
            <w:r w:rsidR="00232AB3">
              <w:rPr>
                <w:rFonts w:hint="eastAsia"/>
                <w:sz w:val="24"/>
              </w:rPr>
              <w:t>本</w:t>
            </w:r>
            <w:r w:rsidR="00232AB3" w:rsidRPr="005815D1">
              <w:rPr>
                <w:rFonts w:hAnsi="宋体" w:hint="eastAsia"/>
                <w:sz w:val="24"/>
              </w:rPr>
              <w:t>项目活性炭</w:t>
            </w:r>
            <w:r w:rsidR="00232AB3" w:rsidRPr="005815D1">
              <w:rPr>
                <w:rFonts w:hAnsi="宋体"/>
                <w:sz w:val="24"/>
              </w:rPr>
              <w:t>吸附的有机废气</w:t>
            </w:r>
            <w:r w:rsidR="00232AB3" w:rsidRPr="005815D1">
              <w:rPr>
                <w:rFonts w:hAnsi="宋体" w:hint="eastAsia"/>
                <w:sz w:val="24"/>
              </w:rPr>
              <w:t>总</w:t>
            </w:r>
            <w:r w:rsidR="00232AB3" w:rsidRPr="005815D1">
              <w:rPr>
                <w:rFonts w:hAnsi="宋体"/>
                <w:sz w:val="24"/>
              </w:rPr>
              <w:t>量为</w:t>
            </w:r>
            <w:r w:rsidR="00232AB3">
              <w:rPr>
                <w:rFonts w:hint="eastAsia"/>
                <w:sz w:val="24"/>
              </w:rPr>
              <w:t>0.0063</w:t>
            </w:r>
            <w:r w:rsidR="00232AB3" w:rsidRPr="005815D1">
              <w:rPr>
                <w:rFonts w:hint="eastAsia"/>
                <w:sz w:val="24"/>
              </w:rPr>
              <w:t xml:space="preserve"> </w:t>
            </w:r>
            <w:r w:rsidR="00232AB3" w:rsidRPr="005815D1">
              <w:rPr>
                <w:sz w:val="24"/>
              </w:rPr>
              <w:t>t/a</w:t>
            </w:r>
            <w:r w:rsidR="00232AB3" w:rsidRPr="005815D1">
              <w:rPr>
                <w:rFonts w:hAnsi="宋体" w:hint="eastAsia"/>
                <w:sz w:val="24"/>
                <w:shd w:val="clear" w:color="auto" w:fill="FFFFFF"/>
              </w:rPr>
              <w:t>，则年需要消耗活性炭量约为</w:t>
            </w:r>
            <w:r w:rsidR="00232AB3">
              <w:rPr>
                <w:rFonts w:hAnsi="宋体" w:hint="eastAsia"/>
                <w:sz w:val="24"/>
                <w:shd w:val="clear" w:color="auto" w:fill="FFFFFF"/>
              </w:rPr>
              <w:t>0.021t</w:t>
            </w:r>
            <w:r w:rsidR="00232AB3">
              <w:rPr>
                <w:rFonts w:hAnsi="宋体" w:hint="eastAsia"/>
                <w:sz w:val="24"/>
                <w:shd w:val="clear" w:color="auto" w:fill="FFFFFF"/>
              </w:rPr>
              <w:t>。则项目</w:t>
            </w:r>
            <w:r w:rsidR="00232AB3" w:rsidRPr="005815D1">
              <w:rPr>
                <w:rFonts w:hAnsi="宋体" w:hint="eastAsia"/>
                <w:sz w:val="24"/>
                <w:shd w:val="clear" w:color="auto" w:fill="FFFFFF"/>
              </w:rPr>
              <w:t>产生废</w:t>
            </w:r>
            <w:r w:rsidR="00232AB3" w:rsidRPr="005815D1">
              <w:rPr>
                <w:rFonts w:hAnsi="宋体"/>
                <w:sz w:val="24"/>
                <w:shd w:val="clear" w:color="auto" w:fill="FFFFFF"/>
              </w:rPr>
              <w:t>活性炭</w:t>
            </w:r>
            <w:r w:rsidR="00232AB3" w:rsidRPr="005815D1">
              <w:rPr>
                <w:rFonts w:hAnsi="宋体"/>
                <w:sz w:val="24"/>
              </w:rPr>
              <w:t>量约为</w:t>
            </w:r>
            <w:r w:rsidR="00232AB3">
              <w:rPr>
                <w:rFonts w:hint="eastAsia"/>
                <w:sz w:val="24"/>
              </w:rPr>
              <w:t>0.0273</w:t>
            </w:r>
            <w:r w:rsidR="00232AB3" w:rsidRPr="005815D1">
              <w:rPr>
                <w:rFonts w:hint="eastAsia"/>
                <w:sz w:val="24"/>
              </w:rPr>
              <w:t xml:space="preserve"> </w:t>
            </w:r>
            <w:r w:rsidR="00232AB3" w:rsidRPr="005815D1">
              <w:rPr>
                <w:sz w:val="24"/>
              </w:rPr>
              <w:t>t/a</w:t>
            </w:r>
            <w:r w:rsidR="00232AB3" w:rsidRPr="005815D1">
              <w:rPr>
                <w:rFonts w:hAnsi="宋体"/>
                <w:sz w:val="24"/>
              </w:rPr>
              <w:t>（含吸附废气）</w:t>
            </w:r>
            <w:r w:rsidR="00232AB3" w:rsidRPr="005815D1">
              <w:rPr>
                <w:rFonts w:hint="eastAsia"/>
                <w:sz w:val="24"/>
              </w:rPr>
              <w:t>。</w:t>
            </w:r>
            <w:r w:rsidR="00232AB3" w:rsidRPr="00065939">
              <w:rPr>
                <w:color w:val="000000"/>
                <w:sz w:val="24"/>
              </w:rPr>
              <w:t>属于危险废物，废物类别：</w:t>
            </w:r>
            <w:r w:rsidR="00232AB3" w:rsidRPr="00065939">
              <w:rPr>
                <w:color w:val="000000"/>
                <w:sz w:val="24"/>
              </w:rPr>
              <w:t>HW</w:t>
            </w:r>
            <w:r w:rsidR="00232AB3">
              <w:rPr>
                <w:rFonts w:hint="eastAsia"/>
                <w:color w:val="000000"/>
                <w:sz w:val="24"/>
              </w:rPr>
              <w:t>49</w:t>
            </w:r>
            <w:r w:rsidR="00232AB3" w:rsidRPr="00065939">
              <w:rPr>
                <w:rFonts w:hint="eastAsia"/>
                <w:color w:val="000000"/>
                <w:sz w:val="24"/>
              </w:rPr>
              <w:t>（</w:t>
            </w:r>
            <w:r w:rsidR="00232AB3" w:rsidRPr="00065939">
              <w:rPr>
                <w:color w:val="000000"/>
                <w:sz w:val="24"/>
              </w:rPr>
              <w:t>900-041-49</w:t>
            </w:r>
            <w:r w:rsidR="00232AB3" w:rsidRPr="00065939">
              <w:rPr>
                <w:rFonts w:hint="eastAsia"/>
                <w:color w:val="000000"/>
                <w:sz w:val="24"/>
              </w:rPr>
              <w:t>）</w:t>
            </w:r>
            <w:r w:rsidR="00232AB3" w:rsidRPr="00065939">
              <w:rPr>
                <w:color w:val="000000"/>
                <w:sz w:val="24"/>
              </w:rPr>
              <w:t>，需交资质单位处理。</w:t>
            </w:r>
          </w:p>
          <w:p w:rsidR="000D084F" w:rsidRPr="00232AB3" w:rsidRDefault="00694013" w:rsidP="00232AB3">
            <w:pPr>
              <w:spacing w:line="360" w:lineRule="auto"/>
              <w:ind w:firstLineChars="200" w:firstLine="480"/>
              <w:rPr>
                <w:color w:val="0D0D0D"/>
                <w:sz w:val="24"/>
              </w:rPr>
            </w:pPr>
            <w:r>
              <w:rPr>
                <w:rFonts w:ascii="宋体" w:hAnsi="宋体" w:hint="eastAsia"/>
                <w:color w:val="000000"/>
                <w:sz w:val="24"/>
              </w:rPr>
              <w:t>②</w:t>
            </w:r>
            <w:r w:rsidR="00232AB3" w:rsidRPr="00232AB3">
              <w:rPr>
                <w:rFonts w:hint="eastAsia"/>
                <w:color w:val="000000"/>
                <w:sz w:val="24"/>
              </w:rPr>
              <w:t>废导热油：项目整体式导热油加热炉定期更换导热油，年产生废导热油</w:t>
            </w:r>
            <w:r w:rsidR="00232AB3" w:rsidRPr="00232AB3">
              <w:rPr>
                <w:rFonts w:hint="eastAsia"/>
                <w:color w:val="000000"/>
                <w:sz w:val="24"/>
              </w:rPr>
              <w:t>3.2t/a</w:t>
            </w:r>
            <w:r w:rsidR="00232AB3" w:rsidRPr="00232AB3">
              <w:rPr>
                <w:rFonts w:hint="eastAsia"/>
                <w:color w:val="000000"/>
                <w:sz w:val="24"/>
              </w:rPr>
              <w:t>，</w:t>
            </w:r>
            <w:r w:rsidR="00232AB3" w:rsidRPr="00232AB3">
              <w:rPr>
                <w:color w:val="000000"/>
                <w:sz w:val="24"/>
              </w:rPr>
              <w:t>属于危险废物，废物类别</w:t>
            </w:r>
            <w:r w:rsidR="00232AB3" w:rsidRPr="00232AB3">
              <w:rPr>
                <w:color w:val="0D0D0D"/>
                <w:sz w:val="24"/>
              </w:rPr>
              <w:t>：</w:t>
            </w:r>
            <w:r w:rsidR="00232AB3" w:rsidRPr="00232AB3">
              <w:rPr>
                <w:color w:val="0D0D0D"/>
                <w:sz w:val="24"/>
              </w:rPr>
              <w:t>HW</w:t>
            </w:r>
            <w:r w:rsidR="00232AB3" w:rsidRPr="00232AB3">
              <w:rPr>
                <w:rFonts w:hint="eastAsia"/>
                <w:color w:val="0D0D0D"/>
                <w:sz w:val="24"/>
              </w:rPr>
              <w:t>08</w:t>
            </w:r>
            <w:r w:rsidR="00232AB3" w:rsidRPr="00232AB3">
              <w:rPr>
                <w:rFonts w:hint="eastAsia"/>
                <w:color w:val="0D0D0D"/>
                <w:sz w:val="24"/>
              </w:rPr>
              <w:t>（</w:t>
            </w:r>
            <w:r w:rsidR="00232AB3" w:rsidRPr="00232AB3">
              <w:rPr>
                <w:color w:val="0D0D0D"/>
                <w:sz w:val="24"/>
              </w:rPr>
              <w:t>900-</w:t>
            </w:r>
            <w:r w:rsidR="00232AB3" w:rsidRPr="00232AB3">
              <w:rPr>
                <w:rFonts w:hint="eastAsia"/>
                <w:color w:val="0D0D0D"/>
                <w:sz w:val="24"/>
              </w:rPr>
              <w:t>249</w:t>
            </w:r>
            <w:r w:rsidR="00232AB3" w:rsidRPr="00232AB3">
              <w:rPr>
                <w:color w:val="0D0D0D"/>
                <w:sz w:val="24"/>
              </w:rPr>
              <w:t>-</w:t>
            </w:r>
            <w:r w:rsidR="00232AB3" w:rsidRPr="00232AB3">
              <w:rPr>
                <w:rFonts w:hint="eastAsia"/>
                <w:color w:val="0D0D0D"/>
                <w:sz w:val="24"/>
              </w:rPr>
              <w:t>08</w:t>
            </w:r>
            <w:r w:rsidR="00232AB3" w:rsidRPr="00232AB3">
              <w:rPr>
                <w:rFonts w:hint="eastAsia"/>
                <w:color w:val="0D0D0D"/>
                <w:sz w:val="24"/>
              </w:rPr>
              <w:t>）</w:t>
            </w:r>
            <w:r w:rsidR="00232AB3" w:rsidRPr="00232AB3">
              <w:rPr>
                <w:color w:val="0D0D0D"/>
                <w:sz w:val="24"/>
              </w:rPr>
              <w:t>，需交资</w:t>
            </w:r>
            <w:r w:rsidR="00232AB3" w:rsidRPr="00232AB3">
              <w:rPr>
                <w:color w:val="000000"/>
                <w:sz w:val="24"/>
              </w:rPr>
              <w:t>质单位处理。</w:t>
            </w:r>
          </w:p>
          <w:p w:rsidR="00694013" w:rsidRDefault="00694013" w:rsidP="000E0EEB">
            <w:pPr>
              <w:widowControl/>
              <w:spacing w:line="360" w:lineRule="auto"/>
              <w:ind w:firstLineChars="200" w:firstLine="480"/>
              <w:rPr>
                <w:color w:val="000000"/>
                <w:sz w:val="24"/>
              </w:rPr>
            </w:pPr>
            <w:r>
              <w:rPr>
                <w:rFonts w:ascii="宋体" w:hAnsi="宋体" w:hint="eastAsia"/>
                <w:color w:val="000000"/>
                <w:sz w:val="24"/>
              </w:rPr>
              <w:t>③</w:t>
            </w:r>
            <w:r>
              <w:rPr>
                <w:rFonts w:hint="eastAsia"/>
                <w:color w:val="000000"/>
                <w:sz w:val="24"/>
              </w:rPr>
              <w:t>废机油：机械设备定期更换机油，年产</w:t>
            </w:r>
            <w:r w:rsidRPr="00C36F70">
              <w:rPr>
                <w:rFonts w:hint="eastAsia"/>
                <w:color w:val="000000"/>
                <w:sz w:val="24"/>
              </w:rPr>
              <w:t>废机油约</w:t>
            </w:r>
            <w:r>
              <w:rPr>
                <w:rFonts w:hint="eastAsia"/>
                <w:color w:val="000000"/>
                <w:sz w:val="24"/>
              </w:rPr>
              <w:t>0.3</w:t>
            </w:r>
            <w:r w:rsidRPr="00C36F70">
              <w:rPr>
                <w:rFonts w:hint="eastAsia"/>
                <w:color w:val="000000"/>
                <w:sz w:val="24"/>
              </w:rPr>
              <w:t>t/a</w:t>
            </w:r>
            <w:r w:rsidRPr="00C36F70">
              <w:rPr>
                <w:rFonts w:hint="eastAsia"/>
                <w:color w:val="000000"/>
                <w:sz w:val="24"/>
              </w:rPr>
              <w:t>，属于危险固废</w:t>
            </w:r>
            <w:r>
              <w:rPr>
                <w:rFonts w:hint="eastAsia"/>
                <w:color w:val="000000"/>
                <w:sz w:val="24"/>
              </w:rPr>
              <w:t>，废物类别：</w:t>
            </w:r>
            <w:r w:rsidRPr="00C36F70">
              <w:rPr>
                <w:rFonts w:hint="eastAsia"/>
                <w:color w:val="000000"/>
                <w:sz w:val="24"/>
              </w:rPr>
              <w:t>HW08</w:t>
            </w:r>
            <w:r w:rsidRPr="00C36F70">
              <w:rPr>
                <w:rFonts w:hint="eastAsia"/>
                <w:color w:val="000000"/>
                <w:sz w:val="24"/>
              </w:rPr>
              <w:t>（</w:t>
            </w:r>
            <w:r w:rsidRPr="00C36F70">
              <w:rPr>
                <w:rFonts w:hint="eastAsia"/>
                <w:color w:val="000000"/>
                <w:sz w:val="24"/>
              </w:rPr>
              <w:t>900-214-08</w:t>
            </w:r>
            <w:r w:rsidRPr="00C36F70">
              <w:rPr>
                <w:rFonts w:hint="eastAsia"/>
                <w:color w:val="000000"/>
                <w:sz w:val="24"/>
              </w:rPr>
              <w:t>），</w:t>
            </w:r>
            <w:r w:rsidRPr="00065939">
              <w:rPr>
                <w:color w:val="000000"/>
                <w:sz w:val="24"/>
              </w:rPr>
              <w:t>需交资质单位处理。</w:t>
            </w:r>
          </w:p>
          <w:p w:rsidR="0003702C" w:rsidRDefault="00694013" w:rsidP="00415445">
            <w:pPr>
              <w:spacing w:line="360" w:lineRule="auto"/>
              <w:ind w:firstLineChars="200" w:firstLine="480"/>
              <w:rPr>
                <w:color w:val="000000"/>
                <w:sz w:val="24"/>
              </w:rPr>
            </w:pPr>
            <w:r>
              <w:rPr>
                <w:rFonts w:ascii="宋体" w:hAnsi="宋体" w:hint="eastAsia"/>
                <w:color w:val="000000"/>
                <w:sz w:val="24"/>
              </w:rPr>
              <w:t>④</w:t>
            </w:r>
            <w:r w:rsidR="007040D9" w:rsidRPr="00371BF1">
              <w:rPr>
                <w:rFonts w:hint="eastAsia"/>
                <w:color w:val="000000"/>
                <w:sz w:val="24"/>
              </w:rPr>
              <w:t>废含油手套、抹布</w:t>
            </w:r>
            <w:r w:rsidR="007040D9">
              <w:rPr>
                <w:rFonts w:hint="eastAsia"/>
                <w:color w:val="000000"/>
                <w:sz w:val="24"/>
              </w:rPr>
              <w:t>：</w:t>
            </w:r>
            <w:r w:rsidR="007040D9" w:rsidRPr="00371BF1">
              <w:rPr>
                <w:rFonts w:hint="eastAsia"/>
                <w:color w:val="000000"/>
                <w:sz w:val="24"/>
              </w:rPr>
              <w:t>废含油手套、抹布年产生量为</w:t>
            </w:r>
            <w:r w:rsidR="007040D9" w:rsidRPr="00371BF1">
              <w:rPr>
                <w:rFonts w:hint="eastAsia"/>
                <w:color w:val="000000"/>
                <w:sz w:val="24"/>
              </w:rPr>
              <w:t>0.0</w:t>
            </w:r>
            <w:r>
              <w:rPr>
                <w:rFonts w:hint="eastAsia"/>
                <w:color w:val="000000"/>
                <w:sz w:val="24"/>
              </w:rPr>
              <w:t>3</w:t>
            </w:r>
            <w:r w:rsidR="007040D9" w:rsidRPr="00371BF1">
              <w:rPr>
                <w:rFonts w:hint="eastAsia"/>
                <w:color w:val="000000"/>
                <w:sz w:val="24"/>
              </w:rPr>
              <w:t xml:space="preserve"> t/a</w:t>
            </w:r>
            <w:r w:rsidR="007040D9" w:rsidRPr="00371BF1">
              <w:rPr>
                <w:rFonts w:hint="eastAsia"/>
                <w:color w:val="000000"/>
                <w:sz w:val="24"/>
              </w:rPr>
              <w:t>，属于危险废物</w:t>
            </w:r>
            <w:r w:rsidR="007040D9" w:rsidRPr="00932320">
              <w:rPr>
                <w:sz w:val="24"/>
              </w:rPr>
              <w:t>（编号：</w:t>
            </w:r>
            <w:r w:rsidR="007040D9" w:rsidRPr="00371BF1">
              <w:rPr>
                <w:rFonts w:hint="eastAsia"/>
                <w:color w:val="0D0D0D"/>
                <w:sz w:val="24"/>
              </w:rPr>
              <w:t>900-041-49</w:t>
            </w:r>
            <w:r w:rsidR="007040D9" w:rsidRPr="00932320">
              <w:rPr>
                <w:sz w:val="24"/>
              </w:rPr>
              <w:t>）</w:t>
            </w:r>
            <w:r w:rsidR="007040D9" w:rsidRPr="00371BF1">
              <w:rPr>
                <w:rFonts w:hint="eastAsia"/>
                <w:color w:val="0D0D0D"/>
                <w:sz w:val="24"/>
              </w:rPr>
              <w:t>，</w:t>
            </w:r>
            <w:r w:rsidR="007040D9">
              <w:rPr>
                <w:rFonts w:hint="eastAsia"/>
                <w:color w:val="0D0D0D"/>
                <w:sz w:val="24"/>
              </w:rPr>
              <w:t>但已列入《危险废物豁免管理清单》，可与</w:t>
            </w:r>
            <w:r w:rsidR="007040D9">
              <w:rPr>
                <w:rFonts w:hint="eastAsia"/>
                <w:color w:val="000000"/>
                <w:sz w:val="24"/>
              </w:rPr>
              <w:t>生活垃圾</w:t>
            </w:r>
            <w:r w:rsidR="007040D9">
              <w:rPr>
                <w:sz w:val="24"/>
              </w:rPr>
              <w:t>一同处理</w:t>
            </w:r>
            <w:r w:rsidR="007040D9" w:rsidRPr="00371BF1">
              <w:rPr>
                <w:rFonts w:hint="eastAsia"/>
                <w:color w:val="000000"/>
                <w:sz w:val="24"/>
              </w:rPr>
              <w:t>。</w:t>
            </w:r>
          </w:p>
          <w:p w:rsidR="00694013" w:rsidRDefault="00694013" w:rsidP="00694013">
            <w:pPr>
              <w:spacing w:line="360" w:lineRule="auto"/>
              <w:ind w:firstLineChars="200" w:firstLine="480"/>
              <w:rPr>
                <w:color w:val="000000"/>
                <w:sz w:val="24"/>
              </w:rPr>
            </w:pPr>
            <w:r>
              <w:rPr>
                <w:rFonts w:hint="eastAsia"/>
                <w:color w:val="000000"/>
                <w:sz w:val="24"/>
              </w:rPr>
              <w:t>（</w:t>
            </w:r>
            <w:r>
              <w:rPr>
                <w:rFonts w:hint="eastAsia"/>
                <w:color w:val="000000"/>
                <w:sz w:val="24"/>
              </w:rPr>
              <w:t>3</w:t>
            </w:r>
            <w:r>
              <w:rPr>
                <w:rFonts w:hint="eastAsia"/>
                <w:color w:val="000000"/>
                <w:sz w:val="24"/>
              </w:rPr>
              <w:t>）生活垃圾</w:t>
            </w:r>
          </w:p>
          <w:p w:rsidR="00694013" w:rsidRPr="00694013" w:rsidRDefault="00694013" w:rsidP="00694013">
            <w:pPr>
              <w:spacing w:line="360" w:lineRule="auto"/>
              <w:ind w:firstLineChars="200" w:firstLine="480"/>
              <w:rPr>
                <w:color w:val="000000"/>
                <w:sz w:val="24"/>
              </w:rPr>
            </w:pPr>
            <w:r w:rsidRPr="00932320">
              <w:rPr>
                <w:rFonts w:hint="eastAsia"/>
                <w:color w:val="000000"/>
                <w:kern w:val="0"/>
                <w:sz w:val="24"/>
                <w:szCs w:val="20"/>
              </w:rPr>
              <w:t>本项目定员</w:t>
            </w:r>
            <w:r>
              <w:rPr>
                <w:rFonts w:hint="eastAsia"/>
                <w:color w:val="000000"/>
                <w:kern w:val="0"/>
                <w:sz w:val="24"/>
                <w:szCs w:val="20"/>
              </w:rPr>
              <w:t>12</w:t>
            </w:r>
            <w:r w:rsidRPr="00932320">
              <w:rPr>
                <w:rFonts w:hint="eastAsia"/>
                <w:color w:val="000000"/>
                <w:kern w:val="0"/>
                <w:sz w:val="24"/>
                <w:szCs w:val="20"/>
              </w:rPr>
              <w:t>人，</w:t>
            </w:r>
            <w:r w:rsidRPr="00932320">
              <w:rPr>
                <w:color w:val="000000"/>
                <w:kern w:val="0"/>
                <w:sz w:val="24"/>
                <w:szCs w:val="20"/>
              </w:rPr>
              <w:t>人均生活垃圾产生量按</w:t>
            </w:r>
            <w:r w:rsidRPr="00932320">
              <w:rPr>
                <w:color w:val="000000"/>
                <w:kern w:val="0"/>
                <w:sz w:val="24"/>
                <w:szCs w:val="20"/>
              </w:rPr>
              <w:t>0.5kg/d</w:t>
            </w:r>
            <w:r w:rsidRPr="00932320">
              <w:rPr>
                <w:color w:val="000000"/>
                <w:kern w:val="0"/>
                <w:sz w:val="24"/>
                <w:szCs w:val="20"/>
              </w:rPr>
              <w:t>计，则生活垃圾产生量</w:t>
            </w:r>
            <w:r>
              <w:rPr>
                <w:rFonts w:hint="eastAsia"/>
                <w:color w:val="000000"/>
                <w:kern w:val="0"/>
                <w:sz w:val="24"/>
                <w:szCs w:val="20"/>
              </w:rPr>
              <w:t xml:space="preserve">1.8 </w:t>
            </w:r>
            <w:r w:rsidRPr="00932320">
              <w:rPr>
                <w:color w:val="000000"/>
                <w:kern w:val="0"/>
                <w:sz w:val="24"/>
                <w:szCs w:val="20"/>
              </w:rPr>
              <w:t>t/a</w:t>
            </w:r>
            <w:r w:rsidRPr="00932320">
              <w:rPr>
                <w:rFonts w:hint="eastAsia"/>
                <w:color w:val="000000"/>
                <w:kern w:val="0"/>
                <w:sz w:val="24"/>
                <w:szCs w:val="20"/>
              </w:rPr>
              <w:t>（年工作日</w:t>
            </w:r>
            <w:r w:rsidRPr="00932320">
              <w:rPr>
                <w:rFonts w:hint="eastAsia"/>
                <w:color w:val="000000"/>
                <w:kern w:val="0"/>
                <w:sz w:val="24"/>
                <w:szCs w:val="20"/>
              </w:rPr>
              <w:t>300</w:t>
            </w:r>
            <w:r w:rsidRPr="00932320">
              <w:rPr>
                <w:rFonts w:hint="eastAsia"/>
                <w:color w:val="000000"/>
                <w:kern w:val="0"/>
                <w:sz w:val="24"/>
                <w:szCs w:val="20"/>
              </w:rPr>
              <w:t>天），交由环卫部门统一清运。</w:t>
            </w:r>
          </w:p>
          <w:p w:rsidR="00694013" w:rsidRPr="00292519" w:rsidRDefault="0003702C" w:rsidP="00F91031">
            <w:pPr>
              <w:spacing w:line="360" w:lineRule="auto"/>
              <w:ind w:firstLineChars="200" w:firstLine="480"/>
              <w:rPr>
                <w:color w:val="000000"/>
                <w:sz w:val="24"/>
              </w:rPr>
            </w:pPr>
            <w:r w:rsidRPr="00F021A6">
              <w:rPr>
                <w:color w:val="000000"/>
                <w:sz w:val="24"/>
              </w:rPr>
              <w:t>根据环境保护部</w:t>
            </w:r>
            <w:r w:rsidRPr="00F021A6">
              <w:rPr>
                <w:color w:val="000000"/>
                <w:sz w:val="24"/>
              </w:rPr>
              <w:t>2017</w:t>
            </w:r>
            <w:r w:rsidRPr="00F021A6">
              <w:rPr>
                <w:color w:val="000000"/>
                <w:sz w:val="24"/>
              </w:rPr>
              <w:t>年第</w:t>
            </w:r>
            <w:r w:rsidRPr="00F021A6">
              <w:rPr>
                <w:color w:val="000000"/>
                <w:sz w:val="24"/>
              </w:rPr>
              <w:t>43</w:t>
            </w:r>
            <w:r w:rsidRPr="00F021A6">
              <w:rPr>
                <w:color w:val="000000"/>
                <w:sz w:val="24"/>
              </w:rPr>
              <w:t>号公告《建设项目危险废物环境影响评价指南》，针对危险废物列明危险废物的名</w:t>
            </w:r>
            <w:r w:rsidR="002D41FD">
              <w:rPr>
                <w:color w:val="000000"/>
                <w:sz w:val="24"/>
              </w:rPr>
              <w:t>称、数量、类别、形态、危险特性和污染防治措施等内容，具体见下表</w:t>
            </w:r>
            <w:r w:rsidR="002D41FD">
              <w:rPr>
                <w:rFonts w:hint="eastAsia"/>
                <w:color w:val="000000"/>
                <w:sz w:val="24"/>
              </w:rPr>
              <w:t>。</w:t>
            </w:r>
          </w:p>
          <w:p w:rsidR="0003702C" w:rsidRPr="00F021A6" w:rsidRDefault="0003702C" w:rsidP="00292519">
            <w:pPr>
              <w:widowControl/>
              <w:spacing w:beforeLines="50" w:before="120"/>
              <w:jc w:val="center"/>
              <w:rPr>
                <w:b/>
                <w:color w:val="000000"/>
                <w:kern w:val="0"/>
                <w:sz w:val="24"/>
              </w:rPr>
            </w:pPr>
            <w:r w:rsidRPr="00F021A6">
              <w:rPr>
                <w:b/>
                <w:color w:val="000000"/>
                <w:kern w:val="0"/>
                <w:sz w:val="24"/>
              </w:rPr>
              <w:t>表</w:t>
            </w:r>
            <w:r w:rsidRPr="00F021A6">
              <w:rPr>
                <w:rFonts w:hint="eastAsia"/>
                <w:b/>
                <w:color w:val="000000"/>
                <w:kern w:val="0"/>
                <w:sz w:val="24"/>
              </w:rPr>
              <w:t>4</w:t>
            </w:r>
            <w:r w:rsidRPr="00F021A6">
              <w:rPr>
                <w:b/>
                <w:color w:val="000000"/>
                <w:kern w:val="0"/>
                <w:sz w:val="24"/>
              </w:rPr>
              <w:t>-</w:t>
            </w:r>
            <w:r w:rsidR="00DE3B4A">
              <w:rPr>
                <w:rFonts w:hint="eastAsia"/>
                <w:b/>
                <w:color w:val="000000"/>
                <w:kern w:val="0"/>
                <w:sz w:val="24"/>
              </w:rPr>
              <w:t>1</w:t>
            </w:r>
            <w:r w:rsidR="000622E3">
              <w:rPr>
                <w:rFonts w:hint="eastAsia"/>
                <w:b/>
                <w:color w:val="000000"/>
                <w:kern w:val="0"/>
                <w:sz w:val="24"/>
              </w:rPr>
              <w:t>3</w:t>
            </w:r>
            <w:r w:rsidRPr="00F021A6">
              <w:rPr>
                <w:b/>
                <w:color w:val="000000"/>
                <w:kern w:val="0"/>
                <w:sz w:val="24"/>
              </w:rPr>
              <w:t xml:space="preserve"> </w:t>
            </w:r>
            <w:r w:rsidRPr="00F021A6">
              <w:rPr>
                <w:b/>
                <w:color w:val="000000"/>
                <w:kern w:val="0"/>
                <w:sz w:val="24"/>
              </w:rPr>
              <w:t>本项目</w:t>
            </w:r>
            <w:r w:rsidR="00F4390B">
              <w:rPr>
                <w:rFonts w:hint="eastAsia"/>
                <w:b/>
                <w:color w:val="000000"/>
                <w:kern w:val="0"/>
                <w:sz w:val="24"/>
              </w:rPr>
              <w:t>固体</w:t>
            </w:r>
            <w:r w:rsidRPr="00F021A6">
              <w:rPr>
                <w:b/>
                <w:color w:val="000000"/>
                <w:kern w:val="0"/>
                <w:sz w:val="24"/>
              </w:rPr>
              <w:t>废物特性、产生量情况、污染防治措施情况一览表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45"/>
              <w:gridCol w:w="759"/>
              <w:gridCol w:w="636"/>
              <w:gridCol w:w="881"/>
              <w:gridCol w:w="1199"/>
              <w:gridCol w:w="588"/>
              <w:gridCol w:w="873"/>
              <w:gridCol w:w="588"/>
              <w:gridCol w:w="588"/>
              <w:gridCol w:w="697"/>
              <w:gridCol w:w="1143"/>
            </w:tblGrid>
            <w:tr w:rsidR="00CD7201" w:rsidRPr="004E74F6" w:rsidTr="00694013">
              <w:trPr>
                <w:trHeight w:val="340"/>
              </w:trPr>
              <w:tc>
                <w:tcPr>
                  <w:tcW w:w="446" w:type="dxa"/>
                  <w:vAlign w:val="center"/>
                </w:tcPr>
                <w:p w:rsidR="00CD7201" w:rsidRPr="000C5713" w:rsidRDefault="00CD7201" w:rsidP="009B6E9A">
                  <w:pPr>
                    <w:jc w:val="center"/>
                    <w:rPr>
                      <w:b/>
                      <w:szCs w:val="21"/>
                    </w:rPr>
                  </w:pPr>
                  <w:r w:rsidRPr="000C5713">
                    <w:rPr>
                      <w:rFonts w:hint="eastAsia"/>
                      <w:b/>
                      <w:szCs w:val="21"/>
                    </w:rPr>
                    <w:t>序</w:t>
                  </w:r>
                  <w:r w:rsidRPr="000C5713">
                    <w:rPr>
                      <w:rFonts w:hint="eastAsia"/>
                      <w:b/>
                      <w:szCs w:val="21"/>
                    </w:rPr>
                    <w:lastRenderedPageBreak/>
                    <w:t>号</w:t>
                  </w:r>
                </w:p>
              </w:tc>
              <w:tc>
                <w:tcPr>
                  <w:tcW w:w="760" w:type="dxa"/>
                  <w:vAlign w:val="center"/>
                </w:tcPr>
                <w:p w:rsidR="00CD7201" w:rsidRPr="000C5713" w:rsidRDefault="00CD7201" w:rsidP="009B6E9A">
                  <w:pPr>
                    <w:jc w:val="center"/>
                    <w:rPr>
                      <w:b/>
                      <w:szCs w:val="21"/>
                    </w:rPr>
                  </w:pPr>
                  <w:r w:rsidRPr="000C5713">
                    <w:rPr>
                      <w:rFonts w:hint="eastAsia"/>
                      <w:b/>
                      <w:szCs w:val="21"/>
                    </w:rPr>
                    <w:lastRenderedPageBreak/>
                    <w:t>名称</w:t>
                  </w:r>
                </w:p>
              </w:tc>
              <w:tc>
                <w:tcPr>
                  <w:tcW w:w="638" w:type="dxa"/>
                  <w:vAlign w:val="center"/>
                </w:tcPr>
                <w:p w:rsidR="00CD7201" w:rsidRPr="000C5713" w:rsidRDefault="00CD7201" w:rsidP="009B6E9A">
                  <w:pPr>
                    <w:jc w:val="center"/>
                    <w:rPr>
                      <w:b/>
                      <w:szCs w:val="21"/>
                    </w:rPr>
                  </w:pPr>
                  <w:r w:rsidRPr="000C5713">
                    <w:rPr>
                      <w:rFonts w:hint="eastAsia"/>
                      <w:b/>
                      <w:szCs w:val="21"/>
                    </w:rPr>
                    <w:t>来</w:t>
                  </w:r>
                  <w:r w:rsidRPr="000C5713">
                    <w:rPr>
                      <w:rFonts w:hint="eastAsia"/>
                      <w:b/>
                      <w:szCs w:val="21"/>
                    </w:rPr>
                    <w:lastRenderedPageBreak/>
                    <w:t>源</w:t>
                  </w:r>
                </w:p>
              </w:tc>
              <w:tc>
                <w:tcPr>
                  <w:tcW w:w="882" w:type="dxa"/>
                  <w:vAlign w:val="center"/>
                </w:tcPr>
                <w:p w:rsidR="00CD7201" w:rsidRPr="000C5713" w:rsidRDefault="00CD7201" w:rsidP="009B6E9A">
                  <w:pPr>
                    <w:jc w:val="center"/>
                    <w:rPr>
                      <w:b/>
                      <w:szCs w:val="21"/>
                    </w:rPr>
                  </w:pPr>
                  <w:r>
                    <w:rPr>
                      <w:rFonts w:hint="eastAsia"/>
                      <w:b/>
                      <w:szCs w:val="21"/>
                    </w:rPr>
                    <w:lastRenderedPageBreak/>
                    <w:t>废物类</w:t>
                  </w:r>
                  <w:r>
                    <w:rPr>
                      <w:rFonts w:hint="eastAsia"/>
                      <w:b/>
                      <w:szCs w:val="21"/>
                    </w:rPr>
                    <w:lastRenderedPageBreak/>
                    <w:t>别</w:t>
                  </w:r>
                </w:p>
              </w:tc>
              <w:tc>
                <w:tcPr>
                  <w:tcW w:w="1199" w:type="dxa"/>
                  <w:vAlign w:val="center"/>
                </w:tcPr>
                <w:p w:rsidR="00CD7201" w:rsidRPr="000C5713" w:rsidRDefault="00CD7201" w:rsidP="009B6E9A">
                  <w:pPr>
                    <w:jc w:val="center"/>
                    <w:rPr>
                      <w:b/>
                      <w:szCs w:val="21"/>
                    </w:rPr>
                  </w:pPr>
                  <w:r>
                    <w:rPr>
                      <w:rFonts w:hint="eastAsia"/>
                      <w:b/>
                      <w:szCs w:val="21"/>
                    </w:rPr>
                    <w:lastRenderedPageBreak/>
                    <w:t>废物代码</w:t>
                  </w:r>
                </w:p>
              </w:tc>
              <w:tc>
                <w:tcPr>
                  <w:tcW w:w="589" w:type="dxa"/>
                  <w:vAlign w:val="center"/>
                </w:tcPr>
                <w:p w:rsidR="00CD7201" w:rsidRPr="000C5713" w:rsidRDefault="00CD7201" w:rsidP="009B6E9A">
                  <w:pPr>
                    <w:jc w:val="center"/>
                    <w:rPr>
                      <w:b/>
                      <w:szCs w:val="21"/>
                    </w:rPr>
                  </w:pPr>
                  <w:r>
                    <w:rPr>
                      <w:rFonts w:hint="eastAsia"/>
                      <w:b/>
                      <w:szCs w:val="21"/>
                    </w:rPr>
                    <w:t>形</w:t>
                  </w:r>
                  <w:r>
                    <w:rPr>
                      <w:rFonts w:hint="eastAsia"/>
                      <w:b/>
                      <w:szCs w:val="21"/>
                    </w:rPr>
                    <w:lastRenderedPageBreak/>
                    <w:t>态</w:t>
                  </w:r>
                </w:p>
              </w:tc>
              <w:tc>
                <w:tcPr>
                  <w:tcW w:w="873" w:type="dxa"/>
                  <w:vAlign w:val="center"/>
                </w:tcPr>
                <w:p w:rsidR="00CD7201" w:rsidRPr="000C5713" w:rsidRDefault="00CD7201" w:rsidP="009B6E9A">
                  <w:pPr>
                    <w:jc w:val="center"/>
                    <w:rPr>
                      <w:b/>
                      <w:szCs w:val="21"/>
                    </w:rPr>
                  </w:pPr>
                  <w:r w:rsidRPr="000C5713">
                    <w:rPr>
                      <w:rFonts w:hint="eastAsia"/>
                      <w:b/>
                      <w:szCs w:val="21"/>
                    </w:rPr>
                    <w:lastRenderedPageBreak/>
                    <w:t>产生量</w:t>
                  </w:r>
                  <w:r w:rsidRPr="000C5713">
                    <w:rPr>
                      <w:rFonts w:hint="eastAsia"/>
                      <w:b/>
                      <w:szCs w:val="21"/>
                    </w:rPr>
                    <w:lastRenderedPageBreak/>
                    <w:t>（</w:t>
                  </w:r>
                  <w:r w:rsidRPr="000C5713">
                    <w:rPr>
                      <w:rFonts w:hint="eastAsia"/>
                      <w:b/>
                      <w:szCs w:val="21"/>
                    </w:rPr>
                    <w:t>t/a</w:t>
                  </w:r>
                  <w:r w:rsidRPr="000C5713">
                    <w:rPr>
                      <w:rFonts w:hint="eastAsia"/>
                      <w:b/>
                      <w:szCs w:val="21"/>
                    </w:rPr>
                    <w:t>）</w:t>
                  </w:r>
                </w:p>
              </w:tc>
              <w:tc>
                <w:tcPr>
                  <w:tcW w:w="589" w:type="dxa"/>
                  <w:vAlign w:val="center"/>
                </w:tcPr>
                <w:p w:rsidR="00CD7201" w:rsidRPr="000C5713" w:rsidRDefault="00CD7201" w:rsidP="009B6E9A">
                  <w:pPr>
                    <w:jc w:val="center"/>
                    <w:rPr>
                      <w:b/>
                      <w:szCs w:val="21"/>
                    </w:rPr>
                  </w:pPr>
                  <w:r>
                    <w:rPr>
                      <w:rFonts w:hint="eastAsia"/>
                      <w:b/>
                      <w:szCs w:val="21"/>
                    </w:rPr>
                    <w:lastRenderedPageBreak/>
                    <w:t>主</w:t>
                  </w:r>
                  <w:r>
                    <w:rPr>
                      <w:rFonts w:hint="eastAsia"/>
                      <w:b/>
                      <w:szCs w:val="21"/>
                    </w:rPr>
                    <w:lastRenderedPageBreak/>
                    <w:t>要成分</w:t>
                  </w:r>
                </w:p>
              </w:tc>
              <w:tc>
                <w:tcPr>
                  <w:tcW w:w="589" w:type="dxa"/>
                  <w:vAlign w:val="center"/>
                </w:tcPr>
                <w:p w:rsidR="00CD7201" w:rsidRPr="000C5713" w:rsidRDefault="00CD7201" w:rsidP="009B6E9A">
                  <w:pPr>
                    <w:jc w:val="center"/>
                    <w:rPr>
                      <w:b/>
                      <w:szCs w:val="21"/>
                    </w:rPr>
                  </w:pPr>
                  <w:r>
                    <w:rPr>
                      <w:rFonts w:hint="eastAsia"/>
                      <w:b/>
                      <w:szCs w:val="21"/>
                    </w:rPr>
                    <w:lastRenderedPageBreak/>
                    <w:t>有</w:t>
                  </w:r>
                  <w:r>
                    <w:rPr>
                      <w:rFonts w:hint="eastAsia"/>
                      <w:b/>
                      <w:szCs w:val="21"/>
                    </w:rPr>
                    <w:lastRenderedPageBreak/>
                    <w:t>害成分</w:t>
                  </w:r>
                </w:p>
              </w:tc>
              <w:tc>
                <w:tcPr>
                  <w:tcW w:w="699" w:type="dxa"/>
                  <w:vAlign w:val="center"/>
                </w:tcPr>
                <w:p w:rsidR="00CD7201" w:rsidRPr="000C5713" w:rsidRDefault="00CD7201" w:rsidP="009B6E9A">
                  <w:pPr>
                    <w:jc w:val="center"/>
                    <w:rPr>
                      <w:b/>
                      <w:szCs w:val="21"/>
                    </w:rPr>
                  </w:pPr>
                  <w:r>
                    <w:rPr>
                      <w:rFonts w:hint="eastAsia"/>
                      <w:b/>
                      <w:szCs w:val="21"/>
                    </w:rPr>
                    <w:lastRenderedPageBreak/>
                    <w:t>危险</w:t>
                  </w:r>
                  <w:r>
                    <w:rPr>
                      <w:rFonts w:hint="eastAsia"/>
                      <w:b/>
                      <w:szCs w:val="21"/>
                    </w:rPr>
                    <w:lastRenderedPageBreak/>
                    <w:t>特性</w:t>
                  </w:r>
                </w:p>
              </w:tc>
              <w:tc>
                <w:tcPr>
                  <w:tcW w:w="1146" w:type="dxa"/>
                  <w:vAlign w:val="center"/>
                </w:tcPr>
                <w:p w:rsidR="00CD7201" w:rsidRPr="000C5713" w:rsidRDefault="00CD7201" w:rsidP="009B6E9A">
                  <w:pPr>
                    <w:jc w:val="center"/>
                    <w:rPr>
                      <w:b/>
                      <w:szCs w:val="21"/>
                    </w:rPr>
                  </w:pPr>
                  <w:r w:rsidRPr="000C5713">
                    <w:rPr>
                      <w:rFonts w:hint="eastAsia"/>
                      <w:b/>
                      <w:szCs w:val="21"/>
                    </w:rPr>
                    <w:lastRenderedPageBreak/>
                    <w:t>拟采取的</w:t>
                  </w:r>
                  <w:r w:rsidRPr="000C5713">
                    <w:rPr>
                      <w:rFonts w:hint="eastAsia"/>
                      <w:b/>
                      <w:szCs w:val="21"/>
                    </w:rPr>
                    <w:lastRenderedPageBreak/>
                    <w:t>利用或处置方式</w:t>
                  </w:r>
                </w:p>
              </w:tc>
            </w:tr>
            <w:tr w:rsidR="00F91031" w:rsidRPr="004E74F6" w:rsidTr="00694013">
              <w:trPr>
                <w:trHeight w:val="340"/>
              </w:trPr>
              <w:tc>
                <w:tcPr>
                  <w:tcW w:w="446" w:type="dxa"/>
                  <w:vAlign w:val="center"/>
                </w:tcPr>
                <w:p w:rsidR="00F91031" w:rsidRDefault="00F91031" w:rsidP="009B6E9A">
                  <w:pPr>
                    <w:jc w:val="center"/>
                    <w:rPr>
                      <w:szCs w:val="21"/>
                    </w:rPr>
                  </w:pPr>
                  <w:r>
                    <w:rPr>
                      <w:rFonts w:hint="eastAsia"/>
                      <w:szCs w:val="21"/>
                    </w:rPr>
                    <w:lastRenderedPageBreak/>
                    <w:t>1</w:t>
                  </w:r>
                </w:p>
              </w:tc>
              <w:tc>
                <w:tcPr>
                  <w:tcW w:w="760" w:type="dxa"/>
                  <w:vAlign w:val="center"/>
                </w:tcPr>
                <w:p w:rsidR="00F91031" w:rsidRPr="004331C1" w:rsidRDefault="00F91031" w:rsidP="009F2ADF">
                  <w:pPr>
                    <w:jc w:val="center"/>
                    <w:rPr>
                      <w:color w:val="0D0D0D"/>
                      <w:szCs w:val="21"/>
                    </w:rPr>
                  </w:pPr>
                  <w:r>
                    <w:rPr>
                      <w:rFonts w:hint="eastAsia"/>
                      <w:color w:val="0D0D0D"/>
                      <w:szCs w:val="21"/>
                    </w:rPr>
                    <w:t>废石料</w:t>
                  </w:r>
                </w:p>
              </w:tc>
              <w:tc>
                <w:tcPr>
                  <w:tcW w:w="638" w:type="dxa"/>
                  <w:vAlign w:val="center"/>
                </w:tcPr>
                <w:p w:rsidR="00F91031" w:rsidRPr="004E74F6" w:rsidRDefault="00F91031" w:rsidP="009F2ADF">
                  <w:pPr>
                    <w:jc w:val="center"/>
                    <w:rPr>
                      <w:szCs w:val="21"/>
                    </w:rPr>
                  </w:pPr>
                  <w:r>
                    <w:rPr>
                      <w:rFonts w:hint="eastAsia"/>
                      <w:szCs w:val="21"/>
                    </w:rPr>
                    <w:t>振动筛分</w:t>
                  </w:r>
                </w:p>
              </w:tc>
              <w:tc>
                <w:tcPr>
                  <w:tcW w:w="882" w:type="dxa"/>
                  <w:vAlign w:val="center"/>
                </w:tcPr>
                <w:p w:rsidR="00F91031" w:rsidRPr="004E74F6" w:rsidRDefault="00F91031" w:rsidP="009F2ADF">
                  <w:pPr>
                    <w:jc w:val="center"/>
                    <w:rPr>
                      <w:szCs w:val="21"/>
                    </w:rPr>
                  </w:pPr>
                  <w:r>
                    <w:rPr>
                      <w:rFonts w:hint="eastAsia"/>
                      <w:szCs w:val="21"/>
                    </w:rPr>
                    <w:t>/</w:t>
                  </w:r>
                </w:p>
              </w:tc>
              <w:tc>
                <w:tcPr>
                  <w:tcW w:w="1199" w:type="dxa"/>
                  <w:vAlign w:val="center"/>
                </w:tcPr>
                <w:p w:rsidR="00F91031" w:rsidRPr="004E74F6" w:rsidRDefault="00F91031" w:rsidP="009F2ADF">
                  <w:pPr>
                    <w:jc w:val="center"/>
                    <w:rPr>
                      <w:szCs w:val="21"/>
                    </w:rPr>
                  </w:pPr>
                  <w:r w:rsidRPr="004E74F6">
                    <w:rPr>
                      <w:rFonts w:hint="eastAsia"/>
                      <w:szCs w:val="21"/>
                    </w:rPr>
                    <w:t>/</w:t>
                  </w:r>
                </w:p>
              </w:tc>
              <w:tc>
                <w:tcPr>
                  <w:tcW w:w="589" w:type="dxa"/>
                  <w:vAlign w:val="center"/>
                </w:tcPr>
                <w:p w:rsidR="00F91031" w:rsidRPr="004E74F6" w:rsidRDefault="00F91031" w:rsidP="009F2ADF">
                  <w:pPr>
                    <w:jc w:val="center"/>
                    <w:rPr>
                      <w:szCs w:val="21"/>
                    </w:rPr>
                  </w:pPr>
                  <w:r w:rsidRPr="004E74F6">
                    <w:rPr>
                      <w:rFonts w:hint="eastAsia"/>
                      <w:szCs w:val="21"/>
                    </w:rPr>
                    <w:t>固</w:t>
                  </w:r>
                </w:p>
              </w:tc>
              <w:tc>
                <w:tcPr>
                  <w:tcW w:w="873" w:type="dxa"/>
                  <w:vAlign w:val="center"/>
                </w:tcPr>
                <w:p w:rsidR="00F91031" w:rsidRPr="006B0563" w:rsidRDefault="00F91031" w:rsidP="009F2ADF">
                  <w:pPr>
                    <w:jc w:val="center"/>
                    <w:rPr>
                      <w:color w:val="000000"/>
                      <w:szCs w:val="21"/>
                    </w:rPr>
                  </w:pPr>
                  <w:r>
                    <w:rPr>
                      <w:rFonts w:hint="eastAsia"/>
                      <w:color w:val="000000"/>
                      <w:szCs w:val="21"/>
                    </w:rPr>
                    <w:t>10</w:t>
                  </w:r>
                </w:p>
              </w:tc>
              <w:tc>
                <w:tcPr>
                  <w:tcW w:w="589" w:type="dxa"/>
                  <w:vAlign w:val="center"/>
                </w:tcPr>
                <w:p w:rsidR="00F91031" w:rsidRPr="004E74F6" w:rsidRDefault="00F91031" w:rsidP="009F2ADF">
                  <w:pPr>
                    <w:jc w:val="center"/>
                    <w:rPr>
                      <w:szCs w:val="21"/>
                    </w:rPr>
                  </w:pPr>
                  <w:r>
                    <w:rPr>
                      <w:rFonts w:hint="eastAsia"/>
                      <w:szCs w:val="21"/>
                    </w:rPr>
                    <w:t>/</w:t>
                  </w:r>
                </w:p>
              </w:tc>
              <w:tc>
                <w:tcPr>
                  <w:tcW w:w="589" w:type="dxa"/>
                  <w:vAlign w:val="center"/>
                </w:tcPr>
                <w:p w:rsidR="00F91031" w:rsidRPr="004E74F6" w:rsidRDefault="00F91031" w:rsidP="009F2ADF">
                  <w:pPr>
                    <w:jc w:val="center"/>
                    <w:rPr>
                      <w:szCs w:val="21"/>
                    </w:rPr>
                  </w:pPr>
                  <w:r w:rsidRPr="004E74F6">
                    <w:rPr>
                      <w:rFonts w:hint="eastAsia"/>
                      <w:szCs w:val="21"/>
                    </w:rPr>
                    <w:t>/</w:t>
                  </w:r>
                </w:p>
              </w:tc>
              <w:tc>
                <w:tcPr>
                  <w:tcW w:w="699" w:type="dxa"/>
                  <w:vAlign w:val="center"/>
                </w:tcPr>
                <w:p w:rsidR="00F91031" w:rsidRDefault="00F91031" w:rsidP="009F2ADF">
                  <w:pPr>
                    <w:jc w:val="center"/>
                    <w:rPr>
                      <w:szCs w:val="21"/>
                    </w:rPr>
                  </w:pPr>
                  <w:r>
                    <w:rPr>
                      <w:rFonts w:hint="eastAsia"/>
                      <w:szCs w:val="21"/>
                    </w:rPr>
                    <w:t>/</w:t>
                  </w:r>
                </w:p>
              </w:tc>
              <w:tc>
                <w:tcPr>
                  <w:tcW w:w="1146" w:type="dxa"/>
                  <w:vMerge w:val="restart"/>
                  <w:vAlign w:val="center"/>
                </w:tcPr>
                <w:p w:rsidR="00F91031" w:rsidRDefault="00F91031" w:rsidP="009B6E9A">
                  <w:pPr>
                    <w:jc w:val="center"/>
                    <w:rPr>
                      <w:szCs w:val="21"/>
                    </w:rPr>
                  </w:pPr>
                  <w:r>
                    <w:rPr>
                      <w:rFonts w:hint="eastAsia"/>
                      <w:szCs w:val="21"/>
                    </w:rPr>
                    <w:t>集中收集后回用于生产</w:t>
                  </w:r>
                </w:p>
              </w:tc>
            </w:tr>
            <w:tr w:rsidR="00F91031" w:rsidRPr="004E74F6" w:rsidTr="00694013">
              <w:trPr>
                <w:trHeight w:val="340"/>
              </w:trPr>
              <w:tc>
                <w:tcPr>
                  <w:tcW w:w="446" w:type="dxa"/>
                  <w:vAlign w:val="center"/>
                </w:tcPr>
                <w:p w:rsidR="00F91031" w:rsidRDefault="00F91031" w:rsidP="009B6E9A">
                  <w:pPr>
                    <w:jc w:val="center"/>
                    <w:rPr>
                      <w:szCs w:val="21"/>
                    </w:rPr>
                  </w:pPr>
                  <w:r>
                    <w:rPr>
                      <w:rFonts w:hint="eastAsia"/>
                      <w:szCs w:val="21"/>
                    </w:rPr>
                    <w:t>2</w:t>
                  </w:r>
                </w:p>
              </w:tc>
              <w:tc>
                <w:tcPr>
                  <w:tcW w:w="760" w:type="dxa"/>
                  <w:vAlign w:val="center"/>
                </w:tcPr>
                <w:p w:rsidR="00F91031" w:rsidRPr="001C263E" w:rsidRDefault="00F91031" w:rsidP="009F2ADF">
                  <w:pPr>
                    <w:jc w:val="center"/>
                    <w:rPr>
                      <w:color w:val="0D0D0D"/>
                      <w:szCs w:val="21"/>
                    </w:rPr>
                  </w:pPr>
                  <w:r>
                    <w:rPr>
                      <w:rFonts w:hint="eastAsia"/>
                      <w:szCs w:val="21"/>
                    </w:rPr>
                    <w:t>除尘器收集的粉尘</w:t>
                  </w:r>
                </w:p>
              </w:tc>
              <w:tc>
                <w:tcPr>
                  <w:tcW w:w="638" w:type="dxa"/>
                  <w:vAlign w:val="center"/>
                </w:tcPr>
                <w:p w:rsidR="00F91031" w:rsidRDefault="00F91031" w:rsidP="009F2ADF">
                  <w:pPr>
                    <w:jc w:val="center"/>
                    <w:rPr>
                      <w:szCs w:val="21"/>
                    </w:rPr>
                  </w:pPr>
                  <w:r>
                    <w:rPr>
                      <w:rFonts w:hAnsi="宋体" w:hint="eastAsia"/>
                      <w:szCs w:val="21"/>
                    </w:rPr>
                    <w:t>废气处理</w:t>
                  </w:r>
                </w:p>
              </w:tc>
              <w:tc>
                <w:tcPr>
                  <w:tcW w:w="882" w:type="dxa"/>
                  <w:vAlign w:val="center"/>
                </w:tcPr>
                <w:p w:rsidR="00F91031" w:rsidRPr="004E74F6" w:rsidRDefault="00F91031" w:rsidP="009F2ADF">
                  <w:pPr>
                    <w:jc w:val="center"/>
                    <w:rPr>
                      <w:szCs w:val="21"/>
                    </w:rPr>
                  </w:pPr>
                  <w:r>
                    <w:rPr>
                      <w:rFonts w:hint="eastAsia"/>
                      <w:szCs w:val="21"/>
                    </w:rPr>
                    <w:t>/</w:t>
                  </w:r>
                </w:p>
              </w:tc>
              <w:tc>
                <w:tcPr>
                  <w:tcW w:w="1199" w:type="dxa"/>
                  <w:vAlign w:val="center"/>
                </w:tcPr>
                <w:p w:rsidR="00F91031" w:rsidRPr="004E74F6" w:rsidRDefault="00F91031" w:rsidP="009F2ADF">
                  <w:pPr>
                    <w:jc w:val="center"/>
                    <w:rPr>
                      <w:szCs w:val="21"/>
                    </w:rPr>
                  </w:pPr>
                  <w:r w:rsidRPr="004E74F6">
                    <w:rPr>
                      <w:rFonts w:hint="eastAsia"/>
                      <w:szCs w:val="21"/>
                    </w:rPr>
                    <w:t>/</w:t>
                  </w:r>
                </w:p>
              </w:tc>
              <w:tc>
                <w:tcPr>
                  <w:tcW w:w="589" w:type="dxa"/>
                  <w:vAlign w:val="center"/>
                </w:tcPr>
                <w:p w:rsidR="00F91031" w:rsidRPr="004E74F6" w:rsidRDefault="00F91031" w:rsidP="009F2ADF">
                  <w:pPr>
                    <w:jc w:val="center"/>
                    <w:rPr>
                      <w:szCs w:val="21"/>
                    </w:rPr>
                  </w:pPr>
                  <w:r w:rsidRPr="004E74F6">
                    <w:rPr>
                      <w:rFonts w:hint="eastAsia"/>
                      <w:szCs w:val="21"/>
                    </w:rPr>
                    <w:t>固</w:t>
                  </w:r>
                </w:p>
              </w:tc>
              <w:tc>
                <w:tcPr>
                  <w:tcW w:w="873" w:type="dxa"/>
                  <w:vAlign w:val="center"/>
                </w:tcPr>
                <w:p w:rsidR="00F91031" w:rsidRPr="006B0563" w:rsidRDefault="00F91031" w:rsidP="009F2ADF">
                  <w:pPr>
                    <w:jc w:val="center"/>
                    <w:rPr>
                      <w:color w:val="000000"/>
                      <w:szCs w:val="21"/>
                    </w:rPr>
                  </w:pPr>
                  <w:r>
                    <w:rPr>
                      <w:rFonts w:hint="eastAsia"/>
                      <w:color w:val="000000"/>
                      <w:szCs w:val="21"/>
                    </w:rPr>
                    <w:t>3.89</w:t>
                  </w:r>
                </w:p>
              </w:tc>
              <w:tc>
                <w:tcPr>
                  <w:tcW w:w="589" w:type="dxa"/>
                  <w:vAlign w:val="center"/>
                </w:tcPr>
                <w:p w:rsidR="00F91031" w:rsidRPr="004E74F6" w:rsidRDefault="00F91031" w:rsidP="009F2ADF">
                  <w:pPr>
                    <w:jc w:val="center"/>
                    <w:rPr>
                      <w:szCs w:val="21"/>
                    </w:rPr>
                  </w:pPr>
                  <w:r>
                    <w:rPr>
                      <w:rFonts w:hint="eastAsia"/>
                      <w:szCs w:val="21"/>
                    </w:rPr>
                    <w:t>/</w:t>
                  </w:r>
                </w:p>
              </w:tc>
              <w:tc>
                <w:tcPr>
                  <w:tcW w:w="589" w:type="dxa"/>
                  <w:vAlign w:val="center"/>
                </w:tcPr>
                <w:p w:rsidR="00F91031" w:rsidRPr="004E74F6" w:rsidRDefault="00F91031" w:rsidP="009F2ADF">
                  <w:pPr>
                    <w:jc w:val="center"/>
                    <w:rPr>
                      <w:szCs w:val="21"/>
                    </w:rPr>
                  </w:pPr>
                  <w:r w:rsidRPr="004E74F6">
                    <w:rPr>
                      <w:rFonts w:hint="eastAsia"/>
                      <w:szCs w:val="21"/>
                    </w:rPr>
                    <w:t>/</w:t>
                  </w:r>
                </w:p>
              </w:tc>
              <w:tc>
                <w:tcPr>
                  <w:tcW w:w="699" w:type="dxa"/>
                  <w:vAlign w:val="center"/>
                </w:tcPr>
                <w:p w:rsidR="00F91031" w:rsidRDefault="00F91031" w:rsidP="009F2ADF">
                  <w:pPr>
                    <w:jc w:val="center"/>
                    <w:rPr>
                      <w:szCs w:val="21"/>
                    </w:rPr>
                  </w:pPr>
                  <w:r>
                    <w:rPr>
                      <w:rFonts w:hint="eastAsia"/>
                      <w:szCs w:val="21"/>
                    </w:rPr>
                    <w:t>/</w:t>
                  </w:r>
                </w:p>
              </w:tc>
              <w:tc>
                <w:tcPr>
                  <w:tcW w:w="1146" w:type="dxa"/>
                  <w:vMerge/>
                  <w:vAlign w:val="center"/>
                </w:tcPr>
                <w:p w:rsidR="00F91031" w:rsidRDefault="00F91031" w:rsidP="009B6E9A">
                  <w:pPr>
                    <w:jc w:val="center"/>
                    <w:rPr>
                      <w:szCs w:val="21"/>
                    </w:rPr>
                  </w:pPr>
                </w:p>
              </w:tc>
            </w:tr>
            <w:tr w:rsidR="00F91031" w:rsidRPr="004E74F6" w:rsidTr="00694013">
              <w:trPr>
                <w:trHeight w:val="340"/>
              </w:trPr>
              <w:tc>
                <w:tcPr>
                  <w:tcW w:w="446" w:type="dxa"/>
                  <w:vAlign w:val="center"/>
                </w:tcPr>
                <w:p w:rsidR="00F91031" w:rsidRDefault="00F91031" w:rsidP="00E940FB">
                  <w:pPr>
                    <w:jc w:val="center"/>
                    <w:rPr>
                      <w:szCs w:val="21"/>
                    </w:rPr>
                  </w:pPr>
                  <w:r>
                    <w:rPr>
                      <w:rFonts w:hint="eastAsia"/>
                      <w:szCs w:val="21"/>
                    </w:rPr>
                    <w:t>3</w:t>
                  </w:r>
                </w:p>
              </w:tc>
              <w:tc>
                <w:tcPr>
                  <w:tcW w:w="760" w:type="dxa"/>
                  <w:vAlign w:val="center"/>
                </w:tcPr>
                <w:p w:rsidR="00F91031" w:rsidRDefault="00F91031" w:rsidP="009F2ADF">
                  <w:pPr>
                    <w:jc w:val="center"/>
                    <w:rPr>
                      <w:szCs w:val="21"/>
                    </w:rPr>
                  </w:pPr>
                  <w:r>
                    <w:rPr>
                      <w:rFonts w:hint="eastAsia"/>
                      <w:szCs w:val="21"/>
                    </w:rPr>
                    <w:t>废沥青</w:t>
                  </w:r>
                  <w:proofErr w:type="gramStart"/>
                  <w:r>
                    <w:rPr>
                      <w:rFonts w:hint="eastAsia"/>
                      <w:szCs w:val="21"/>
                    </w:rPr>
                    <w:t>砼</w:t>
                  </w:r>
                  <w:proofErr w:type="gramEnd"/>
                </w:p>
              </w:tc>
              <w:tc>
                <w:tcPr>
                  <w:tcW w:w="638" w:type="dxa"/>
                  <w:vAlign w:val="center"/>
                </w:tcPr>
                <w:p w:rsidR="00F91031" w:rsidRDefault="00F91031" w:rsidP="009F2ADF">
                  <w:pPr>
                    <w:jc w:val="center"/>
                    <w:rPr>
                      <w:rFonts w:hAnsi="宋体"/>
                      <w:szCs w:val="21"/>
                    </w:rPr>
                  </w:pPr>
                  <w:r>
                    <w:rPr>
                      <w:rFonts w:hAnsi="宋体" w:hint="eastAsia"/>
                      <w:szCs w:val="21"/>
                    </w:rPr>
                    <w:t>卸料</w:t>
                  </w:r>
                </w:p>
              </w:tc>
              <w:tc>
                <w:tcPr>
                  <w:tcW w:w="882" w:type="dxa"/>
                  <w:vAlign w:val="center"/>
                </w:tcPr>
                <w:p w:rsidR="00F91031" w:rsidRPr="004E74F6" w:rsidRDefault="00F91031" w:rsidP="009F2ADF">
                  <w:pPr>
                    <w:jc w:val="center"/>
                    <w:rPr>
                      <w:szCs w:val="21"/>
                    </w:rPr>
                  </w:pPr>
                  <w:r>
                    <w:rPr>
                      <w:rFonts w:hint="eastAsia"/>
                      <w:szCs w:val="21"/>
                    </w:rPr>
                    <w:t>/</w:t>
                  </w:r>
                </w:p>
              </w:tc>
              <w:tc>
                <w:tcPr>
                  <w:tcW w:w="1199" w:type="dxa"/>
                  <w:vAlign w:val="center"/>
                </w:tcPr>
                <w:p w:rsidR="00F91031" w:rsidRPr="004E74F6" w:rsidRDefault="00F91031" w:rsidP="009F2ADF">
                  <w:pPr>
                    <w:jc w:val="center"/>
                    <w:rPr>
                      <w:szCs w:val="21"/>
                    </w:rPr>
                  </w:pPr>
                  <w:r w:rsidRPr="004E74F6">
                    <w:rPr>
                      <w:rFonts w:hint="eastAsia"/>
                      <w:szCs w:val="21"/>
                    </w:rPr>
                    <w:t>/</w:t>
                  </w:r>
                </w:p>
              </w:tc>
              <w:tc>
                <w:tcPr>
                  <w:tcW w:w="589" w:type="dxa"/>
                  <w:vAlign w:val="center"/>
                </w:tcPr>
                <w:p w:rsidR="00F91031" w:rsidRPr="004E74F6" w:rsidRDefault="00F91031" w:rsidP="009F2ADF">
                  <w:pPr>
                    <w:jc w:val="center"/>
                    <w:rPr>
                      <w:szCs w:val="21"/>
                    </w:rPr>
                  </w:pPr>
                  <w:r w:rsidRPr="004E74F6">
                    <w:rPr>
                      <w:rFonts w:hint="eastAsia"/>
                      <w:szCs w:val="21"/>
                    </w:rPr>
                    <w:t>固</w:t>
                  </w:r>
                </w:p>
              </w:tc>
              <w:tc>
                <w:tcPr>
                  <w:tcW w:w="873" w:type="dxa"/>
                  <w:vAlign w:val="center"/>
                </w:tcPr>
                <w:p w:rsidR="00F91031" w:rsidRDefault="00F91031" w:rsidP="009F2ADF">
                  <w:pPr>
                    <w:jc w:val="center"/>
                    <w:rPr>
                      <w:color w:val="000000"/>
                      <w:szCs w:val="21"/>
                    </w:rPr>
                  </w:pPr>
                  <w:r>
                    <w:rPr>
                      <w:rFonts w:hint="eastAsia"/>
                      <w:color w:val="000000"/>
                      <w:szCs w:val="21"/>
                    </w:rPr>
                    <w:t>0.8</w:t>
                  </w:r>
                </w:p>
              </w:tc>
              <w:tc>
                <w:tcPr>
                  <w:tcW w:w="589" w:type="dxa"/>
                  <w:vAlign w:val="center"/>
                </w:tcPr>
                <w:p w:rsidR="00F91031" w:rsidRPr="004E74F6" w:rsidRDefault="00F91031" w:rsidP="009F2ADF">
                  <w:pPr>
                    <w:jc w:val="center"/>
                    <w:rPr>
                      <w:szCs w:val="21"/>
                    </w:rPr>
                  </w:pPr>
                  <w:r>
                    <w:rPr>
                      <w:rFonts w:hint="eastAsia"/>
                      <w:szCs w:val="21"/>
                    </w:rPr>
                    <w:t>/</w:t>
                  </w:r>
                </w:p>
              </w:tc>
              <w:tc>
                <w:tcPr>
                  <w:tcW w:w="589" w:type="dxa"/>
                  <w:vAlign w:val="center"/>
                </w:tcPr>
                <w:p w:rsidR="00F91031" w:rsidRPr="004E74F6" w:rsidRDefault="00F91031" w:rsidP="009F2ADF">
                  <w:pPr>
                    <w:jc w:val="center"/>
                    <w:rPr>
                      <w:szCs w:val="21"/>
                    </w:rPr>
                  </w:pPr>
                  <w:r w:rsidRPr="004E74F6">
                    <w:rPr>
                      <w:rFonts w:hint="eastAsia"/>
                      <w:szCs w:val="21"/>
                    </w:rPr>
                    <w:t>/</w:t>
                  </w:r>
                </w:p>
              </w:tc>
              <w:tc>
                <w:tcPr>
                  <w:tcW w:w="699" w:type="dxa"/>
                  <w:vAlign w:val="center"/>
                </w:tcPr>
                <w:p w:rsidR="00F91031" w:rsidRDefault="00F91031" w:rsidP="009F2ADF">
                  <w:pPr>
                    <w:jc w:val="center"/>
                    <w:rPr>
                      <w:szCs w:val="21"/>
                    </w:rPr>
                  </w:pPr>
                  <w:r>
                    <w:rPr>
                      <w:rFonts w:hint="eastAsia"/>
                      <w:szCs w:val="21"/>
                    </w:rPr>
                    <w:t>/</w:t>
                  </w:r>
                </w:p>
              </w:tc>
              <w:tc>
                <w:tcPr>
                  <w:tcW w:w="1146" w:type="dxa"/>
                  <w:vMerge/>
                  <w:vAlign w:val="center"/>
                </w:tcPr>
                <w:p w:rsidR="00F91031" w:rsidRDefault="00F91031" w:rsidP="009B6E9A">
                  <w:pPr>
                    <w:jc w:val="center"/>
                    <w:rPr>
                      <w:szCs w:val="21"/>
                    </w:rPr>
                  </w:pPr>
                </w:p>
              </w:tc>
            </w:tr>
            <w:tr w:rsidR="00F91031" w:rsidRPr="004E74F6" w:rsidTr="00694013">
              <w:trPr>
                <w:trHeight w:val="340"/>
              </w:trPr>
              <w:tc>
                <w:tcPr>
                  <w:tcW w:w="446" w:type="dxa"/>
                  <w:vAlign w:val="center"/>
                </w:tcPr>
                <w:p w:rsidR="00F91031" w:rsidRDefault="00F06931" w:rsidP="00E940FB">
                  <w:pPr>
                    <w:jc w:val="center"/>
                    <w:rPr>
                      <w:szCs w:val="21"/>
                    </w:rPr>
                  </w:pPr>
                  <w:r>
                    <w:rPr>
                      <w:rFonts w:hint="eastAsia"/>
                      <w:szCs w:val="21"/>
                    </w:rPr>
                    <w:t>4</w:t>
                  </w:r>
                </w:p>
              </w:tc>
              <w:tc>
                <w:tcPr>
                  <w:tcW w:w="760" w:type="dxa"/>
                  <w:vAlign w:val="center"/>
                </w:tcPr>
                <w:p w:rsidR="00F91031" w:rsidRDefault="00F91031" w:rsidP="009F2ADF">
                  <w:pPr>
                    <w:jc w:val="center"/>
                    <w:rPr>
                      <w:szCs w:val="21"/>
                    </w:rPr>
                  </w:pPr>
                  <w:r>
                    <w:rPr>
                      <w:rFonts w:hint="eastAsia"/>
                      <w:szCs w:val="21"/>
                    </w:rPr>
                    <w:t>沉淀池沉渣</w:t>
                  </w:r>
                </w:p>
              </w:tc>
              <w:tc>
                <w:tcPr>
                  <w:tcW w:w="638" w:type="dxa"/>
                  <w:vAlign w:val="center"/>
                </w:tcPr>
                <w:p w:rsidR="00F91031" w:rsidRDefault="00F91031" w:rsidP="009F2ADF">
                  <w:pPr>
                    <w:jc w:val="center"/>
                    <w:rPr>
                      <w:rFonts w:hAnsi="宋体"/>
                      <w:szCs w:val="21"/>
                    </w:rPr>
                  </w:pPr>
                  <w:r>
                    <w:rPr>
                      <w:rFonts w:hAnsi="宋体" w:hint="eastAsia"/>
                      <w:szCs w:val="21"/>
                    </w:rPr>
                    <w:t>废水沉淀</w:t>
                  </w:r>
                </w:p>
              </w:tc>
              <w:tc>
                <w:tcPr>
                  <w:tcW w:w="882" w:type="dxa"/>
                  <w:vAlign w:val="center"/>
                </w:tcPr>
                <w:p w:rsidR="00F91031" w:rsidRPr="004E74F6" w:rsidRDefault="00F91031" w:rsidP="009F2ADF">
                  <w:pPr>
                    <w:jc w:val="center"/>
                    <w:rPr>
                      <w:szCs w:val="21"/>
                    </w:rPr>
                  </w:pPr>
                  <w:r>
                    <w:rPr>
                      <w:rFonts w:hint="eastAsia"/>
                      <w:szCs w:val="21"/>
                    </w:rPr>
                    <w:t>/</w:t>
                  </w:r>
                </w:p>
              </w:tc>
              <w:tc>
                <w:tcPr>
                  <w:tcW w:w="1199" w:type="dxa"/>
                  <w:vAlign w:val="center"/>
                </w:tcPr>
                <w:p w:rsidR="00F91031" w:rsidRPr="004E74F6" w:rsidRDefault="00F91031" w:rsidP="009F2ADF">
                  <w:pPr>
                    <w:jc w:val="center"/>
                    <w:rPr>
                      <w:szCs w:val="21"/>
                    </w:rPr>
                  </w:pPr>
                  <w:r w:rsidRPr="004E74F6">
                    <w:rPr>
                      <w:rFonts w:hint="eastAsia"/>
                      <w:szCs w:val="21"/>
                    </w:rPr>
                    <w:t>/</w:t>
                  </w:r>
                </w:p>
              </w:tc>
              <w:tc>
                <w:tcPr>
                  <w:tcW w:w="589" w:type="dxa"/>
                  <w:vAlign w:val="center"/>
                </w:tcPr>
                <w:p w:rsidR="00F91031" w:rsidRPr="004E74F6" w:rsidRDefault="00F91031" w:rsidP="009F2ADF">
                  <w:pPr>
                    <w:jc w:val="center"/>
                    <w:rPr>
                      <w:szCs w:val="21"/>
                    </w:rPr>
                  </w:pPr>
                  <w:r w:rsidRPr="004E74F6">
                    <w:rPr>
                      <w:rFonts w:hint="eastAsia"/>
                      <w:szCs w:val="21"/>
                    </w:rPr>
                    <w:t>固</w:t>
                  </w:r>
                  <w:r>
                    <w:rPr>
                      <w:rFonts w:hint="eastAsia"/>
                      <w:szCs w:val="21"/>
                    </w:rPr>
                    <w:t>/</w:t>
                  </w:r>
                  <w:r>
                    <w:rPr>
                      <w:rFonts w:hint="eastAsia"/>
                      <w:szCs w:val="21"/>
                    </w:rPr>
                    <w:t>液</w:t>
                  </w:r>
                </w:p>
              </w:tc>
              <w:tc>
                <w:tcPr>
                  <w:tcW w:w="873" w:type="dxa"/>
                  <w:vAlign w:val="center"/>
                </w:tcPr>
                <w:p w:rsidR="00F91031" w:rsidRDefault="00F91031" w:rsidP="009F2ADF">
                  <w:pPr>
                    <w:jc w:val="center"/>
                    <w:rPr>
                      <w:color w:val="000000"/>
                      <w:szCs w:val="21"/>
                    </w:rPr>
                  </w:pPr>
                  <w:r>
                    <w:rPr>
                      <w:rFonts w:hint="eastAsia"/>
                      <w:color w:val="000000"/>
                      <w:szCs w:val="21"/>
                    </w:rPr>
                    <w:t>14.4</w:t>
                  </w:r>
                </w:p>
              </w:tc>
              <w:tc>
                <w:tcPr>
                  <w:tcW w:w="589" w:type="dxa"/>
                  <w:vAlign w:val="center"/>
                </w:tcPr>
                <w:p w:rsidR="00F91031" w:rsidRPr="004E74F6" w:rsidRDefault="00F91031" w:rsidP="009F2ADF">
                  <w:pPr>
                    <w:jc w:val="center"/>
                    <w:rPr>
                      <w:szCs w:val="21"/>
                    </w:rPr>
                  </w:pPr>
                  <w:r>
                    <w:rPr>
                      <w:rFonts w:hint="eastAsia"/>
                      <w:szCs w:val="21"/>
                    </w:rPr>
                    <w:t>/</w:t>
                  </w:r>
                </w:p>
              </w:tc>
              <w:tc>
                <w:tcPr>
                  <w:tcW w:w="589" w:type="dxa"/>
                  <w:vAlign w:val="center"/>
                </w:tcPr>
                <w:p w:rsidR="00F91031" w:rsidRPr="004E74F6" w:rsidRDefault="00F91031" w:rsidP="009F2ADF">
                  <w:pPr>
                    <w:jc w:val="center"/>
                    <w:rPr>
                      <w:szCs w:val="21"/>
                    </w:rPr>
                  </w:pPr>
                  <w:r w:rsidRPr="004E74F6">
                    <w:rPr>
                      <w:rFonts w:hint="eastAsia"/>
                      <w:szCs w:val="21"/>
                    </w:rPr>
                    <w:t>/</w:t>
                  </w:r>
                </w:p>
              </w:tc>
              <w:tc>
                <w:tcPr>
                  <w:tcW w:w="699" w:type="dxa"/>
                  <w:vAlign w:val="center"/>
                </w:tcPr>
                <w:p w:rsidR="00F91031" w:rsidRDefault="00F91031" w:rsidP="009F2ADF">
                  <w:pPr>
                    <w:jc w:val="center"/>
                    <w:rPr>
                      <w:szCs w:val="21"/>
                    </w:rPr>
                  </w:pPr>
                  <w:r>
                    <w:rPr>
                      <w:rFonts w:hint="eastAsia"/>
                      <w:szCs w:val="21"/>
                    </w:rPr>
                    <w:t>/</w:t>
                  </w:r>
                </w:p>
              </w:tc>
              <w:tc>
                <w:tcPr>
                  <w:tcW w:w="1146" w:type="dxa"/>
                  <w:vMerge/>
                  <w:vAlign w:val="center"/>
                </w:tcPr>
                <w:p w:rsidR="00F91031" w:rsidRDefault="00F91031" w:rsidP="009B6E9A">
                  <w:pPr>
                    <w:jc w:val="center"/>
                    <w:rPr>
                      <w:szCs w:val="21"/>
                    </w:rPr>
                  </w:pPr>
                </w:p>
              </w:tc>
            </w:tr>
            <w:tr w:rsidR="00F91031" w:rsidRPr="004E74F6" w:rsidTr="00694013">
              <w:trPr>
                <w:trHeight w:val="340"/>
              </w:trPr>
              <w:tc>
                <w:tcPr>
                  <w:tcW w:w="446" w:type="dxa"/>
                  <w:vAlign w:val="center"/>
                </w:tcPr>
                <w:p w:rsidR="00F91031" w:rsidRDefault="00F91031" w:rsidP="009F2ADF">
                  <w:pPr>
                    <w:jc w:val="center"/>
                    <w:rPr>
                      <w:szCs w:val="21"/>
                    </w:rPr>
                  </w:pPr>
                  <w:r>
                    <w:rPr>
                      <w:rFonts w:hint="eastAsia"/>
                      <w:szCs w:val="21"/>
                    </w:rPr>
                    <w:t>5</w:t>
                  </w:r>
                </w:p>
              </w:tc>
              <w:tc>
                <w:tcPr>
                  <w:tcW w:w="760" w:type="dxa"/>
                  <w:vAlign w:val="center"/>
                </w:tcPr>
                <w:p w:rsidR="00F91031" w:rsidRDefault="00F91031" w:rsidP="009F2ADF">
                  <w:pPr>
                    <w:jc w:val="center"/>
                    <w:rPr>
                      <w:szCs w:val="21"/>
                    </w:rPr>
                  </w:pPr>
                  <w:r>
                    <w:rPr>
                      <w:rFonts w:hint="eastAsia"/>
                      <w:color w:val="0D0D0D"/>
                      <w:szCs w:val="21"/>
                    </w:rPr>
                    <w:t>废活性炭</w:t>
                  </w:r>
                </w:p>
              </w:tc>
              <w:tc>
                <w:tcPr>
                  <w:tcW w:w="638" w:type="dxa"/>
                  <w:vAlign w:val="center"/>
                </w:tcPr>
                <w:p w:rsidR="00F91031" w:rsidRDefault="00F91031" w:rsidP="009F2ADF">
                  <w:pPr>
                    <w:jc w:val="center"/>
                    <w:rPr>
                      <w:szCs w:val="21"/>
                    </w:rPr>
                  </w:pPr>
                  <w:r>
                    <w:rPr>
                      <w:rFonts w:hint="eastAsia"/>
                      <w:szCs w:val="21"/>
                    </w:rPr>
                    <w:t>废气处理</w:t>
                  </w:r>
                </w:p>
              </w:tc>
              <w:tc>
                <w:tcPr>
                  <w:tcW w:w="882" w:type="dxa"/>
                  <w:vAlign w:val="center"/>
                </w:tcPr>
                <w:p w:rsidR="00F91031" w:rsidRDefault="00F91031" w:rsidP="009F2ADF">
                  <w:pPr>
                    <w:jc w:val="center"/>
                    <w:rPr>
                      <w:szCs w:val="21"/>
                    </w:rPr>
                  </w:pPr>
                  <w:r w:rsidRPr="004E74F6">
                    <w:rPr>
                      <w:szCs w:val="21"/>
                    </w:rPr>
                    <w:t>HW</w:t>
                  </w:r>
                  <w:r>
                    <w:rPr>
                      <w:rFonts w:hint="eastAsia"/>
                      <w:szCs w:val="21"/>
                    </w:rPr>
                    <w:t>49</w:t>
                  </w:r>
                </w:p>
              </w:tc>
              <w:tc>
                <w:tcPr>
                  <w:tcW w:w="1199" w:type="dxa"/>
                  <w:vAlign w:val="center"/>
                </w:tcPr>
                <w:p w:rsidR="00F91031" w:rsidRPr="004E74F6" w:rsidRDefault="00F91031" w:rsidP="009F2ADF">
                  <w:pPr>
                    <w:jc w:val="center"/>
                    <w:rPr>
                      <w:szCs w:val="21"/>
                    </w:rPr>
                  </w:pPr>
                  <w:r>
                    <w:rPr>
                      <w:rFonts w:hint="eastAsia"/>
                      <w:szCs w:val="21"/>
                    </w:rPr>
                    <w:t>900-041-49</w:t>
                  </w:r>
                </w:p>
              </w:tc>
              <w:tc>
                <w:tcPr>
                  <w:tcW w:w="589" w:type="dxa"/>
                  <w:vAlign w:val="center"/>
                </w:tcPr>
                <w:p w:rsidR="00F91031" w:rsidRPr="004E74F6" w:rsidRDefault="00F91031" w:rsidP="009F2ADF">
                  <w:pPr>
                    <w:jc w:val="center"/>
                    <w:rPr>
                      <w:szCs w:val="21"/>
                    </w:rPr>
                  </w:pPr>
                  <w:r>
                    <w:rPr>
                      <w:rFonts w:hint="eastAsia"/>
                      <w:szCs w:val="21"/>
                    </w:rPr>
                    <w:t>固</w:t>
                  </w:r>
                </w:p>
              </w:tc>
              <w:tc>
                <w:tcPr>
                  <w:tcW w:w="873" w:type="dxa"/>
                  <w:vAlign w:val="center"/>
                </w:tcPr>
                <w:p w:rsidR="00F91031" w:rsidRDefault="00F91031" w:rsidP="00F91031">
                  <w:pPr>
                    <w:jc w:val="center"/>
                    <w:rPr>
                      <w:szCs w:val="21"/>
                    </w:rPr>
                  </w:pPr>
                  <w:r>
                    <w:rPr>
                      <w:rFonts w:hint="eastAsia"/>
                      <w:szCs w:val="21"/>
                    </w:rPr>
                    <w:t>0.0273</w:t>
                  </w:r>
                </w:p>
              </w:tc>
              <w:tc>
                <w:tcPr>
                  <w:tcW w:w="589" w:type="dxa"/>
                  <w:vAlign w:val="center"/>
                </w:tcPr>
                <w:p w:rsidR="00F91031" w:rsidRPr="00444411" w:rsidRDefault="00F91031" w:rsidP="009F2ADF">
                  <w:pPr>
                    <w:jc w:val="center"/>
                    <w:rPr>
                      <w:szCs w:val="21"/>
                    </w:rPr>
                  </w:pPr>
                  <w:r>
                    <w:rPr>
                      <w:rFonts w:hint="eastAsia"/>
                      <w:szCs w:val="21"/>
                    </w:rPr>
                    <w:t>有机物</w:t>
                  </w:r>
                </w:p>
              </w:tc>
              <w:tc>
                <w:tcPr>
                  <w:tcW w:w="589" w:type="dxa"/>
                  <w:vAlign w:val="center"/>
                </w:tcPr>
                <w:p w:rsidR="00F91031" w:rsidRPr="00444411" w:rsidRDefault="00F91031" w:rsidP="009F2ADF">
                  <w:pPr>
                    <w:jc w:val="center"/>
                    <w:rPr>
                      <w:szCs w:val="21"/>
                    </w:rPr>
                  </w:pPr>
                  <w:r>
                    <w:rPr>
                      <w:rFonts w:hint="eastAsia"/>
                      <w:szCs w:val="21"/>
                    </w:rPr>
                    <w:t>有机物</w:t>
                  </w:r>
                </w:p>
              </w:tc>
              <w:tc>
                <w:tcPr>
                  <w:tcW w:w="699" w:type="dxa"/>
                  <w:vAlign w:val="center"/>
                </w:tcPr>
                <w:p w:rsidR="00F91031" w:rsidRPr="00444411" w:rsidRDefault="00F91031" w:rsidP="009F2ADF">
                  <w:pPr>
                    <w:jc w:val="center"/>
                    <w:rPr>
                      <w:szCs w:val="21"/>
                    </w:rPr>
                  </w:pPr>
                  <w:r>
                    <w:rPr>
                      <w:rFonts w:hint="eastAsia"/>
                      <w:szCs w:val="21"/>
                    </w:rPr>
                    <w:t>毒性</w:t>
                  </w:r>
                  <w:r>
                    <w:rPr>
                      <w:rFonts w:hint="eastAsia"/>
                      <w:szCs w:val="21"/>
                    </w:rPr>
                    <w:t>/</w:t>
                  </w:r>
                  <w:r>
                    <w:rPr>
                      <w:rFonts w:hint="eastAsia"/>
                      <w:szCs w:val="21"/>
                    </w:rPr>
                    <w:t>感染性</w:t>
                  </w:r>
                </w:p>
              </w:tc>
              <w:tc>
                <w:tcPr>
                  <w:tcW w:w="1146" w:type="dxa"/>
                  <w:vMerge w:val="restart"/>
                  <w:vAlign w:val="center"/>
                </w:tcPr>
                <w:p w:rsidR="00F91031" w:rsidRDefault="00F91031" w:rsidP="009B6E9A">
                  <w:pPr>
                    <w:jc w:val="center"/>
                    <w:rPr>
                      <w:szCs w:val="21"/>
                    </w:rPr>
                  </w:pPr>
                  <w:r w:rsidRPr="00F021A6">
                    <w:rPr>
                      <w:color w:val="000000"/>
                      <w:kern w:val="0"/>
                      <w:szCs w:val="21"/>
                    </w:rPr>
                    <w:t>专用包装桶（袋）存放</w:t>
                  </w:r>
                  <w:proofErr w:type="gramStart"/>
                  <w:r w:rsidRPr="00F021A6">
                    <w:rPr>
                      <w:color w:val="000000"/>
                      <w:kern w:val="0"/>
                      <w:szCs w:val="21"/>
                    </w:rPr>
                    <w:t>于危废暂存库</w:t>
                  </w:r>
                  <w:proofErr w:type="gramEnd"/>
                  <w:r w:rsidRPr="00F021A6">
                    <w:rPr>
                      <w:color w:val="000000"/>
                      <w:kern w:val="0"/>
                      <w:szCs w:val="21"/>
                    </w:rPr>
                    <w:t>，定期委托资质单位处置</w:t>
                  </w:r>
                </w:p>
              </w:tc>
            </w:tr>
            <w:tr w:rsidR="00F91031" w:rsidRPr="004E74F6" w:rsidTr="00694013">
              <w:trPr>
                <w:trHeight w:val="340"/>
              </w:trPr>
              <w:tc>
                <w:tcPr>
                  <w:tcW w:w="446" w:type="dxa"/>
                  <w:vAlign w:val="center"/>
                </w:tcPr>
                <w:p w:rsidR="00F91031" w:rsidRDefault="00F91031" w:rsidP="009F2ADF">
                  <w:pPr>
                    <w:jc w:val="center"/>
                    <w:rPr>
                      <w:szCs w:val="21"/>
                    </w:rPr>
                  </w:pPr>
                  <w:r>
                    <w:rPr>
                      <w:rFonts w:hint="eastAsia"/>
                      <w:szCs w:val="21"/>
                    </w:rPr>
                    <w:t>6</w:t>
                  </w:r>
                </w:p>
              </w:tc>
              <w:tc>
                <w:tcPr>
                  <w:tcW w:w="760" w:type="dxa"/>
                  <w:vAlign w:val="center"/>
                </w:tcPr>
                <w:p w:rsidR="00F91031" w:rsidRDefault="00F91031" w:rsidP="009F2ADF">
                  <w:pPr>
                    <w:jc w:val="center"/>
                    <w:rPr>
                      <w:szCs w:val="21"/>
                    </w:rPr>
                  </w:pPr>
                  <w:r>
                    <w:rPr>
                      <w:rFonts w:hint="eastAsia"/>
                      <w:szCs w:val="21"/>
                    </w:rPr>
                    <w:t>废导热油</w:t>
                  </w:r>
                </w:p>
              </w:tc>
              <w:tc>
                <w:tcPr>
                  <w:tcW w:w="638" w:type="dxa"/>
                  <w:vAlign w:val="center"/>
                </w:tcPr>
                <w:p w:rsidR="00F91031" w:rsidRDefault="00F91031" w:rsidP="009F2ADF">
                  <w:pPr>
                    <w:jc w:val="center"/>
                    <w:rPr>
                      <w:szCs w:val="21"/>
                    </w:rPr>
                  </w:pPr>
                  <w:r>
                    <w:rPr>
                      <w:rFonts w:hint="eastAsia"/>
                      <w:szCs w:val="21"/>
                    </w:rPr>
                    <w:t>供热</w:t>
                  </w:r>
                </w:p>
              </w:tc>
              <w:tc>
                <w:tcPr>
                  <w:tcW w:w="882" w:type="dxa"/>
                  <w:vAlign w:val="center"/>
                </w:tcPr>
                <w:p w:rsidR="00F91031" w:rsidRPr="006C0B35" w:rsidRDefault="00F91031" w:rsidP="009F2ADF">
                  <w:pPr>
                    <w:jc w:val="center"/>
                    <w:rPr>
                      <w:szCs w:val="21"/>
                    </w:rPr>
                  </w:pPr>
                  <w:r w:rsidRPr="006C0B35">
                    <w:rPr>
                      <w:rFonts w:hint="eastAsia"/>
                      <w:szCs w:val="21"/>
                    </w:rPr>
                    <w:t>HW08</w:t>
                  </w:r>
                </w:p>
              </w:tc>
              <w:tc>
                <w:tcPr>
                  <w:tcW w:w="1199" w:type="dxa"/>
                  <w:vAlign w:val="center"/>
                </w:tcPr>
                <w:p w:rsidR="00F91031" w:rsidRPr="006C0B35" w:rsidRDefault="00F91031" w:rsidP="009F2ADF">
                  <w:pPr>
                    <w:jc w:val="center"/>
                    <w:rPr>
                      <w:szCs w:val="21"/>
                    </w:rPr>
                  </w:pPr>
                  <w:r w:rsidRPr="006C0B35">
                    <w:rPr>
                      <w:color w:val="0D0D0D"/>
                      <w:szCs w:val="21"/>
                    </w:rPr>
                    <w:t>900-</w:t>
                  </w:r>
                  <w:r w:rsidRPr="006C0B35">
                    <w:rPr>
                      <w:rFonts w:hint="eastAsia"/>
                      <w:color w:val="0D0D0D"/>
                      <w:szCs w:val="21"/>
                    </w:rPr>
                    <w:t>249</w:t>
                  </w:r>
                  <w:r w:rsidRPr="006C0B35">
                    <w:rPr>
                      <w:color w:val="0D0D0D"/>
                      <w:szCs w:val="21"/>
                    </w:rPr>
                    <w:t>-</w:t>
                  </w:r>
                  <w:r w:rsidRPr="006C0B35">
                    <w:rPr>
                      <w:rFonts w:hint="eastAsia"/>
                      <w:color w:val="0D0D0D"/>
                      <w:szCs w:val="21"/>
                    </w:rPr>
                    <w:t>08</w:t>
                  </w:r>
                </w:p>
              </w:tc>
              <w:tc>
                <w:tcPr>
                  <w:tcW w:w="589" w:type="dxa"/>
                  <w:vAlign w:val="center"/>
                </w:tcPr>
                <w:p w:rsidR="00F91031" w:rsidRPr="004E74F6" w:rsidRDefault="00F91031" w:rsidP="009F2ADF">
                  <w:pPr>
                    <w:jc w:val="center"/>
                    <w:rPr>
                      <w:szCs w:val="21"/>
                    </w:rPr>
                  </w:pPr>
                  <w:r>
                    <w:rPr>
                      <w:rFonts w:hint="eastAsia"/>
                      <w:szCs w:val="21"/>
                    </w:rPr>
                    <w:t>液</w:t>
                  </w:r>
                </w:p>
              </w:tc>
              <w:tc>
                <w:tcPr>
                  <w:tcW w:w="873" w:type="dxa"/>
                  <w:vAlign w:val="center"/>
                </w:tcPr>
                <w:p w:rsidR="00F91031" w:rsidRDefault="00F91031" w:rsidP="009F2ADF">
                  <w:pPr>
                    <w:jc w:val="center"/>
                    <w:rPr>
                      <w:szCs w:val="21"/>
                    </w:rPr>
                  </w:pPr>
                  <w:r>
                    <w:rPr>
                      <w:rFonts w:hint="eastAsia"/>
                      <w:szCs w:val="21"/>
                    </w:rPr>
                    <w:t>3.2</w:t>
                  </w:r>
                </w:p>
              </w:tc>
              <w:tc>
                <w:tcPr>
                  <w:tcW w:w="589" w:type="dxa"/>
                  <w:vAlign w:val="center"/>
                </w:tcPr>
                <w:p w:rsidR="00F91031" w:rsidRPr="00444411" w:rsidRDefault="00F91031" w:rsidP="009F2ADF">
                  <w:pPr>
                    <w:jc w:val="center"/>
                    <w:rPr>
                      <w:szCs w:val="21"/>
                    </w:rPr>
                  </w:pPr>
                  <w:r>
                    <w:rPr>
                      <w:rFonts w:hint="eastAsia"/>
                      <w:szCs w:val="21"/>
                    </w:rPr>
                    <w:t>导热油</w:t>
                  </w:r>
                </w:p>
              </w:tc>
              <w:tc>
                <w:tcPr>
                  <w:tcW w:w="589" w:type="dxa"/>
                  <w:vAlign w:val="center"/>
                </w:tcPr>
                <w:p w:rsidR="00F91031" w:rsidRPr="00444411" w:rsidRDefault="00F91031" w:rsidP="009F2ADF">
                  <w:pPr>
                    <w:jc w:val="center"/>
                    <w:rPr>
                      <w:szCs w:val="21"/>
                    </w:rPr>
                  </w:pPr>
                  <w:r>
                    <w:rPr>
                      <w:rFonts w:hint="eastAsia"/>
                      <w:szCs w:val="21"/>
                    </w:rPr>
                    <w:t>导热油</w:t>
                  </w:r>
                </w:p>
              </w:tc>
              <w:tc>
                <w:tcPr>
                  <w:tcW w:w="699" w:type="dxa"/>
                  <w:vAlign w:val="center"/>
                </w:tcPr>
                <w:p w:rsidR="00F91031" w:rsidRPr="00444411" w:rsidRDefault="00F91031" w:rsidP="009F2ADF">
                  <w:pPr>
                    <w:jc w:val="center"/>
                    <w:rPr>
                      <w:szCs w:val="21"/>
                    </w:rPr>
                  </w:pPr>
                  <w:r>
                    <w:rPr>
                      <w:rFonts w:hint="eastAsia"/>
                      <w:szCs w:val="21"/>
                    </w:rPr>
                    <w:t>毒性</w:t>
                  </w:r>
                  <w:r>
                    <w:rPr>
                      <w:rFonts w:hint="eastAsia"/>
                      <w:szCs w:val="21"/>
                    </w:rPr>
                    <w:t>/</w:t>
                  </w:r>
                  <w:r>
                    <w:rPr>
                      <w:rFonts w:hint="eastAsia"/>
                      <w:szCs w:val="21"/>
                    </w:rPr>
                    <w:t>易燃性</w:t>
                  </w:r>
                </w:p>
              </w:tc>
              <w:tc>
                <w:tcPr>
                  <w:tcW w:w="1146" w:type="dxa"/>
                  <w:vMerge/>
                  <w:vAlign w:val="center"/>
                </w:tcPr>
                <w:p w:rsidR="00F91031" w:rsidRDefault="00F91031" w:rsidP="009B6E9A">
                  <w:pPr>
                    <w:jc w:val="center"/>
                    <w:rPr>
                      <w:szCs w:val="21"/>
                    </w:rPr>
                  </w:pPr>
                </w:p>
              </w:tc>
            </w:tr>
            <w:tr w:rsidR="00F91031" w:rsidRPr="004E74F6" w:rsidTr="00694013">
              <w:trPr>
                <w:trHeight w:val="340"/>
              </w:trPr>
              <w:tc>
                <w:tcPr>
                  <w:tcW w:w="446" w:type="dxa"/>
                  <w:vAlign w:val="center"/>
                </w:tcPr>
                <w:p w:rsidR="00F91031" w:rsidRDefault="00F91031" w:rsidP="009F2ADF">
                  <w:pPr>
                    <w:jc w:val="center"/>
                    <w:rPr>
                      <w:szCs w:val="21"/>
                    </w:rPr>
                  </w:pPr>
                  <w:r>
                    <w:rPr>
                      <w:rFonts w:hint="eastAsia"/>
                      <w:szCs w:val="21"/>
                    </w:rPr>
                    <w:t>7</w:t>
                  </w:r>
                </w:p>
              </w:tc>
              <w:tc>
                <w:tcPr>
                  <w:tcW w:w="760" w:type="dxa"/>
                  <w:vAlign w:val="center"/>
                </w:tcPr>
                <w:p w:rsidR="00F91031" w:rsidRPr="00BD7C3E" w:rsidRDefault="00F91031" w:rsidP="009F2ADF">
                  <w:pPr>
                    <w:jc w:val="center"/>
                    <w:rPr>
                      <w:szCs w:val="21"/>
                    </w:rPr>
                  </w:pPr>
                  <w:r w:rsidRPr="00BD7C3E">
                    <w:rPr>
                      <w:rFonts w:hint="eastAsia"/>
                      <w:szCs w:val="21"/>
                    </w:rPr>
                    <w:t>废</w:t>
                  </w:r>
                  <w:r>
                    <w:rPr>
                      <w:rFonts w:hAnsi="宋体" w:hint="eastAsia"/>
                      <w:szCs w:val="21"/>
                    </w:rPr>
                    <w:t>机油</w:t>
                  </w:r>
                </w:p>
              </w:tc>
              <w:tc>
                <w:tcPr>
                  <w:tcW w:w="638" w:type="dxa"/>
                  <w:vAlign w:val="center"/>
                </w:tcPr>
                <w:p w:rsidR="00F91031" w:rsidRPr="00BD7C3E" w:rsidRDefault="00F91031" w:rsidP="009F2ADF">
                  <w:pPr>
                    <w:jc w:val="center"/>
                    <w:rPr>
                      <w:szCs w:val="21"/>
                    </w:rPr>
                  </w:pPr>
                  <w:r>
                    <w:rPr>
                      <w:rFonts w:hint="eastAsia"/>
                      <w:szCs w:val="21"/>
                    </w:rPr>
                    <w:t>设备维护</w:t>
                  </w:r>
                </w:p>
              </w:tc>
              <w:tc>
                <w:tcPr>
                  <w:tcW w:w="882" w:type="dxa"/>
                  <w:vAlign w:val="center"/>
                </w:tcPr>
                <w:p w:rsidR="00F91031" w:rsidRPr="006C0B35" w:rsidRDefault="00F91031" w:rsidP="009F2ADF">
                  <w:pPr>
                    <w:jc w:val="center"/>
                    <w:rPr>
                      <w:szCs w:val="21"/>
                    </w:rPr>
                  </w:pPr>
                  <w:r w:rsidRPr="006C0B35">
                    <w:rPr>
                      <w:rFonts w:hint="eastAsia"/>
                      <w:szCs w:val="21"/>
                    </w:rPr>
                    <w:t>HW08</w:t>
                  </w:r>
                </w:p>
              </w:tc>
              <w:tc>
                <w:tcPr>
                  <w:tcW w:w="1199" w:type="dxa"/>
                  <w:vAlign w:val="center"/>
                </w:tcPr>
                <w:p w:rsidR="00F91031" w:rsidRPr="006C0B35" w:rsidRDefault="00F91031" w:rsidP="009F2ADF">
                  <w:pPr>
                    <w:jc w:val="center"/>
                    <w:rPr>
                      <w:szCs w:val="21"/>
                    </w:rPr>
                  </w:pPr>
                  <w:r w:rsidRPr="006C0B35">
                    <w:rPr>
                      <w:color w:val="0D0D0D"/>
                      <w:szCs w:val="21"/>
                    </w:rPr>
                    <w:t>900-</w:t>
                  </w:r>
                  <w:r w:rsidRPr="006C0B35">
                    <w:rPr>
                      <w:rFonts w:hint="eastAsia"/>
                      <w:color w:val="0D0D0D"/>
                      <w:szCs w:val="21"/>
                    </w:rPr>
                    <w:t>2</w:t>
                  </w:r>
                  <w:r>
                    <w:rPr>
                      <w:rFonts w:hint="eastAsia"/>
                      <w:color w:val="0D0D0D"/>
                      <w:szCs w:val="21"/>
                    </w:rPr>
                    <w:t>14</w:t>
                  </w:r>
                  <w:r w:rsidRPr="006C0B35">
                    <w:rPr>
                      <w:color w:val="0D0D0D"/>
                      <w:szCs w:val="21"/>
                    </w:rPr>
                    <w:t>-</w:t>
                  </w:r>
                  <w:r w:rsidRPr="006C0B35">
                    <w:rPr>
                      <w:rFonts w:hint="eastAsia"/>
                      <w:color w:val="0D0D0D"/>
                      <w:szCs w:val="21"/>
                    </w:rPr>
                    <w:t>08</w:t>
                  </w:r>
                </w:p>
              </w:tc>
              <w:tc>
                <w:tcPr>
                  <w:tcW w:w="589" w:type="dxa"/>
                  <w:vAlign w:val="center"/>
                </w:tcPr>
                <w:p w:rsidR="00F91031" w:rsidRPr="004E74F6" w:rsidRDefault="00F91031" w:rsidP="009F2ADF">
                  <w:pPr>
                    <w:jc w:val="center"/>
                    <w:rPr>
                      <w:szCs w:val="21"/>
                    </w:rPr>
                  </w:pPr>
                  <w:r>
                    <w:rPr>
                      <w:rFonts w:hint="eastAsia"/>
                      <w:szCs w:val="21"/>
                    </w:rPr>
                    <w:t>液</w:t>
                  </w:r>
                </w:p>
              </w:tc>
              <w:tc>
                <w:tcPr>
                  <w:tcW w:w="873" w:type="dxa"/>
                  <w:vAlign w:val="center"/>
                </w:tcPr>
                <w:p w:rsidR="00F91031" w:rsidRPr="004E74F6" w:rsidRDefault="00F91031" w:rsidP="009F2ADF">
                  <w:pPr>
                    <w:jc w:val="center"/>
                    <w:rPr>
                      <w:szCs w:val="21"/>
                    </w:rPr>
                  </w:pPr>
                  <w:r>
                    <w:rPr>
                      <w:rFonts w:hint="eastAsia"/>
                      <w:szCs w:val="21"/>
                    </w:rPr>
                    <w:t>0.3</w:t>
                  </w:r>
                </w:p>
              </w:tc>
              <w:tc>
                <w:tcPr>
                  <w:tcW w:w="589" w:type="dxa"/>
                  <w:vAlign w:val="center"/>
                </w:tcPr>
                <w:p w:rsidR="00F91031" w:rsidRPr="004E74F6" w:rsidRDefault="00F91031" w:rsidP="009F2ADF">
                  <w:pPr>
                    <w:jc w:val="center"/>
                    <w:rPr>
                      <w:szCs w:val="21"/>
                    </w:rPr>
                  </w:pPr>
                  <w:r>
                    <w:rPr>
                      <w:rFonts w:hint="eastAsia"/>
                      <w:szCs w:val="21"/>
                    </w:rPr>
                    <w:t>机油</w:t>
                  </w:r>
                </w:p>
              </w:tc>
              <w:tc>
                <w:tcPr>
                  <w:tcW w:w="589" w:type="dxa"/>
                  <w:vAlign w:val="center"/>
                </w:tcPr>
                <w:p w:rsidR="00F91031" w:rsidRPr="004E74F6" w:rsidRDefault="00F91031" w:rsidP="009F2ADF">
                  <w:pPr>
                    <w:jc w:val="center"/>
                    <w:rPr>
                      <w:szCs w:val="21"/>
                    </w:rPr>
                  </w:pPr>
                  <w:r>
                    <w:rPr>
                      <w:rFonts w:hint="eastAsia"/>
                      <w:szCs w:val="21"/>
                    </w:rPr>
                    <w:t>机油</w:t>
                  </w:r>
                </w:p>
              </w:tc>
              <w:tc>
                <w:tcPr>
                  <w:tcW w:w="699" w:type="dxa"/>
                  <w:vAlign w:val="center"/>
                </w:tcPr>
                <w:p w:rsidR="00F91031" w:rsidRPr="004E74F6" w:rsidRDefault="00F91031" w:rsidP="009F2ADF">
                  <w:pPr>
                    <w:jc w:val="center"/>
                    <w:rPr>
                      <w:szCs w:val="21"/>
                    </w:rPr>
                  </w:pPr>
                  <w:r>
                    <w:rPr>
                      <w:rFonts w:hint="eastAsia"/>
                      <w:szCs w:val="21"/>
                    </w:rPr>
                    <w:t>毒性</w:t>
                  </w:r>
                  <w:r>
                    <w:rPr>
                      <w:rFonts w:hint="eastAsia"/>
                      <w:szCs w:val="21"/>
                    </w:rPr>
                    <w:t>/</w:t>
                  </w:r>
                  <w:r>
                    <w:rPr>
                      <w:rFonts w:hint="eastAsia"/>
                      <w:szCs w:val="21"/>
                    </w:rPr>
                    <w:t>易燃性</w:t>
                  </w:r>
                </w:p>
              </w:tc>
              <w:tc>
                <w:tcPr>
                  <w:tcW w:w="1146" w:type="dxa"/>
                  <w:vMerge/>
                  <w:vAlign w:val="center"/>
                </w:tcPr>
                <w:p w:rsidR="00F91031" w:rsidRDefault="00F91031" w:rsidP="009B6E9A">
                  <w:pPr>
                    <w:jc w:val="center"/>
                    <w:rPr>
                      <w:szCs w:val="21"/>
                    </w:rPr>
                  </w:pPr>
                </w:p>
              </w:tc>
            </w:tr>
            <w:tr w:rsidR="00F91031" w:rsidRPr="004E74F6" w:rsidTr="00694013">
              <w:trPr>
                <w:trHeight w:val="340"/>
              </w:trPr>
              <w:tc>
                <w:tcPr>
                  <w:tcW w:w="446" w:type="dxa"/>
                  <w:vAlign w:val="center"/>
                </w:tcPr>
                <w:p w:rsidR="00F91031" w:rsidRDefault="00F91031" w:rsidP="009F2ADF">
                  <w:pPr>
                    <w:jc w:val="center"/>
                    <w:rPr>
                      <w:szCs w:val="21"/>
                    </w:rPr>
                  </w:pPr>
                  <w:r>
                    <w:rPr>
                      <w:rFonts w:hint="eastAsia"/>
                      <w:szCs w:val="21"/>
                    </w:rPr>
                    <w:t>8</w:t>
                  </w:r>
                </w:p>
              </w:tc>
              <w:tc>
                <w:tcPr>
                  <w:tcW w:w="760" w:type="dxa"/>
                  <w:vAlign w:val="center"/>
                </w:tcPr>
                <w:p w:rsidR="00F91031" w:rsidRPr="00BD7C3E" w:rsidRDefault="00F06931" w:rsidP="009F2ADF">
                  <w:pPr>
                    <w:jc w:val="center"/>
                    <w:rPr>
                      <w:szCs w:val="21"/>
                    </w:rPr>
                  </w:pPr>
                  <w:r>
                    <w:rPr>
                      <w:rFonts w:hint="eastAsia"/>
                      <w:szCs w:val="21"/>
                    </w:rPr>
                    <w:t>废</w:t>
                  </w:r>
                  <w:r w:rsidR="00F91031">
                    <w:rPr>
                      <w:rFonts w:hint="eastAsia"/>
                      <w:szCs w:val="21"/>
                    </w:rPr>
                    <w:t>含油抹布</w:t>
                  </w:r>
                  <w:r>
                    <w:rPr>
                      <w:rFonts w:hint="eastAsia"/>
                      <w:szCs w:val="21"/>
                    </w:rPr>
                    <w:t>、手套</w:t>
                  </w:r>
                </w:p>
              </w:tc>
              <w:tc>
                <w:tcPr>
                  <w:tcW w:w="638" w:type="dxa"/>
                  <w:vAlign w:val="center"/>
                </w:tcPr>
                <w:p w:rsidR="00F91031" w:rsidRDefault="00F91031" w:rsidP="009F2ADF">
                  <w:pPr>
                    <w:jc w:val="center"/>
                    <w:rPr>
                      <w:szCs w:val="21"/>
                    </w:rPr>
                  </w:pPr>
                  <w:r>
                    <w:rPr>
                      <w:rFonts w:hint="eastAsia"/>
                      <w:szCs w:val="21"/>
                    </w:rPr>
                    <w:t>生产</w:t>
                  </w:r>
                </w:p>
              </w:tc>
              <w:tc>
                <w:tcPr>
                  <w:tcW w:w="882" w:type="dxa"/>
                  <w:vAlign w:val="center"/>
                </w:tcPr>
                <w:p w:rsidR="00F91031" w:rsidRDefault="00F91031" w:rsidP="009F2ADF">
                  <w:pPr>
                    <w:jc w:val="center"/>
                    <w:rPr>
                      <w:szCs w:val="21"/>
                    </w:rPr>
                  </w:pPr>
                  <w:r w:rsidRPr="004E74F6">
                    <w:rPr>
                      <w:szCs w:val="21"/>
                    </w:rPr>
                    <w:t>HW</w:t>
                  </w:r>
                  <w:r>
                    <w:rPr>
                      <w:rFonts w:hint="eastAsia"/>
                      <w:szCs w:val="21"/>
                    </w:rPr>
                    <w:t>49</w:t>
                  </w:r>
                </w:p>
              </w:tc>
              <w:tc>
                <w:tcPr>
                  <w:tcW w:w="1199" w:type="dxa"/>
                  <w:vAlign w:val="center"/>
                </w:tcPr>
                <w:p w:rsidR="00F91031" w:rsidRPr="004E74F6" w:rsidRDefault="00F91031" w:rsidP="009F2ADF">
                  <w:pPr>
                    <w:jc w:val="center"/>
                    <w:rPr>
                      <w:szCs w:val="21"/>
                    </w:rPr>
                  </w:pPr>
                  <w:r>
                    <w:rPr>
                      <w:rFonts w:hint="eastAsia"/>
                      <w:szCs w:val="21"/>
                    </w:rPr>
                    <w:t>900-041-49</w:t>
                  </w:r>
                </w:p>
              </w:tc>
              <w:tc>
                <w:tcPr>
                  <w:tcW w:w="589" w:type="dxa"/>
                  <w:vAlign w:val="center"/>
                </w:tcPr>
                <w:p w:rsidR="00F91031" w:rsidRDefault="00F91031" w:rsidP="009F2ADF">
                  <w:pPr>
                    <w:jc w:val="center"/>
                    <w:rPr>
                      <w:szCs w:val="21"/>
                    </w:rPr>
                  </w:pPr>
                  <w:r w:rsidRPr="004E74F6">
                    <w:rPr>
                      <w:rFonts w:hint="eastAsia"/>
                      <w:szCs w:val="21"/>
                    </w:rPr>
                    <w:t>固</w:t>
                  </w:r>
                </w:p>
              </w:tc>
              <w:tc>
                <w:tcPr>
                  <w:tcW w:w="873" w:type="dxa"/>
                  <w:vAlign w:val="center"/>
                </w:tcPr>
                <w:p w:rsidR="00F91031" w:rsidRDefault="00F91031" w:rsidP="009F2ADF">
                  <w:pPr>
                    <w:jc w:val="center"/>
                    <w:rPr>
                      <w:szCs w:val="21"/>
                    </w:rPr>
                  </w:pPr>
                  <w:r>
                    <w:rPr>
                      <w:rFonts w:hint="eastAsia"/>
                      <w:szCs w:val="21"/>
                    </w:rPr>
                    <w:t>0.03</w:t>
                  </w:r>
                </w:p>
              </w:tc>
              <w:tc>
                <w:tcPr>
                  <w:tcW w:w="589" w:type="dxa"/>
                  <w:vAlign w:val="center"/>
                </w:tcPr>
                <w:p w:rsidR="00F91031" w:rsidRPr="004E74F6" w:rsidRDefault="00F91031" w:rsidP="009F2ADF">
                  <w:pPr>
                    <w:jc w:val="center"/>
                    <w:rPr>
                      <w:szCs w:val="21"/>
                    </w:rPr>
                  </w:pPr>
                  <w:r>
                    <w:rPr>
                      <w:rFonts w:hint="eastAsia"/>
                      <w:szCs w:val="21"/>
                    </w:rPr>
                    <w:t>机油</w:t>
                  </w:r>
                </w:p>
              </w:tc>
              <w:tc>
                <w:tcPr>
                  <w:tcW w:w="589" w:type="dxa"/>
                  <w:vAlign w:val="center"/>
                </w:tcPr>
                <w:p w:rsidR="00F91031" w:rsidRPr="004E74F6" w:rsidRDefault="00F91031" w:rsidP="009F2ADF">
                  <w:pPr>
                    <w:jc w:val="center"/>
                    <w:rPr>
                      <w:szCs w:val="21"/>
                    </w:rPr>
                  </w:pPr>
                  <w:r>
                    <w:rPr>
                      <w:rFonts w:hint="eastAsia"/>
                      <w:szCs w:val="21"/>
                    </w:rPr>
                    <w:t>机油</w:t>
                  </w:r>
                </w:p>
              </w:tc>
              <w:tc>
                <w:tcPr>
                  <w:tcW w:w="699" w:type="dxa"/>
                  <w:vAlign w:val="center"/>
                </w:tcPr>
                <w:p w:rsidR="00F91031" w:rsidRDefault="00F91031" w:rsidP="009F2ADF">
                  <w:pPr>
                    <w:jc w:val="center"/>
                    <w:rPr>
                      <w:szCs w:val="21"/>
                    </w:rPr>
                  </w:pPr>
                  <w:r>
                    <w:rPr>
                      <w:rFonts w:hint="eastAsia"/>
                      <w:szCs w:val="21"/>
                    </w:rPr>
                    <w:t>毒性</w:t>
                  </w:r>
                  <w:r>
                    <w:rPr>
                      <w:rFonts w:hint="eastAsia"/>
                      <w:szCs w:val="21"/>
                    </w:rPr>
                    <w:t>/</w:t>
                  </w:r>
                  <w:r>
                    <w:rPr>
                      <w:rFonts w:hint="eastAsia"/>
                      <w:szCs w:val="21"/>
                    </w:rPr>
                    <w:t>感染性</w:t>
                  </w:r>
                </w:p>
              </w:tc>
              <w:tc>
                <w:tcPr>
                  <w:tcW w:w="1146" w:type="dxa"/>
                  <w:vMerge w:val="restart"/>
                  <w:vAlign w:val="center"/>
                </w:tcPr>
                <w:p w:rsidR="00F91031" w:rsidRDefault="00F91031" w:rsidP="009F2ADF">
                  <w:pPr>
                    <w:jc w:val="center"/>
                    <w:rPr>
                      <w:szCs w:val="21"/>
                    </w:rPr>
                  </w:pPr>
                  <w:r>
                    <w:rPr>
                      <w:rFonts w:hint="eastAsia"/>
                      <w:szCs w:val="21"/>
                    </w:rPr>
                    <w:t>环卫部门处理</w:t>
                  </w:r>
                </w:p>
              </w:tc>
            </w:tr>
            <w:tr w:rsidR="00F91031" w:rsidRPr="004E74F6" w:rsidTr="00694013">
              <w:trPr>
                <w:trHeight w:val="1122"/>
              </w:trPr>
              <w:tc>
                <w:tcPr>
                  <w:tcW w:w="446" w:type="dxa"/>
                  <w:vAlign w:val="center"/>
                </w:tcPr>
                <w:p w:rsidR="00F91031" w:rsidRDefault="00F91031" w:rsidP="00E940FB">
                  <w:pPr>
                    <w:jc w:val="center"/>
                    <w:rPr>
                      <w:szCs w:val="21"/>
                    </w:rPr>
                  </w:pPr>
                  <w:r>
                    <w:rPr>
                      <w:rFonts w:hint="eastAsia"/>
                      <w:szCs w:val="21"/>
                    </w:rPr>
                    <w:t>9</w:t>
                  </w:r>
                </w:p>
              </w:tc>
              <w:tc>
                <w:tcPr>
                  <w:tcW w:w="760" w:type="dxa"/>
                  <w:vAlign w:val="center"/>
                </w:tcPr>
                <w:p w:rsidR="00F91031" w:rsidRPr="001C263E" w:rsidRDefault="00F91031" w:rsidP="009F2ADF">
                  <w:pPr>
                    <w:jc w:val="center"/>
                    <w:rPr>
                      <w:szCs w:val="21"/>
                    </w:rPr>
                  </w:pPr>
                  <w:r w:rsidRPr="001C263E">
                    <w:rPr>
                      <w:rFonts w:hint="eastAsia"/>
                      <w:szCs w:val="21"/>
                    </w:rPr>
                    <w:t>员工生活</w:t>
                  </w:r>
                </w:p>
              </w:tc>
              <w:tc>
                <w:tcPr>
                  <w:tcW w:w="638" w:type="dxa"/>
                  <w:vAlign w:val="center"/>
                </w:tcPr>
                <w:p w:rsidR="00F91031" w:rsidRPr="004E74F6" w:rsidRDefault="00F91031" w:rsidP="009F2ADF">
                  <w:pPr>
                    <w:jc w:val="center"/>
                    <w:rPr>
                      <w:szCs w:val="21"/>
                    </w:rPr>
                  </w:pPr>
                  <w:r w:rsidRPr="004E74F6">
                    <w:rPr>
                      <w:rFonts w:hint="eastAsia"/>
                      <w:szCs w:val="21"/>
                    </w:rPr>
                    <w:t>生活垃圾</w:t>
                  </w:r>
                </w:p>
              </w:tc>
              <w:tc>
                <w:tcPr>
                  <w:tcW w:w="882" w:type="dxa"/>
                  <w:vAlign w:val="center"/>
                </w:tcPr>
                <w:p w:rsidR="00F91031" w:rsidRPr="004E74F6" w:rsidRDefault="00F91031" w:rsidP="009F2ADF">
                  <w:pPr>
                    <w:jc w:val="center"/>
                    <w:rPr>
                      <w:szCs w:val="21"/>
                    </w:rPr>
                  </w:pPr>
                  <w:r>
                    <w:rPr>
                      <w:rFonts w:hint="eastAsia"/>
                      <w:szCs w:val="21"/>
                    </w:rPr>
                    <w:t>/</w:t>
                  </w:r>
                </w:p>
              </w:tc>
              <w:tc>
                <w:tcPr>
                  <w:tcW w:w="1199" w:type="dxa"/>
                  <w:vAlign w:val="center"/>
                </w:tcPr>
                <w:p w:rsidR="00F91031" w:rsidRPr="004E74F6" w:rsidRDefault="00F91031" w:rsidP="009F2ADF">
                  <w:pPr>
                    <w:jc w:val="center"/>
                    <w:rPr>
                      <w:szCs w:val="21"/>
                    </w:rPr>
                  </w:pPr>
                  <w:r w:rsidRPr="004E74F6">
                    <w:rPr>
                      <w:rFonts w:hint="eastAsia"/>
                      <w:szCs w:val="21"/>
                    </w:rPr>
                    <w:t>/</w:t>
                  </w:r>
                </w:p>
              </w:tc>
              <w:tc>
                <w:tcPr>
                  <w:tcW w:w="589" w:type="dxa"/>
                  <w:vAlign w:val="center"/>
                </w:tcPr>
                <w:p w:rsidR="00F91031" w:rsidRPr="004E74F6" w:rsidRDefault="00F91031" w:rsidP="009F2ADF">
                  <w:pPr>
                    <w:jc w:val="center"/>
                    <w:rPr>
                      <w:szCs w:val="21"/>
                    </w:rPr>
                  </w:pPr>
                  <w:r w:rsidRPr="004E74F6">
                    <w:rPr>
                      <w:rFonts w:hint="eastAsia"/>
                      <w:szCs w:val="21"/>
                    </w:rPr>
                    <w:t>固</w:t>
                  </w:r>
                  <w:r w:rsidRPr="004E74F6">
                    <w:rPr>
                      <w:rFonts w:hint="eastAsia"/>
                      <w:szCs w:val="21"/>
                    </w:rPr>
                    <w:t>/</w:t>
                  </w:r>
                  <w:r w:rsidRPr="004E74F6">
                    <w:rPr>
                      <w:rFonts w:hint="eastAsia"/>
                      <w:szCs w:val="21"/>
                    </w:rPr>
                    <w:t>液</w:t>
                  </w:r>
                </w:p>
              </w:tc>
              <w:tc>
                <w:tcPr>
                  <w:tcW w:w="873" w:type="dxa"/>
                  <w:vAlign w:val="center"/>
                </w:tcPr>
                <w:p w:rsidR="00F91031" w:rsidRPr="004E74F6" w:rsidRDefault="00F91031" w:rsidP="009F2ADF">
                  <w:pPr>
                    <w:jc w:val="center"/>
                    <w:rPr>
                      <w:szCs w:val="21"/>
                    </w:rPr>
                  </w:pPr>
                  <w:r>
                    <w:rPr>
                      <w:rFonts w:hint="eastAsia"/>
                      <w:szCs w:val="21"/>
                    </w:rPr>
                    <w:t>3</w:t>
                  </w:r>
                </w:p>
              </w:tc>
              <w:tc>
                <w:tcPr>
                  <w:tcW w:w="589" w:type="dxa"/>
                  <w:vAlign w:val="center"/>
                </w:tcPr>
                <w:p w:rsidR="00F91031" w:rsidRPr="004E74F6" w:rsidRDefault="00F91031" w:rsidP="009F2ADF">
                  <w:pPr>
                    <w:jc w:val="center"/>
                    <w:rPr>
                      <w:szCs w:val="21"/>
                    </w:rPr>
                  </w:pPr>
                  <w:r>
                    <w:rPr>
                      <w:rFonts w:hint="eastAsia"/>
                      <w:szCs w:val="21"/>
                    </w:rPr>
                    <w:t>/</w:t>
                  </w:r>
                </w:p>
              </w:tc>
              <w:tc>
                <w:tcPr>
                  <w:tcW w:w="589" w:type="dxa"/>
                  <w:vAlign w:val="center"/>
                </w:tcPr>
                <w:p w:rsidR="00F91031" w:rsidRPr="004E74F6" w:rsidRDefault="00F91031" w:rsidP="009F2ADF">
                  <w:pPr>
                    <w:jc w:val="center"/>
                    <w:rPr>
                      <w:szCs w:val="21"/>
                    </w:rPr>
                  </w:pPr>
                  <w:r w:rsidRPr="004E74F6">
                    <w:rPr>
                      <w:rFonts w:hint="eastAsia"/>
                      <w:szCs w:val="21"/>
                    </w:rPr>
                    <w:t>/</w:t>
                  </w:r>
                </w:p>
              </w:tc>
              <w:tc>
                <w:tcPr>
                  <w:tcW w:w="699" w:type="dxa"/>
                  <w:vAlign w:val="center"/>
                </w:tcPr>
                <w:p w:rsidR="00F91031" w:rsidRDefault="00F91031" w:rsidP="009F2ADF">
                  <w:pPr>
                    <w:jc w:val="center"/>
                    <w:rPr>
                      <w:szCs w:val="21"/>
                    </w:rPr>
                  </w:pPr>
                  <w:r>
                    <w:rPr>
                      <w:rFonts w:hint="eastAsia"/>
                      <w:szCs w:val="21"/>
                    </w:rPr>
                    <w:t>/</w:t>
                  </w:r>
                </w:p>
              </w:tc>
              <w:tc>
                <w:tcPr>
                  <w:tcW w:w="1146" w:type="dxa"/>
                  <w:vMerge/>
                  <w:vAlign w:val="center"/>
                </w:tcPr>
                <w:p w:rsidR="00F91031" w:rsidRPr="004E74F6" w:rsidRDefault="00F91031" w:rsidP="009F2ADF">
                  <w:pPr>
                    <w:jc w:val="center"/>
                    <w:rPr>
                      <w:szCs w:val="21"/>
                    </w:rPr>
                  </w:pPr>
                </w:p>
              </w:tc>
            </w:tr>
          </w:tbl>
          <w:p w:rsidR="0003702C" w:rsidRPr="00F021A6" w:rsidRDefault="0003702C" w:rsidP="00F4390B">
            <w:pPr>
              <w:snapToGrid w:val="0"/>
              <w:spacing w:beforeLines="50" w:before="120" w:line="360" w:lineRule="auto"/>
              <w:ind w:firstLineChars="196" w:firstLine="472"/>
              <w:outlineLvl w:val="3"/>
              <w:rPr>
                <w:b/>
                <w:color w:val="000000"/>
                <w:sz w:val="24"/>
              </w:rPr>
            </w:pPr>
            <w:bookmarkStart w:id="7" w:name="_Toc62011226"/>
            <w:bookmarkStart w:id="8" w:name="_Toc85978818"/>
            <w:bookmarkStart w:id="9" w:name="_Toc87096201"/>
            <w:r w:rsidRPr="00F021A6">
              <w:rPr>
                <w:rFonts w:hint="eastAsia"/>
                <w:b/>
                <w:color w:val="000000"/>
                <w:sz w:val="24"/>
              </w:rPr>
              <w:t>2</w:t>
            </w:r>
            <w:r w:rsidRPr="00F021A6">
              <w:rPr>
                <w:rFonts w:hint="eastAsia"/>
                <w:b/>
                <w:color w:val="000000"/>
                <w:sz w:val="24"/>
              </w:rPr>
              <w:t>、一般固废</w:t>
            </w:r>
            <w:bookmarkEnd w:id="7"/>
            <w:bookmarkEnd w:id="8"/>
            <w:bookmarkEnd w:id="9"/>
            <w:r w:rsidRPr="00F021A6">
              <w:rPr>
                <w:rFonts w:hint="eastAsia"/>
                <w:b/>
                <w:color w:val="000000"/>
                <w:sz w:val="24"/>
              </w:rPr>
              <w:t>环境影响分析</w:t>
            </w:r>
            <w:r w:rsidRPr="00F021A6">
              <w:rPr>
                <w:rFonts w:hint="eastAsia"/>
                <w:b/>
                <w:bCs/>
                <w:color w:val="000000"/>
                <w:sz w:val="24"/>
              </w:rPr>
              <w:t>和保护措施</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t>项目产生的一般工业固废为</w:t>
            </w:r>
            <w:r w:rsidR="00F91031">
              <w:rPr>
                <w:rFonts w:hint="eastAsia"/>
                <w:color w:val="000000"/>
                <w:sz w:val="24"/>
              </w:rPr>
              <w:t>废石料、除尘器收集的粉尘、废沥青</w:t>
            </w:r>
            <w:proofErr w:type="gramStart"/>
            <w:r w:rsidR="00F91031">
              <w:rPr>
                <w:rFonts w:hint="eastAsia"/>
                <w:color w:val="000000"/>
                <w:sz w:val="24"/>
              </w:rPr>
              <w:t>砼</w:t>
            </w:r>
            <w:proofErr w:type="gramEnd"/>
            <w:r w:rsidR="00F91031">
              <w:rPr>
                <w:rFonts w:hint="eastAsia"/>
                <w:color w:val="000000"/>
                <w:sz w:val="24"/>
              </w:rPr>
              <w:t>及沉淀池沉渣</w:t>
            </w:r>
            <w:r w:rsidRPr="00F021A6">
              <w:rPr>
                <w:bCs/>
                <w:color w:val="000000"/>
                <w:sz w:val="24"/>
              </w:rPr>
              <w:t>等</w:t>
            </w:r>
            <w:r w:rsidRPr="00F021A6">
              <w:rPr>
                <w:color w:val="000000"/>
                <w:kern w:val="0"/>
                <w:sz w:val="24"/>
              </w:rPr>
              <w:t>，暂存于项目一般固废仓库，</w:t>
            </w:r>
            <w:r w:rsidR="0031367F">
              <w:rPr>
                <w:rFonts w:hint="eastAsia"/>
                <w:color w:val="000000"/>
                <w:kern w:val="0"/>
                <w:sz w:val="24"/>
              </w:rPr>
              <w:t>收集后</w:t>
            </w:r>
            <w:r w:rsidR="00A66803">
              <w:rPr>
                <w:rFonts w:hint="eastAsia"/>
                <w:color w:val="000000"/>
                <w:kern w:val="0"/>
                <w:sz w:val="24"/>
              </w:rPr>
              <w:t>外售</w:t>
            </w:r>
            <w:r w:rsidRPr="00F021A6">
              <w:rPr>
                <w:rFonts w:hint="eastAsia"/>
                <w:color w:val="000000"/>
                <w:kern w:val="0"/>
                <w:sz w:val="24"/>
              </w:rPr>
              <w:t>，</w:t>
            </w:r>
            <w:r w:rsidRPr="00F021A6">
              <w:rPr>
                <w:color w:val="000000"/>
                <w:kern w:val="0"/>
                <w:sz w:val="24"/>
              </w:rPr>
              <w:t>对环境影响较小。</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t>一般工业固</w:t>
            </w:r>
            <w:proofErr w:type="gramStart"/>
            <w:r w:rsidRPr="00F021A6">
              <w:rPr>
                <w:color w:val="000000"/>
                <w:kern w:val="0"/>
                <w:sz w:val="24"/>
              </w:rPr>
              <w:t>废临时</w:t>
            </w:r>
            <w:proofErr w:type="gramEnd"/>
            <w:r w:rsidRPr="00F021A6">
              <w:rPr>
                <w:color w:val="000000"/>
                <w:kern w:val="0"/>
                <w:sz w:val="24"/>
              </w:rPr>
              <w:t>堆放场应根据</w:t>
            </w:r>
            <w:r w:rsidRPr="00F021A6">
              <w:rPr>
                <w:color w:val="000000"/>
                <w:sz w:val="24"/>
              </w:rPr>
              <w:t>《一般工业固体废物贮存</w:t>
            </w:r>
            <w:r w:rsidRPr="00F021A6">
              <w:rPr>
                <w:rFonts w:hint="eastAsia"/>
                <w:color w:val="000000"/>
                <w:sz w:val="24"/>
              </w:rPr>
              <w:t>和填埋</w:t>
            </w:r>
            <w:r w:rsidRPr="00F021A6">
              <w:rPr>
                <w:color w:val="000000"/>
                <w:sz w:val="24"/>
              </w:rPr>
              <w:t>污染控制标准》（</w:t>
            </w:r>
            <w:r w:rsidRPr="00F021A6">
              <w:rPr>
                <w:color w:val="000000"/>
                <w:sz w:val="24"/>
              </w:rPr>
              <w:t>GB18599-2020</w:t>
            </w:r>
            <w:r w:rsidRPr="00F021A6">
              <w:rPr>
                <w:color w:val="000000"/>
                <w:sz w:val="24"/>
              </w:rPr>
              <w:t>）</w:t>
            </w:r>
            <w:r w:rsidRPr="00F021A6">
              <w:rPr>
                <w:color w:val="000000"/>
                <w:kern w:val="0"/>
                <w:sz w:val="24"/>
              </w:rPr>
              <w:t>中的要求规范化建设，固</w:t>
            </w:r>
            <w:proofErr w:type="gramStart"/>
            <w:r w:rsidRPr="00F021A6">
              <w:rPr>
                <w:color w:val="000000"/>
                <w:kern w:val="0"/>
                <w:sz w:val="24"/>
              </w:rPr>
              <w:t>废临时</w:t>
            </w:r>
            <w:proofErr w:type="gramEnd"/>
            <w:r w:rsidRPr="00F021A6">
              <w:rPr>
                <w:color w:val="000000"/>
                <w:kern w:val="0"/>
                <w:sz w:val="24"/>
              </w:rPr>
              <w:t>贮存场应满足如下要求：</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cs="宋体" w:hint="eastAsia"/>
                <w:color w:val="000000"/>
                <w:kern w:val="0"/>
                <w:sz w:val="24"/>
              </w:rPr>
              <w:t>①</w:t>
            </w:r>
            <w:r w:rsidRPr="00F021A6">
              <w:rPr>
                <w:color w:val="000000"/>
                <w:kern w:val="0"/>
                <w:sz w:val="24"/>
              </w:rPr>
              <w:t>临时堆放场应选在防渗性能好的地基上天然基础层地表距地下水位的距离不得小于</w:t>
            </w:r>
            <w:r w:rsidRPr="00F021A6">
              <w:rPr>
                <w:color w:val="000000"/>
                <w:kern w:val="0"/>
                <w:sz w:val="24"/>
              </w:rPr>
              <w:t>1.5m</w:t>
            </w:r>
            <w:r w:rsidRPr="00F021A6">
              <w:rPr>
                <w:color w:val="000000"/>
                <w:kern w:val="0"/>
                <w:sz w:val="24"/>
              </w:rPr>
              <w:t>。临时堆放场四周应建有围墙，防止固废流失以及造成粉尘污染。</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cs="宋体" w:hint="eastAsia"/>
                <w:color w:val="000000"/>
                <w:kern w:val="0"/>
                <w:sz w:val="24"/>
              </w:rPr>
              <w:t>②</w:t>
            </w:r>
            <w:r w:rsidRPr="00F021A6">
              <w:rPr>
                <w:color w:val="000000"/>
                <w:kern w:val="0"/>
                <w:sz w:val="24"/>
              </w:rPr>
              <w:t>临时堆放场应建有防雨淋、防渗透措施。本项目储存在钢结构仓库内，地面进行硬化，可以满足防雨淋、防渗透要求。</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cs="宋体" w:hint="eastAsia"/>
                <w:color w:val="000000"/>
                <w:kern w:val="0"/>
                <w:sz w:val="24"/>
              </w:rPr>
              <w:lastRenderedPageBreak/>
              <w:t>③</w:t>
            </w:r>
            <w:r w:rsidRPr="00F021A6">
              <w:rPr>
                <w:color w:val="000000"/>
                <w:kern w:val="0"/>
                <w:sz w:val="24"/>
              </w:rPr>
              <w:t>为了便于管理，临时堆放场应按</w:t>
            </w:r>
            <w:r w:rsidRPr="00F021A6">
              <w:rPr>
                <w:color w:val="000000"/>
                <w:kern w:val="0"/>
                <w:sz w:val="24"/>
              </w:rPr>
              <w:t>GB15562.2-1995</w:t>
            </w:r>
            <w:r w:rsidRPr="00F021A6">
              <w:rPr>
                <w:color w:val="000000"/>
                <w:kern w:val="0"/>
                <w:sz w:val="24"/>
              </w:rPr>
              <w:t>《环境保护图形标识</w:t>
            </w:r>
            <w:r w:rsidRPr="00F021A6">
              <w:rPr>
                <w:color w:val="000000"/>
                <w:kern w:val="0"/>
                <w:sz w:val="24"/>
              </w:rPr>
              <w:t>—</w:t>
            </w:r>
            <w:r w:rsidRPr="00F021A6">
              <w:rPr>
                <w:color w:val="000000"/>
                <w:kern w:val="0"/>
                <w:sz w:val="24"/>
              </w:rPr>
              <w:t>固体废物贮存（处置）场》设置环境保护图形标志。</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hint="eastAsia"/>
                <w:color w:val="000000"/>
                <w:kern w:val="0"/>
                <w:sz w:val="24"/>
              </w:rPr>
              <w:t>企业在生产过程中，应加强现有一般固废库的管理，定点收集堆存，并及时处理，不会对环境造成不利影响。</w:t>
            </w:r>
          </w:p>
          <w:p w:rsidR="0003702C" w:rsidRPr="00F021A6" w:rsidRDefault="0003702C" w:rsidP="0073357E">
            <w:pPr>
              <w:snapToGrid w:val="0"/>
              <w:spacing w:line="360" w:lineRule="auto"/>
              <w:ind w:firstLineChars="196" w:firstLine="472"/>
              <w:outlineLvl w:val="3"/>
              <w:rPr>
                <w:b/>
                <w:color w:val="000000"/>
                <w:sz w:val="24"/>
              </w:rPr>
            </w:pPr>
            <w:r w:rsidRPr="00F021A6">
              <w:rPr>
                <w:rFonts w:hint="eastAsia"/>
                <w:b/>
                <w:color w:val="000000"/>
                <w:sz w:val="24"/>
              </w:rPr>
              <w:t>3</w:t>
            </w:r>
            <w:r w:rsidRPr="00F021A6">
              <w:rPr>
                <w:rFonts w:hint="eastAsia"/>
                <w:b/>
                <w:color w:val="000000"/>
                <w:sz w:val="24"/>
              </w:rPr>
              <w:t>、危险废物环境影响分析</w:t>
            </w:r>
            <w:r w:rsidRPr="00F021A6">
              <w:rPr>
                <w:rFonts w:hint="eastAsia"/>
                <w:b/>
                <w:bCs/>
                <w:color w:val="000000"/>
                <w:sz w:val="24"/>
              </w:rPr>
              <w:t>和保护措施</w:t>
            </w:r>
          </w:p>
          <w:p w:rsidR="0003702C" w:rsidRDefault="0003702C" w:rsidP="00D05B9A">
            <w:pPr>
              <w:autoSpaceDE w:val="0"/>
              <w:autoSpaceDN w:val="0"/>
              <w:adjustRightInd w:val="0"/>
              <w:spacing w:line="360" w:lineRule="auto"/>
              <w:ind w:firstLineChars="200" w:firstLine="480"/>
              <w:jc w:val="left"/>
              <w:rPr>
                <w:color w:val="000000"/>
                <w:kern w:val="0"/>
                <w:sz w:val="24"/>
              </w:rPr>
            </w:pPr>
            <w:r w:rsidRPr="00F021A6">
              <w:rPr>
                <w:color w:val="000000"/>
                <w:sz w:val="24"/>
              </w:rPr>
              <w:t>本项目</w:t>
            </w:r>
            <w:r w:rsidRPr="000275B9">
              <w:rPr>
                <w:color w:val="262626" w:themeColor="text1" w:themeTint="D9"/>
                <w:sz w:val="24"/>
              </w:rPr>
              <w:t>产生的危险废物分别按照废物特性</w:t>
            </w:r>
            <w:r w:rsidRPr="000275B9">
              <w:rPr>
                <w:color w:val="262626" w:themeColor="text1" w:themeTint="D9"/>
                <w:kern w:val="0"/>
                <w:sz w:val="24"/>
              </w:rPr>
              <w:t>采用专门的容器收集后暂存于</w:t>
            </w:r>
            <w:proofErr w:type="gramStart"/>
            <w:r w:rsidRPr="000275B9">
              <w:rPr>
                <w:color w:val="262626" w:themeColor="text1" w:themeTint="D9"/>
                <w:kern w:val="0"/>
                <w:sz w:val="24"/>
              </w:rPr>
              <w:t>项目危废仓库</w:t>
            </w:r>
            <w:proofErr w:type="gramEnd"/>
            <w:r w:rsidRPr="000275B9">
              <w:rPr>
                <w:color w:val="262626" w:themeColor="text1" w:themeTint="D9"/>
                <w:kern w:val="0"/>
                <w:sz w:val="24"/>
              </w:rPr>
              <w:t>，定期交资质单位处理。项目</w:t>
            </w:r>
            <w:r w:rsidR="00F91031">
              <w:rPr>
                <w:color w:val="262626" w:themeColor="text1" w:themeTint="D9"/>
                <w:kern w:val="0"/>
                <w:sz w:val="24"/>
              </w:rPr>
              <w:t>在两个厂区分别</w:t>
            </w:r>
            <w:r w:rsidR="00A66803" w:rsidRPr="000275B9">
              <w:rPr>
                <w:rFonts w:hint="eastAsia"/>
                <w:color w:val="262626" w:themeColor="text1" w:themeTint="D9"/>
                <w:kern w:val="0"/>
                <w:sz w:val="24"/>
              </w:rPr>
              <w:t>新</w:t>
            </w:r>
            <w:r w:rsidR="00A66803" w:rsidRPr="000275B9">
              <w:rPr>
                <w:color w:val="262626" w:themeColor="text1" w:themeTint="D9"/>
                <w:kern w:val="0"/>
                <w:sz w:val="24"/>
              </w:rPr>
              <w:t>建</w:t>
            </w:r>
            <w:proofErr w:type="gramStart"/>
            <w:r w:rsidRPr="000275B9">
              <w:rPr>
                <w:color w:val="262626" w:themeColor="text1" w:themeTint="D9"/>
                <w:kern w:val="0"/>
                <w:sz w:val="24"/>
              </w:rPr>
              <w:t>1</w:t>
            </w:r>
            <w:r w:rsidRPr="000275B9">
              <w:rPr>
                <w:color w:val="262626" w:themeColor="text1" w:themeTint="D9"/>
                <w:kern w:val="0"/>
                <w:sz w:val="24"/>
              </w:rPr>
              <w:t>间</w:t>
            </w:r>
            <w:r w:rsidR="00D05B9A" w:rsidRPr="000275B9">
              <w:rPr>
                <w:color w:val="262626" w:themeColor="text1" w:themeTint="D9"/>
                <w:kern w:val="0"/>
                <w:sz w:val="24"/>
              </w:rPr>
              <w:t>危废暂存</w:t>
            </w:r>
            <w:proofErr w:type="gramEnd"/>
            <w:r w:rsidR="00D05B9A" w:rsidRPr="000275B9">
              <w:rPr>
                <w:color w:val="262626" w:themeColor="text1" w:themeTint="D9"/>
                <w:kern w:val="0"/>
                <w:sz w:val="24"/>
              </w:rPr>
              <w:t>间</w:t>
            </w:r>
            <w:r w:rsidRPr="000275B9">
              <w:rPr>
                <w:color w:val="262626" w:themeColor="text1" w:themeTint="D9"/>
                <w:kern w:val="0"/>
                <w:sz w:val="24"/>
              </w:rPr>
              <w:t>，占地面积</w:t>
            </w:r>
            <w:r w:rsidR="00F91031">
              <w:rPr>
                <w:color w:val="262626" w:themeColor="text1" w:themeTint="D9"/>
                <w:kern w:val="0"/>
                <w:sz w:val="24"/>
              </w:rPr>
              <w:t>均</w:t>
            </w:r>
            <w:r w:rsidRPr="000275B9">
              <w:rPr>
                <w:color w:val="262626" w:themeColor="text1" w:themeTint="D9"/>
                <w:kern w:val="0"/>
                <w:sz w:val="24"/>
              </w:rPr>
              <w:t>约</w:t>
            </w:r>
            <w:r w:rsidR="005937C6">
              <w:rPr>
                <w:rFonts w:hint="eastAsia"/>
                <w:color w:val="262626" w:themeColor="text1" w:themeTint="D9"/>
                <w:kern w:val="0"/>
                <w:sz w:val="24"/>
              </w:rPr>
              <w:t>2</w:t>
            </w:r>
            <w:r w:rsidRPr="000275B9">
              <w:rPr>
                <w:color w:val="262626" w:themeColor="text1" w:themeTint="D9"/>
                <w:kern w:val="0"/>
                <w:sz w:val="24"/>
              </w:rPr>
              <w:t>0</w:t>
            </w:r>
            <w:r w:rsidR="000275B9" w:rsidRPr="000275B9">
              <w:rPr>
                <w:rFonts w:hint="eastAsia"/>
                <w:color w:val="262626" w:themeColor="text1" w:themeTint="D9"/>
                <w:kern w:val="0"/>
                <w:sz w:val="24"/>
              </w:rPr>
              <w:t xml:space="preserve"> </w:t>
            </w:r>
            <w:r w:rsidRPr="000275B9">
              <w:rPr>
                <w:color w:val="262626" w:themeColor="text1" w:themeTint="D9"/>
                <w:kern w:val="0"/>
                <w:sz w:val="24"/>
              </w:rPr>
              <w:t>m</w:t>
            </w:r>
            <w:r w:rsidRPr="000275B9">
              <w:rPr>
                <w:color w:val="262626" w:themeColor="text1" w:themeTint="D9"/>
                <w:kern w:val="0"/>
                <w:sz w:val="24"/>
                <w:vertAlign w:val="superscript"/>
              </w:rPr>
              <w:t>2</w:t>
            </w:r>
            <w:r w:rsidRPr="000275B9">
              <w:rPr>
                <w:color w:val="262626" w:themeColor="text1" w:themeTint="D9"/>
                <w:kern w:val="0"/>
                <w:sz w:val="24"/>
              </w:rPr>
              <w:t>，建设满足《危险废物贮存污染控制标准》（</w:t>
            </w:r>
            <w:r w:rsidRPr="000275B9">
              <w:rPr>
                <w:color w:val="262626" w:themeColor="text1" w:themeTint="D9"/>
                <w:kern w:val="0"/>
                <w:sz w:val="24"/>
              </w:rPr>
              <w:t>GB18597-2001</w:t>
            </w:r>
            <w:r w:rsidRPr="000275B9">
              <w:rPr>
                <w:color w:val="262626" w:themeColor="text1" w:themeTint="D9"/>
                <w:kern w:val="0"/>
                <w:sz w:val="24"/>
              </w:rPr>
              <w:t>）的要求。危险废物按照不同</w:t>
            </w:r>
            <w:r w:rsidRPr="00F021A6">
              <w:rPr>
                <w:color w:val="000000"/>
                <w:kern w:val="0"/>
                <w:sz w:val="24"/>
              </w:rPr>
              <w:t>的类别和性质，分别存放于专门的容器中。</w:t>
            </w:r>
          </w:p>
          <w:p w:rsidR="001D760E" w:rsidRPr="001D760E" w:rsidRDefault="001D760E" w:rsidP="001D760E">
            <w:pPr>
              <w:spacing w:line="360" w:lineRule="auto"/>
              <w:ind w:firstLine="480"/>
              <w:jc w:val="left"/>
              <w:rPr>
                <w:color w:val="000000"/>
                <w:kern w:val="0"/>
                <w:sz w:val="24"/>
              </w:rPr>
            </w:pPr>
            <w:r w:rsidRPr="00F021A6">
              <w:rPr>
                <w:rFonts w:hint="eastAsia"/>
                <w:color w:val="000000"/>
                <w:kern w:val="0"/>
                <w:sz w:val="24"/>
              </w:rPr>
              <w:t>（</w:t>
            </w:r>
            <w:r>
              <w:rPr>
                <w:rFonts w:hint="eastAsia"/>
                <w:color w:val="000000"/>
                <w:kern w:val="0"/>
                <w:sz w:val="24"/>
              </w:rPr>
              <w:t>1</w:t>
            </w:r>
            <w:r w:rsidRPr="00F021A6">
              <w:rPr>
                <w:rFonts w:hint="eastAsia"/>
                <w:color w:val="000000"/>
                <w:kern w:val="0"/>
                <w:sz w:val="24"/>
              </w:rPr>
              <w:t>）危险废物</w:t>
            </w:r>
            <w:r>
              <w:rPr>
                <w:rFonts w:hint="eastAsia"/>
                <w:color w:val="000000"/>
                <w:kern w:val="0"/>
                <w:sz w:val="24"/>
              </w:rPr>
              <w:t>贮存</w:t>
            </w:r>
            <w:r w:rsidRPr="00F021A6">
              <w:rPr>
                <w:rFonts w:hint="eastAsia"/>
                <w:color w:val="000000"/>
                <w:kern w:val="0"/>
                <w:sz w:val="24"/>
              </w:rPr>
              <w:t>环境影响分析</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sz w:val="24"/>
              </w:rPr>
              <w:t>本项目危险废物在厂内贮存时，执行《危险废物贮存污染控制标准》（</w:t>
            </w:r>
            <w:r w:rsidRPr="00F021A6">
              <w:rPr>
                <w:color w:val="000000"/>
                <w:sz w:val="24"/>
              </w:rPr>
              <w:t>GB18597-2001</w:t>
            </w:r>
            <w:r w:rsidRPr="00F021A6">
              <w:rPr>
                <w:color w:val="000000"/>
                <w:sz w:val="24"/>
              </w:rPr>
              <w:t>）及修改单中相关规定，规范</w:t>
            </w:r>
            <w:proofErr w:type="gramStart"/>
            <w:r w:rsidRPr="00F021A6">
              <w:rPr>
                <w:color w:val="000000"/>
                <w:sz w:val="24"/>
              </w:rPr>
              <w:t>建设危废</w:t>
            </w:r>
            <w:r w:rsidR="002F21CE">
              <w:rPr>
                <w:rFonts w:hint="eastAsia"/>
                <w:color w:val="000000"/>
                <w:sz w:val="24"/>
              </w:rPr>
              <w:t>暂存</w:t>
            </w:r>
            <w:proofErr w:type="gramEnd"/>
            <w:r w:rsidR="002F21CE">
              <w:rPr>
                <w:rFonts w:hint="eastAsia"/>
                <w:color w:val="000000"/>
                <w:sz w:val="24"/>
              </w:rPr>
              <w:t>间</w:t>
            </w:r>
            <w:r w:rsidRPr="00F021A6">
              <w:rPr>
                <w:color w:val="000000"/>
                <w:sz w:val="24"/>
              </w:rPr>
              <w:t>，具体措施如下：</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1 \* GB3 </w:instrText>
            </w:r>
            <w:r w:rsidRPr="00F021A6">
              <w:rPr>
                <w:color w:val="000000"/>
                <w:kern w:val="0"/>
                <w:sz w:val="24"/>
              </w:rPr>
              <w:fldChar w:fldCharType="separate"/>
            </w:r>
            <w:r w:rsidRPr="00F021A6">
              <w:rPr>
                <w:rFonts w:cs="宋体" w:hint="eastAsia"/>
                <w:noProof/>
                <w:color w:val="000000"/>
                <w:kern w:val="0"/>
                <w:sz w:val="24"/>
              </w:rPr>
              <w:t>①</w:t>
            </w:r>
            <w:r w:rsidRPr="00F021A6">
              <w:rPr>
                <w:color w:val="000000"/>
                <w:kern w:val="0"/>
                <w:sz w:val="24"/>
              </w:rPr>
              <w:fldChar w:fldCharType="end"/>
            </w:r>
            <w:proofErr w:type="gramStart"/>
            <w:r w:rsidR="002F21CE" w:rsidRPr="00F021A6">
              <w:rPr>
                <w:color w:val="000000"/>
                <w:sz w:val="24"/>
              </w:rPr>
              <w:t>危废</w:t>
            </w:r>
            <w:r w:rsidR="002F21CE">
              <w:rPr>
                <w:rFonts w:hint="eastAsia"/>
                <w:color w:val="000000"/>
                <w:sz w:val="24"/>
              </w:rPr>
              <w:t>暂存</w:t>
            </w:r>
            <w:proofErr w:type="gramEnd"/>
            <w:r w:rsidR="002F21CE">
              <w:rPr>
                <w:rFonts w:hint="eastAsia"/>
                <w:color w:val="000000"/>
                <w:sz w:val="24"/>
              </w:rPr>
              <w:t>间</w:t>
            </w:r>
            <w:r w:rsidRPr="00F021A6">
              <w:rPr>
                <w:color w:val="000000"/>
                <w:kern w:val="0"/>
                <w:sz w:val="24"/>
              </w:rPr>
              <w:t>应建有堵截泄漏的裙脚，地面与裙脚要用坚固、防渗材料建造，地面与裙角所围建的容积不低于总储量的</w:t>
            </w:r>
            <w:r w:rsidRPr="00F021A6">
              <w:rPr>
                <w:color w:val="000000"/>
                <w:kern w:val="0"/>
                <w:sz w:val="24"/>
              </w:rPr>
              <w:t>1/5</w:t>
            </w:r>
            <w:r w:rsidRPr="00F021A6">
              <w:rPr>
                <w:color w:val="000000"/>
                <w:kern w:val="0"/>
                <w:sz w:val="24"/>
              </w:rPr>
              <w:t>；应有隔离设施和防风、防晒、防雨设施；</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2 \* GB3 </w:instrText>
            </w:r>
            <w:r w:rsidRPr="00F021A6">
              <w:rPr>
                <w:color w:val="000000"/>
                <w:kern w:val="0"/>
                <w:sz w:val="24"/>
              </w:rPr>
              <w:fldChar w:fldCharType="separate"/>
            </w:r>
            <w:r w:rsidRPr="00F021A6">
              <w:rPr>
                <w:rFonts w:cs="宋体" w:hint="eastAsia"/>
                <w:noProof/>
                <w:color w:val="000000"/>
                <w:kern w:val="0"/>
                <w:sz w:val="24"/>
              </w:rPr>
              <w:t>②</w:t>
            </w:r>
            <w:r w:rsidRPr="00F021A6">
              <w:rPr>
                <w:color w:val="000000"/>
                <w:kern w:val="0"/>
                <w:sz w:val="24"/>
              </w:rPr>
              <w:fldChar w:fldCharType="end"/>
            </w:r>
            <w:r w:rsidRPr="00F021A6">
              <w:rPr>
                <w:color w:val="000000"/>
                <w:kern w:val="0"/>
                <w:sz w:val="24"/>
              </w:rPr>
              <w:t>贮存设施基础必须做防渗处理，防渗层为至少</w:t>
            </w:r>
            <w:r w:rsidRPr="00F021A6">
              <w:rPr>
                <w:color w:val="000000"/>
                <w:kern w:val="0"/>
                <w:sz w:val="24"/>
              </w:rPr>
              <w:t>1m</w:t>
            </w:r>
            <w:r w:rsidRPr="00F021A6">
              <w:rPr>
                <w:color w:val="000000"/>
                <w:kern w:val="0"/>
                <w:sz w:val="24"/>
              </w:rPr>
              <w:t>厚粘土层（渗透系数</w:t>
            </w:r>
            <w:r w:rsidRPr="00F021A6">
              <w:rPr>
                <w:color w:val="000000"/>
                <w:kern w:val="0"/>
                <w:sz w:val="24"/>
              </w:rPr>
              <w:t>≤10</w:t>
            </w:r>
            <w:r w:rsidRPr="00F021A6">
              <w:rPr>
                <w:color w:val="000000"/>
                <w:kern w:val="0"/>
                <w:sz w:val="24"/>
                <w:vertAlign w:val="superscript"/>
              </w:rPr>
              <w:t>-7</w:t>
            </w:r>
            <w:r w:rsidRPr="00F021A6">
              <w:rPr>
                <w:color w:val="000000"/>
                <w:kern w:val="0"/>
                <w:sz w:val="24"/>
              </w:rPr>
              <w:t>cm/s</w:t>
            </w:r>
            <w:r w:rsidRPr="00F021A6">
              <w:rPr>
                <w:color w:val="000000"/>
                <w:kern w:val="0"/>
                <w:sz w:val="24"/>
              </w:rPr>
              <w:t>），或</w:t>
            </w:r>
            <w:r w:rsidRPr="00F021A6">
              <w:rPr>
                <w:color w:val="000000"/>
                <w:kern w:val="0"/>
                <w:sz w:val="24"/>
              </w:rPr>
              <w:t>2mm</w:t>
            </w:r>
            <w:r w:rsidRPr="00F021A6">
              <w:rPr>
                <w:color w:val="000000"/>
                <w:kern w:val="0"/>
                <w:sz w:val="24"/>
              </w:rPr>
              <w:t>厚高密度聚乙烯，或至少</w:t>
            </w:r>
            <w:r w:rsidRPr="00F021A6">
              <w:rPr>
                <w:color w:val="000000"/>
                <w:kern w:val="0"/>
                <w:sz w:val="24"/>
              </w:rPr>
              <w:t>2mm</w:t>
            </w:r>
            <w:r w:rsidRPr="00F021A6">
              <w:rPr>
                <w:color w:val="000000"/>
                <w:kern w:val="0"/>
                <w:sz w:val="24"/>
              </w:rPr>
              <w:t>厚的其它人工材料，渗透系数</w:t>
            </w:r>
            <w:r w:rsidRPr="00F021A6">
              <w:rPr>
                <w:color w:val="000000"/>
                <w:kern w:val="0"/>
                <w:sz w:val="24"/>
              </w:rPr>
              <w:t>≤10</w:t>
            </w:r>
            <w:r w:rsidRPr="00F021A6">
              <w:rPr>
                <w:color w:val="000000"/>
                <w:kern w:val="0"/>
                <w:sz w:val="24"/>
                <w:vertAlign w:val="superscript"/>
              </w:rPr>
              <w:t>-10</w:t>
            </w:r>
            <w:r w:rsidRPr="00F021A6">
              <w:rPr>
                <w:color w:val="000000"/>
                <w:kern w:val="0"/>
                <w:sz w:val="24"/>
              </w:rPr>
              <w:t xml:space="preserve"> cm/s</w:t>
            </w:r>
            <w:r w:rsidRPr="00F021A6">
              <w:rPr>
                <w:color w:val="000000"/>
                <w:kern w:val="0"/>
                <w:sz w:val="24"/>
              </w:rPr>
              <w:t>。</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3 \* GB3 </w:instrText>
            </w:r>
            <w:r w:rsidRPr="00F021A6">
              <w:rPr>
                <w:color w:val="000000"/>
                <w:kern w:val="0"/>
                <w:sz w:val="24"/>
              </w:rPr>
              <w:fldChar w:fldCharType="separate"/>
            </w:r>
            <w:r w:rsidRPr="00F021A6">
              <w:rPr>
                <w:rFonts w:cs="宋体" w:hint="eastAsia"/>
                <w:noProof/>
                <w:color w:val="000000"/>
                <w:kern w:val="0"/>
                <w:sz w:val="24"/>
              </w:rPr>
              <w:t>③</w:t>
            </w:r>
            <w:r w:rsidRPr="00F021A6">
              <w:rPr>
                <w:color w:val="000000"/>
                <w:kern w:val="0"/>
                <w:sz w:val="24"/>
              </w:rPr>
              <w:fldChar w:fldCharType="end"/>
            </w:r>
            <w:r w:rsidRPr="00F021A6">
              <w:rPr>
                <w:color w:val="000000"/>
                <w:sz w:val="24"/>
              </w:rPr>
              <w:t>盛装危险废物的容器应根据危险废物的不同特性而设计，采用不易破损、变形、老化且能有效地防止渗漏、扩散的装置，危险废物包装执行《危险货物运输包装通用技术条件》（</w:t>
            </w:r>
            <w:r w:rsidRPr="00F021A6">
              <w:rPr>
                <w:color w:val="000000"/>
                <w:sz w:val="24"/>
              </w:rPr>
              <w:t>GB12463-2009</w:t>
            </w:r>
            <w:r w:rsidRPr="00F021A6">
              <w:rPr>
                <w:color w:val="000000"/>
                <w:sz w:val="24"/>
              </w:rPr>
              <w:t>）、《危险货物运输包装标志》（</w:t>
            </w:r>
            <w:r w:rsidRPr="00F021A6">
              <w:rPr>
                <w:color w:val="000000"/>
                <w:sz w:val="24"/>
              </w:rPr>
              <w:t>GB190-2009</w:t>
            </w:r>
            <w:r w:rsidRPr="00F021A6">
              <w:rPr>
                <w:color w:val="000000"/>
                <w:sz w:val="24"/>
              </w:rPr>
              <w:t>）</w:t>
            </w:r>
            <w:r w:rsidRPr="00F021A6">
              <w:rPr>
                <w:color w:val="000000"/>
                <w:kern w:val="0"/>
                <w:sz w:val="24"/>
              </w:rPr>
              <w:t>；</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4 \* GB3 </w:instrText>
            </w:r>
            <w:r w:rsidRPr="00F021A6">
              <w:rPr>
                <w:color w:val="000000"/>
                <w:kern w:val="0"/>
                <w:sz w:val="24"/>
              </w:rPr>
              <w:fldChar w:fldCharType="separate"/>
            </w:r>
            <w:r w:rsidRPr="00F021A6">
              <w:rPr>
                <w:rFonts w:cs="宋体" w:hint="eastAsia"/>
                <w:noProof/>
                <w:color w:val="000000"/>
                <w:kern w:val="0"/>
                <w:sz w:val="24"/>
              </w:rPr>
              <w:t>④</w:t>
            </w:r>
            <w:r w:rsidRPr="00F021A6">
              <w:rPr>
                <w:color w:val="000000"/>
                <w:kern w:val="0"/>
                <w:sz w:val="24"/>
              </w:rPr>
              <w:fldChar w:fldCharType="end"/>
            </w:r>
            <w:proofErr w:type="gramStart"/>
            <w:r w:rsidRPr="00F021A6">
              <w:rPr>
                <w:color w:val="000000"/>
                <w:kern w:val="0"/>
                <w:sz w:val="24"/>
              </w:rPr>
              <w:t>存放危废为</w:t>
            </w:r>
            <w:proofErr w:type="gramEnd"/>
            <w:r w:rsidRPr="00F021A6">
              <w:rPr>
                <w:color w:val="000000"/>
                <w:kern w:val="0"/>
                <w:sz w:val="24"/>
              </w:rPr>
              <w:t>液体的仓库内必须有泄漏液体收集装置（例如托盘、导流沟、收集池，导流沟、</w:t>
            </w:r>
            <w:proofErr w:type="gramStart"/>
            <w:r w:rsidRPr="00F021A6">
              <w:rPr>
                <w:color w:val="000000"/>
                <w:kern w:val="0"/>
                <w:sz w:val="24"/>
              </w:rPr>
              <w:t>收集池四周壁</w:t>
            </w:r>
            <w:proofErr w:type="gramEnd"/>
            <w:r w:rsidRPr="00F021A6">
              <w:rPr>
                <w:color w:val="000000"/>
                <w:kern w:val="0"/>
                <w:sz w:val="24"/>
              </w:rPr>
              <w:t>及底部同样要求防腐防渗），</w:t>
            </w:r>
            <w:proofErr w:type="gramStart"/>
            <w:r w:rsidRPr="00F021A6">
              <w:rPr>
                <w:color w:val="000000"/>
                <w:kern w:val="0"/>
                <w:sz w:val="24"/>
              </w:rPr>
              <w:t>存放危废为</w:t>
            </w:r>
            <w:proofErr w:type="gramEnd"/>
            <w:r w:rsidRPr="00F021A6">
              <w:rPr>
                <w:color w:val="000000"/>
                <w:kern w:val="0"/>
                <w:sz w:val="24"/>
              </w:rPr>
              <w:t>具有挥发性气体的仓库内必须有</w:t>
            </w:r>
            <w:proofErr w:type="gramStart"/>
            <w:r w:rsidRPr="00F021A6">
              <w:rPr>
                <w:color w:val="000000"/>
                <w:kern w:val="0"/>
                <w:sz w:val="24"/>
              </w:rPr>
              <w:t>导出口</w:t>
            </w:r>
            <w:proofErr w:type="gramEnd"/>
            <w:r w:rsidRPr="00F021A6">
              <w:rPr>
                <w:color w:val="000000"/>
                <w:kern w:val="0"/>
                <w:sz w:val="24"/>
              </w:rPr>
              <w:t>及气体净化装置；</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5 \* GB3 </w:instrText>
            </w:r>
            <w:r w:rsidRPr="00F021A6">
              <w:rPr>
                <w:color w:val="000000"/>
                <w:kern w:val="0"/>
                <w:sz w:val="24"/>
              </w:rPr>
              <w:fldChar w:fldCharType="separate"/>
            </w:r>
            <w:r w:rsidRPr="00F021A6">
              <w:rPr>
                <w:rFonts w:cs="宋体" w:hint="eastAsia"/>
                <w:noProof/>
                <w:color w:val="000000"/>
                <w:kern w:val="0"/>
                <w:sz w:val="24"/>
              </w:rPr>
              <w:t>⑤</w:t>
            </w:r>
            <w:r w:rsidRPr="00F021A6">
              <w:rPr>
                <w:color w:val="000000"/>
                <w:kern w:val="0"/>
                <w:sz w:val="24"/>
              </w:rPr>
              <w:fldChar w:fldCharType="end"/>
            </w:r>
            <w:r w:rsidRPr="00F021A6">
              <w:rPr>
                <w:color w:val="000000"/>
                <w:kern w:val="0"/>
                <w:sz w:val="24"/>
              </w:rPr>
              <w:t>装载液体、半固体危险废物的容器内须留足够空间，容器顶部与液体表面之间保留</w:t>
            </w:r>
            <w:r w:rsidRPr="00F021A6">
              <w:rPr>
                <w:color w:val="000000"/>
                <w:kern w:val="0"/>
                <w:sz w:val="24"/>
              </w:rPr>
              <w:t>100</w:t>
            </w:r>
            <w:r w:rsidRPr="00F021A6">
              <w:rPr>
                <w:color w:val="000000"/>
                <w:kern w:val="0"/>
                <w:sz w:val="24"/>
              </w:rPr>
              <w:t>毫米以上的空间。用以存放装载液体、半固体危险废物容器的地方，必须有耐腐蚀的硬化地面，且表面无裂隙。</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6 \* GB3 </w:instrText>
            </w:r>
            <w:r w:rsidRPr="00F021A6">
              <w:rPr>
                <w:color w:val="000000"/>
                <w:kern w:val="0"/>
                <w:sz w:val="24"/>
              </w:rPr>
              <w:fldChar w:fldCharType="separate"/>
            </w:r>
            <w:r w:rsidRPr="00F021A6">
              <w:rPr>
                <w:rFonts w:cs="宋体" w:hint="eastAsia"/>
                <w:noProof/>
                <w:color w:val="000000"/>
                <w:kern w:val="0"/>
                <w:sz w:val="24"/>
              </w:rPr>
              <w:t>⑥</w:t>
            </w:r>
            <w:r w:rsidRPr="00F021A6">
              <w:rPr>
                <w:color w:val="000000"/>
                <w:kern w:val="0"/>
                <w:sz w:val="24"/>
              </w:rPr>
              <w:fldChar w:fldCharType="end"/>
            </w:r>
            <w:r w:rsidRPr="00F021A6">
              <w:rPr>
                <w:color w:val="000000"/>
                <w:kern w:val="0"/>
                <w:sz w:val="24"/>
              </w:rPr>
              <w:t>危险废物要注重</w:t>
            </w:r>
            <w:r w:rsidRPr="00F021A6">
              <w:rPr>
                <w:color w:val="000000"/>
                <w:kern w:val="0"/>
                <w:sz w:val="24"/>
              </w:rPr>
              <w:t>“</w:t>
            </w:r>
            <w:r w:rsidRPr="00F021A6">
              <w:rPr>
                <w:color w:val="000000"/>
                <w:kern w:val="0"/>
                <w:sz w:val="24"/>
              </w:rPr>
              <w:t>四防</w:t>
            </w:r>
            <w:r w:rsidRPr="00F021A6">
              <w:rPr>
                <w:color w:val="000000"/>
                <w:kern w:val="0"/>
                <w:sz w:val="24"/>
              </w:rPr>
              <w:t>”</w:t>
            </w:r>
            <w:r w:rsidRPr="00F021A6">
              <w:rPr>
                <w:color w:val="000000"/>
                <w:kern w:val="0"/>
                <w:sz w:val="24"/>
              </w:rPr>
              <w:t>，即防风、防雨、防晒、防渗漏，危废库建设时应</w:t>
            </w:r>
            <w:r w:rsidRPr="00F021A6">
              <w:rPr>
                <w:color w:val="000000"/>
                <w:kern w:val="0"/>
                <w:sz w:val="24"/>
              </w:rPr>
              <w:lastRenderedPageBreak/>
              <w:t>采用混凝土、砖或经防腐处理的钢材等作为建材材料建成的相对封闭式场所，并设通风口；外部配套建设雨水导排系统，防止雨水</w:t>
            </w:r>
            <w:proofErr w:type="gramStart"/>
            <w:r w:rsidRPr="00F021A6">
              <w:rPr>
                <w:color w:val="000000"/>
                <w:kern w:val="0"/>
                <w:sz w:val="24"/>
              </w:rPr>
              <w:t>进入危废暂存库内</w:t>
            </w:r>
            <w:proofErr w:type="gramEnd"/>
            <w:r w:rsidRPr="00F021A6">
              <w:rPr>
                <w:color w:val="000000"/>
                <w:kern w:val="0"/>
                <w:sz w:val="24"/>
              </w:rPr>
              <w:t>。</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fldChar w:fldCharType="begin"/>
            </w:r>
            <w:r w:rsidRPr="00F021A6">
              <w:rPr>
                <w:color w:val="000000"/>
                <w:kern w:val="0"/>
                <w:sz w:val="24"/>
              </w:rPr>
              <w:instrText xml:space="preserve"> = 7 \* GB3 </w:instrText>
            </w:r>
            <w:r w:rsidRPr="00F021A6">
              <w:rPr>
                <w:color w:val="000000"/>
                <w:kern w:val="0"/>
                <w:sz w:val="24"/>
              </w:rPr>
              <w:fldChar w:fldCharType="separate"/>
            </w:r>
            <w:r w:rsidRPr="00F021A6">
              <w:rPr>
                <w:rFonts w:cs="宋体" w:hint="eastAsia"/>
                <w:noProof/>
                <w:color w:val="000000"/>
                <w:kern w:val="0"/>
                <w:sz w:val="24"/>
              </w:rPr>
              <w:t>⑦</w:t>
            </w:r>
            <w:r w:rsidRPr="00F021A6">
              <w:rPr>
                <w:color w:val="000000"/>
                <w:kern w:val="0"/>
                <w:sz w:val="24"/>
              </w:rPr>
              <w:fldChar w:fldCharType="end"/>
            </w:r>
            <w:proofErr w:type="gramStart"/>
            <w:r w:rsidR="002F21CE" w:rsidRPr="00F021A6">
              <w:rPr>
                <w:color w:val="000000"/>
                <w:sz w:val="24"/>
              </w:rPr>
              <w:t>危废</w:t>
            </w:r>
            <w:r w:rsidR="002F21CE">
              <w:rPr>
                <w:rFonts w:hint="eastAsia"/>
                <w:color w:val="000000"/>
                <w:sz w:val="24"/>
              </w:rPr>
              <w:t>暂存</w:t>
            </w:r>
            <w:proofErr w:type="gramEnd"/>
            <w:r w:rsidR="002F21CE">
              <w:rPr>
                <w:rFonts w:hint="eastAsia"/>
                <w:color w:val="000000"/>
                <w:sz w:val="24"/>
              </w:rPr>
              <w:t>间</w:t>
            </w:r>
            <w:r w:rsidRPr="00F021A6">
              <w:rPr>
                <w:color w:val="000000"/>
                <w:kern w:val="0"/>
                <w:sz w:val="24"/>
              </w:rPr>
              <w:t>门上要张贴包含</w:t>
            </w:r>
            <w:proofErr w:type="gramStart"/>
            <w:r w:rsidRPr="00F021A6">
              <w:rPr>
                <w:color w:val="000000"/>
                <w:kern w:val="0"/>
                <w:sz w:val="24"/>
              </w:rPr>
              <w:t>所有危废的</w:t>
            </w:r>
            <w:proofErr w:type="gramEnd"/>
            <w:r w:rsidRPr="00F021A6">
              <w:rPr>
                <w:color w:val="000000"/>
                <w:kern w:val="0"/>
                <w:sz w:val="24"/>
              </w:rPr>
              <w:t>标识、标牌，仓库内对应墙上有标志标识，无法装入常用容器的危险废物可用防漏胶袋等盛装，包装桶、袋上有标签，</w:t>
            </w:r>
            <w:proofErr w:type="gramStart"/>
            <w:r w:rsidRPr="00F021A6">
              <w:rPr>
                <w:color w:val="000000"/>
                <w:kern w:val="0"/>
                <w:sz w:val="24"/>
              </w:rPr>
              <w:t>危废仓库</w:t>
            </w:r>
            <w:proofErr w:type="gramEnd"/>
            <w:r w:rsidRPr="00F021A6">
              <w:rPr>
                <w:color w:val="000000"/>
                <w:kern w:val="0"/>
                <w:sz w:val="24"/>
              </w:rPr>
              <w:t>管理责任制要上墙。</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sz w:val="24"/>
              </w:rPr>
              <w:fldChar w:fldCharType="begin"/>
            </w:r>
            <w:r w:rsidRPr="00F021A6">
              <w:rPr>
                <w:color w:val="000000"/>
                <w:sz w:val="24"/>
              </w:rPr>
              <w:instrText xml:space="preserve"> = 8 \* GB3 </w:instrText>
            </w:r>
            <w:r w:rsidRPr="00F021A6">
              <w:rPr>
                <w:color w:val="000000"/>
                <w:sz w:val="24"/>
              </w:rPr>
              <w:fldChar w:fldCharType="separate"/>
            </w:r>
            <w:r w:rsidRPr="00F021A6">
              <w:rPr>
                <w:rFonts w:cs="宋体" w:hint="eastAsia"/>
                <w:noProof/>
                <w:color w:val="000000"/>
                <w:sz w:val="24"/>
              </w:rPr>
              <w:t>⑧</w:t>
            </w:r>
            <w:r w:rsidRPr="00F021A6">
              <w:rPr>
                <w:color w:val="000000"/>
                <w:sz w:val="24"/>
              </w:rPr>
              <w:fldChar w:fldCharType="end"/>
            </w:r>
            <w:proofErr w:type="gramStart"/>
            <w:r w:rsidR="002F21CE" w:rsidRPr="00F021A6">
              <w:rPr>
                <w:color w:val="000000"/>
                <w:sz w:val="24"/>
              </w:rPr>
              <w:t>危废</w:t>
            </w:r>
            <w:r w:rsidR="002F21CE">
              <w:rPr>
                <w:rFonts w:hint="eastAsia"/>
                <w:color w:val="000000"/>
                <w:sz w:val="24"/>
              </w:rPr>
              <w:t>暂存</w:t>
            </w:r>
            <w:proofErr w:type="gramEnd"/>
            <w:r w:rsidR="002F21CE">
              <w:rPr>
                <w:rFonts w:hint="eastAsia"/>
                <w:color w:val="000000"/>
                <w:sz w:val="24"/>
              </w:rPr>
              <w:t>间</w:t>
            </w:r>
            <w:r w:rsidRPr="00F021A6">
              <w:rPr>
                <w:color w:val="000000"/>
                <w:sz w:val="24"/>
              </w:rPr>
              <w:t>需上锁防盗，制定严格的暂存保管措施，专人负责。</w:t>
            </w:r>
          </w:p>
          <w:p w:rsidR="0003702C" w:rsidRPr="00F021A6" w:rsidRDefault="0003702C" w:rsidP="0073357E">
            <w:pPr>
              <w:autoSpaceDE w:val="0"/>
              <w:autoSpaceDN w:val="0"/>
              <w:adjustRightInd w:val="0"/>
              <w:spacing w:line="360" w:lineRule="auto"/>
              <w:ind w:firstLineChars="200" w:firstLine="480"/>
              <w:jc w:val="left"/>
              <w:rPr>
                <w:color w:val="000000"/>
                <w:sz w:val="24"/>
              </w:rPr>
            </w:pPr>
            <w:r w:rsidRPr="00F021A6">
              <w:rPr>
                <w:color w:val="000000"/>
                <w:kern w:val="0"/>
                <w:sz w:val="24"/>
              </w:rPr>
              <w:fldChar w:fldCharType="begin"/>
            </w:r>
            <w:r w:rsidRPr="00F021A6">
              <w:rPr>
                <w:color w:val="000000"/>
                <w:kern w:val="0"/>
                <w:sz w:val="24"/>
              </w:rPr>
              <w:instrText xml:space="preserve"> = 9 \* GB3 </w:instrText>
            </w:r>
            <w:r w:rsidRPr="00F021A6">
              <w:rPr>
                <w:color w:val="000000"/>
                <w:kern w:val="0"/>
                <w:sz w:val="24"/>
              </w:rPr>
              <w:fldChar w:fldCharType="separate"/>
            </w:r>
            <w:r w:rsidRPr="00F021A6">
              <w:rPr>
                <w:rFonts w:cs="宋体" w:hint="eastAsia"/>
                <w:noProof/>
                <w:color w:val="000000"/>
                <w:kern w:val="0"/>
                <w:sz w:val="24"/>
              </w:rPr>
              <w:t>⑨</w:t>
            </w:r>
            <w:r w:rsidRPr="00F021A6">
              <w:rPr>
                <w:color w:val="000000"/>
                <w:kern w:val="0"/>
                <w:sz w:val="24"/>
              </w:rPr>
              <w:fldChar w:fldCharType="end"/>
            </w:r>
            <w:r w:rsidRPr="00F021A6">
              <w:rPr>
                <w:color w:val="000000"/>
                <w:kern w:val="0"/>
                <w:sz w:val="24"/>
              </w:rPr>
              <w:t>危险废物定期交由有资质的处置单位接收处理，转运过程严格按照有关规定，实行联单制度。</w:t>
            </w:r>
          </w:p>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color w:val="000000"/>
                <w:kern w:val="0"/>
                <w:sz w:val="24"/>
              </w:rPr>
              <w:t>采取上述措施后，能够确保本项目危险废物在厂内贮存时得到有效的处置，对环境影响较小。</w:t>
            </w:r>
          </w:p>
          <w:p w:rsidR="0003702C" w:rsidRPr="00F021A6" w:rsidRDefault="0003702C" w:rsidP="0073357E">
            <w:pPr>
              <w:spacing w:line="360" w:lineRule="auto"/>
              <w:ind w:firstLine="480"/>
              <w:jc w:val="left"/>
              <w:rPr>
                <w:color w:val="000000"/>
                <w:kern w:val="0"/>
                <w:sz w:val="24"/>
              </w:rPr>
            </w:pPr>
            <w:r w:rsidRPr="00F021A6">
              <w:rPr>
                <w:rFonts w:hint="eastAsia"/>
                <w:color w:val="000000"/>
                <w:kern w:val="0"/>
                <w:sz w:val="24"/>
              </w:rPr>
              <w:t>（</w:t>
            </w:r>
            <w:r w:rsidRPr="00F021A6">
              <w:rPr>
                <w:color w:val="000000"/>
                <w:kern w:val="0"/>
                <w:sz w:val="24"/>
              </w:rPr>
              <w:t>2</w:t>
            </w:r>
            <w:r w:rsidRPr="00F021A6">
              <w:rPr>
                <w:rFonts w:hint="eastAsia"/>
                <w:color w:val="000000"/>
                <w:kern w:val="0"/>
                <w:sz w:val="24"/>
              </w:rPr>
              <w:t>）危险废物运输及转移过程环境影响分析</w:t>
            </w:r>
          </w:p>
          <w:p w:rsidR="0003702C" w:rsidRPr="00F021A6" w:rsidRDefault="0003702C" w:rsidP="0073357E">
            <w:pPr>
              <w:spacing w:line="360" w:lineRule="auto"/>
              <w:ind w:firstLine="480"/>
              <w:jc w:val="left"/>
              <w:rPr>
                <w:color w:val="000000"/>
                <w:kern w:val="0"/>
                <w:sz w:val="24"/>
              </w:rPr>
            </w:pPr>
            <w:r w:rsidRPr="00F021A6">
              <w:rPr>
                <w:rFonts w:hint="eastAsia"/>
                <w:color w:val="000000"/>
                <w:kern w:val="0"/>
                <w:sz w:val="24"/>
              </w:rPr>
              <w:t>危险废物外运时严格按照国家环境保护总局令第</w:t>
            </w:r>
            <w:r w:rsidRPr="00F021A6">
              <w:rPr>
                <w:color w:val="000000"/>
                <w:kern w:val="0"/>
                <w:sz w:val="24"/>
              </w:rPr>
              <w:t xml:space="preserve">5 </w:t>
            </w:r>
            <w:r w:rsidRPr="00F021A6">
              <w:rPr>
                <w:rFonts w:hint="eastAsia"/>
                <w:color w:val="000000"/>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w:t>
            </w:r>
            <w:proofErr w:type="gramStart"/>
            <w:r w:rsidRPr="00F021A6">
              <w:rPr>
                <w:rFonts w:hint="eastAsia"/>
                <w:color w:val="000000"/>
                <w:kern w:val="0"/>
                <w:sz w:val="24"/>
              </w:rPr>
              <w:t>不</w:t>
            </w:r>
            <w:proofErr w:type="gramEnd"/>
            <w:r w:rsidRPr="00F021A6">
              <w:rPr>
                <w:rFonts w:hint="eastAsia"/>
                <w:color w:val="000000"/>
                <w:kern w:val="0"/>
                <w:sz w:val="24"/>
              </w:rPr>
              <w:t>抛洒，应有明显的标志，并有防雨、防晒等设施。运输路线按照主管部门制定路线进行运输，同时应配备全球卫星定位和事故报警装置。</w:t>
            </w:r>
          </w:p>
          <w:p w:rsidR="0003702C" w:rsidRPr="00F021A6" w:rsidRDefault="0003702C" w:rsidP="0073357E">
            <w:pPr>
              <w:spacing w:line="360" w:lineRule="auto"/>
              <w:ind w:firstLine="480"/>
              <w:jc w:val="left"/>
              <w:rPr>
                <w:color w:val="000000"/>
                <w:kern w:val="0"/>
                <w:sz w:val="24"/>
              </w:rPr>
            </w:pPr>
            <w:r w:rsidRPr="00F021A6">
              <w:rPr>
                <w:rFonts w:hint="eastAsia"/>
                <w:color w:val="000000"/>
                <w:kern w:val="0"/>
                <w:sz w:val="24"/>
              </w:rPr>
              <w:t>综上所述，项目运输过程做好相关工作对外环境的影响是可以控制的。</w:t>
            </w:r>
          </w:p>
          <w:p w:rsidR="0003702C" w:rsidRPr="00F021A6" w:rsidRDefault="0003702C" w:rsidP="0073357E">
            <w:pPr>
              <w:spacing w:line="360" w:lineRule="auto"/>
              <w:ind w:firstLine="480"/>
              <w:jc w:val="left"/>
              <w:rPr>
                <w:color w:val="000000"/>
                <w:kern w:val="0"/>
                <w:sz w:val="24"/>
              </w:rPr>
            </w:pPr>
            <w:r w:rsidRPr="00F021A6">
              <w:rPr>
                <w:color w:val="000000"/>
                <w:kern w:val="0"/>
                <w:sz w:val="24"/>
              </w:rPr>
              <w:t>环</w:t>
            </w:r>
            <w:proofErr w:type="gramStart"/>
            <w:r w:rsidRPr="00F021A6">
              <w:rPr>
                <w:color w:val="000000"/>
                <w:kern w:val="0"/>
                <w:sz w:val="24"/>
              </w:rPr>
              <w:t>评要求</w:t>
            </w:r>
            <w:proofErr w:type="gramEnd"/>
            <w:r w:rsidRPr="00F021A6">
              <w:rPr>
                <w:color w:val="000000"/>
                <w:kern w:val="0"/>
                <w:sz w:val="24"/>
              </w:rPr>
              <w:t>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sidRPr="00F021A6">
              <w:rPr>
                <w:rFonts w:hint="eastAsia"/>
                <w:color w:val="000000"/>
                <w:kern w:val="0"/>
                <w:sz w:val="24"/>
              </w:rPr>
              <w:t>。</w:t>
            </w:r>
            <w:r w:rsidRPr="00F021A6">
              <w:rPr>
                <w:color w:val="000000"/>
                <w:kern w:val="0"/>
                <w:sz w:val="24"/>
              </w:rPr>
              <w:t xml:space="preserve"> </w:t>
            </w:r>
          </w:p>
          <w:p w:rsidR="0003702C" w:rsidRPr="00F021A6" w:rsidRDefault="0003702C" w:rsidP="00AF0ED9">
            <w:pPr>
              <w:autoSpaceDE w:val="0"/>
              <w:autoSpaceDN w:val="0"/>
              <w:adjustRightInd w:val="0"/>
              <w:spacing w:beforeLines="50" w:before="120" w:line="360" w:lineRule="auto"/>
              <w:ind w:firstLineChars="200" w:firstLine="480"/>
              <w:jc w:val="left"/>
              <w:rPr>
                <w:color w:val="000000"/>
                <w:kern w:val="0"/>
                <w:sz w:val="24"/>
              </w:rPr>
            </w:pPr>
            <w:r w:rsidRPr="00F021A6">
              <w:rPr>
                <w:rFonts w:hint="eastAsia"/>
                <w:color w:val="000000"/>
                <w:kern w:val="0"/>
                <w:sz w:val="24"/>
              </w:rPr>
              <w:t>（</w:t>
            </w:r>
            <w:r w:rsidRPr="00F021A6">
              <w:rPr>
                <w:rFonts w:hint="eastAsia"/>
                <w:color w:val="000000"/>
                <w:kern w:val="0"/>
                <w:sz w:val="24"/>
              </w:rPr>
              <w:t>3</w:t>
            </w:r>
            <w:r w:rsidRPr="00F021A6">
              <w:rPr>
                <w:rFonts w:hint="eastAsia"/>
                <w:color w:val="000000"/>
                <w:kern w:val="0"/>
                <w:sz w:val="24"/>
              </w:rPr>
              <w:t>）委托利用或者处置的环境影响分析</w:t>
            </w:r>
          </w:p>
          <w:p w:rsidR="00361238" w:rsidRPr="00EF4702" w:rsidRDefault="0003702C" w:rsidP="00361238">
            <w:pPr>
              <w:autoSpaceDE w:val="0"/>
              <w:autoSpaceDN w:val="0"/>
              <w:adjustRightInd w:val="0"/>
              <w:spacing w:line="360" w:lineRule="auto"/>
              <w:ind w:firstLineChars="200" w:firstLine="480"/>
              <w:jc w:val="left"/>
              <w:rPr>
                <w:color w:val="0D0D0D" w:themeColor="text1" w:themeTint="F2"/>
                <w:kern w:val="0"/>
                <w:sz w:val="24"/>
              </w:rPr>
            </w:pPr>
            <w:r w:rsidRPr="00EF4702">
              <w:rPr>
                <w:rFonts w:hint="eastAsia"/>
                <w:color w:val="0D0D0D" w:themeColor="text1" w:themeTint="F2"/>
                <w:kern w:val="0"/>
                <w:sz w:val="24"/>
              </w:rPr>
              <w:lastRenderedPageBreak/>
              <w:t>根据安徽省环境保护厅公布的《安徽省危险废物经营许可证汇总统计表》，本次评价分析项目产生的危险废物有资质单位有能力接纳并利用、处置的部分单位如下：</w:t>
            </w:r>
          </w:p>
          <w:p w:rsidR="00361238" w:rsidRDefault="00361238" w:rsidP="00361238">
            <w:pPr>
              <w:jc w:val="center"/>
              <w:rPr>
                <w:b/>
                <w:color w:val="000000"/>
                <w:sz w:val="24"/>
              </w:rPr>
            </w:pPr>
            <w:r>
              <w:rPr>
                <w:rFonts w:hint="eastAsia"/>
                <w:b/>
                <w:color w:val="000000"/>
                <w:sz w:val="24"/>
              </w:rPr>
              <w:t>表</w:t>
            </w:r>
            <w:r w:rsidR="00292519">
              <w:rPr>
                <w:rFonts w:hint="eastAsia"/>
                <w:b/>
                <w:color w:val="000000"/>
                <w:sz w:val="24"/>
              </w:rPr>
              <w:t>4-1</w:t>
            </w:r>
            <w:r w:rsidR="000622E3">
              <w:rPr>
                <w:rFonts w:hint="eastAsia"/>
                <w:b/>
                <w:color w:val="000000"/>
                <w:sz w:val="24"/>
              </w:rPr>
              <w:t>4</w:t>
            </w:r>
            <w:r w:rsidR="009F00F7">
              <w:rPr>
                <w:rFonts w:hint="eastAsia"/>
                <w:b/>
                <w:color w:val="000000"/>
                <w:sz w:val="24"/>
              </w:rPr>
              <w:t xml:space="preserve"> </w:t>
            </w:r>
            <w:r>
              <w:rPr>
                <w:rFonts w:hint="eastAsia"/>
                <w:b/>
                <w:color w:val="000000"/>
                <w:sz w:val="24"/>
              </w:rPr>
              <w:t>危险废物处置单位一览表</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89"/>
              <w:gridCol w:w="1496"/>
              <w:gridCol w:w="1128"/>
              <w:gridCol w:w="5084"/>
            </w:tblGrid>
            <w:tr w:rsidR="00361238" w:rsidRPr="006D3626" w:rsidTr="003E5489">
              <w:trPr>
                <w:trHeight w:val="369"/>
              </w:trPr>
              <w:tc>
                <w:tcPr>
                  <w:tcW w:w="70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b/>
                      <w:bCs/>
                      <w:sz w:val="21"/>
                      <w:szCs w:val="21"/>
                    </w:rPr>
                  </w:pPr>
                  <w:r w:rsidRPr="006D3626">
                    <w:rPr>
                      <w:rFonts w:hint="eastAsia"/>
                      <w:b/>
                      <w:bCs/>
                      <w:sz w:val="21"/>
                      <w:szCs w:val="21"/>
                    </w:rPr>
                    <w:t>市县</w:t>
                  </w:r>
                </w:p>
              </w:tc>
              <w:tc>
                <w:tcPr>
                  <w:tcW w:w="155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b/>
                      <w:bCs/>
                      <w:sz w:val="21"/>
                      <w:szCs w:val="21"/>
                    </w:rPr>
                  </w:pPr>
                  <w:r w:rsidRPr="006D3626">
                    <w:rPr>
                      <w:rFonts w:hint="eastAsia"/>
                      <w:b/>
                      <w:bCs/>
                      <w:sz w:val="21"/>
                      <w:szCs w:val="21"/>
                    </w:rPr>
                    <w:t>企业名称</w:t>
                  </w:r>
                </w:p>
              </w:tc>
              <w:tc>
                <w:tcPr>
                  <w:tcW w:w="113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b/>
                      <w:bCs/>
                      <w:sz w:val="21"/>
                      <w:szCs w:val="21"/>
                    </w:rPr>
                  </w:pPr>
                  <w:r w:rsidRPr="006D3626">
                    <w:rPr>
                      <w:rFonts w:hint="eastAsia"/>
                      <w:b/>
                      <w:bCs/>
                      <w:sz w:val="21"/>
                      <w:szCs w:val="21"/>
                    </w:rPr>
                    <w:t>许可证编号</w:t>
                  </w:r>
                </w:p>
              </w:tc>
              <w:tc>
                <w:tcPr>
                  <w:tcW w:w="527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b/>
                      <w:bCs/>
                      <w:sz w:val="21"/>
                      <w:szCs w:val="21"/>
                    </w:rPr>
                  </w:pPr>
                  <w:r w:rsidRPr="006D3626">
                    <w:rPr>
                      <w:rFonts w:hint="eastAsia"/>
                      <w:b/>
                      <w:bCs/>
                      <w:sz w:val="21"/>
                      <w:szCs w:val="21"/>
                    </w:rPr>
                    <w:t>核准经营范围、类别</w:t>
                  </w:r>
                </w:p>
              </w:tc>
            </w:tr>
            <w:tr w:rsidR="00361238" w:rsidRPr="006D3626" w:rsidTr="003E5489">
              <w:trPr>
                <w:trHeight w:val="369"/>
              </w:trPr>
              <w:tc>
                <w:tcPr>
                  <w:tcW w:w="70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w:t>
                  </w:r>
                </w:p>
              </w:tc>
              <w:tc>
                <w:tcPr>
                  <w:tcW w:w="155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芜湖致源环保科技有限公司</w:t>
                  </w:r>
                </w:p>
              </w:tc>
              <w:tc>
                <w:tcPr>
                  <w:tcW w:w="113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sz w:val="21"/>
                      <w:szCs w:val="21"/>
                    </w:rPr>
                    <w:t>340203002</w:t>
                  </w:r>
                </w:p>
              </w:tc>
              <w:tc>
                <w:tcPr>
                  <w:tcW w:w="527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HW08</w:t>
                  </w:r>
                  <w:r w:rsidRPr="006D3626">
                    <w:rPr>
                      <w:rFonts w:hint="eastAsia"/>
                      <w:sz w:val="21"/>
                      <w:szCs w:val="21"/>
                    </w:rPr>
                    <w:t>废矿物油与含矿物油废物、</w:t>
                  </w:r>
                  <w:r w:rsidRPr="006D3626">
                    <w:rPr>
                      <w:rFonts w:hint="eastAsia"/>
                      <w:sz w:val="21"/>
                      <w:szCs w:val="21"/>
                    </w:rPr>
                    <w:t>HW09</w:t>
                  </w:r>
                  <w:proofErr w:type="gramStart"/>
                  <w:r w:rsidRPr="006D3626">
                    <w:rPr>
                      <w:rFonts w:hint="eastAsia"/>
                      <w:sz w:val="21"/>
                      <w:szCs w:val="21"/>
                    </w:rPr>
                    <w:t>油水烃水混合物</w:t>
                  </w:r>
                  <w:proofErr w:type="gramEnd"/>
                  <w:r w:rsidRPr="006D3626">
                    <w:rPr>
                      <w:rFonts w:hint="eastAsia"/>
                      <w:sz w:val="21"/>
                      <w:szCs w:val="21"/>
                    </w:rPr>
                    <w:t>或乳化液，</w:t>
                  </w:r>
                  <w:r w:rsidRPr="006D3626">
                    <w:rPr>
                      <w:rFonts w:hint="eastAsia"/>
                      <w:sz w:val="21"/>
                      <w:szCs w:val="21"/>
                    </w:rPr>
                    <w:t>HW12</w:t>
                  </w:r>
                  <w:r w:rsidRPr="006D3626">
                    <w:rPr>
                      <w:rFonts w:hint="eastAsia"/>
                      <w:sz w:val="21"/>
                      <w:szCs w:val="21"/>
                    </w:rPr>
                    <w:t>染料涂料废物，</w:t>
                  </w:r>
                  <w:r w:rsidRPr="006D3626">
                    <w:rPr>
                      <w:rFonts w:hint="eastAsia"/>
                      <w:sz w:val="21"/>
                      <w:szCs w:val="21"/>
                    </w:rPr>
                    <w:t>HW17</w:t>
                  </w:r>
                  <w:r w:rsidRPr="006D3626">
                    <w:rPr>
                      <w:rFonts w:hint="eastAsia"/>
                      <w:sz w:val="21"/>
                      <w:szCs w:val="21"/>
                    </w:rPr>
                    <w:t>表面处理废物，</w:t>
                  </w:r>
                  <w:r w:rsidRPr="006D3626">
                    <w:rPr>
                      <w:rFonts w:hint="eastAsia"/>
                      <w:sz w:val="21"/>
                      <w:szCs w:val="21"/>
                    </w:rPr>
                    <w:t>HW49</w:t>
                  </w:r>
                  <w:r w:rsidRPr="006D3626">
                    <w:rPr>
                      <w:rFonts w:hint="eastAsia"/>
                      <w:sz w:val="21"/>
                      <w:szCs w:val="21"/>
                    </w:rPr>
                    <w:t>其他废物。</w:t>
                  </w:r>
                </w:p>
              </w:tc>
            </w:tr>
            <w:tr w:rsidR="00361238" w:rsidRPr="006D3626" w:rsidTr="003E5489">
              <w:trPr>
                <w:trHeight w:val="369"/>
              </w:trPr>
              <w:tc>
                <w:tcPr>
                  <w:tcW w:w="70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w:t>
                  </w:r>
                </w:p>
              </w:tc>
              <w:tc>
                <w:tcPr>
                  <w:tcW w:w="155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芜湖市礼元润滑油回收利用厂</w:t>
                  </w:r>
                </w:p>
              </w:tc>
              <w:tc>
                <w:tcPr>
                  <w:tcW w:w="113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sz w:val="21"/>
                      <w:szCs w:val="21"/>
                    </w:rPr>
                    <w:t>340225002</w:t>
                  </w:r>
                </w:p>
              </w:tc>
              <w:tc>
                <w:tcPr>
                  <w:tcW w:w="527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HW08</w:t>
                  </w:r>
                  <w:r w:rsidRPr="006D3626">
                    <w:rPr>
                      <w:rFonts w:hint="eastAsia"/>
                      <w:sz w:val="21"/>
                      <w:szCs w:val="21"/>
                    </w:rPr>
                    <w:t>废矿物油与含矿物油废物（具体类别详见省厅门户网站公开信息</w:t>
                  </w:r>
                  <w:r w:rsidRPr="006D3626">
                    <w:rPr>
                      <w:rFonts w:hint="eastAsia"/>
                      <w:sz w:val="21"/>
                      <w:szCs w:val="21"/>
                    </w:rPr>
                    <w:t xml:space="preserve"> </w:t>
                  </w:r>
                  <w:r w:rsidRPr="006D3626">
                    <w:rPr>
                      <w:rFonts w:hint="eastAsia"/>
                      <w:sz w:val="21"/>
                      <w:szCs w:val="21"/>
                    </w:rPr>
                    <w:t>）。</w:t>
                  </w:r>
                </w:p>
              </w:tc>
            </w:tr>
            <w:tr w:rsidR="00361238" w:rsidRPr="006D3626" w:rsidTr="003E5489">
              <w:trPr>
                <w:trHeight w:val="369"/>
              </w:trPr>
              <w:tc>
                <w:tcPr>
                  <w:tcW w:w="70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w:t>
                  </w:r>
                </w:p>
              </w:tc>
              <w:tc>
                <w:tcPr>
                  <w:tcW w:w="155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芜湖海创环保科技有限责任公司</w:t>
                  </w:r>
                </w:p>
              </w:tc>
              <w:tc>
                <w:tcPr>
                  <w:tcW w:w="113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sz w:val="21"/>
                      <w:szCs w:val="21"/>
                    </w:rPr>
                    <w:t>340222002</w:t>
                  </w:r>
                </w:p>
              </w:tc>
              <w:tc>
                <w:tcPr>
                  <w:tcW w:w="527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HW02</w:t>
                  </w:r>
                  <w:r w:rsidRPr="006D3626">
                    <w:rPr>
                      <w:rFonts w:hint="eastAsia"/>
                      <w:sz w:val="21"/>
                      <w:szCs w:val="21"/>
                    </w:rPr>
                    <w:t>、</w:t>
                  </w:r>
                  <w:r w:rsidRPr="006D3626">
                    <w:rPr>
                      <w:rFonts w:hint="eastAsia"/>
                      <w:sz w:val="21"/>
                      <w:szCs w:val="21"/>
                    </w:rPr>
                    <w:t>HW04</w:t>
                  </w:r>
                  <w:r w:rsidRPr="006D3626">
                    <w:rPr>
                      <w:rFonts w:hint="eastAsia"/>
                      <w:sz w:val="21"/>
                      <w:szCs w:val="21"/>
                    </w:rPr>
                    <w:t>、</w:t>
                  </w:r>
                  <w:r w:rsidRPr="006D3626">
                    <w:rPr>
                      <w:rFonts w:hint="eastAsia"/>
                      <w:sz w:val="21"/>
                      <w:szCs w:val="21"/>
                    </w:rPr>
                    <w:t>HW06</w:t>
                  </w:r>
                  <w:r w:rsidRPr="006D3626">
                    <w:rPr>
                      <w:rFonts w:hint="eastAsia"/>
                      <w:sz w:val="21"/>
                      <w:szCs w:val="21"/>
                    </w:rPr>
                    <w:t>、</w:t>
                  </w:r>
                  <w:r w:rsidRPr="006D3626">
                    <w:rPr>
                      <w:rFonts w:hint="eastAsia"/>
                      <w:sz w:val="21"/>
                      <w:szCs w:val="21"/>
                    </w:rPr>
                    <w:t>HW08</w:t>
                  </w:r>
                  <w:r w:rsidRPr="006D3626">
                    <w:rPr>
                      <w:rFonts w:hint="eastAsia"/>
                      <w:sz w:val="21"/>
                      <w:szCs w:val="21"/>
                    </w:rPr>
                    <w:t>、</w:t>
                  </w:r>
                  <w:r w:rsidRPr="006D3626">
                    <w:rPr>
                      <w:rFonts w:hint="eastAsia"/>
                      <w:sz w:val="21"/>
                      <w:szCs w:val="21"/>
                    </w:rPr>
                    <w:t>HW09</w:t>
                  </w:r>
                  <w:r w:rsidRPr="006D3626">
                    <w:rPr>
                      <w:rFonts w:hint="eastAsia"/>
                      <w:sz w:val="21"/>
                      <w:szCs w:val="21"/>
                    </w:rPr>
                    <w:t>、</w:t>
                  </w:r>
                  <w:r w:rsidRPr="006D3626">
                    <w:rPr>
                      <w:rFonts w:hint="eastAsia"/>
                      <w:sz w:val="21"/>
                      <w:szCs w:val="21"/>
                    </w:rPr>
                    <w:t>HW11</w:t>
                  </w:r>
                  <w:r w:rsidRPr="006D3626">
                    <w:rPr>
                      <w:rFonts w:hint="eastAsia"/>
                      <w:sz w:val="21"/>
                      <w:szCs w:val="21"/>
                    </w:rPr>
                    <w:t>、</w:t>
                  </w:r>
                  <w:r w:rsidRPr="006D3626">
                    <w:rPr>
                      <w:rFonts w:hint="eastAsia"/>
                      <w:sz w:val="21"/>
                      <w:szCs w:val="21"/>
                    </w:rPr>
                    <w:t>HW12</w:t>
                  </w:r>
                  <w:r w:rsidRPr="006D3626">
                    <w:rPr>
                      <w:rFonts w:hint="eastAsia"/>
                      <w:sz w:val="21"/>
                      <w:szCs w:val="21"/>
                    </w:rPr>
                    <w:t>、</w:t>
                  </w:r>
                  <w:r w:rsidRPr="006D3626">
                    <w:rPr>
                      <w:rFonts w:hint="eastAsia"/>
                      <w:sz w:val="21"/>
                      <w:szCs w:val="21"/>
                    </w:rPr>
                    <w:t>HW13</w:t>
                  </w:r>
                  <w:r w:rsidRPr="006D3626">
                    <w:rPr>
                      <w:rFonts w:hint="eastAsia"/>
                      <w:sz w:val="21"/>
                      <w:szCs w:val="21"/>
                    </w:rPr>
                    <w:t>、</w:t>
                  </w:r>
                  <w:r w:rsidRPr="006D3626">
                    <w:rPr>
                      <w:rFonts w:hint="eastAsia"/>
                      <w:sz w:val="21"/>
                      <w:szCs w:val="21"/>
                    </w:rPr>
                    <w:t>HW17</w:t>
                  </w:r>
                  <w:r w:rsidRPr="006D3626">
                    <w:rPr>
                      <w:rFonts w:hint="eastAsia"/>
                      <w:sz w:val="21"/>
                      <w:szCs w:val="21"/>
                    </w:rPr>
                    <w:t>、</w:t>
                  </w:r>
                  <w:r w:rsidRPr="006D3626">
                    <w:rPr>
                      <w:rFonts w:hint="eastAsia"/>
                      <w:sz w:val="21"/>
                      <w:szCs w:val="21"/>
                    </w:rPr>
                    <w:t>HW18</w:t>
                  </w:r>
                  <w:r w:rsidRPr="006D3626">
                    <w:rPr>
                      <w:rFonts w:hint="eastAsia"/>
                      <w:sz w:val="21"/>
                      <w:szCs w:val="21"/>
                    </w:rPr>
                    <w:t>、</w:t>
                  </w:r>
                  <w:r w:rsidRPr="006D3626">
                    <w:rPr>
                      <w:rFonts w:hint="eastAsia"/>
                      <w:sz w:val="21"/>
                      <w:szCs w:val="21"/>
                    </w:rPr>
                    <w:t xml:space="preserve">HW22 </w:t>
                  </w:r>
                  <w:r w:rsidRPr="006D3626">
                    <w:rPr>
                      <w:rFonts w:hint="eastAsia"/>
                      <w:sz w:val="21"/>
                      <w:szCs w:val="21"/>
                    </w:rPr>
                    <w:t>、</w:t>
                  </w:r>
                  <w:r w:rsidRPr="006D3626">
                    <w:rPr>
                      <w:rFonts w:hint="eastAsia"/>
                      <w:sz w:val="21"/>
                      <w:szCs w:val="21"/>
                    </w:rPr>
                    <w:t>HW31</w:t>
                  </w:r>
                  <w:r w:rsidRPr="006D3626">
                    <w:rPr>
                      <w:rFonts w:hint="eastAsia"/>
                      <w:sz w:val="21"/>
                      <w:szCs w:val="21"/>
                    </w:rPr>
                    <w:t>、</w:t>
                  </w:r>
                  <w:r w:rsidRPr="006D3626">
                    <w:rPr>
                      <w:rFonts w:hint="eastAsia"/>
                      <w:sz w:val="21"/>
                      <w:szCs w:val="21"/>
                    </w:rPr>
                    <w:t>HW34</w:t>
                  </w:r>
                  <w:r w:rsidRPr="006D3626">
                    <w:rPr>
                      <w:rFonts w:hint="eastAsia"/>
                      <w:sz w:val="21"/>
                      <w:szCs w:val="21"/>
                    </w:rPr>
                    <w:t>、</w:t>
                  </w:r>
                  <w:r w:rsidRPr="006D3626">
                    <w:rPr>
                      <w:rFonts w:hint="eastAsia"/>
                      <w:sz w:val="21"/>
                      <w:szCs w:val="21"/>
                    </w:rPr>
                    <w:t>HW39</w:t>
                  </w:r>
                  <w:r w:rsidRPr="006D3626">
                    <w:rPr>
                      <w:rFonts w:hint="eastAsia"/>
                      <w:sz w:val="21"/>
                      <w:szCs w:val="21"/>
                    </w:rPr>
                    <w:t>、</w:t>
                  </w:r>
                  <w:r w:rsidRPr="006D3626">
                    <w:rPr>
                      <w:rFonts w:hint="eastAsia"/>
                      <w:sz w:val="21"/>
                      <w:szCs w:val="21"/>
                    </w:rPr>
                    <w:t>HW45</w:t>
                  </w:r>
                  <w:r w:rsidRPr="006D3626">
                    <w:rPr>
                      <w:rFonts w:hint="eastAsia"/>
                      <w:sz w:val="21"/>
                      <w:szCs w:val="21"/>
                    </w:rPr>
                    <w:t>、</w:t>
                  </w:r>
                  <w:r w:rsidRPr="006D3626">
                    <w:rPr>
                      <w:rFonts w:hint="eastAsia"/>
                      <w:sz w:val="21"/>
                      <w:szCs w:val="21"/>
                    </w:rPr>
                    <w:t>HW48</w:t>
                  </w:r>
                  <w:r w:rsidRPr="006D3626">
                    <w:rPr>
                      <w:rFonts w:hint="eastAsia"/>
                      <w:sz w:val="21"/>
                      <w:szCs w:val="21"/>
                    </w:rPr>
                    <w:t>、</w:t>
                  </w:r>
                  <w:r w:rsidRPr="006D3626">
                    <w:rPr>
                      <w:rFonts w:hint="eastAsia"/>
                      <w:sz w:val="21"/>
                      <w:szCs w:val="21"/>
                    </w:rPr>
                    <w:t>HW49</w:t>
                  </w:r>
                  <w:r w:rsidRPr="006D3626">
                    <w:rPr>
                      <w:rFonts w:hint="eastAsia"/>
                      <w:sz w:val="21"/>
                      <w:szCs w:val="21"/>
                    </w:rPr>
                    <w:t>等</w:t>
                  </w:r>
                  <w:r w:rsidRPr="006D3626">
                    <w:rPr>
                      <w:rFonts w:hint="eastAsia"/>
                      <w:sz w:val="21"/>
                      <w:szCs w:val="21"/>
                    </w:rPr>
                    <w:t>17</w:t>
                  </w:r>
                  <w:r w:rsidRPr="006D3626">
                    <w:rPr>
                      <w:rFonts w:hint="eastAsia"/>
                      <w:sz w:val="21"/>
                      <w:szCs w:val="21"/>
                    </w:rPr>
                    <w:t>大类，</w:t>
                  </w:r>
                  <w:r w:rsidRPr="006D3626">
                    <w:rPr>
                      <w:rFonts w:hint="eastAsia"/>
                      <w:sz w:val="21"/>
                      <w:szCs w:val="21"/>
                    </w:rPr>
                    <w:t>283</w:t>
                  </w:r>
                  <w:r w:rsidRPr="006D3626">
                    <w:rPr>
                      <w:rFonts w:hint="eastAsia"/>
                      <w:sz w:val="21"/>
                      <w:szCs w:val="21"/>
                    </w:rPr>
                    <w:t>小类。</w:t>
                  </w:r>
                </w:p>
              </w:tc>
            </w:tr>
            <w:tr w:rsidR="00361238" w:rsidRPr="006D3626" w:rsidTr="003E5489">
              <w:trPr>
                <w:trHeight w:val="369"/>
              </w:trPr>
              <w:tc>
                <w:tcPr>
                  <w:tcW w:w="70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w:t>
                  </w:r>
                </w:p>
              </w:tc>
              <w:tc>
                <w:tcPr>
                  <w:tcW w:w="155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芜湖正昊燃油厂</w:t>
                  </w:r>
                </w:p>
              </w:tc>
              <w:tc>
                <w:tcPr>
                  <w:tcW w:w="113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sz w:val="21"/>
                      <w:szCs w:val="21"/>
                    </w:rPr>
                    <w:t>340221001</w:t>
                  </w:r>
                </w:p>
              </w:tc>
              <w:tc>
                <w:tcPr>
                  <w:tcW w:w="527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HW08</w:t>
                  </w:r>
                  <w:r w:rsidRPr="006D3626">
                    <w:rPr>
                      <w:rFonts w:hint="eastAsia"/>
                      <w:sz w:val="21"/>
                      <w:szCs w:val="21"/>
                    </w:rPr>
                    <w:t>废矿物油</w:t>
                  </w:r>
                  <w:proofErr w:type="gramStart"/>
                  <w:r w:rsidRPr="006D3626">
                    <w:rPr>
                      <w:rFonts w:hint="eastAsia"/>
                      <w:sz w:val="21"/>
                      <w:szCs w:val="21"/>
                    </w:rPr>
                    <w:t>与含废矿物油</w:t>
                  </w:r>
                  <w:proofErr w:type="gramEnd"/>
                  <w:r w:rsidRPr="006D3626">
                    <w:rPr>
                      <w:rFonts w:hint="eastAsia"/>
                      <w:sz w:val="21"/>
                      <w:szCs w:val="21"/>
                    </w:rPr>
                    <w:t>废物（具体类别详见省厅门户网站公开信息</w:t>
                  </w:r>
                  <w:r w:rsidRPr="006D3626">
                    <w:rPr>
                      <w:rFonts w:hint="eastAsia"/>
                      <w:sz w:val="21"/>
                      <w:szCs w:val="21"/>
                    </w:rPr>
                    <w:t xml:space="preserve"> </w:t>
                  </w:r>
                  <w:r w:rsidRPr="006D3626">
                    <w:rPr>
                      <w:rFonts w:hint="eastAsia"/>
                      <w:sz w:val="21"/>
                      <w:szCs w:val="21"/>
                    </w:rPr>
                    <w:t>）。</w:t>
                  </w:r>
                </w:p>
              </w:tc>
            </w:tr>
            <w:tr w:rsidR="00361238" w:rsidRPr="006D3626" w:rsidTr="003E5489">
              <w:trPr>
                <w:trHeight w:val="369"/>
              </w:trPr>
              <w:tc>
                <w:tcPr>
                  <w:tcW w:w="70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芜湖市</w:t>
                  </w:r>
                </w:p>
              </w:tc>
              <w:tc>
                <w:tcPr>
                  <w:tcW w:w="155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安徽优环再生资源利用有限公司</w:t>
                  </w:r>
                </w:p>
              </w:tc>
              <w:tc>
                <w:tcPr>
                  <w:tcW w:w="113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sz w:val="21"/>
                      <w:szCs w:val="21"/>
                    </w:rPr>
                    <w:t>340271001</w:t>
                  </w:r>
                </w:p>
              </w:tc>
              <w:tc>
                <w:tcPr>
                  <w:tcW w:w="527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HW06</w:t>
                  </w:r>
                  <w:r w:rsidRPr="006D3626">
                    <w:rPr>
                      <w:rFonts w:hint="eastAsia"/>
                      <w:sz w:val="21"/>
                      <w:szCs w:val="21"/>
                    </w:rPr>
                    <w:t>、</w:t>
                  </w:r>
                  <w:r w:rsidRPr="006D3626">
                    <w:rPr>
                      <w:rFonts w:hint="eastAsia"/>
                      <w:sz w:val="21"/>
                      <w:szCs w:val="21"/>
                    </w:rPr>
                    <w:t>HW08</w:t>
                  </w:r>
                  <w:r w:rsidRPr="006D3626">
                    <w:rPr>
                      <w:rFonts w:hint="eastAsia"/>
                      <w:sz w:val="21"/>
                      <w:szCs w:val="21"/>
                    </w:rPr>
                    <w:t>、</w:t>
                  </w:r>
                  <w:r w:rsidRPr="006D3626">
                    <w:rPr>
                      <w:rFonts w:hint="eastAsia"/>
                      <w:sz w:val="21"/>
                      <w:szCs w:val="21"/>
                    </w:rPr>
                    <w:t>HW09</w:t>
                  </w:r>
                  <w:r w:rsidRPr="006D3626">
                    <w:rPr>
                      <w:rFonts w:hint="eastAsia"/>
                      <w:sz w:val="21"/>
                      <w:szCs w:val="21"/>
                    </w:rPr>
                    <w:t>、</w:t>
                  </w:r>
                  <w:r w:rsidRPr="006D3626">
                    <w:rPr>
                      <w:rFonts w:hint="eastAsia"/>
                      <w:sz w:val="21"/>
                      <w:szCs w:val="21"/>
                    </w:rPr>
                    <w:t>HW11</w:t>
                  </w:r>
                  <w:r w:rsidRPr="006D3626">
                    <w:rPr>
                      <w:rFonts w:hint="eastAsia"/>
                      <w:sz w:val="21"/>
                      <w:szCs w:val="21"/>
                    </w:rPr>
                    <w:t>、</w:t>
                  </w:r>
                  <w:r w:rsidRPr="006D3626">
                    <w:rPr>
                      <w:rFonts w:hint="eastAsia"/>
                      <w:sz w:val="21"/>
                      <w:szCs w:val="21"/>
                    </w:rPr>
                    <w:t>HW12</w:t>
                  </w:r>
                  <w:r w:rsidRPr="006D3626">
                    <w:rPr>
                      <w:rFonts w:hint="eastAsia"/>
                      <w:sz w:val="21"/>
                      <w:szCs w:val="21"/>
                    </w:rPr>
                    <w:t>、</w:t>
                  </w:r>
                  <w:r w:rsidRPr="006D3626">
                    <w:rPr>
                      <w:rFonts w:hint="eastAsia"/>
                      <w:sz w:val="21"/>
                      <w:szCs w:val="21"/>
                    </w:rPr>
                    <w:t>HW13</w:t>
                  </w:r>
                  <w:r w:rsidRPr="006D3626">
                    <w:rPr>
                      <w:rFonts w:hint="eastAsia"/>
                      <w:sz w:val="21"/>
                      <w:szCs w:val="21"/>
                    </w:rPr>
                    <w:t>、</w:t>
                  </w:r>
                  <w:r w:rsidRPr="006D3626">
                    <w:rPr>
                      <w:rFonts w:hint="eastAsia"/>
                      <w:sz w:val="21"/>
                      <w:szCs w:val="21"/>
                    </w:rPr>
                    <w:t>HW16</w:t>
                  </w:r>
                  <w:r w:rsidRPr="006D3626">
                    <w:rPr>
                      <w:rFonts w:hint="eastAsia"/>
                      <w:sz w:val="21"/>
                      <w:szCs w:val="21"/>
                    </w:rPr>
                    <w:t>、</w:t>
                  </w:r>
                  <w:r w:rsidRPr="006D3626">
                    <w:rPr>
                      <w:rFonts w:hint="eastAsia"/>
                      <w:sz w:val="21"/>
                      <w:szCs w:val="21"/>
                    </w:rPr>
                    <w:t>HW17</w:t>
                  </w:r>
                  <w:r w:rsidRPr="006D3626">
                    <w:rPr>
                      <w:rFonts w:hint="eastAsia"/>
                      <w:sz w:val="21"/>
                      <w:szCs w:val="21"/>
                    </w:rPr>
                    <w:t>、</w:t>
                  </w:r>
                  <w:r w:rsidRPr="006D3626">
                    <w:rPr>
                      <w:rFonts w:hint="eastAsia"/>
                      <w:sz w:val="21"/>
                      <w:szCs w:val="21"/>
                    </w:rPr>
                    <w:t>HW18</w:t>
                  </w:r>
                  <w:r w:rsidRPr="006D3626">
                    <w:rPr>
                      <w:rFonts w:hint="eastAsia"/>
                      <w:sz w:val="21"/>
                      <w:szCs w:val="21"/>
                    </w:rPr>
                    <w:t>、</w:t>
                  </w:r>
                  <w:r w:rsidRPr="006D3626">
                    <w:rPr>
                      <w:rFonts w:hint="eastAsia"/>
                      <w:sz w:val="21"/>
                      <w:szCs w:val="21"/>
                    </w:rPr>
                    <w:t>HW22</w:t>
                  </w:r>
                  <w:r w:rsidRPr="006D3626">
                    <w:rPr>
                      <w:rFonts w:hint="eastAsia"/>
                      <w:sz w:val="21"/>
                      <w:szCs w:val="21"/>
                    </w:rPr>
                    <w:t>、</w:t>
                  </w:r>
                  <w:r w:rsidRPr="006D3626">
                    <w:rPr>
                      <w:rFonts w:hint="eastAsia"/>
                      <w:sz w:val="21"/>
                      <w:szCs w:val="21"/>
                    </w:rPr>
                    <w:t xml:space="preserve">HW32 </w:t>
                  </w:r>
                  <w:r w:rsidRPr="006D3626">
                    <w:rPr>
                      <w:rFonts w:hint="eastAsia"/>
                      <w:sz w:val="21"/>
                      <w:szCs w:val="21"/>
                    </w:rPr>
                    <w:t>、</w:t>
                  </w:r>
                  <w:r w:rsidRPr="006D3626">
                    <w:rPr>
                      <w:rFonts w:hint="eastAsia"/>
                      <w:sz w:val="21"/>
                      <w:szCs w:val="21"/>
                    </w:rPr>
                    <w:t>HW34</w:t>
                  </w:r>
                  <w:r w:rsidRPr="006D3626">
                    <w:rPr>
                      <w:rFonts w:hint="eastAsia"/>
                      <w:sz w:val="21"/>
                      <w:szCs w:val="21"/>
                    </w:rPr>
                    <w:t>、</w:t>
                  </w:r>
                  <w:r w:rsidRPr="006D3626">
                    <w:rPr>
                      <w:rFonts w:hint="eastAsia"/>
                      <w:sz w:val="21"/>
                      <w:szCs w:val="21"/>
                    </w:rPr>
                    <w:t>HW35</w:t>
                  </w:r>
                  <w:r w:rsidRPr="006D3626">
                    <w:rPr>
                      <w:rFonts w:hint="eastAsia"/>
                      <w:sz w:val="21"/>
                      <w:szCs w:val="21"/>
                    </w:rPr>
                    <w:t>、</w:t>
                  </w:r>
                  <w:r w:rsidRPr="006D3626">
                    <w:rPr>
                      <w:rFonts w:hint="eastAsia"/>
                      <w:sz w:val="21"/>
                      <w:szCs w:val="21"/>
                    </w:rPr>
                    <w:t>HW48</w:t>
                  </w:r>
                  <w:r w:rsidRPr="006D3626">
                    <w:rPr>
                      <w:rFonts w:hint="eastAsia"/>
                      <w:sz w:val="21"/>
                      <w:szCs w:val="21"/>
                    </w:rPr>
                    <w:t>、</w:t>
                  </w:r>
                  <w:r w:rsidRPr="006D3626">
                    <w:rPr>
                      <w:rFonts w:hint="eastAsia"/>
                      <w:sz w:val="21"/>
                      <w:szCs w:val="21"/>
                    </w:rPr>
                    <w:t>HW49</w:t>
                  </w:r>
                  <w:r w:rsidRPr="006D3626">
                    <w:rPr>
                      <w:rFonts w:hint="eastAsia"/>
                      <w:sz w:val="21"/>
                      <w:szCs w:val="21"/>
                    </w:rPr>
                    <w:t>、</w:t>
                  </w:r>
                  <w:r w:rsidRPr="006D3626">
                    <w:rPr>
                      <w:rFonts w:hint="eastAsia"/>
                      <w:sz w:val="21"/>
                      <w:szCs w:val="21"/>
                    </w:rPr>
                    <w:t>HW50</w:t>
                  </w:r>
                  <w:r w:rsidRPr="006D3626">
                    <w:rPr>
                      <w:rFonts w:hint="eastAsia"/>
                      <w:sz w:val="21"/>
                      <w:szCs w:val="21"/>
                    </w:rPr>
                    <w:t>等</w:t>
                  </w:r>
                  <w:r w:rsidRPr="006D3626">
                    <w:rPr>
                      <w:rFonts w:hint="eastAsia"/>
                      <w:sz w:val="21"/>
                      <w:szCs w:val="21"/>
                    </w:rPr>
                    <w:t>16</w:t>
                  </w:r>
                  <w:r w:rsidRPr="006D3626">
                    <w:rPr>
                      <w:rFonts w:hint="eastAsia"/>
                      <w:sz w:val="21"/>
                      <w:szCs w:val="21"/>
                    </w:rPr>
                    <w:t>大类、</w:t>
                  </w:r>
                  <w:r w:rsidRPr="006D3626">
                    <w:rPr>
                      <w:rFonts w:hint="eastAsia"/>
                      <w:sz w:val="21"/>
                      <w:szCs w:val="21"/>
                    </w:rPr>
                    <w:t>108</w:t>
                  </w:r>
                  <w:r w:rsidRPr="006D3626">
                    <w:rPr>
                      <w:rFonts w:hint="eastAsia"/>
                      <w:sz w:val="21"/>
                      <w:szCs w:val="21"/>
                    </w:rPr>
                    <w:t>小类。</w:t>
                  </w:r>
                </w:p>
              </w:tc>
            </w:tr>
            <w:tr w:rsidR="00361238" w:rsidRPr="006D3626" w:rsidTr="003E5489">
              <w:trPr>
                <w:trHeight w:val="369"/>
              </w:trPr>
              <w:tc>
                <w:tcPr>
                  <w:tcW w:w="70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马鞍山市</w:t>
                  </w:r>
                </w:p>
              </w:tc>
              <w:tc>
                <w:tcPr>
                  <w:tcW w:w="1559"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rFonts w:hint="eastAsia"/>
                      <w:sz w:val="21"/>
                      <w:szCs w:val="21"/>
                    </w:rPr>
                    <w:t>马鞍山澳新环保科技有限公司</w:t>
                  </w:r>
                </w:p>
              </w:tc>
              <w:tc>
                <w:tcPr>
                  <w:tcW w:w="113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Chars="0" w:firstLine="0"/>
                    <w:jc w:val="center"/>
                    <w:rPr>
                      <w:sz w:val="21"/>
                      <w:szCs w:val="21"/>
                    </w:rPr>
                  </w:pPr>
                  <w:r w:rsidRPr="006D3626">
                    <w:rPr>
                      <w:sz w:val="21"/>
                      <w:szCs w:val="21"/>
                    </w:rPr>
                    <w:t>340504001</w:t>
                  </w:r>
                </w:p>
              </w:tc>
              <w:tc>
                <w:tcPr>
                  <w:tcW w:w="5274" w:type="dxa"/>
                  <w:shd w:val="clear" w:color="auto" w:fill="auto"/>
                  <w:vAlign w:val="center"/>
                </w:tcPr>
                <w:p w:rsidR="00361238" w:rsidRPr="006D3626" w:rsidRDefault="00361238" w:rsidP="00361238">
                  <w:pPr>
                    <w:pStyle w:val="affffffffffd"/>
                    <w:widowControl w:val="0"/>
                    <w:adjustRightInd w:val="0"/>
                    <w:snapToGrid w:val="0"/>
                    <w:ind w:leftChars="-30" w:left="-63" w:rightChars="-30" w:right="-63" w:firstLine="412"/>
                    <w:jc w:val="center"/>
                    <w:rPr>
                      <w:sz w:val="21"/>
                      <w:szCs w:val="21"/>
                    </w:rPr>
                  </w:pPr>
                  <w:r w:rsidRPr="006D3626">
                    <w:rPr>
                      <w:rFonts w:hint="eastAsia"/>
                      <w:sz w:val="21"/>
                      <w:szCs w:val="21"/>
                    </w:rPr>
                    <w:t>HW01-HW06</w:t>
                  </w:r>
                  <w:r w:rsidRPr="006D3626">
                    <w:rPr>
                      <w:rFonts w:hint="eastAsia"/>
                      <w:sz w:val="21"/>
                      <w:szCs w:val="21"/>
                    </w:rPr>
                    <w:t>、</w:t>
                  </w:r>
                  <w:r w:rsidRPr="006D3626">
                    <w:rPr>
                      <w:rFonts w:hint="eastAsia"/>
                      <w:sz w:val="21"/>
                      <w:szCs w:val="21"/>
                    </w:rPr>
                    <w:t>HW08</w:t>
                  </w:r>
                  <w:r w:rsidRPr="006D3626">
                    <w:rPr>
                      <w:rFonts w:hint="eastAsia"/>
                      <w:sz w:val="21"/>
                      <w:szCs w:val="21"/>
                    </w:rPr>
                    <w:t>、</w:t>
                  </w:r>
                  <w:r w:rsidRPr="006D3626">
                    <w:rPr>
                      <w:rFonts w:hint="eastAsia"/>
                      <w:sz w:val="21"/>
                      <w:szCs w:val="21"/>
                    </w:rPr>
                    <w:t>HW09</w:t>
                  </w:r>
                  <w:r w:rsidRPr="006D3626">
                    <w:rPr>
                      <w:rFonts w:hint="eastAsia"/>
                      <w:sz w:val="21"/>
                      <w:szCs w:val="21"/>
                    </w:rPr>
                    <w:t>、</w:t>
                  </w:r>
                  <w:r w:rsidRPr="006D3626">
                    <w:rPr>
                      <w:rFonts w:hint="eastAsia"/>
                      <w:sz w:val="21"/>
                      <w:szCs w:val="21"/>
                    </w:rPr>
                    <w:t>HW11-HW14</w:t>
                  </w:r>
                  <w:r w:rsidRPr="006D3626">
                    <w:rPr>
                      <w:rFonts w:hint="eastAsia"/>
                      <w:sz w:val="21"/>
                      <w:szCs w:val="21"/>
                    </w:rPr>
                    <w:t>、</w:t>
                  </w:r>
                  <w:r w:rsidRPr="006D3626">
                    <w:rPr>
                      <w:rFonts w:hint="eastAsia"/>
                      <w:sz w:val="21"/>
                      <w:szCs w:val="21"/>
                    </w:rPr>
                    <w:t>HW16-HW18</w:t>
                  </w:r>
                  <w:r w:rsidRPr="006D3626">
                    <w:rPr>
                      <w:rFonts w:hint="eastAsia"/>
                      <w:sz w:val="21"/>
                      <w:szCs w:val="21"/>
                    </w:rPr>
                    <w:t>、</w:t>
                  </w:r>
                  <w:r w:rsidRPr="006D3626">
                    <w:rPr>
                      <w:rFonts w:hint="eastAsia"/>
                      <w:sz w:val="21"/>
                      <w:szCs w:val="21"/>
                    </w:rPr>
                    <w:t>HW21-HW23</w:t>
                  </w:r>
                  <w:r w:rsidRPr="006D3626">
                    <w:rPr>
                      <w:rFonts w:hint="eastAsia"/>
                      <w:sz w:val="21"/>
                      <w:szCs w:val="21"/>
                    </w:rPr>
                    <w:t>、</w:t>
                  </w:r>
                  <w:r w:rsidRPr="006D3626">
                    <w:rPr>
                      <w:rFonts w:hint="eastAsia"/>
                      <w:sz w:val="21"/>
                      <w:szCs w:val="21"/>
                    </w:rPr>
                    <w:t>HW29</w:t>
                  </w:r>
                  <w:r w:rsidRPr="006D3626">
                    <w:rPr>
                      <w:rFonts w:hint="eastAsia"/>
                      <w:sz w:val="21"/>
                      <w:szCs w:val="21"/>
                    </w:rPr>
                    <w:t>、</w:t>
                  </w:r>
                  <w:r w:rsidRPr="006D3626">
                    <w:rPr>
                      <w:rFonts w:hint="eastAsia"/>
                      <w:sz w:val="21"/>
                      <w:szCs w:val="21"/>
                    </w:rPr>
                    <w:t xml:space="preserve"> HW31-HW40</w:t>
                  </w:r>
                  <w:r w:rsidRPr="006D3626">
                    <w:rPr>
                      <w:rFonts w:hint="eastAsia"/>
                      <w:sz w:val="21"/>
                      <w:szCs w:val="21"/>
                    </w:rPr>
                    <w:t>、</w:t>
                  </w:r>
                  <w:r w:rsidRPr="006D3626">
                    <w:rPr>
                      <w:rFonts w:hint="eastAsia"/>
                      <w:sz w:val="21"/>
                      <w:szCs w:val="21"/>
                    </w:rPr>
                    <w:t>HW45</w:t>
                  </w:r>
                  <w:r w:rsidRPr="006D3626">
                    <w:rPr>
                      <w:rFonts w:hint="eastAsia"/>
                      <w:sz w:val="21"/>
                      <w:szCs w:val="21"/>
                    </w:rPr>
                    <w:t>、</w:t>
                  </w:r>
                  <w:r w:rsidRPr="006D3626">
                    <w:rPr>
                      <w:rFonts w:hint="eastAsia"/>
                      <w:sz w:val="21"/>
                      <w:szCs w:val="21"/>
                    </w:rPr>
                    <w:t>HW46</w:t>
                  </w:r>
                  <w:r w:rsidRPr="006D3626">
                    <w:rPr>
                      <w:rFonts w:hint="eastAsia"/>
                      <w:sz w:val="21"/>
                      <w:szCs w:val="21"/>
                    </w:rPr>
                    <w:t>、</w:t>
                  </w:r>
                  <w:r w:rsidRPr="006D3626">
                    <w:rPr>
                      <w:rFonts w:hint="eastAsia"/>
                      <w:sz w:val="21"/>
                      <w:szCs w:val="21"/>
                    </w:rPr>
                    <w:t>HW48-HW50</w:t>
                  </w:r>
                  <w:r w:rsidRPr="006D3626">
                    <w:rPr>
                      <w:rFonts w:hint="eastAsia"/>
                      <w:sz w:val="21"/>
                      <w:szCs w:val="21"/>
                    </w:rPr>
                    <w:t>焚烧</w:t>
                  </w:r>
                  <w:r w:rsidRPr="006D3626">
                    <w:rPr>
                      <w:rFonts w:hint="eastAsia"/>
                      <w:sz w:val="21"/>
                      <w:szCs w:val="21"/>
                    </w:rPr>
                    <w:t>10000</w:t>
                  </w:r>
                  <w:r w:rsidRPr="006D3626">
                    <w:rPr>
                      <w:rFonts w:hint="eastAsia"/>
                      <w:sz w:val="21"/>
                      <w:szCs w:val="21"/>
                    </w:rPr>
                    <w:t>吨</w:t>
                  </w:r>
                  <w:r w:rsidRPr="006D3626">
                    <w:rPr>
                      <w:rFonts w:hint="eastAsia"/>
                      <w:sz w:val="21"/>
                      <w:szCs w:val="21"/>
                    </w:rPr>
                    <w:t>/</w:t>
                  </w:r>
                  <w:r w:rsidRPr="006D3626">
                    <w:rPr>
                      <w:rFonts w:hint="eastAsia"/>
                      <w:sz w:val="21"/>
                      <w:szCs w:val="21"/>
                    </w:rPr>
                    <w:t>年（</w:t>
                  </w:r>
                  <w:proofErr w:type="gramStart"/>
                  <w:r w:rsidRPr="006D3626">
                    <w:rPr>
                      <w:rFonts w:hint="eastAsia"/>
                      <w:sz w:val="21"/>
                      <w:szCs w:val="21"/>
                    </w:rPr>
                    <w:t>含医疗</w:t>
                  </w:r>
                  <w:proofErr w:type="gramEnd"/>
                  <w:r w:rsidRPr="006D3626">
                    <w:rPr>
                      <w:rFonts w:hint="eastAsia"/>
                      <w:sz w:val="21"/>
                      <w:szCs w:val="21"/>
                    </w:rPr>
                    <w:t>废物</w:t>
                  </w:r>
                  <w:r w:rsidRPr="006D3626">
                    <w:rPr>
                      <w:rFonts w:hint="eastAsia"/>
                      <w:sz w:val="21"/>
                      <w:szCs w:val="21"/>
                    </w:rPr>
                    <w:t>1000</w:t>
                  </w:r>
                  <w:r w:rsidRPr="006D3626">
                    <w:rPr>
                      <w:rFonts w:hint="eastAsia"/>
                      <w:sz w:val="21"/>
                      <w:szCs w:val="21"/>
                    </w:rPr>
                    <w:t>吨）、物化处理</w:t>
                  </w:r>
                  <w:r w:rsidRPr="006D3626">
                    <w:rPr>
                      <w:rFonts w:hint="eastAsia"/>
                      <w:sz w:val="21"/>
                      <w:szCs w:val="21"/>
                    </w:rPr>
                    <w:t>13000</w:t>
                  </w:r>
                  <w:r w:rsidRPr="006D3626">
                    <w:rPr>
                      <w:rFonts w:hint="eastAsia"/>
                      <w:sz w:val="21"/>
                      <w:szCs w:val="21"/>
                    </w:rPr>
                    <w:t>吨</w:t>
                  </w:r>
                  <w:r w:rsidRPr="006D3626">
                    <w:rPr>
                      <w:rFonts w:hint="eastAsia"/>
                      <w:sz w:val="21"/>
                      <w:szCs w:val="21"/>
                    </w:rPr>
                    <w:t>/</w:t>
                  </w:r>
                  <w:r w:rsidRPr="006D3626">
                    <w:rPr>
                      <w:rFonts w:hint="eastAsia"/>
                      <w:sz w:val="21"/>
                      <w:szCs w:val="21"/>
                    </w:rPr>
                    <w:t>年、固化、稳定化及安全填埋</w:t>
                  </w:r>
                  <w:r w:rsidRPr="006D3626">
                    <w:rPr>
                      <w:rFonts w:hint="eastAsia"/>
                      <w:sz w:val="21"/>
                      <w:szCs w:val="21"/>
                    </w:rPr>
                    <w:t>10100</w:t>
                  </w:r>
                  <w:r w:rsidRPr="006D3626">
                    <w:rPr>
                      <w:rFonts w:hint="eastAsia"/>
                      <w:sz w:val="21"/>
                      <w:szCs w:val="21"/>
                    </w:rPr>
                    <w:t>吨</w:t>
                  </w:r>
                  <w:r w:rsidRPr="006D3626">
                    <w:rPr>
                      <w:rFonts w:hint="eastAsia"/>
                      <w:sz w:val="21"/>
                      <w:szCs w:val="21"/>
                    </w:rPr>
                    <w:t>/</w:t>
                  </w:r>
                  <w:r w:rsidRPr="006D3626">
                    <w:rPr>
                      <w:rFonts w:hint="eastAsia"/>
                      <w:sz w:val="21"/>
                      <w:szCs w:val="21"/>
                    </w:rPr>
                    <w:t>年。</w:t>
                  </w:r>
                </w:p>
              </w:tc>
            </w:tr>
          </w:tbl>
          <w:p w:rsidR="0003702C" w:rsidRPr="00F021A6" w:rsidRDefault="0003702C" w:rsidP="0073357E">
            <w:pPr>
              <w:autoSpaceDE w:val="0"/>
              <w:autoSpaceDN w:val="0"/>
              <w:adjustRightInd w:val="0"/>
              <w:spacing w:line="360" w:lineRule="auto"/>
              <w:ind w:firstLineChars="200" w:firstLine="480"/>
              <w:jc w:val="left"/>
              <w:rPr>
                <w:color w:val="000000"/>
                <w:kern w:val="0"/>
                <w:sz w:val="24"/>
              </w:rPr>
            </w:pPr>
            <w:r w:rsidRPr="00F021A6">
              <w:rPr>
                <w:rFonts w:hint="eastAsia"/>
                <w:color w:val="000000"/>
                <w:kern w:val="0"/>
                <w:sz w:val="24"/>
              </w:rPr>
              <w:t>从上表可以看出，本项目产生的危险固体废物在安徽省内有多家适合的资质单位进行处理处置。</w:t>
            </w:r>
          </w:p>
          <w:p w:rsidR="001D760E" w:rsidRPr="00F021A6" w:rsidRDefault="0003702C" w:rsidP="000275B9">
            <w:pPr>
              <w:autoSpaceDE w:val="0"/>
              <w:autoSpaceDN w:val="0"/>
              <w:adjustRightInd w:val="0"/>
              <w:spacing w:line="360" w:lineRule="auto"/>
              <w:ind w:firstLineChars="200" w:firstLine="480"/>
              <w:jc w:val="left"/>
              <w:rPr>
                <w:color w:val="000000"/>
                <w:kern w:val="0"/>
                <w:sz w:val="24"/>
              </w:rPr>
            </w:pPr>
            <w:r w:rsidRPr="00F021A6">
              <w:rPr>
                <w:rFonts w:hint="eastAsia"/>
                <w:color w:val="000000"/>
                <w:kern w:val="0"/>
                <w:sz w:val="24"/>
              </w:rPr>
              <w:t>综上所述，</w:t>
            </w:r>
            <w:proofErr w:type="gramStart"/>
            <w:r w:rsidRPr="00F021A6">
              <w:rPr>
                <w:rFonts w:hint="eastAsia"/>
                <w:color w:val="000000"/>
                <w:kern w:val="0"/>
                <w:sz w:val="24"/>
              </w:rPr>
              <w:t>本评价</w:t>
            </w:r>
            <w:proofErr w:type="gramEnd"/>
            <w:r w:rsidRPr="00F021A6">
              <w:rPr>
                <w:rFonts w:hint="eastAsia"/>
                <w:color w:val="000000"/>
                <w:kern w:val="0"/>
                <w:sz w:val="24"/>
              </w:rPr>
              <w:t>认为，在落实上述危险废物管理要求后，项目各</w:t>
            </w:r>
            <w:proofErr w:type="gramStart"/>
            <w:r w:rsidRPr="00F021A6">
              <w:rPr>
                <w:rFonts w:hint="eastAsia"/>
                <w:color w:val="000000"/>
                <w:kern w:val="0"/>
                <w:sz w:val="24"/>
              </w:rPr>
              <w:t>类危废从</w:t>
            </w:r>
            <w:proofErr w:type="gramEnd"/>
            <w:r w:rsidRPr="00F021A6">
              <w:rPr>
                <w:rFonts w:hint="eastAsia"/>
                <w:color w:val="000000"/>
                <w:kern w:val="0"/>
                <w:sz w:val="24"/>
              </w:rPr>
              <w:t>收集、转运、运输、处理处置环节均可以得到有效的控制，能够确保妥善处置，不会对区域环境造成较大不利影响</w:t>
            </w:r>
            <w:r w:rsidRPr="00F021A6">
              <w:rPr>
                <w:color w:val="000000"/>
                <w:kern w:val="0"/>
                <w:sz w:val="24"/>
              </w:rPr>
              <w:t>。</w:t>
            </w:r>
          </w:p>
        </w:tc>
      </w:tr>
      <w:tr w:rsidR="0064349C" w:rsidRPr="00F021A6" w:rsidTr="00573126">
        <w:tc>
          <w:tcPr>
            <w:tcW w:w="432" w:type="dxa"/>
            <w:vMerge/>
            <w:shd w:val="clear" w:color="auto" w:fill="auto"/>
          </w:tcPr>
          <w:p w:rsidR="0064349C" w:rsidRPr="00F021A6" w:rsidRDefault="0064349C" w:rsidP="0073357E">
            <w:pPr>
              <w:tabs>
                <w:tab w:val="left" w:pos="1077"/>
              </w:tabs>
              <w:rPr>
                <w:rFonts w:cs="宋体"/>
                <w:color w:val="000000"/>
                <w:sz w:val="24"/>
              </w:rPr>
            </w:pPr>
          </w:p>
        </w:tc>
        <w:tc>
          <w:tcPr>
            <w:tcW w:w="8629" w:type="dxa"/>
            <w:shd w:val="clear" w:color="auto" w:fill="auto"/>
          </w:tcPr>
          <w:p w:rsidR="0064349C" w:rsidRPr="00F021A6" w:rsidRDefault="0003702C" w:rsidP="001D760E">
            <w:pPr>
              <w:autoSpaceDE w:val="0"/>
              <w:autoSpaceDN w:val="0"/>
              <w:adjustRightInd w:val="0"/>
              <w:spacing w:beforeLines="50" w:before="120" w:line="360" w:lineRule="auto"/>
              <w:ind w:firstLineChars="200" w:firstLine="482"/>
              <w:jc w:val="left"/>
              <w:rPr>
                <w:b/>
                <w:bCs/>
                <w:color w:val="000000"/>
                <w:sz w:val="24"/>
                <w:szCs w:val="32"/>
              </w:rPr>
            </w:pPr>
            <w:r w:rsidRPr="00F021A6">
              <w:rPr>
                <w:rFonts w:cs="宋体" w:hint="eastAsia"/>
                <w:b/>
                <w:bCs/>
                <w:color w:val="000000"/>
                <w:sz w:val="24"/>
              </w:rPr>
              <w:t>五、</w:t>
            </w:r>
            <w:r w:rsidR="00A06B50" w:rsidRPr="00F021A6">
              <w:rPr>
                <w:rFonts w:cs="宋体" w:hint="eastAsia"/>
                <w:b/>
                <w:bCs/>
                <w:color w:val="000000"/>
                <w:sz w:val="24"/>
              </w:rPr>
              <w:t>地下水、土壤</w:t>
            </w:r>
            <w:r w:rsidRPr="00F021A6">
              <w:rPr>
                <w:rFonts w:hint="eastAsia"/>
                <w:b/>
                <w:bCs/>
                <w:color w:val="000000"/>
                <w:sz w:val="24"/>
                <w:szCs w:val="32"/>
              </w:rPr>
              <w:t>环境影响和保护措施</w:t>
            </w:r>
          </w:p>
          <w:p w:rsidR="00A06B50" w:rsidRPr="00F021A6" w:rsidRDefault="00A06B50" w:rsidP="0073357E">
            <w:pPr>
              <w:spacing w:line="360" w:lineRule="auto"/>
              <w:ind w:firstLineChars="200" w:firstLine="482"/>
              <w:rPr>
                <w:b/>
                <w:color w:val="000000"/>
                <w:sz w:val="24"/>
              </w:rPr>
            </w:pPr>
            <w:bookmarkStart w:id="10" w:name="_Toc350338948"/>
            <w:bookmarkStart w:id="11" w:name="_Toc355948545"/>
            <w:bookmarkStart w:id="12" w:name="_Toc364165777"/>
            <w:r w:rsidRPr="00F021A6">
              <w:rPr>
                <w:rFonts w:hint="eastAsia"/>
                <w:b/>
                <w:color w:val="000000"/>
                <w:sz w:val="24"/>
              </w:rPr>
              <w:t>1</w:t>
            </w:r>
            <w:r w:rsidRPr="00F021A6">
              <w:rPr>
                <w:rFonts w:hint="eastAsia"/>
                <w:b/>
                <w:color w:val="000000"/>
                <w:sz w:val="24"/>
              </w:rPr>
              <w:t>、污染源及污染途径</w:t>
            </w:r>
          </w:p>
          <w:p w:rsidR="00A06B50" w:rsidRPr="00F021A6" w:rsidRDefault="00A06B50" w:rsidP="00EF4702">
            <w:pPr>
              <w:spacing w:line="360" w:lineRule="auto"/>
              <w:ind w:firstLineChars="200" w:firstLine="480"/>
              <w:rPr>
                <w:color w:val="000000"/>
                <w:sz w:val="24"/>
              </w:rPr>
            </w:pPr>
            <w:r w:rsidRPr="00F021A6">
              <w:rPr>
                <w:color w:val="000000"/>
                <w:sz w:val="24"/>
              </w:rPr>
              <w:t>本项目建设完整的</w:t>
            </w:r>
            <w:r w:rsidRPr="00F021A6">
              <w:rPr>
                <w:color w:val="000000"/>
                <w:sz w:val="24"/>
              </w:rPr>
              <w:t>“</w:t>
            </w:r>
            <w:r w:rsidRPr="00F021A6">
              <w:rPr>
                <w:color w:val="000000"/>
                <w:sz w:val="24"/>
              </w:rPr>
              <w:t>雨污分流、清污分流、污</w:t>
            </w:r>
            <w:proofErr w:type="gramStart"/>
            <w:r w:rsidRPr="00F021A6">
              <w:rPr>
                <w:color w:val="000000"/>
                <w:sz w:val="24"/>
              </w:rPr>
              <w:t>污</w:t>
            </w:r>
            <w:proofErr w:type="gramEnd"/>
            <w:r w:rsidRPr="00F021A6">
              <w:rPr>
                <w:color w:val="000000"/>
                <w:sz w:val="24"/>
              </w:rPr>
              <w:t>分流</w:t>
            </w:r>
            <w:r w:rsidRPr="00F021A6">
              <w:rPr>
                <w:color w:val="000000"/>
                <w:sz w:val="24"/>
              </w:rPr>
              <w:t>”</w:t>
            </w:r>
            <w:r w:rsidRPr="00F021A6">
              <w:rPr>
                <w:color w:val="000000"/>
                <w:sz w:val="24"/>
              </w:rPr>
              <w:t>排水系统，雨水排入雨水管网。</w:t>
            </w:r>
            <w:r w:rsidR="00AE1B47">
              <w:rPr>
                <w:sz w:val="24"/>
              </w:rPr>
              <w:t>水稳料</w:t>
            </w:r>
            <w:r w:rsidR="00AE1B47">
              <w:rPr>
                <w:rFonts w:hint="eastAsia"/>
                <w:sz w:val="24"/>
              </w:rPr>
              <w:t>、</w:t>
            </w:r>
            <w:r w:rsidR="00AE1B47">
              <w:rPr>
                <w:sz w:val="24"/>
              </w:rPr>
              <w:t>混凝土拌合用水及降尘用水均进入产品</w:t>
            </w:r>
            <w:r w:rsidR="00AE1B47">
              <w:rPr>
                <w:rFonts w:hint="eastAsia"/>
                <w:sz w:val="24"/>
              </w:rPr>
              <w:t>，</w:t>
            </w:r>
            <w:r w:rsidR="00AE1B47" w:rsidRPr="000B03D9">
              <w:rPr>
                <w:rFonts w:hint="eastAsia"/>
                <w:sz w:val="24"/>
              </w:rPr>
              <w:t>车辆冲洗水、地面冲洗废水及初期雨水经截流沟三级沉淀池处理后，</w:t>
            </w:r>
            <w:r w:rsidR="00AE1B47">
              <w:rPr>
                <w:rFonts w:hint="eastAsia"/>
                <w:sz w:val="24"/>
              </w:rPr>
              <w:t>均回用于水稳料、混凝土拌合及降尘，不外排；</w:t>
            </w:r>
            <w:r w:rsidR="00AE1B47" w:rsidRPr="00AD6889">
              <w:rPr>
                <w:rFonts w:hint="eastAsia"/>
                <w:color w:val="000000"/>
                <w:sz w:val="24"/>
              </w:rPr>
              <w:t>生活污水</w:t>
            </w:r>
            <w:r w:rsidR="00AE1B47">
              <w:rPr>
                <w:rFonts w:hint="eastAsia"/>
                <w:color w:val="000000"/>
                <w:sz w:val="24"/>
              </w:rPr>
              <w:t>进入</w:t>
            </w:r>
            <w:r w:rsidR="00AE1B47" w:rsidRPr="00AD6889">
              <w:rPr>
                <w:rFonts w:hint="eastAsia"/>
                <w:color w:val="000000"/>
                <w:sz w:val="24"/>
              </w:rPr>
              <w:t>化粪池处理</w:t>
            </w:r>
            <w:r w:rsidR="00AE1B47" w:rsidRPr="00AD6889">
              <w:rPr>
                <w:rFonts w:hAnsi="宋体" w:hint="eastAsia"/>
                <w:kern w:val="24"/>
                <w:sz w:val="24"/>
              </w:rPr>
              <w:t>后，经市政管网进入</w:t>
            </w:r>
            <w:r w:rsidR="00AE1B47">
              <w:rPr>
                <w:rFonts w:hAnsi="宋体" w:hint="eastAsia"/>
                <w:kern w:val="24"/>
                <w:sz w:val="24"/>
              </w:rPr>
              <w:t>江北</w:t>
            </w:r>
            <w:r w:rsidR="00AE1B47" w:rsidRPr="00AD6889">
              <w:rPr>
                <w:rFonts w:hAnsi="宋体" w:hint="eastAsia"/>
                <w:kern w:val="24"/>
                <w:sz w:val="24"/>
              </w:rPr>
              <w:t>污水处理厂</w:t>
            </w:r>
            <w:r w:rsidR="00EF4702">
              <w:rPr>
                <w:rFonts w:hint="eastAsia"/>
                <w:color w:val="000000"/>
                <w:sz w:val="24"/>
              </w:rPr>
              <w:t>。</w:t>
            </w:r>
            <w:r w:rsidRPr="00F021A6">
              <w:rPr>
                <w:rFonts w:hint="eastAsia"/>
                <w:color w:val="000000"/>
                <w:sz w:val="24"/>
              </w:rPr>
              <w:lastRenderedPageBreak/>
              <w:t>正常情况下，不会形成地表漫流，对土壤环境的潜在影响主要是垂直入渗透。</w:t>
            </w:r>
          </w:p>
          <w:p w:rsidR="00A06B50" w:rsidRPr="00F021A6" w:rsidRDefault="00A06B50" w:rsidP="0073357E">
            <w:pPr>
              <w:spacing w:line="360" w:lineRule="auto"/>
              <w:ind w:firstLine="480"/>
              <w:jc w:val="left"/>
              <w:rPr>
                <w:color w:val="000000"/>
                <w:sz w:val="24"/>
              </w:rPr>
            </w:pPr>
            <w:r w:rsidRPr="00F021A6">
              <w:rPr>
                <w:color w:val="000000"/>
                <w:sz w:val="24"/>
              </w:rPr>
              <w:t>本项目运营期对土壤环境影响途径为主要受大气沉降影响、垂直入渗影响</w:t>
            </w:r>
            <w:r w:rsidRPr="00F021A6">
              <w:rPr>
                <w:rFonts w:hint="eastAsia"/>
                <w:color w:val="000000"/>
                <w:sz w:val="24"/>
              </w:rPr>
              <w:t>，</w:t>
            </w:r>
            <w:r w:rsidRPr="00F021A6">
              <w:rPr>
                <w:color w:val="000000"/>
                <w:sz w:val="24"/>
              </w:rPr>
              <w:t>拟建项目不会造成土壤酸化、碱化、盐化，根据大气环境影响</w:t>
            </w:r>
            <w:r w:rsidRPr="00AE1B47">
              <w:rPr>
                <w:color w:val="000000"/>
                <w:sz w:val="24"/>
              </w:rPr>
              <w:t>评价</w:t>
            </w:r>
            <w:r w:rsidRPr="00AE1B47">
              <w:rPr>
                <w:color w:val="000000"/>
                <w:sz w:val="24"/>
              </w:rPr>
              <w:t>AERSCREEN</w:t>
            </w:r>
            <w:r w:rsidRPr="00AE1B47">
              <w:rPr>
                <w:color w:val="000000"/>
                <w:sz w:val="24"/>
              </w:rPr>
              <w:t>估算模式预测结果，该项目涉及的大气污染物因子</w:t>
            </w:r>
            <w:r w:rsidR="00EF4702" w:rsidRPr="00AE1B47">
              <w:rPr>
                <w:color w:val="000000"/>
                <w:sz w:val="24"/>
              </w:rPr>
              <w:t>颗粒物</w:t>
            </w:r>
            <w:r w:rsidR="00EF4702" w:rsidRPr="00AE1B47">
              <w:rPr>
                <w:rFonts w:hint="eastAsia"/>
                <w:color w:val="000000"/>
                <w:sz w:val="24"/>
              </w:rPr>
              <w:t>、</w:t>
            </w:r>
            <w:r w:rsidR="00AE1B47" w:rsidRPr="00AE1B47">
              <w:rPr>
                <w:rFonts w:hint="eastAsia"/>
                <w:sz w:val="24"/>
              </w:rPr>
              <w:t>SO</w:t>
            </w:r>
            <w:r w:rsidR="00AE1B47" w:rsidRPr="00AE1B47">
              <w:rPr>
                <w:rFonts w:hint="eastAsia"/>
                <w:sz w:val="24"/>
                <w:vertAlign w:val="subscript"/>
              </w:rPr>
              <w:t>2</w:t>
            </w:r>
            <w:r w:rsidR="00AE1B47" w:rsidRPr="00AE1B47">
              <w:rPr>
                <w:rFonts w:hint="eastAsia"/>
                <w:color w:val="000000"/>
                <w:sz w:val="24"/>
              </w:rPr>
              <w:t>、</w:t>
            </w:r>
            <w:r w:rsidR="00AE1B47" w:rsidRPr="00AE1B47">
              <w:rPr>
                <w:rFonts w:hint="eastAsia"/>
                <w:sz w:val="24"/>
              </w:rPr>
              <w:t>NOx</w:t>
            </w:r>
            <w:r w:rsidR="00AE1B47" w:rsidRPr="00AE1B47">
              <w:rPr>
                <w:rFonts w:hint="eastAsia"/>
                <w:sz w:val="24"/>
              </w:rPr>
              <w:t>、沥青烟、苯并【</w:t>
            </w:r>
            <w:r w:rsidR="00AE1B47" w:rsidRPr="00AE1B47">
              <w:rPr>
                <w:rFonts w:hint="eastAsia"/>
                <w:sz w:val="24"/>
              </w:rPr>
              <w:t>a</w:t>
            </w:r>
            <w:r w:rsidR="00AE1B47" w:rsidRPr="00AE1B47">
              <w:rPr>
                <w:rFonts w:hint="eastAsia"/>
                <w:sz w:val="24"/>
              </w:rPr>
              <w:t>】</w:t>
            </w:r>
            <w:proofErr w:type="gramStart"/>
            <w:r w:rsidR="00AE1B47" w:rsidRPr="00AE1B47">
              <w:rPr>
                <w:rFonts w:hint="eastAsia"/>
                <w:sz w:val="24"/>
              </w:rPr>
              <w:t>芘</w:t>
            </w:r>
            <w:proofErr w:type="gramEnd"/>
            <w:r w:rsidR="00EF4702" w:rsidRPr="00AE1B47">
              <w:rPr>
                <w:rFonts w:hint="eastAsia"/>
                <w:color w:val="000000"/>
                <w:sz w:val="24"/>
              </w:rPr>
              <w:t>非甲烷总烃</w:t>
            </w:r>
            <w:r w:rsidRPr="00AE1B47">
              <w:rPr>
                <w:color w:val="000000"/>
                <w:sz w:val="24"/>
              </w:rPr>
              <w:t>均达标排放，大气排放量小，最大落地点浓度值较</w:t>
            </w:r>
            <w:r w:rsidRPr="00F021A6">
              <w:rPr>
                <w:color w:val="000000"/>
                <w:sz w:val="24"/>
              </w:rPr>
              <w:t>低。因此基本不会对土壤产生明显的污染，改变土壤的环境质量，在采取保护措施后环境影响可行。</w:t>
            </w:r>
          </w:p>
          <w:p w:rsidR="0003702C" w:rsidRPr="00F021A6" w:rsidRDefault="00A06B50" w:rsidP="0073357E">
            <w:pPr>
              <w:spacing w:line="360" w:lineRule="auto"/>
              <w:ind w:firstLine="480"/>
              <w:jc w:val="left"/>
              <w:rPr>
                <w:b/>
                <w:color w:val="000000"/>
                <w:sz w:val="24"/>
              </w:rPr>
            </w:pPr>
            <w:r w:rsidRPr="00F021A6">
              <w:rPr>
                <w:rFonts w:hint="eastAsia"/>
                <w:b/>
                <w:color w:val="000000"/>
                <w:sz w:val="24"/>
              </w:rPr>
              <w:t>2</w:t>
            </w:r>
            <w:r w:rsidRPr="00F021A6">
              <w:rPr>
                <w:rFonts w:hint="eastAsia"/>
                <w:b/>
                <w:color w:val="000000"/>
                <w:sz w:val="24"/>
              </w:rPr>
              <w:t>、</w:t>
            </w:r>
            <w:r w:rsidR="0003702C" w:rsidRPr="00F021A6">
              <w:rPr>
                <w:b/>
                <w:color w:val="000000"/>
                <w:sz w:val="24"/>
              </w:rPr>
              <w:t>污染防治措施。</w:t>
            </w:r>
          </w:p>
          <w:p w:rsidR="0003702C" w:rsidRPr="00F021A6" w:rsidRDefault="00A06B50" w:rsidP="0073357E">
            <w:pPr>
              <w:keepNext/>
              <w:keepLines/>
              <w:spacing w:line="360" w:lineRule="auto"/>
              <w:ind w:firstLineChars="147" w:firstLine="354"/>
              <w:outlineLvl w:val="2"/>
              <w:rPr>
                <w:b/>
                <w:bCs/>
                <w:color w:val="000000"/>
                <w:sz w:val="24"/>
                <w:szCs w:val="32"/>
              </w:rPr>
            </w:pPr>
            <w:r w:rsidRPr="00F021A6">
              <w:rPr>
                <w:rFonts w:hint="eastAsia"/>
                <w:b/>
                <w:bCs/>
                <w:color w:val="000000"/>
                <w:sz w:val="24"/>
                <w:szCs w:val="32"/>
              </w:rPr>
              <w:t>（</w:t>
            </w:r>
            <w:r w:rsidRPr="00F021A6">
              <w:rPr>
                <w:rFonts w:hint="eastAsia"/>
                <w:b/>
                <w:bCs/>
                <w:color w:val="000000"/>
                <w:sz w:val="24"/>
                <w:szCs w:val="32"/>
              </w:rPr>
              <w:t>1</w:t>
            </w:r>
            <w:r w:rsidRPr="00F021A6">
              <w:rPr>
                <w:rFonts w:hint="eastAsia"/>
                <w:b/>
                <w:bCs/>
                <w:color w:val="000000"/>
                <w:sz w:val="24"/>
                <w:szCs w:val="32"/>
              </w:rPr>
              <w:t>）</w:t>
            </w:r>
            <w:r w:rsidR="0003702C" w:rsidRPr="00F021A6">
              <w:rPr>
                <w:b/>
                <w:bCs/>
                <w:color w:val="000000"/>
                <w:sz w:val="24"/>
                <w:szCs w:val="32"/>
              </w:rPr>
              <w:t>源头控制措施</w:t>
            </w:r>
          </w:p>
          <w:p w:rsidR="0003702C" w:rsidRPr="00F021A6" w:rsidRDefault="00A06B50" w:rsidP="0073357E">
            <w:pPr>
              <w:spacing w:line="360" w:lineRule="auto"/>
              <w:ind w:firstLine="480"/>
              <w:jc w:val="left"/>
              <w:rPr>
                <w:color w:val="000000"/>
                <w:sz w:val="24"/>
              </w:rPr>
            </w:pPr>
            <w:r w:rsidRPr="00F021A6">
              <w:rPr>
                <w:color w:val="000000"/>
                <w:sz w:val="24"/>
              </w:rPr>
              <w:fldChar w:fldCharType="begin"/>
            </w:r>
            <w:r w:rsidRPr="00F021A6">
              <w:rPr>
                <w:color w:val="000000"/>
                <w:sz w:val="24"/>
              </w:rPr>
              <w:instrText xml:space="preserve"> </w:instrText>
            </w:r>
            <w:r w:rsidRPr="00F021A6">
              <w:rPr>
                <w:rFonts w:hint="eastAsia"/>
                <w:color w:val="000000"/>
                <w:sz w:val="24"/>
              </w:rPr>
              <w:instrText>= 1 \* GB3</w:instrText>
            </w:r>
            <w:r w:rsidRPr="00F021A6">
              <w:rPr>
                <w:color w:val="000000"/>
                <w:sz w:val="24"/>
              </w:rPr>
              <w:instrText xml:space="preserve"> </w:instrText>
            </w:r>
            <w:r w:rsidRPr="00F021A6">
              <w:rPr>
                <w:color w:val="000000"/>
                <w:sz w:val="24"/>
              </w:rPr>
              <w:fldChar w:fldCharType="separate"/>
            </w:r>
            <w:r w:rsidRPr="00F021A6">
              <w:rPr>
                <w:rFonts w:hint="eastAsia"/>
                <w:noProof/>
                <w:color w:val="000000"/>
                <w:sz w:val="24"/>
              </w:rPr>
              <w:t>①</w:t>
            </w:r>
            <w:r w:rsidRPr="00F021A6">
              <w:rPr>
                <w:color w:val="000000"/>
                <w:sz w:val="24"/>
              </w:rPr>
              <w:fldChar w:fldCharType="end"/>
            </w:r>
            <w:r w:rsidR="0003702C" w:rsidRPr="00F021A6">
              <w:rPr>
                <w:color w:val="000000"/>
                <w:sz w:val="24"/>
              </w:rPr>
              <w:t>严格按照国家相关规范要求，对厂区内各污水处理设备等采取相应措施，以防止和降低污染物的跑、冒、滴、漏，将污染物泄漏的环境风险事故降到最低程度。</w:t>
            </w:r>
          </w:p>
          <w:p w:rsidR="0003702C" w:rsidRPr="00F021A6" w:rsidRDefault="00A06B50" w:rsidP="0073357E">
            <w:pPr>
              <w:spacing w:line="360" w:lineRule="auto"/>
              <w:ind w:firstLine="480"/>
              <w:jc w:val="left"/>
              <w:rPr>
                <w:color w:val="000000"/>
                <w:sz w:val="24"/>
              </w:rPr>
            </w:pPr>
            <w:r w:rsidRPr="00F021A6">
              <w:rPr>
                <w:color w:val="000000"/>
                <w:sz w:val="24"/>
              </w:rPr>
              <w:fldChar w:fldCharType="begin"/>
            </w:r>
            <w:r w:rsidRPr="00F021A6">
              <w:rPr>
                <w:color w:val="000000"/>
                <w:sz w:val="24"/>
              </w:rPr>
              <w:instrText xml:space="preserve"> </w:instrText>
            </w:r>
            <w:r w:rsidRPr="00F021A6">
              <w:rPr>
                <w:rFonts w:hint="eastAsia"/>
                <w:color w:val="000000"/>
                <w:sz w:val="24"/>
              </w:rPr>
              <w:instrText>= 2 \* GB3</w:instrText>
            </w:r>
            <w:r w:rsidRPr="00F021A6">
              <w:rPr>
                <w:color w:val="000000"/>
                <w:sz w:val="24"/>
              </w:rPr>
              <w:instrText xml:space="preserve"> </w:instrText>
            </w:r>
            <w:r w:rsidRPr="00F021A6">
              <w:rPr>
                <w:color w:val="000000"/>
                <w:sz w:val="24"/>
              </w:rPr>
              <w:fldChar w:fldCharType="separate"/>
            </w:r>
            <w:r w:rsidRPr="00F021A6">
              <w:rPr>
                <w:rFonts w:hint="eastAsia"/>
                <w:noProof/>
                <w:color w:val="000000"/>
                <w:sz w:val="24"/>
              </w:rPr>
              <w:t>②</w:t>
            </w:r>
            <w:r w:rsidRPr="00F021A6">
              <w:rPr>
                <w:color w:val="000000"/>
                <w:sz w:val="24"/>
              </w:rPr>
              <w:fldChar w:fldCharType="end"/>
            </w:r>
            <w:r w:rsidR="0003702C" w:rsidRPr="00F021A6">
              <w:rPr>
                <w:color w:val="000000"/>
                <w:sz w:val="24"/>
              </w:rPr>
              <w:t>设备和管线尽量采用</w:t>
            </w:r>
            <w:r w:rsidR="0003702C" w:rsidRPr="00F021A6">
              <w:rPr>
                <w:color w:val="000000"/>
                <w:sz w:val="24"/>
              </w:rPr>
              <w:t>“</w:t>
            </w:r>
            <w:r w:rsidR="0003702C" w:rsidRPr="00F021A6">
              <w:rPr>
                <w:color w:val="000000"/>
                <w:sz w:val="24"/>
              </w:rPr>
              <w:t>可视化</w:t>
            </w:r>
            <w:r w:rsidR="0003702C" w:rsidRPr="00F021A6">
              <w:rPr>
                <w:color w:val="000000"/>
                <w:sz w:val="24"/>
              </w:rPr>
              <w:t>”</w:t>
            </w:r>
            <w:r w:rsidR="0003702C" w:rsidRPr="00F021A6">
              <w:rPr>
                <w:color w:val="000000"/>
                <w:sz w:val="24"/>
              </w:rPr>
              <w:t>原则，即尽可能地上敷设和放置，做到污染物</w:t>
            </w:r>
            <w:r w:rsidR="0003702C" w:rsidRPr="00F021A6">
              <w:rPr>
                <w:color w:val="000000"/>
                <w:sz w:val="24"/>
              </w:rPr>
              <w:t>“</w:t>
            </w:r>
            <w:r w:rsidR="0003702C" w:rsidRPr="00F021A6">
              <w:rPr>
                <w:color w:val="000000"/>
                <w:sz w:val="24"/>
              </w:rPr>
              <w:t>早发现、早处理</w:t>
            </w:r>
            <w:r w:rsidR="0003702C" w:rsidRPr="00F021A6">
              <w:rPr>
                <w:color w:val="000000"/>
                <w:sz w:val="24"/>
              </w:rPr>
              <w:t>”</w:t>
            </w:r>
            <w:r w:rsidR="0003702C" w:rsidRPr="00F021A6">
              <w:rPr>
                <w:color w:val="000000"/>
                <w:sz w:val="24"/>
              </w:rPr>
              <w:t>，以减少由于埋地泄漏而可能造成的地下水污染。对地下管道、管道内外均采用防腐处理，定期对管道进行检漏，对出现泄漏处的土壤进行换土。</w:t>
            </w:r>
          </w:p>
          <w:p w:rsidR="0003702C" w:rsidRPr="00F021A6" w:rsidRDefault="00A06B50" w:rsidP="0073357E">
            <w:pPr>
              <w:spacing w:line="360" w:lineRule="auto"/>
              <w:ind w:firstLine="480"/>
              <w:jc w:val="left"/>
              <w:rPr>
                <w:color w:val="000000"/>
                <w:sz w:val="24"/>
              </w:rPr>
            </w:pPr>
            <w:r w:rsidRPr="00F021A6">
              <w:rPr>
                <w:color w:val="000000"/>
                <w:sz w:val="24"/>
              </w:rPr>
              <w:fldChar w:fldCharType="begin"/>
            </w:r>
            <w:r w:rsidRPr="00F021A6">
              <w:rPr>
                <w:color w:val="000000"/>
                <w:sz w:val="24"/>
              </w:rPr>
              <w:instrText xml:space="preserve"> </w:instrText>
            </w:r>
            <w:r w:rsidRPr="00F021A6">
              <w:rPr>
                <w:rFonts w:hint="eastAsia"/>
                <w:color w:val="000000"/>
                <w:sz w:val="24"/>
              </w:rPr>
              <w:instrText>= 3 \* GB3</w:instrText>
            </w:r>
            <w:r w:rsidRPr="00F021A6">
              <w:rPr>
                <w:color w:val="000000"/>
                <w:sz w:val="24"/>
              </w:rPr>
              <w:instrText xml:space="preserve"> </w:instrText>
            </w:r>
            <w:r w:rsidRPr="00F021A6">
              <w:rPr>
                <w:color w:val="000000"/>
                <w:sz w:val="24"/>
              </w:rPr>
              <w:fldChar w:fldCharType="separate"/>
            </w:r>
            <w:r w:rsidRPr="00F021A6">
              <w:rPr>
                <w:rFonts w:hint="eastAsia"/>
                <w:noProof/>
                <w:color w:val="000000"/>
                <w:sz w:val="24"/>
              </w:rPr>
              <w:t>③</w:t>
            </w:r>
            <w:r w:rsidRPr="00F021A6">
              <w:rPr>
                <w:color w:val="000000"/>
                <w:sz w:val="24"/>
              </w:rPr>
              <w:fldChar w:fldCharType="end"/>
            </w:r>
            <w:r w:rsidR="0003702C" w:rsidRPr="00F021A6">
              <w:rPr>
                <w:color w:val="000000"/>
                <w:sz w:val="24"/>
              </w:rPr>
              <w:t>严格固体废物管理，不接触外界降水，使其不产生淋滤液，严防污染物泄漏到地下水中。</w:t>
            </w:r>
          </w:p>
          <w:p w:rsidR="0003702C" w:rsidRPr="00F021A6" w:rsidRDefault="00A06B50" w:rsidP="0073357E">
            <w:pPr>
              <w:keepNext/>
              <w:keepLines/>
              <w:spacing w:line="360" w:lineRule="auto"/>
              <w:ind w:firstLineChars="147" w:firstLine="354"/>
              <w:outlineLvl w:val="2"/>
              <w:rPr>
                <w:b/>
                <w:bCs/>
                <w:color w:val="000000"/>
                <w:sz w:val="24"/>
                <w:szCs w:val="32"/>
              </w:rPr>
            </w:pPr>
            <w:r w:rsidRPr="00F021A6">
              <w:rPr>
                <w:rFonts w:hint="eastAsia"/>
                <w:b/>
                <w:bCs/>
                <w:color w:val="000000"/>
                <w:sz w:val="24"/>
                <w:szCs w:val="32"/>
              </w:rPr>
              <w:t>（</w:t>
            </w:r>
            <w:r w:rsidRPr="00F021A6">
              <w:rPr>
                <w:rFonts w:hint="eastAsia"/>
                <w:b/>
                <w:bCs/>
                <w:color w:val="000000"/>
                <w:sz w:val="24"/>
                <w:szCs w:val="32"/>
              </w:rPr>
              <w:t>2</w:t>
            </w:r>
            <w:r w:rsidRPr="00F021A6">
              <w:rPr>
                <w:rFonts w:hint="eastAsia"/>
                <w:b/>
                <w:bCs/>
                <w:color w:val="000000"/>
                <w:sz w:val="24"/>
                <w:szCs w:val="32"/>
              </w:rPr>
              <w:t>）</w:t>
            </w:r>
            <w:r w:rsidR="0003702C" w:rsidRPr="00F021A6">
              <w:rPr>
                <w:b/>
                <w:bCs/>
                <w:color w:val="000000"/>
                <w:sz w:val="24"/>
                <w:szCs w:val="32"/>
              </w:rPr>
              <w:t>分区防渗措施</w:t>
            </w:r>
          </w:p>
          <w:bookmarkEnd w:id="10"/>
          <w:bookmarkEnd w:id="11"/>
          <w:bookmarkEnd w:id="12"/>
          <w:p w:rsidR="008C3A1B" w:rsidRPr="00711F3C" w:rsidRDefault="0003702C" w:rsidP="00711F3C">
            <w:pPr>
              <w:adjustRightInd w:val="0"/>
              <w:spacing w:line="360" w:lineRule="auto"/>
              <w:ind w:firstLineChars="200" w:firstLine="480"/>
              <w:rPr>
                <w:color w:val="000000"/>
                <w:sz w:val="24"/>
              </w:rPr>
            </w:pPr>
            <w:r w:rsidRPr="00F021A6">
              <w:rPr>
                <w:color w:val="000000"/>
                <w:sz w:val="24"/>
              </w:rPr>
              <w:t>针对可能对地下水造成影响的各环节，按照</w:t>
            </w:r>
            <w:r w:rsidRPr="00F021A6">
              <w:rPr>
                <w:color w:val="000000"/>
                <w:sz w:val="24"/>
              </w:rPr>
              <w:t>“</w:t>
            </w:r>
            <w:r w:rsidRPr="00F021A6">
              <w:rPr>
                <w:color w:val="000000"/>
                <w:sz w:val="24"/>
              </w:rPr>
              <w:t>考虑重点，辐射全面</w:t>
            </w:r>
            <w:r w:rsidRPr="00F021A6">
              <w:rPr>
                <w:color w:val="000000"/>
                <w:sz w:val="24"/>
              </w:rPr>
              <w:t>”</w:t>
            </w:r>
            <w:r w:rsidRPr="00F021A6">
              <w:rPr>
                <w:color w:val="000000"/>
                <w:sz w:val="24"/>
              </w:rPr>
              <w:t>的防腐防渗原则，按照《环境影响评价技术导则</w:t>
            </w:r>
            <w:r w:rsidRPr="00F021A6">
              <w:rPr>
                <w:color w:val="000000"/>
                <w:sz w:val="24"/>
              </w:rPr>
              <w:t xml:space="preserve"> </w:t>
            </w:r>
            <w:r w:rsidRPr="00F021A6">
              <w:rPr>
                <w:color w:val="000000"/>
                <w:sz w:val="24"/>
              </w:rPr>
              <w:t>地下水环境》（</w:t>
            </w:r>
            <w:r w:rsidRPr="00F021A6">
              <w:rPr>
                <w:color w:val="000000"/>
                <w:sz w:val="24"/>
              </w:rPr>
              <w:t>HJ610-2016</w:t>
            </w:r>
            <w:r w:rsidRPr="00F021A6">
              <w:rPr>
                <w:color w:val="000000"/>
                <w:sz w:val="24"/>
              </w:rPr>
              <w:t>）中提出的根据建设项目场地天然包气带防污性能、污染控制难易程度和污染物特性，防渗技术要求进行划分。项</w:t>
            </w:r>
            <w:r w:rsidR="00AE1B47">
              <w:rPr>
                <w:color w:val="000000"/>
                <w:sz w:val="24"/>
              </w:rPr>
              <w:t>目厂内不同区域实施分区防治，污染区划分为一般防渗区、重点防渗区</w:t>
            </w:r>
            <w:r w:rsidRPr="00F021A6">
              <w:rPr>
                <w:color w:val="000000"/>
                <w:sz w:val="24"/>
              </w:rPr>
              <w:t>，</w:t>
            </w:r>
            <w:r w:rsidRPr="00F021A6">
              <w:rPr>
                <w:color w:val="000000"/>
                <w:kern w:val="0"/>
                <w:sz w:val="24"/>
              </w:rPr>
              <w:t>对项目厂区防渗分区情况进行统计，见</w:t>
            </w:r>
            <w:r w:rsidR="00A06B50" w:rsidRPr="00F021A6">
              <w:rPr>
                <w:rFonts w:hint="eastAsia"/>
                <w:color w:val="000000"/>
                <w:kern w:val="0"/>
                <w:sz w:val="24"/>
              </w:rPr>
              <w:t>4</w:t>
            </w:r>
            <w:r w:rsidRPr="00F021A6">
              <w:rPr>
                <w:color w:val="000000"/>
                <w:kern w:val="0"/>
                <w:sz w:val="24"/>
              </w:rPr>
              <w:t>-</w:t>
            </w:r>
            <w:r w:rsidR="00711F3C">
              <w:rPr>
                <w:rFonts w:hint="eastAsia"/>
                <w:color w:val="000000"/>
                <w:kern w:val="0"/>
                <w:sz w:val="24"/>
              </w:rPr>
              <w:t>1</w:t>
            </w:r>
            <w:r w:rsidR="000622E3">
              <w:rPr>
                <w:rFonts w:hint="eastAsia"/>
                <w:color w:val="000000"/>
                <w:kern w:val="0"/>
                <w:sz w:val="24"/>
              </w:rPr>
              <w:t>5</w:t>
            </w:r>
            <w:r w:rsidR="008C3A1B">
              <w:rPr>
                <w:rFonts w:hint="eastAsia"/>
                <w:color w:val="000000"/>
                <w:kern w:val="0"/>
                <w:sz w:val="24"/>
              </w:rPr>
              <w:t>。</w:t>
            </w:r>
          </w:p>
          <w:p w:rsidR="0003702C" w:rsidRPr="00F021A6" w:rsidRDefault="0003702C" w:rsidP="00711F3C">
            <w:pPr>
              <w:autoSpaceDE w:val="0"/>
              <w:autoSpaceDN w:val="0"/>
              <w:adjustRightInd w:val="0"/>
              <w:spacing w:beforeLines="50" w:before="120"/>
              <w:jc w:val="center"/>
              <w:rPr>
                <w:b/>
                <w:color w:val="000000"/>
                <w:sz w:val="24"/>
              </w:rPr>
            </w:pPr>
            <w:r w:rsidRPr="00F021A6">
              <w:rPr>
                <w:b/>
                <w:color w:val="000000"/>
                <w:sz w:val="24"/>
              </w:rPr>
              <w:t>表</w:t>
            </w:r>
            <w:r w:rsidR="00F35070">
              <w:rPr>
                <w:rFonts w:hint="eastAsia"/>
                <w:b/>
                <w:color w:val="000000"/>
                <w:sz w:val="24"/>
              </w:rPr>
              <w:t>4-</w:t>
            </w:r>
            <w:r w:rsidR="00711F3C">
              <w:rPr>
                <w:rFonts w:hint="eastAsia"/>
                <w:b/>
                <w:color w:val="000000"/>
                <w:sz w:val="24"/>
              </w:rPr>
              <w:t>1</w:t>
            </w:r>
            <w:r w:rsidR="000622E3">
              <w:rPr>
                <w:rFonts w:hint="eastAsia"/>
                <w:b/>
                <w:color w:val="000000"/>
                <w:sz w:val="24"/>
              </w:rPr>
              <w:t>5</w:t>
            </w:r>
            <w:r w:rsidRPr="00F021A6">
              <w:rPr>
                <w:b/>
                <w:color w:val="000000"/>
                <w:sz w:val="24"/>
              </w:rPr>
              <w:t xml:space="preserve">  </w:t>
            </w:r>
            <w:r w:rsidRPr="00F021A6">
              <w:rPr>
                <w:b/>
                <w:color w:val="000000"/>
                <w:sz w:val="24"/>
              </w:rPr>
              <w:t>地下水污染防治分区</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3174"/>
              <w:gridCol w:w="898"/>
              <w:gridCol w:w="1280"/>
              <w:gridCol w:w="1663"/>
              <w:gridCol w:w="1382"/>
            </w:tblGrid>
            <w:tr w:rsidR="0003702C" w:rsidRPr="00F021A6" w:rsidTr="008C3A1B">
              <w:trPr>
                <w:trHeight w:val="284"/>
                <w:jc w:val="center"/>
              </w:trPr>
              <w:tc>
                <w:tcPr>
                  <w:tcW w:w="1890" w:type="pct"/>
                  <w:vAlign w:val="center"/>
                </w:tcPr>
                <w:p w:rsidR="0003702C" w:rsidRPr="000275B9" w:rsidRDefault="0003702C" w:rsidP="0003702C">
                  <w:pPr>
                    <w:adjustRightInd w:val="0"/>
                    <w:jc w:val="center"/>
                    <w:rPr>
                      <w:b/>
                      <w:color w:val="000000"/>
                      <w:kern w:val="0"/>
                      <w:szCs w:val="21"/>
                    </w:rPr>
                  </w:pPr>
                  <w:r w:rsidRPr="000275B9">
                    <w:rPr>
                      <w:b/>
                      <w:color w:val="000000"/>
                      <w:kern w:val="0"/>
                      <w:szCs w:val="21"/>
                    </w:rPr>
                    <w:t>场区内建构筑物</w:t>
                  </w:r>
                </w:p>
              </w:tc>
              <w:tc>
                <w:tcPr>
                  <w:tcW w:w="535" w:type="pct"/>
                  <w:vAlign w:val="center"/>
                </w:tcPr>
                <w:p w:rsidR="0003702C" w:rsidRPr="00F021A6" w:rsidRDefault="0003702C" w:rsidP="0003702C">
                  <w:pPr>
                    <w:adjustRightInd w:val="0"/>
                    <w:ind w:leftChars="-50" w:left="-105" w:rightChars="-50" w:right="-105"/>
                    <w:jc w:val="center"/>
                    <w:rPr>
                      <w:b/>
                      <w:color w:val="000000"/>
                      <w:kern w:val="0"/>
                      <w:szCs w:val="21"/>
                    </w:rPr>
                  </w:pPr>
                  <w:r w:rsidRPr="00F021A6">
                    <w:rPr>
                      <w:b/>
                      <w:color w:val="000000"/>
                      <w:kern w:val="0"/>
                      <w:szCs w:val="21"/>
                    </w:rPr>
                    <w:t>包气带防</w:t>
                  </w:r>
                </w:p>
                <w:p w:rsidR="0003702C" w:rsidRPr="00F021A6" w:rsidRDefault="0003702C" w:rsidP="0003702C">
                  <w:pPr>
                    <w:adjustRightInd w:val="0"/>
                    <w:ind w:leftChars="-50" w:left="-105" w:rightChars="-50" w:right="-105"/>
                    <w:jc w:val="center"/>
                    <w:rPr>
                      <w:b/>
                      <w:color w:val="000000"/>
                      <w:kern w:val="0"/>
                      <w:szCs w:val="21"/>
                    </w:rPr>
                  </w:pPr>
                  <w:proofErr w:type="gramStart"/>
                  <w:r w:rsidRPr="00F021A6">
                    <w:rPr>
                      <w:b/>
                      <w:color w:val="000000"/>
                      <w:kern w:val="0"/>
                      <w:szCs w:val="21"/>
                    </w:rPr>
                    <w:t>污</w:t>
                  </w:r>
                  <w:proofErr w:type="gramEnd"/>
                  <w:r w:rsidRPr="00F021A6">
                    <w:rPr>
                      <w:b/>
                      <w:color w:val="000000"/>
                      <w:kern w:val="0"/>
                      <w:szCs w:val="21"/>
                    </w:rPr>
                    <w:t>性能</w:t>
                  </w:r>
                </w:p>
              </w:tc>
              <w:tc>
                <w:tcPr>
                  <w:tcW w:w="762" w:type="pct"/>
                  <w:vAlign w:val="center"/>
                </w:tcPr>
                <w:p w:rsidR="0003702C" w:rsidRPr="00F021A6" w:rsidRDefault="0003702C" w:rsidP="0003702C">
                  <w:pPr>
                    <w:adjustRightInd w:val="0"/>
                    <w:ind w:leftChars="-50" w:left="-105" w:rightChars="-50" w:right="-105"/>
                    <w:jc w:val="center"/>
                    <w:rPr>
                      <w:b/>
                      <w:color w:val="000000"/>
                      <w:kern w:val="0"/>
                      <w:szCs w:val="21"/>
                    </w:rPr>
                  </w:pPr>
                  <w:r w:rsidRPr="00F021A6">
                    <w:rPr>
                      <w:b/>
                      <w:color w:val="000000"/>
                      <w:kern w:val="0"/>
                      <w:szCs w:val="21"/>
                    </w:rPr>
                    <w:t>污染控制</w:t>
                  </w:r>
                </w:p>
                <w:p w:rsidR="0003702C" w:rsidRPr="00F021A6" w:rsidRDefault="0003702C" w:rsidP="0003702C">
                  <w:pPr>
                    <w:adjustRightInd w:val="0"/>
                    <w:ind w:leftChars="-50" w:left="-105" w:rightChars="-50" w:right="-105"/>
                    <w:jc w:val="center"/>
                    <w:rPr>
                      <w:b/>
                      <w:color w:val="000000"/>
                      <w:kern w:val="0"/>
                      <w:szCs w:val="21"/>
                    </w:rPr>
                  </w:pPr>
                  <w:r w:rsidRPr="00F021A6">
                    <w:rPr>
                      <w:b/>
                      <w:color w:val="000000"/>
                      <w:kern w:val="0"/>
                      <w:szCs w:val="21"/>
                    </w:rPr>
                    <w:t>难易程度</w:t>
                  </w:r>
                </w:p>
              </w:tc>
              <w:tc>
                <w:tcPr>
                  <w:tcW w:w="990" w:type="pct"/>
                  <w:vAlign w:val="center"/>
                </w:tcPr>
                <w:p w:rsidR="0003702C" w:rsidRPr="00F021A6" w:rsidRDefault="0003702C" w:rsidP="0003702C">
                  <w:pPr>
                    <w:adjustRightInd w:val="0"/>
                    <w:ind w:leftChars="-50" w:left="-105" w:rightChars="-50" w:right="-105"/>
                    <w:jc w:val="center"/>
                    <w:rPr>
                      <w:b/>
                      <w:color w:val="000000"/>
                      <w:kern w:val="0"/>
                      <w:szCs w:val="21"/>
                    </w:rPr>
                  </w:pPr>
                  <w:r w:rsidRPr="00F021A6">
                    <w:rPr>
                      <w:b/>
                      <w:color w:val="000000"/>
                      <w:kern w:val="0"/>
                      <w:szCs w:val="21"/>
                    </w:rPr>
                    <w:t>污染物类型</w:t>
                  </w:r>
                </w:p>
              </w:tc>
              <w:tc>
                <w:tcPr>
                  <w:tcW w:w="823" w:type="pct"/>
                  <w:vAlign w:val="center"/>
                </w:tcPr>
                <w:p w:rsidR="0003702C" w:rsidRPr="00F021A6" w:rsidRDefault="0003702C" w:rsidP="0003702C">
                  <w:pPr>
                    <w:adjustRightInd w:val="0"/>
                    <w:jc w:val="center"/>
                    <w:rPr>
                      <w:b/>
                      <w:color w:val="000000"/>
                      <w:kern w:val="0"/>
                      <w:szCs w:val="21"/>
                    </w:rPr>
                  </w:pPr>
                  <w:r w:rsidRPr="00F021A6">
                    <w:rPr>
                      <w:b/>
                      <w:color w:val="000000"/>
                      <w:kern w:val="0"/>
                      <w:szCs w:val="21"/>
                    </w:rPr>
                    <w:t>防渗分区</w:t>
                  </w:r>
                </w:p>
              </w:tc>
            </w:tr>
            <w:tr w:rsidR="0003702C" w:rsidRPr="00F021A6" w:rsidTr="008C3A1B">
              <w:trPr>
                <w:trHeight w:val="284"/>
                <w:jc w:val="center"/>
              </w:trPr>
              <w:tc>
                <w:tcPr>
                  <w:tcW w:w="1890" w:type="pct"/>
                  <w:vAlign w:val="center"/>
                </w:tcPr>
                <w:p w:rsidR="0003702C" w:rsidRPr="000275B9" w:rsidRDefault="00AE1B47" w:rsidP="008C3A1B">
                  <w:pPr>
                    <w:adjustRightInd w:val="0"/>
                    <w:jc w:val="center"/>
                    <w:rPr>
                      <w:color w:val="000000"/>
                      <w:kern w:val="0"/>
                      <w:szCs w:val="21"/>
                    </w:rPr>
                  </w:pPr>
                  <w:r>
                    <w:rPr>
                      <w:rFonts w:hint="eastAsia"/>
                      <w:color w:val="000000"/>
                      <w:szCs w:val="21"/>
                    </w:rPr>
                    <w:t>水稳料生产区</w:t>
                  </w:r>
                  <w:r w:rsidR="00F7110E">
                    <w:rPr>
                      <w:rFonts w:hint="eastAsia"/>
                      <w:color w:val="000000"/>
                      <w:szCs w:val="21"/>
                    </w:rPr>
                    <w:t>、混凝土生产区、</w:t>
                  </w:r>
                  <w:r>
                    <w:rPr>
                      <w:rFonts w:hint="eastAsia"/>
                      <w:color w:val="000000"/>
                      <w:szCs w:val="21"/>
                    </w:rPr>
                    <w:t>料仓</w:t>
                  </w:r>
                  <w:r w:rsidR="000275B9" w:rsidRPr="000275B9">
                    <w:rPr>
                      <w:rFonts w:hint="eastAsia"/>
                      <w:color w:val="000000"/>
                      <w:szCs w:val="21"/>
                    </w:rPr>
                    <w:t>、一般固废仓库</w:t>
                  </w:r>
                </w:p>
              </w:tc>
              <w:tc>
                <w:tcPr>
                  <w:tcW w:w="535"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中</w:t>
                  </w:r>
                </w:p>
              </w:tc>
              <w:tc>
                <w:tcPr>
                  <w:tcW w:w="762"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易</w:t>
                  </w:r>
                </w:p>
              </w:tc>
              <w:tc>
                <w:tcPr>
                  <w:tcW w:w="990"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其他类型</w:t>
                  </w:r>
                </w:p>
              </w:tc>
              <w:tc>
                <w:tcPr>
                  <w:tcW w:w="823"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一般防渗区</w:t>
                  </w:r>
                </w:p>
              </w:tc>
            </w:tr>
            <w:tr w:rsidR="0003702C" w:rsidRPr="00F021A6" w:rsidTr="008C3A1B">
              <w:trPr>
                <w:trHeight w:val="284"/>
                <w:jc w:val="center"/>
              </w:trPr>
              <w:tc>
                <w:tcPr>
                  <w:tcW w:w="1890" w:type="pct"/>
                  <w:vAlign w:val="center"/>
                </w:tcPr>
                <w:p w:rsidR="0003702C" w:rsidRPr="00F021A6" w:rsidRDefault="00AE1B47" w:rsidP="00AE1B47">
                  <w:pPr>
                    <w:adjustRightInd w:val="0"/>
                    <w:jc w:val="center"/>
                    <w:rPr>
                      <w:color w:val="000000"/>
                      <w:szCs w:val="21"/>
                    </w:rPr>
                  </w:pPr>
                  <w:r>
                    <w:rPr>
                      <w:rFonts w:hint="eastAsia"/>
                      <w:color w:val="000000"/>
                      <w:szCs w:val="21"/>
                    </w:rPr>
                    <w:lastRenderedPageBreak/>
                    <w:t>沥青</w:t>
                  </w:r>
                  <w:proofErr w:type="gramStart"/>
                  <w:r>
                    <w:rPr>
                      <w:rFonts w:hint="eastAsia"/>
                      <w:color w:val="000000"/>
                      <w:szCs w:val="21"/>
                    </w:rPr>
                    <w:t>砼</w:t>
                  </w:r>
                  <w:proofErr w:type="gramEnd"/>
                  <w:r>
                    <w:rPr>
                      <w:rFonts w:hint="eastAsia"/>
                      <w:color w:val="000000"/>
                      <w:szCs w:val="21"/>
                    </w:rPr>
                    <w:t>生产区</w:t>
                  </w:r>
                  <w:r w:rsidR="00E14D45">
                    <w:rPr>
                      <w:rFonts w:hint="eastAsia"/>
                      <w:color w:val="000000"/>
                      <w:szCs w:val="21"/>
                    </w:rPr>
                    <w:t>、</w:t>
                  </w:r>
                  <w:r w:rsidR="0055223D">
                    <w:rPr>
                      <w:rFonts w:hint="eastAsia"/>
                      <w:color w:val="000000"/>
                      <w:szCs w:val="21"/>
                    </w:rPr>
                    <w:t>沥青罐区、柴油罐区、</w:t>
                  </w:r>
                  <w:proofErr w:type="gramStart"/>
                  <w:r w:rsidR="008C3A1B">
                    <w:rPr>
                      <w:rFonts w:hint="eastAsia"/>
                      <w:color w:val="000000"/>
                      <w:szCs w:val="21"/>
                    </w:rPr>
                    <w:t>危废</w:t>
                  </w:r>
                  <w:r w:rsidR="008C3A1B">
                    <w:rPr>
                      <w:color w:val="000000"/>
                      <w:szCs w:val="21"/>
                    </w:rPr>
                    <w:t>暂存</w:t>
                  </w:r>
                  <w:proofErr w:type="gramEnd"/>
                  <w:r w:rsidR="008C3A1B">
                    <w:rPr>
                      <w:color w:val="000000"/>
                      <w:szCs w:val="21"/>
                    </w:rPr>
                    <w:t>间</w:t>
                  </w:r>
                  <w:r w:rsidR="0003702C" w:rsidRPr="00F021A6">
                    <w:rPr>
                      <w:rFonts w:hint="eastAsia"/>
                      <w:color w:val="000000"/>
                      <w:szCs w:val="21"/>
                    </w:rPr>
                    <w:t>、</w:t>
                  </w:r>
                  <w:r>
                    <w:rPr>
                      <w:rFonts w:hint="eastAsia"/>
                      <w:color w:val="000000"/>
                      <w:szCs w:val="21"/>
                    </w:rPr>
                    <w:t>沉淀池</w:t>
                  </w:r>
                </w:p>
              </w:tc>
              <w:tc>
                <w:tcPr>
                  <w:tcW w:w="535"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中</w:t>
                  </w:r>
                </w:p>
              </w:tc>
              <w:tc>
                <w:tcPr>
                  <w:tcW w:w="762"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难</w:t>
                  </w:r>
                </w:p>
              </w:tc>
              <w:tc>
                <w:tcPr>
                  <w:tcW w:w="990" w:type="pct"/>
                  <w:vAlign w:val="center"/>
                </w:tcPr>
                <w:p w:rsidR="0003702C" w:rsidRPr="00F021A6" w:rsidRDefault="0003702C" w:rsidP="0003702C">
                  <w:pPr>
                    <w:adjustRightInd w:val="0"/>
                    <w:ind w:leftChars="-50" w:left="-105" w:rightChars="-50" w:right="-105"/>
                    <w:jc w:val="center"/>
                    <w:rPr>
                      <w:color w:val="000000"/>
                      <w:kern w:val="0"/>
                      <w:szCs w:val="21"/>
                    </w:rPr>
                  </w:pPr>
                  <w:r w:rsidRPr="00F021A6">
                    <w:rPr>
                      <w:color w:val="000000"/>
                      <w:kern w:val="0"/>
                      <w:szCs w:val="21"/>
                    </w:rPr>
                    <w:t>持久性有机污染物</w:t>
                  </w:r>
                </w:p>
              </w:tc>
              <w:tc>
                <w:tcPr>
                  <w:tcW w:w="823" w:type="pct"/>
                  <w:vAlign w:val="center"/>
                </w:tcPr>
                <w:p w:rsidR="0003702C" w:rsidRPr="00F021A6" w:rsidRDefault="0003702C" w:rsidP="0003702C">
                  <w:pPr>
                    <w:adjustRightInd w:val="0"/>
                    <w:jc w:val="center"/>
                    <w:rPr>
                      <w:color w:val="000000"/>
                      <w:kern w:val="0"/>
                      <w:szCs w:val="21"/>
                    </w:rPr>
                  </w:pPr>
                  <w:r w:rsidRPr="00F021A6">
                    <w:rPr>
                      <w:color w:val="000000"/>
                      <w:kern w:val="0"/>
                      <w:szCs w:val="21"/>
                    </w:rPr>
                    <w:t>重点防渗区</w:t>
                  </w:r>
                </w:p>
              </w:tc>
            </w:tr>
          </w:tbl>
          <w:p w:rsidR="0003702C" w:rsidRPr="00F021A6" w:rsidRDefault="0003702C" w:rsidP="0073357E">
            <w:pPr>
              <w:adjustRightInd w:val="0"/>
              <w:snapToGrid w:val="0"/>
              <w:spacing w:line="360" w:lineRule="auto"/>
              <w:ind w:firstLineChars="200" w:firstLine="480"/>
              <w:rPr>
                <w:color w:val="000000"/>
                <w:kern w:val="0"/>
                <w:sz w:val="24"/>
              </w:rPr>
            </w:pPr>
            <w:r w:rsidRPr="00F021A6">
              <w:rPr>
                <w:color w:val="000000"/>
                <w:kern w:val="0"/>
                <w:sz w:val="24"/>
              </w:rPr>
              <w:t>本项目针对可能对地下水造成影响的各环节，按照</w:t>
            </w:r>
            <w:r w:rsidRPr="00F021A6">
              <w:rPr>
                <w:color w:val="000000"/>
                <w:kern w:val="0"/>
                <w:sz w:val="24"/>
              </w:rPr>
              <w:t>“</w:t>
            </w:r>
            <w:r w:rsidRPr="00F021A6">
              <w:rPr>
                <w:color w:val="000000"/>
                <w:kern w:val="0"/>
                <w:sz w:val="24"/>
              </w:rPr>
              <w:t>考虑重点、辐射全（</w:t>
            </w:r>
            <w:r w:rsidRPr="00F021A6">
              <w:rPr>
                <w:color w:val="000000"/>
                <w:kern w:val="0"/>
                <w:sz w:val="24"/>
              </w:rPr>
              <w:t>GB/T50934-2013</w:t>
            </w:r>
            <w:r w:rsidRPr="00F021A6">
              <w:rPr>
                <w:color w:val="000000"/>
                <w:kern w:val="0"/>
                <w:sz w:val="24"/>
              </w:rPr>
              <w:t>）、</w:t>
            </w:r>
            <w:r w:rsidRPr="00F021A6">
              <w:rPr>
                <w:color w:val="000000"/>
                <w:sz w:val="24"/>
              </w:rPr>
              <w:t>《一般工业固体废物贮存</w:t>
            </w:r>
            <w:r w:rsidRPr="00F021A6">
              <w:rPr>
                <w:rFonts w:hint="eastAsia"/>
                <w:color w:val="000000"/>
                <w:sz w:val="24"/>
              </w:rPr>
              <w:t>和填埋</w:t>
            </w:r>
            <w:r w:rsidRPr="00F021A6">
              <w:rPr>
                <w:color w:val="000000"/>
                <w:sz w:val="24"/>
              </w:rPr>
              <w:t>污染控制标准》（</w:t>
            </w:r>
            <w:r w:rsidRPr="00F021A6">
              <w:rPr>
                <w:color w:val="000000"/>
                <w:sz w:val="24"/>
              </w:rPr>
              <w:t>GB18599-2020</w:t>
            </w:r>
            <w:r w:rsidRPr="00F021A6">
              <w:rPr>
                <w:color w:val="000000"/>
                <w:sz w:val="24"/>
              </w:rPr>
              <w:t>）</w:t>
            </w:r>
            <w:r w:rsidRPr="00F021A6">
              <w:rPr>
                <w:color w:val="000000"/>
                <w:kern w:val="0"/>
                <w:sz w:val="24"/>
              </w:rPr>
              <w:t>、《危险废物贮存污染控制标准》（</w:t>
            </w:r>
            <w:r w:rsidRPr="00F021A6">
              <w:rPr>
                <w:color w:val="000000"/>
                <w:kern w:val="0"/>
                <w:sz w:val="24"/>
              </w:rPr>
              <w:t>GB 18597-2001</w:t>
            </w:r>
            <w:r w:rsidRPr="00F021A6">
              <w:rPr>
                <w:color w:val="000000"/>
                <w:kern w:val="0"/>
                <w:sz w:val="24"/>
              </w:rPr>
              <w:t>）（修订）和《危险废物填埋污染控制标准》（</w:t>
            </w:r>
            <w:r w:rsidRPr="00F021A6">
              <w:rPr>
                <w:color w:val="000000"/>
                <w:kern w:val="0"/>
                <w:sz w:val="24"/>
              </w:rPr>
              <w:t>GB18598-2019</w:t>
            </w:r>
            <w:r w:rsidRPr="00F021A6">
              <w:rPr>
                <w:color w:val="000000"/>
                <w:kern w:val="0"/>
                <w:sz w:val="24"/>
              </w:rPr>
              <w:t>）等标准，将全厂划分为重点防渗区</w:t>
            </w:r>
            <w:r w:rsidR="008C3A1B">
              <w:rPr>
                <w:rFonts w:hint="eastAsia"/>
                <w:color w:val="000000"/>
                <w:kern w:val="0"/>
                <w:sz w:val="24"/>
              </w:rPr>
              <w:t>和</w:t>
            </w:r>
            <w:r w:rsidRPr="00F021A6">
              <w:rPr>
                <w:color w:val="000000"/>
                <w:kern w:val="0"/>
                <w:sz w:val="24"/>
              </w:rPr>
              <w:t>一般防渗区。</w:t>
            </w:r>
          </w:p>
          <w:p w:rsidR="0003702C" w:rsidRPr="00F021A6" w:rsidRDefault="0003702C" w:rsidP="0073357E">
            <w:pPr>
              <w:spacing w:line="460" w:lineRule="exact"/>
              <w:ind w:firstLineChars="200" w:firstLine="480"/>
              <w:rPr>
                <w:color w:val="000000"/>
                <w:sz w:val="24"/>
              </w:rPr>
            </w:pPr>
            <w:r w:rsidRPr="00F021A6">
              <w:rPr>
                <w:color w:val="000000"/>
                <w:sz w:val="24"/>
              </w:rPr>
              <w:fldChar w:fldCharType="begin"/>
            </w:r>
            <w:r w:rsidRPr="00F021A6">
              <w:rPr>
                <w:color w:val="000000"/>
                <w:sz w:val="24"/>
              </w:rPr>
              <w:instrText xml:space="preserve"> = 1 \* GB3 </w:instrText>
            </w:r>
            <w:r w:rsidRPr="00F021A6">
              <w:rPr>
                <w:color w:val="000000"/>
                <w:sz w:val="24"/>
              </w:rPr>
              <w:fldChar w:fldCharType="separate"/>
            </w:r>
            <w:r w:rsidRPr="00F021A6">
              <w:rPr>
                <w:rFonts w:cs="宋体" w:hint="eastAsia"/>
                <w:color w:val="000000"/>
                <w:sz w:val="24"/>
              </w:rPr>
              <w:t>①</w:t>
            </w:r>
            <w:r w:rsidRPr="00F021A6">
              <w:rPr>
                <w:color w:val="000000"/>
                <w:sz w:val="24"/>
              </w:rPr>
              <w:fldChar w:fldCharType="end"/>
            </w:r>
            <w:r w:rsidRPr="00F021A6">
              <w:rPr>
                <w:color w:val="000000"/>
                <w:sz w:val="24"/>
              </w:rPr>
              <w:t>重点防渗区</w:t>
            </w:r>
          </w:p>
          <w:p w:rsidR="00AE1B47" w:rsidRDefault="0003702C" w:rsidP="00AE1B47">
            <w:pPr>
              <w:spacing w:line="460" w:lineRule="exact"/>
              <w:ind w:firstLineChars="200" w:firstLine="480"/>
              <w:rPr>
                <w:color w:val="000000"/>
                <w:sz w:val="24"/>
              </w:rPr>
            </w:pPr>
            <w:r w:rsidRPr="00F021A6">
              <w:rPr>
                <w:color w:val="000000"/>
                <w:sz w:val="24"/>
              </w:rPr>
              <w:t>重点污染防</w:t>
            </w:r>
            <w:r w:rsidRPr="000275B9">
              <w:rPr>
                <w:color w:val="000000"/>
                <w:sz w:val="24"/>
              </w:rPr>
              <w:t>治区</w:t>
            </w:r>
            <w:r w:rsidRPr="00AE1B47">
              <w:rPr>
                <w:color w:val="000000"/>
                <w:sz w:val="24"/>
              </w:rPr>
              <w:t>主</w:t>
            </w:r>
            <w:r w:rsidRPr="00F7110E">
              <w:rPr>
                <w:color w:val="000000"/>
                <w:sz w:val="24"/>
              </w:rPr>
              <w:t>要包括</w:t>
            </w:r>
            <w:r w:rsidR="00F7110E" w:rsidRPr="00F7110E">
              <w:rPr>
                <w:rFonts w:hint="eastAsia"/>
                <w:color w:val="000000"/>
                <w:sz w:val="24"/>
              </w:rPr>
              <w:t>沥青</w:t>
            </w:r>
            <w:proofErr w:type="gramStart"/>
            <w:r w:rsidR="00F7110E" w:rsidRPr="00F7110E">
              <w:rPr>
                <w:rFonts w:hint="eastAsia"/>
                <w:color w:val="000000"/>
                <w:sz w:val="24"/>
              </w:rPr>
              <w:t>砼</w:t>
            </w:r>
            <w:proofErr w:type="gramEnd"/>
            <w:r w:rsidR="00F7110E" w:rsidRPr="00F7110E">
              <w:rPr>
                <w:rFonts w:hint="eastAsia"/>
                <w:color w:val="000000"/>
                <w:sz w:val="24"/>
              </w:rPr>
              <w:t>生产</w:t>
            </w:r>
            <w:r w:rsidR="00F7110E" w:rsidRPr="0055223D">
              <w:rPr>
                <w:rFonts w:hint="eastAsia"/>
                <w:color w:val="000000"/>
                <w:sz w:val="24"/>
              </w:rPr>
              <w:t>区、</w:t>
            </w:r>
            <w:r w:rsidR="0055223D" w:rsidRPr="0055223D">
              <w:rPr>
                <w:rFonts w:hint="eastAsia"/>
                <w:color w:val="000000"/>
                <w:sz w:val="24"/>
              </w:rPr>
              <w:t>沥青罐区、柴油罐区、</w:t>
            </w:r>
            <w:proofErr w:type="gramStart"/>
            <w:r w:rsidR="00F7110E" w:rsidRPr="0055223D">
              <w:rPr>
                <w:rFonts w:hint="eastAsia"/>
                <w:color w:val="000000"/>
                <w:sz w:val="24"/>
              </w:rPr>
              <w:t>危废</w:t>
            </w:r>
            <w:r w:rsidR="00F7110E" w:rsidRPr="0055223D">
              <w:rPr>
                <w:color w:val="000000"/>
                <w:sz w:val="24"/>
              </w:rPr>
              <w:t>暂存</w:t>
            </w:r>
            <w:proofErr w:type="gramEnd"/>
            <w:r w:rsidR="00F7110E" w:rsidRPr="0055223D">
              <w:rPr>
                <w:color w:val="000000"/>
                <w:sz w:val="24"/>
              </w:rPr>
              <w:t>间</w:t>
            </w:r>
            <w:r w:rsidR="00F7110E" w:rsidRPr="0055223D">
              <w:rPr>
                <w:rFonts w:hint="eastAsia"/>
                <w:color w:val="000000"/>
                <w:sz w:val="24"/>
              </w:rPr>
              <w:t>、沉淀池</w:t>
            </w:r>
            <w:r w:rsidRPr="0055223D">
              <w:rPr>
                <w:color w:val="000000"/>
                <w:sz w:val="24"/>
              </w:rPr>
              <w:t>，防渗措施：底部采用</w:t>
            </w:r>
            <w:r w:rsidRPr="0055223D">
              <w:rPr>
                <w:color w:val="000000"/>
                <w:sz w:val="24"/>
              </w:rPr>
              <w:t>10cm</w:t>
            </w:r>
            <w:r w:rsidRPr="0055223D">
              <w:rPr>
                <w:color w:val="000000"/>
                <w:sz w:val="24"/>
              </w:rPr>
              <w:t>厚三合土</w:t>
            </w:r>
            <w:r w:rsidRPr="00F7110E">
              <w:rPr>
                <w:color w:val="000000"/>
                <w:sz w:val="24"/>
              </w:rPr>
              <w:t>处理，上层再用</w:t>
            </w:r>
            <w:r w:rsidRPr="00F7110E">
              <w:rPr>
                <w:color w:val="000000"/>
                <w:sz w:val="24"/>
              </w:rPr>
              <w:t>10</w:t>
            </w:r>
            <w:r w:rsidR="000275B9" w:rsidRPr="00F7110E">
              <w:rPr>
                <w:rFonts w:hint="eastAsia"/>
                <w:color w:val="000000"/>
                <w:sz w:val="24"/>
              </w:rPr>
              <w:t>~</w:t>
            </w:r>
            <w:r w:rsidRPr="00F7110E">
              <w:rPr>
                <w:color w:val="000000"/>
                <w:sz w:val="24"/>
              </w:rPr>
              <w:t>15cm</w:t>
            </w:r>
            <w:r w:rsidRPr="00F7110E">
              <w:rPr>
                <w:color w:val="000000"/>
                <w:sz w:val="24"/>
              </w:rPr>
              <w:t>水泥硬化，表层涂环氧树脂环氧树脂，以达到防腐、防渗漏目的，等效黏土防渗层</w:t>
            </w:r>
            <w:r w:rsidRPr="00F7110E">
              <w:rPr>
                <w:color w:val="000000"/>
                <w:sz w:val="24"/>
              </w:rPr>
              <w:t>Mb≥6.0m</w:t>
            </w:r>
            <w:r w:rsidRPr="00F7110E">
              <w:rPr>
                <w:color w:val="000000"/>
                <w:sz w:val="24"/>
              </w:rPr>
              <w:t>，渗</w:t>
            </w:r>
            <w:r w:rsidRPr="00AE1B47">
              <w:rPr>
                <w:color w:val="000000"/>
                <w:sz w:val="24"/>
              </w:rPr>
              <w:t>透系数</w:t>
            </w:r>
            <w:r w:rsidRPr="00AE1B47">
              <w:rPr>
                <w:color w:val="000000"/>
                <w:sz w:val="24"/>
              </w:rPr>
              <w:t>≤1.0×10</w:t>
            </w:r>
            <w:r w:rsidRPr="00AE1B47">
              <w:rPr>
                <w:color w:val="000000"/>
                <w:sz w:val="24"/>
                <w:vertAlign w:val="superscript"/>
              </w:rPr>
              <w:t>-7</w:t>
            </w:r>
            <w:r w:rsidRPr="00AE1B47">
              <w:rPr>
                <w:color w:val="000000"/>
                <w:sz w:val="24"/>
              </w:rPr>
              <w:t>cm/s</w:t>
            </w:r>
            <w:r w:rsidRPr="00AE1B47">
              <w:rPr>
                <w:color w:val="000000"/>
                <w:sz w:val="24"/>
              </w:rPr>
              <w:t>。</w:t>
            </w:r>
            <w:r w:rsidR="00AE1B47">
              <w:rPr>
                <w:rFonts w:hint="eastAsia"/>
                <w:color w:val="000000"/>
                <w:sz w:val="24"/>
              </w:rPr>
              <w:t xml:space="preserve"> </w:t>
            </w:r>
          </w:p>
          <w:p w:rsidR="0003702C" w:rsidRPr="00AE1B47" w:rsidRDefault="00F7110E" w:rsidP="00AE1B47">
            <w:pPr>
              <w:spacing w:line="460" w:lineRule="exact"/>
              <w:ind w:firstLineChars="200" w:firstLine="480"/>
              <w:rPr>
                <w:color w:val="000000"/>
                <w:sz w:val="24"/>
              </w:rPr>
            </w:pPr>
            <w:r>
              <w:rPr>
                <w:rFonts w:ascii="宋体" w:hAnsi="宋体" w:hint="eastAsia"/>
                <w:color w:val="000000"/>
                <w:sz w:val="24"/>
              </w:rPr>
              <w:t>②</w:t>
            </w:r>
            <w:r w:rsidR="0003702C" w:rsidRPr="00AE1B47">
              <w:rPr>
                <w:color w:val="000000"/>
                <w:sz w:val="24"/>
              </w:rPr>
              <w:t>一般防渗区</w:t>
            </w:r>
          </w:p>
          <w:p w:rsidR="0003702C" w:rsidRPr="00F021A6" w:rsidRDefault="0003702C" w:rsidP="0073357E">
            <w:pPr>
              <w:spacing w:line="460" w:lineRule="exact"/>
              <w:ind w:firstLineChars="200" w:firstLine="480"/>
              <w:rPr>
                <w:color w:val="000000"/>
                <w:sz w:val="24"/>
              </w:rPr>
            </w:pPr>
            <w:r w:rsidRPr="000275B9">
              <w:rPr>
                <w:color w:val="000000"/>
                <w:sz w:val="24"/>
              </w:rPr>
              <w:t>主要</w:t>
            </w:r>
            <w:r w:rsidRPr="00F7110E">
              <w:rPr>
                <w:color w:val="000000"/>
                <w:sz w:val="24"/>
              </w:rPr>
              <w:t>包括</w:t>
            </w:r>
            <w:r w:rsidR="00F7110E" w:rsidRPr="00F7110E">
              <w:rPr>
                <w:rFonts w:hint="eastAsia"/>
                <w:color w:val="000000"/>
                <w:sz w:val="24"/>
              </w:rPr>
              <w:t>水稳料生产区、混凝土生产区、料仓、一般固废仓库</w:t>
            </w:r>
            <w:r w:rsidRPr="00F7110E">
              <w:rPr>
                <w:color w:val="000000"/>
                <w:sz w:val="24"/>
              </w:rPr>
              <w:t>等</w:t>
            </w:r>
            <w:r w:rsidR="008C3A1B" w:rsidRPr="00F7110E">
              <w:rPr>
                <w:color w:val="000000"/>
                <w:sz w:val="24"/>
              </w:rPr>
              <w:t>，防渗措施</w:t>
            </w:r>
            <w:r w:rsidRPr="00F7110E">
              <w:rPr>
                <w:color w:val="000000"/>
                <w:sz w:val="24"/>
              </w:rPr>
              <w:t>：水泥硬化处理，采取</w:t>
            </w:r>
            <w:r w:rsidRPr="00F7110E">
              <w:rPr>
                <w:color w:val="000000"/>
                <w:sz w:val="24"/>
              </w:rPr>
              <w:t>1</w:t>
            </w:r>
            <w:r w:rsidRPr="000275B9">
              <w:rPr>
                <w:color w:val="000000"/>
                <w:sz w:val="24"/>
              </w:rPr>
              <w:t>0</w:t>
            </w:r>
            <w:r w:rsidR="000275B9">
              <w:rPr>
                <w:rFonts w:hint="eastAsia"/>
                <w:color w:val="000000"/>
                <w:sz w:val="24"/>
              </w:rPr>
              <w:t xml:space="preserve"> </w:t>
            </w:r>
            <w:r w:rsidRPr="000275B9">
              <w:rPr>
                <w:color w:val="000000"/>
                <w:sz w:val="24"/>
              </w:rPr>
              <w:t>cm</w:t>
            </w:r>
            <w:r w:rsidRPr="000275B9">
              <w:rPr>
                <w:rFonts w:hint="eastAsia"/>
                <w:color w:val="000000"/>
                <w:sz w:val="24"/>
              </w:rPr>
              <w:t>厚</w:t>
            </w:r>
            <w:r w:rsidRPr="000275B9">
              <w:rPr>
                <w:color w:val="000000"/>
                <w:sz w:val="24"/>
              </w:rPr>
              <w:t>三合土</w:t>
            </w:r>
            <w:r w:rsidRPr="00E14D45">
              <w:rPr>
                <w:color w:val="000000"/>
                <w:sz w:val="24"/>
              </w:rPr>
              <w:t>铺底，再</w:t>
            </w:r>
            <w:r w:rsidRPr="00F021A6">
              <w:rPr>
                <w:color w:val="000000"/>
                <w:sz w:val="24"/>
              </w:rPr>
              <w:t>铺</w:t>
            </w:r>
            <w:r w:rsidRPr="00F021A6">
              <w:rPr>
                <w:color w:val="000000"/>
                <w:sz w:val="24"/>
              </w:rPr>
              <w:t>15</w:t>
            </w:r>
            <w:r w:rsidR="000275B9">
              <w:rPr>
                <w:rFonts w:hint="eastAsia"/>
                <w:color w:val="000000"/>
                <w:sz w:val="24"/>
              </w:rPr>
              <w:t>~</w:t>
            </w:r>
            <w:r w:rsidRPr="00F021A6">
              <w:rPr>
                <w:color w:val="000000"/>
                <w:sz w:val="24"/>
              </w:rPr>
              <w:t>20</w:t>
            </w:r>
            <w:r w:rsidR="000275B9">
              <w:rPr>
                <w:rFonts w:hint="eastAsia"/>
                <w:color w:val="000000"/>
                <w:sz w:val="24"/>
              </w:rPr>
              <w:t xml:space="preserve"> </w:t>
            </w:r>
            <w:r w:rsidRPr="00F021A6">
              <w:rPr>
                <w:color w:val="000000"/>
                <w:sz w:val="24"/>
              </w:rPr>
              <w:t>cm</w:t>
            </w:r>
            <w:r w:rsidRPr="00F021A6">
              <w:rPr>
                <w:color w:val="000000"/>
                <w:sz w:val="24"/>
              </w:rPr>
              <w:t>的水泥进行硬化。</w:t>
            </w:r>
          </w:p>
          <w:p w:rsidR="00A84381" w:rsidRPr="004569E8" w:rsidRDefault="0003702C" w:rsidP="007B5E64">
            <w:pPr>
              <w:spacing w:line="460" w:lineRule="exact"/>
              <w:ind w:firstLineChars="200" w:firstLine="480"/>
              <w:rPr>
                <w:color w:val="000000"/>
                <w:sz w:val="24"/>
              </w:rPr>
            </w:pPr>
            <w:r w:rsidRPr="00F021A6">
              <w:rPr>
                <w:color w:val="000000"/>
                <w:sz w:val="24"/>
              </w:rPr>
              <w:t>本项目地下水分区防渗措施见表</w:t>
            </w:r>
            <w:r w:rsidR="00A06B50" w:rsidRPr="00F021A6">
              <w:rPr>
                <w:rFonts w:hint="eastAsia"/>
                <w:color w:val="000000"/>
                <w:sz w:val="24"/>
              </w:rPr>
              <w:t>4</w:t>
            </w:r>
            <w:r w:rsidRPr="00F021A6">
              <w:rPr>
                <w:color w:val="000000"/>
                <w:sz w:val="24"/>
              </w:rPr>
              <w:t>-</w:t>
            </w:r>
            <w:r w:rsidR="00711F3C">
              <w:rPr>
                <w:rFonts w:hint="eastAsia"/>
                <w:color w:val="000000"/>
                <w:sz w:val="24"/>
              </w:rPr>
              <w:t>1</w:t>
            </w:r>
            <w:r w:rsidR="000622E3">
              <w:rPr>
                <w:rFonts w:hint="eastAsia"/>
                <w:color w:val="000000"/>
                <w:sz w:val="24"/>
              </w:rPr>
              <w:t>6</w:t>
            </w:r>
            <w:r w:rsidRPr="00F021A6">
              <w:rPr>
                <w:color w:val="000000"/>
                <w:sz w:val="24"/>
              </w:rPr>
              <w:t>。</w:t>
            </w:r>
          </w:p>
          <w:p w:rsidR="0003702C" w:rsidRPr="00F021A6" w:rsidRDefault="0003702C" w:rsidP="004569E8">
            <w:pPr>
              <w:autoSpaceDE w:val="0"/>
              <w:autoSpaceDN w:val="0"/>
              <w:adjustRightInd w:val="0"/>
              <w:spacing w:beforeLines="50" w:before="120"/>
              <w:jc w:val="center"/>
              <w:rPr>
                <w:b/>
                <w:color w:val="000000"/>
                <w:sz w:val="24"/>
              </w:rPr>
            </w:pPr>
            <w:r w:rsidRPr="00F021A6">
              <w:rPr>
                <w:b/>
                <w:color w:val="000000"/>
                <w:sz w:val="24"/>
              </w:rPr>
              <w:t>表</w:t>
            </w:r>
            <w:r w:rsidR="00A06B50" w:rsidRPr="00F021A6">
              <w:rPr>
                <w:rFonts w:hint="eastAsia"/>
                <w:b/>
                <w:color w:val="000000"/>
                <w:sz w:val="24"/>
              </w:rPr>
              <w:t>4</w:t>
            </w:r>
            <w:r w:rsidRPr="00F021A6">
              <w:rPr>
                <w:b/>
                <w:color w:val="000000"/>
                <w:sz w:val="24"/>
              </w:rPr>
              <w:t>-</w:t>
            </w:r>
            <w:r w:rsidR="00711F3C">
              <w:rPr>
                <w:rFonts w:hint="eastAsia"/>
                <w:b/>
                <w:color w:val="000000"/>
                <w:sz w:val="24"/>
              </w:rPr>
              <w:t>1</w:t>
            </w:r>
            <w:r w:rsidR="000622E3">
              <w:rPr>
                <w:rFonts w:hint="eastAsia"/>
                <w:b/>
                <w:color w:val="000000"/>
                <w:sz w:val="24"/>
              </w:rPr>
              <w:t>6</w:t>
            </w:r>
            <w:r w:rsidRPr="00F021A6">
              <w:rPr>
                <w:b/>
                <w:color w:val="000000"/>
                <w:sz w:val="24"/>
              </w:rPr>
              <w:t xml:space="preserve">  </w:t>
            </w:r>
            <w:r w:rsidRPr="00F021A6">
              <w:rPr>
                <w:b/>
                <w:color w:val="000000"/>
                <w:sz w:val="24"/>
              </w:rPr>
              <w:t>地下水分区防渗措施一览表</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91"/>
              <w:gridCol w:w="1993"/>
              <w:gridCol w:w="3402"/>
              <w:gridCol w:w="2311"/>
            </w:tblGrid>
            <w:tr w:rsidR="00A06B50" w:rsidRPr="00F021A6" w:rsidTr="00F7110E">
              <w:trPr>
                <w:trHeight w:val="284"/>
              </w:trPr>
              <w:tc>
                <w:tcPr>
                  <w:tcW w:w="691" w:type="dxa"/>
                  <w:shd w:val="clear" w:color="auto" w:fill="auto"/>
                  <w:noWrap/>
                  <w:vAlign w:val="center"/>
                </w:tcPr>
                <w:p w:rsidR="0003702C" w:rsidRPr="00F021A6" w:rsidRDefault="0003702C" w:rsidP="0003702C">
                  <w:pPr>
                    <w:widowControl/>
                    <w:ind w:leftChars="-50" w:left="-105" w:rightChars="-50" w:right="-105"/>
                    <w:jc w:val="center"/>
                    <w:rPr>
                      <w:b/>
                      <w:color w:val="000000"/>
                      <w:kern w:val="0"/>
                      <w:szCs w:val="21"/>
                    </w:rPr>
                  </w:pPr>
                  <w:r w:rsidRPr="00F021A6">
                    <w:rPr>
                      <w:b/>
                      <w:color w:val="000000"/>
                      <w:kern w:val="0"/>
                      <w:szCs w:val="21"/>
                    </w:rPr>
                    <w:t>污染区</w:t>
                  </w:r>
                </w:p>
              </w:tc>
              <w:tc>
                <w:tcPr>
                  <w:tcW w:w="1993" w:type="dxa"/>
                  <w:shd w:val="clear" w:color="auto" w:fill="auto"/>
                  <w:noWrap/>
                  <w:vAlign w:val="center"/>
                </w:tcPr>
                <w:p w:rsidR="0003702C" w:rsidRPr="00F021A6" w:rsidRDefault="0003702C" w:rsidP="0003702C">
                  <w:pPr>
                    <w:widowControl/>
                    <w:ind w:left="-50" w:right="-50"/>
                    <w:jc w:val="center"/>
                    <w:rPr>
                      <w:b/>
                      <w:color w:val="000000"/>
                      <w:kern w:val="0"/>
                      <w:szCs w:val="21"/>
                    </w:rPr>
                  </w:pPr>
                  <w:r w:rsidRPr="00F021A6">
                    <w:rPr>
                      <w:b/>
                      <w:color w:val="000000"/>
                      <w:kern w:val="0"/>
                      <w:szCs w:val="21"/>
                    </w:rPr>
                    <w:t>构筑物名称</w:t>
                  </w:r>
                </w:p>
              </w:tc>
              <w:tc>
                <w:tcPr>
                  <w:tcW w:w="3402" w:type="dxa"/>
                  <w:shd w:val="clear" w:color="auto" w:fill="auto"/>
                  <w:noWrap/>
                  <w:vAlign w:val="center"/>
                </w:tcPr>
                <w:p w:rsidR="0003702C" w:rsidRPr="00F021A6" w:rsidRDefault="0003702C" w:rsidP="0003702C">
                  <w:pPr>
                    <w:widowControl/>
                    <w:ind w:left="-50" w:right="-50"/>
                    <w:jc w:val="center"/>
                    <w:rPr>
                      <w:b/>
                      <w:color w:val="000000"/>
                      <w:kern w:val="0"/>
                      <w:szCs w:val="21"/>
                    </w:rPr>
                  </w:pPr>
                  <w:r w:rsidRPr="00F021A6">
                    <w:rPr>
                      <w:b/>
                      <w:color w:val="000000"/>
                      <w:kern w:val="0"/>
                      <w:szCs w:val="21"/>
                    </w:rPr>
                    <w:t>防腐</w:t>
                  </w:r>
                  <w:r w:rsidRPr="00F021A6">
                    <w:rPr>
                      <w:b/>
                      <w:color w:val="000000"/>
                      <w:szCs w:val="21"/>
                    </w:rPr>
                    <w:t>防渗</w:t>
                  </w:r>
                  <w:r w:rsidRPr="00F021A6">
                    <w:rPr>
                      <w:b/>
                      <w:color w:val="000000"/>
                      <w:kern w:val="0"/>
                      <w:szCs w:val="21"/>
                    </w:rPr>
                    <w:t>措施</w:t>
                  </w:r>
                </w:p>
              </w:tc>
              <w:tc>
                <w:tcPr>
                  <w:tcW w:w="2324" w:type="dxa"/>
                  <w:vAlign w:val="center"/>
                </w:tcPr>
                <w:p w:rsidR="0003702C" w:rsidRPr="00F021A6" w:rsidRDefault="0003702C" w:rsidP="0003702C">
                  <w:pPr>
                    <w:widowControl/>
                    <w:ind w:left="-50" w:right="-50"/>
                    <w:jc w:val="center"/>
                    <w:rPr>
                      <w:b/>
                      <w:color w:val="000000"/>
                      <w:kern w:val="0"/>
                      <w:szCs w:val="21"/>
                    </w:rPr>
                  </w:pPr>
                  <w:r w:rsidRPr="00F021A6">
                    <w:rPr>
                      <w:b/>
                      <w:color w:val="000000"/>
                      <w:kern w:val="0"/>
                      <w:szCs w:val="21"/>
                    </w:rPr>
                    <w:t>防渗技术要求</w:t>
                  </w:r>
                </w:p>
              </w:tc>
            </w:tr>
            <w:tr w:rsidR="00F7110E" w:rsidRPr="00F021A6" w:rsidTr="00F7110E">
              <w:trPr>
                <w:trHeight w:val="284"/>
              </w:trPr>
              <w:tc>
                <w:tcPr>
                  <w:tcW w:w="691" w:type="dxa"/>
                  <w:shd w:val="clear" w:color="auto" w:fill="auto"/>
                  <w:noWrap/>
                  <w:vAlign w:val="center"/>
                </w:tcPr>
                <w:p w:rsidR="00F7110E" w:rsidRPr="00F021A6" w:rsidRDefault="00F7110E" w:rsidP="00F7110E">
                  <w:pPr>
                    <w:widowControl/>
                    <w:ind w:leftChars="-50" w:left="-105" w:rightChars="-50" w:right="-105"/>
                    <w:jc w:val="center"/>
                    <w:rPr>
                      <w:color w:val="000000"/>
                      <w:kern w:val="0"/>
                      <w:szCs w:val="21"/>
                    </w:rPr>
                  </w:pPr>
                  <w:r w:rsidRPr="00F021A6">
                    <w:rPr>
                      <w:color w:val="000000"/>
                      <w:kern w:val="0"/>
                      <w:szCs w:val="21"/>
                    </w:rPr>
                    <w:t>一般</w:t>
                  </w:r>
                </w:p>
                <w:p w:rsidR="00F7110E" w:rsidRPr="00F021A6" w:rsidRDefault="00F7110E" w:rsidP="00F7110E">
                  <w:pPr>
                    <w:widowControl/>
                    <w:ind w:leftChars="-50" w:left="-105" w:rightChars="-50" w:right="-105"/>
                    <w:jc w:val="center"/>
                    <w:rPr>
                      <w:color w:val="000000"/>
                      <w:kern w:val="0"/>
                      <w:szCs w:val="21"/>
                    </w:rPr>
                  </w:pPr>
                  <w:r w:rsidRPr="00F021A6">
                    <w:rPr>
                      <w:color w:val="000000"/>
                      <w:kern w:val="0"/>
                      <w:szCs w:val="21"/>
                    </w:rPr>
                    <w:t>防渗区</w:t>
                  </w:r>
                </w:p>
              </w:tc>
              <w:tc>
                <w:tcPr>
                  <w:tcW w:w="1993" w:type="dxa"/>
                  <w:shd w:val="clear" w:color="auto" w:fill="auto"/>
                  <w:noWrap/>
                  <w:vAlign w:val="center"/>
                </w:tcPr>
                <w:p w:rsidR="00F7110E" w:rsidRPr="000275B9" w:rsidRDefault="00F7110E" w:rsidP="00F7110E">
                  <w:pPr>
                    <w:adjustRightInd w:val="0"/>
                    <w:jc w:val="center"/>
                    <w:rPr>
                      <w:color w:val="000000"/>
                      <w:kern w:val="0"/>
                      <w:szCs w:val="21"/>
                    </w:rPr>
                  </w:pPr>
                  <w:r>
                    <w:rPr>
                      <w:rFonts w:hint="eastAsia"/>
                      <w:color w:val="000000"/>
                      <w:szCs w:val="21"/>
                    </w:rPr>
                    <w:t>水稳料生产区、混凝土生产区、料仓</w:t>
                  </w:r>
                  <w:r w:rsidRPr="000275B9">
                    <w:rPr>
                      <w:rFonts w:hint="eastAsia"/>
                      <w:color w:val="000000"/>
                      <w:szCs w:val="21"/>
                    </w:rPr>
                    <w:t>、一般固废仓库</w:t>
                  </w:r>
                </w:p>
              </w:tc>
              <w:tc>
                <w:tcPr>
                  <w:tcW w:w="3402" w:type="dxa"/>
                  <w:shd w:val="clear" w:color="auto" w:fill="auto"/>
                  <w:noWrap/>
                  <w:vAlign w:val="center"/>
                </w:tcPr>
                <w:p w:rsidR="00F7110E" w:rsidRPr="00F021A6" w:rsidRDefault="00F7110E" w:rsidP="00F7110E">
                  <w:pPr>
                    <w:widowControl/>
                    <w:ind w:leftChars="-50" w:left="-105" w:rightChars="-50" w:right="-105"/>
                    <w:jc w:val="center"/>
                    <w:rPr>
                      <w:color w:val="000000"/>
                      <w:kern w:val="0"/>
                      <w:szCs w:val="21"/>
                    </w:rPr>
                  </w:pPr>
                  <w:r w:rsidRPr="00F021A6">
                    <w:rPr>
                      <w:color w:val="000000"/>
                      <w:szCs w:val="21"/>
                    </w:rPr>
                    <w:t>水泥硬化处理，采取</w:t>
                  </w:r>
                  <w:r w:rsidRPr="00F021A6">
                    <w:rPr>
                      <w:color w:val="000000"/>
                      <w:szCs w:val="21"/>
                    </w:rPr>
                    <w:t>10cm</w:t>
                  </w:r>
                  <w:r w:rsidRPr="00F021A6">
                    <w:rPr>
                      <w:color w:val="000000"/>
                      <w:szCs w:val="21"/>
                    </w:rPr>
                    <w:t>后三合土铺底，再铺</w:t>
                  </w:r>
                  <w:r w:rsidRPr="00F021A6">
                    <w:rPr>
                      <w:color w:val="000000"/>
                      <w:szCs w:val="21"/>
                    </w:rPr>
                    <w:t>15-20cm</w:t>
                  </w:r>
                  <w:r w:rsidRPr="00F021A6">
                    <w:rPr>
                      <w:color w:val="000000"/>
                      <w:szCs w:val="21"/>
                    </w:rPr>
                    <w:t>的水泥进行硬化</w:t>
                  </w:r>
                </w:p>
              </w:tc>
              <w:tc>
                <w:tcPr>
                  <w:tcW w:w="2324" w:type="dxa"/>
                  <w:vAlign w:val="center"/>
                </w:tcPr>
                <w:p w:rsidR="00F7110E" w:rsidRPr="00F021A6" w:rsidRDefault="00F7110E" w:rsidP="00F7110E">
                  <w:pPr>
                    <w:widowControl/>
                    <w:ind w:leftChars="-50" w:left="-105" w:rightChars="-50" w:right="-105"/>
                    <w:jc w:val="center"/>
                    <w:rPr>
                      <w:color w:val="000000"/>
                      <w:kern w:val="0"/>
                      <w:szCs w:val="21"/>
                    </w:rPr>
                  </w:pPr>
                  <w:r w:rsidRPr="00F021A6">
                    <w:rPr>
                      <w:color w:val="000000"/>
                      <w:kern w:val="0"/>
                      <w:szCs w:val="21"/>
                    </w:rPr>
                    <w:t>等效黏土防渗层</w:t>
                  </w:r>
                  <w:r w:rsidRPr="00F021A6">
                    <w:rPr>
                      <w:color w:val="000000"/>
                      <w:kern w:val="0"/>
                      <w:szCs w:val="21"/>
                    </w:rPr>
                    <w:t>Mb≥1.5m</w:t>
                  </w:r>
                  <w:r w:rsidRPr="00F021A6">
                    <w:rPr>
                      <w:color w:val="000000"/>
                      <w:kern w:val="0"/>
                      <w:szCs w:val="21"/>
                    </w:rPr>
                    <w:t>，</w:t>
                  </w:r>
                  <w:r w:rsidRPr="00F021A6">
                    <w:rPr>
                      <w:color w:val="000000"/>
                      <w:kern w:val="0"/>
                      <w:szCs w:val="21"/>
                    </w:rPr>
                    <w:t>K≤10</w:t>
                  </w:r>
                  <w:r w:rsidRPr="00F021A6">
                    <w:rPr>
                      <w:color w:val="000000"/>
                      <w:kern w:val="0"/>
                      <w:szCs w:val="21"/>
                      <w:vertAlign w:val="superscript"/>
                    </w:rPr>
                    <w:t>-7</w:t>
                  </w:r>
                  <w:r w:rsidRPr="00F021A6">
                    <w:rPr>
                      <w:color w:val="000000"/>
                      <w:kern w:val="0"/>
                      <w:szCs w:val="21"/>
                    </w:rPr>
                    <w:t>cm/s</w:t>
                  </w:r>
                  <w:r w:rsidRPr="00F021A6">
                    <w:rPr>
                      <w:color w:val="000000"/>
                      <w:kern w:val="0"/>
                      <w:szCs w:val="21"/>
                    </w:rPr>
                    <w:t>；或参照</w:t>
                  </w:r>
                  <w:r w:rsidRPr="00F021A6">
                    <w:rPr>
                      <w:color w:val="000000"/>
                      <w:kern w:val="0"/>
                      <w:szCs w:val="21"/>
                    </w:rPr>
                    <w:t>GB16889</w:t>
                  </w:r>
                  <w:r w:rsidRPr="00F021A6">
                    <w:rPr>
                      <w:color w:val="000000"/>
                      <w:kern w:val="0"/>
                      <w:szCs w:val="21"/>
                    </w:rPr>
                    <w:t>执行</w:t>
                  </w:r>
                </w:p>
              </w:tc>
            </w:tr>
            <w:tr w:rsidR="00F7110E" w:rsidRPr="00F021A6" w:rsidTr="00F7110E">
              <w:trPr>
                <w:trHeight w:val="783"/>
              </w:trPr>
              <w:tc>
                <w:tcPr>
                  <w:tcW w:w="691" w:type="dxa"/>
                  <w:shd w:val="clear" w:color="auto" w:fill="auto"/>
                  <w:noWrap/>
                  <w:vAlign w:val="center"/>
                </w:tcPr>
                <w:p w:rsidR="00F7110E" w:rsidRPr="00F021A6" w:rsidRDefault="00F7110E" w:rsidP="00F7110E">
                  <w:pPr>
                    <w:ind w:leftChars="-50" w:left="-105" w:rightChars="-50" w:right="-105"/>
                    <w:jc w:val="center"/>
                    <w:rPr>
                      <w:color w:val="000000"/>
                      <w:szCs w:val="21"/>
                    </w:rPr>
                  </w:pPr>
                  <w:r w:rsidRPr="00F021A6">
                    <w:rPr>
                      <w:color w:val="000000"/>
                      <w:szCs w:val="21"/>
                    </w:rPr>
                    <w:t>重点</w:t>
                  </w:r>
                </w:p>
                <w:p w:rsidR="00F7110E" w:rsidRPr="00F021A6" w:rsidRDefault="00F7110E" w:rsidP="00F7110E">
                  <w:pPr>
                    <w:ind w:leftChars="-50" w:left="-105" w:rightChars="-50" w:right="-105"/>
                    <w:jc w:val="center"/>
                    <w:rPr>
                      <w:color w:val="000000"/>
                      <w:kern w:val="0"/>
                      <w:szCs w:val="21"/>
                    </w:rPr>
                  </w:pPr>
                  <w:r w:rsidRPr="00F021A6">
                    <w:rPr>
                      <w:color w:val="000000"/>
                      <w:szCs w:val="21"/>
                    </w:rPr>
                    <w:t>防渗区</w:t>
                  </w:r>
                </w:p>
              </w:tc>
              <w:tc>
                <w:tcPr>
                  <w:tcW w:w="1993" w:type="dxa"/>
                  <w:shd w:val="clear" w:color="auto" w:fill="auto"/>
                  <w:noWrap/>
                  <w:vAlign w:val="center"/>
                </w:tcPr>
                <w:p w:rsidR="00F7110E" w:rsidRPr="00F021A6" w:rsidRDefault="00F7110E" w:rsidP="00F7110E">
                  <w:pPr>
                    <w:adjustRightInd w:val="0"/>
                    <w:jc w:val="center"/>
                    <w:rPr>
                      <w:color w:val="000000"/>
                      <w:szCs w:val="21"/>
                    </w:rPr>
                  </w:pPr>
                  <w:r>
                    <w:rPr>
                      <w:rFonts w:hint="eastAsia"/>
                      <w:color w:val="000000"/>
                      <w:szCs w:val="21"/>
                    </w:rPr>
                    <w:t>沥青</w:t>
                  </w:r>
                  <w:proofErr w:type="gramStart"/>
                  <w:r>
                    <w:rPr>
                      <w:rFonts w:hint="eastAsia"/>
                      <w:color w:val="000000"/>
                      <w:szCs w:val="21"/>
                    </w:rPr>
                    <w:t>砼</w:t>
                  </w:r>
                  <w:proofErr w:type="gramEnd"/>
                  <w:r>
                    <w:rPr>
                      <w:rFonts w:hint="eastAsia"/>
                      <w:color w:val="000000"/>
                      <w:szCs w:val="21"/>
                    </w:rPr>
                    <w:t>生产区、</w:t>
                  </w:r>
                  <w:proofErr w:type="gramStart"/>
                  <w:r>
                    <w:rPr>
                      <w:rFonts w:hint="eastAsia"/>
                      <w:color w:val="000000"/>
                      <w:szCs w:val="21"/>
                    </w:rPr>
                    <w:t>危废</w:t>
                  </w:r>
                  <w:r>
                    <w:rPr>
                      <w:color w:val="000000"/>
                      <w:szCs w:val="21"/>
                    </w:rPr>
                    <w:t>暂存</w:t>
                  </w:r>
                  <w:proofErr w:type="gramEnd"/>
                  <w:r>
                    <w:rPr>
                      <w:color w:val="000000"/>
                      <w:szCs w:val="21"/>
                    </w:rPr>
                    <w:t>间</w:t>
                  </w:r>
                  <w:r w:rsidRPr="00F021A6">
                    <w:rPr>
                      <w:rFonts w:hint="eastAsia"/>
                      <w:color w:val="000000"/>
                      <w:szCs w:val="21"/>
                    </w:rPr>
                    <w:t>、</w:t>
                  </w:r>
                  <w:r w:rsidR="0055223D">
                    <w:rPr>
                      <w:rFonts w:hint="eastAsia"/>
                      <w:color w:val="000000"/>
                      <w:szCs w:val="21"/>
                    </w:rPr>
                    <w:t>沥青罐区、柴油罐区、</w:t>
                  </w:r>
                  <w:r>
                    <w:rPr>
                      <w:rFonts w:hint="eastAsia"/>
                      <w:color w:val="000000"/>
                      <w:szCs w:val="21"/>
                    </w:rPr>
                    <w:t>沉淀池</w:t>
                  </w:r>
                </w:p>
              </w:tc>
              <w:tc>
                <w:tcPr>
                  <w:tcW w:w="3402" w:type="dxa"/>
                  <w:shd w:val="clear" w:color="auto" w:fill="auto"/>
                  <w:noWrap/>
                  <w:vAlign w:val="center"/>
                </w:tcPr>
                <w:p w:rsidR="00F7110E" w:rsidRPr="00F021A6" w:rsidRDefault="00F7110E" w:rsidP="00F7110E">
                  <w:pPr>
                    <w:adjustRightInd w:val="0"/>
                    <w:ind w:left="-50" w:right="-50"/>
                    <w:jc w:val="center"/>
                    <w:rPr>
                      <w:color w:val="000000"/>
                      <w:kern w:val="0"/>
                      <w:szCs w:val="21"/>
                    </w:rPr>
                  </w:pPr>
                  <w:r w:rsidRPr="00F021A6">
                    <w:rPr>
                      <w:color w:val="000000"/>
                      <w:szCs w:val="21"/>
                    </w:rPr>
                    <w:t>底部采用</w:t>
                  </w:r>
                  <w:r w:rsidRPr="00F021A6">
                    <w:rPr>
                      <w:color w:val="000000"/>
                      <w:szCs w:val="21"/>
                    </w:rPr>
                    <w:t>10cm</w:t>
                  </w:r>
                  <w:r w:rsidRPr="00F021A6">
                    <w:rPr>
                      <w:color w:val="000000"/>
                      <w:szCs w:val="21"/>
                    </w:rPr>
                    <w:t>厚三合土处理，上层再用</w:t>
                  </w:r>
                  <w:r w:rsidRPr="00F021A6">
                    <w:rPr>
                      <w:color w:val="000000"/>
                      <w:szCs w:val="21"/>
                    </w:rPr>
                    <w:t>10-15cm</w:t>
                  </w:r>
                  <w:r w:rsidRPr="00F021A6">
                    <w:rPr>
                      <w:color w:val="000000"/>
                      <w:szCs w:val="21"/>
                    </w:rPr>
                    <w:t>水泥硬化，表层涂</w:t>
                  </w:r>
                  <w:proofErr w:type="gramStart"/>
                  <w:r w:rsidRPr="00F021A6">
                    <w:rPr>
                      <w:color w:val="000000"/>
                      <w:szCs w:val="21"/>
                    </w:rPr>
                    <w:t>环氧树脂环氧树脂</w:t>
                  </w:r>
                  <w:proofErr w:type="gramEnd"/>
                </w:p>
              </w:tc>
              <w:tc>
                <w:tcPr>
                  <w:tcW w:w="2324" w:type="dxa"/>
                  <w:vAlign w:val="center"/>
                </w:tcPr>
                <w:p w:rsidR="00F7110E" w:rsidRPr="00F021A6" w:rsidRDefault="00F7110E" w:rsidP="00F7110E">
                  <w:pPr>
                    <w:ind w:left="-50" w:right="-50"/>
                    <w:jc w:val="center"/>
                    <w:rPr>
                      <w:color w:val="000000"/>
                      <w:kern w:val="0"/>
                      <w:szCs w:val="21"/>
                    </w:rPr>
                  </w:pPr>
                  <w:r w:rsidRPr="00F021A6">
                    <w:rPr>
                      <w:color w:val="000000"/>
                      <w:kern w:val="0"/>
                      <w:szCs w:val="21"/>
                    </w:rPr>
                    <w:t>等效黏土防渗层</w:t>
                  </w:r>
                  <w:r w:rsidRPr="00F021A6">
                    <w:rPr>
                      <w:color w:val="000000"/>
                      <w:kern w:val="0"/>
                      <w:szCs w:val="21"/>
                    </w:rPr>
                    <w:t>Mb≥6.0m</w:t>
                  </w:r>
                  <w:r w:rsidRPr="00F021A6">
                    <w:rPr>
                      <w:color w:val="000000"/>
                      <w:kern w:val="0"/>
                      <w:szCs w:val="21"/>
                    </w:rPr>
                    <w:t>，</w:t>
                  </w:r>
                  <w:r w:rsidRPr="00F021A6">
                    <w:rPr>
                      <w:color w:val="000000"/>
                      <w:kern w:val="0"/>
                      <w:szCs w:val="21"/>
                    </w:rPr>
                    <w:t>K≤10</w:t>
                  </w:r>
                  <w:r w:rsidRPr="00F021A6">
                    <w:rPr>
                      <w:color w:val="000000"/>
                      <w:kern w:val="0"/>
                      <w:szCs w:val="21"/>
                      <w:vertAlign w:val="superscript"/>
                    </w:rPr>
                    <w:t>-7</w:t>
                  </w:r>
                  <w:r w:rsidRPr="00F021A6">
                    <w:rPr>
                      <w:color w:val="000000"/>
                      <w:kern w:val="0"/>
                      <w:szCs w:val="21"/>
                    </w:rPr>
                    <w:t>cm/s</w:t>
                  </w:r>
                  <w:r w:rsidRPr="00F021A6">
                    <w:rPr>
                      <w:color w:val="000000"/>
                      <w:kern w:val="0"/>
                      <w:szCs w:val="21"/>
                    </w:rPr>
                    <w:t>；或参照</w:t>
                  </w:r>
                  <w:r w:rsidRPr="00F021A6">
                    <w:rPr>
                      <w:color w:val="000000"/>
                      <w:kern w:val="0"/>
                      <w:szCs w:val="21"/>
                    </w:rPr>
                    <w:t>GB18598</w:t>
                  </w:r>
                  <w:r w:rsidRPr="00F021A6">
                    <w:rPr>
                      <w:color w:val="000000"/>
                      <w:kern w:val="0"/>
                      <w:szCs w:val="21"/>
                    </w:rPr>
                    <w:t>执行</w:t>
                  </w:r>
                </w:p>
              </w:tc>
            </w:tr>
          </w:tbl>
          <w:p w:rsidR="0003702C" w:rsidRPr="00F021A6" w:rsidRDefault="0003702C" w:rsidP="0000415B">
            <w:pPr>
              <w:widowControl/>
              <w:tabs>
                <w:tab w:val="left" w:pos="660"/>
              </w:tabs>
              <w:spacing w:line="360" w:lineRule="auto"/>
              <w:ind w:firstLineChars="200" w:firstLine="480"/>
              <w:jc w:val="left"/>
              <w:rPr>
                <w:color w:val="000000"/>
                <w:sz w:val="24"/>
              </w:rPr>
            </w:pPr>
            <w:r w:rsidRPr="00F021A6">
              <w:rPr>
                <w:color w:val="000000"/>
                <w:sz w:val="24"/>
              </w:rPr>
              <w:t>在采取以上分区防渗措施后，可有效预防项目对地下水和土壤污染的发生</w:t>
            </w:r>
            <w:r w:rsidRPr="00F021A6">
              <w:rPr>
                <w:rFonts w:hint="eastAsia"/>
                <w:color w:val="000000"/>
                <w:sz w:val="24"/>
              </w:rPr>
              <w:t>。</w:t>
            </w:r>
          </w:p>
          <w:p w:rsidR="0003702C" w:rsidRPr="00F021A6" w:rsidRDefault="00A06B50" w:rsidP="0073357E">
            <w:pPr>
              <w:keepNext/>
              <w:keepLines/>
              <w:spacing w:line="360" w:lineRule="auto"/>
              <w:ind w:firstLineChars="147" w:firstLine="354"/>
              <w:outlineLvl w:val="2"/>
              <w:rPr>
                <w:b/>
                <w:bCs/>
                <w:color w:val="000000"/>
                <w:sz w:val="24"/>
                <w:szCs w:val="32"/>
              </w:rPr>
            </w:pPr>
            <w:r w:rsidRPr="00F021A6">
              <w:rPr>
                <w:rFonts w:hint="eastAsia"/>
                <w:b/>
                <w:bCs/>
                <w:color w:val="000000"/>
                <w:sz w:val="24"/>
                <w:szCs w:val="32"/>
              </w:rPr>
              <w:t>（</w:t>
            </w:r>
            <w:r w:rsidRPr="00F021A6">
              <w:rPr>
                <w:rFonts w:hint="eastAsia"/>
                <w:b/>
                <w:bCs/>
                <w:color w:val="000000"/>
                <w:sz w:val="24"/>
                <w:szCs w:val="32"/>
              </w:rPr>
              <w:t>3</w:t>
            </w:r>
            <w:r w:rsidRPr="00F021A6">
              <w:rPr>
                <w:rFonts w:hint="eastAsia"/>
                <w:b/>
                <w:bCs/>
                <w:color w:val="000000"/>
                <w:sz w:val="24"/>
                <w:szCs w:val="32"/>
              </w:rPr>
              <w:t>）</w:t>
            </w:r>
            <w:r w:rsidR="0003702C" w:rsidRPr="00F021A6">
              <w:rPr>
                <w:b/>
                <w:bCs/>
                <w:color w:val="000000"/>
                <w:sz w:val="24"/>
                <w:szCs w:val="32"/>
              </w:rPr>
              <w:t>地下水污染监控</w:t>
            </w:r>
          </w:p>
          <w:p w:rsidR="0003702C" w:rsidRPr="00F021A6" w:rsidRDefault="0003702C" w:rsidP="0073357E">
            <w:pPr>
              <w:adjustRightInd w:val="0"/>
              <w:snapToGrid w:val="0"/>
              <w:spacing w:line="360" w:lineRule="auto"/>
              <w:ind w:firstLineChars="200" w:firstLine="480"/>
              <w:rPr>
                <w:color w:val="000000"/>
                <w:kern w:val="0"/>
                <w:sz w:val="24"/>
              </w:rPr>
            </w:pPr>
            <w:r w:rsidRPr="00F021A6">
              <w:rPr>
                <w:color w:val="000000"/>
                <w:kern w:val="0"/>
                <w:sz w:val="24"/>
              </w:rPr>
              <w:t>建立厂区地下水环境监控体系，包括建立地下水监控制度和环境管理体系、制定监测计划、配备必要的检测仪器和设备，以便及时发现问题，及时采取措施。若发现地下水中污染物超标，则应加大监测频率，并及时排查污染源并采取应对措施。</w:t>
            </w:r>
          </w:p>
          <w:p w:rsidR="0003702C" w:rsidRPr="00F021A6" w:rsidRDefault="00A06B50" w:rsidP="0073357E">
            <w:pPr>
              <w:keepNext/>
              <w:keepLines/>
              <w:spacing w:line="360" w:lineRule="auto"/>
              <w:ind w:firstLineChars="147" w:firstLine="354"/>
              <w:outlineLvl w:val="2"/>
              <w:rPr>
                <w:b/>
                <w:bCs/>
                <w:color w:val="000000"/>
                <w:sz w:val="24"/>
                <w:szCs w:val="32"/>
              </w:rPr>
            </w:pPr>
            <w:r w:rsidRPr="00F021A6">
              <w:rPr>
                <w:rFonts w:hint="eastAsia"/>
                <w:b/>
                <w:bCs/>
                <w:color w:val="000000"/>
                <w:sz w:val="24"/>
                <w:szCs w:val="32"/>
              </w:rPr>
              <w:t>（</w:t>
            </w:r>
            <w:r w:rsidRPr="00F021A6">
              <w:rPr>
                <w:rFonts w:hint="eastAsia"/>
                <w:b/>
                <w:bCs/>
                <w:color w:val="000000"/>
                <w:sz w:val="24"/>
                <w:szCs w:val="32"/>
              </w:rPr>
              <w:t>4</w:t>
            </w:r>
            <w:r w:rsidRPr="00F021A6">
              <w:rPr>
                <w:rFonts w:hint="eastAsia"/>
                <w:b/>
                <w:bCs/>
                <w:color w:val="000000"/>
                <w:sz w:val="24"/>
                <w:szCs w:val="32"/>
              </w:rPr>
              <w:t>）</w:t>
            </w:r>
            <w:r w:rsidR="0003702C" w:rsidRPr="00F021A6">
              <w:rPr>
                <w:b/>
                <w:bCs/>
                <w:color w:val="000000"/>
                <w:sz w:val="24"/>
                <w:szCs w:val="32"/>
              </w:rPr>
              <w:t>地下水污染应急预案</w:t>
            </w:r>
          </w:p>
          <w:p w:rsidR="0003702C" w:rsidRPr="00F021A6" w:rsidRDefault="0003702C" w:rsidP="0073357E">
            <w:pPr>
              <w:adjustRightInd w:val="0"/>
              <w:snapToGrid w:val="0"/>
              <w:spacing w:line="360" w:lineRule="auto"/>
              <w:ind w:firstLineChars="200" w:firstLine="480"/>
              <w:rPr>
                <w:color w:val="000000"/>
                <w:kern w:val="0"/>
                <w:sz w:val="24"/>
              </w:rPr>
            </w:pPr>
            <w:r w:rsidRPr="00F021A6">
              <w:rPr>
                <w:color w:val="000000"/>
                <w:kern w:val="0"/>
                <w:sz w:val="24"/>
              </w:rPr>
              <w:lastRenderedPageBreak/>
              <w:t>在厂区建设和运行期间应制定地下水污染应急预案，并在发现厂区区域地下水监测井受到污染时立刻启动应急预案，采取应急措施防止污染扩散，防止周边生态环境受到影响。地下水污染应急预案应包括：如发现地下水污染事故，应立即向厂区环保部门及行政管理部门报告，调查并确认污染源位置。</w:t>
            </w:r>
          </w:p>
          <w:p w:rsidR="0003702C" w:rsidRPr="00F021A6" w:rsidRDefault="0003702C" w:rsidP="0073357E">
            <w:pPr>
              <w:adjustRightInd w:val="0"/>
              <w:snapToGrid w:val="0"/>
              <w:spacing w:line="360" w:lineRule="auto"/>
              <w:ind w:firstLineChars="200" w:firstLine="480"/>
              <w:rPr>
                <w:color w:val="000000"/>
                <w:kern w:val="0"/>
                <w:sz w:val="24"/>
              </w:rPr>
            </w:pPr>
            <w:r w:rsidRPr="00F021A6">
              <w:rPr>
                <w:color w:val="000000"/>
                <w:kern w:val="0"/>
                <w:sz w:val="24"/>
              </w:rPr>
              <w:t>若存在污染物泄漏情况，查明泄漏污染源位置后，应首先堵住泄漏源，利用围堰或</w:t>
            </w:r>
            <w:proofErr w:type="gramStart"/>
            <w:r w:rsidRPr="00F021A6">
              <w:rPr>
                <w:color w:val="000000"/>
                <w:kern w:val="0"/>
                <w:sz w:val="24"/>
              </w:rPr>
              <w:t>收液槽</w:t>
            </w:r>
            <w:proofErr w:type="gramEnd"/>
            <w:r w:rsidRPr="00F021A6">
              <w:rPr>
                <w:color w:val="000000"/>
                <w:kern w:val="0"/>
                <w:sz w:val="24"/>
              </w:rPr>
              <w:t>收容，然后收集、转移到事故池进行处理。如果已渗入地下水，应将污染区的地下水抽出并送到事故应急池中，防止污染物在地下继续扩散。</w:t>
            </w:r>
          </w:p>
          <w:p w:rsidR="0003702C" w:rsidRPr="00F021A6" w:rsidRDefault="0003702C" w:rsidP="0073357E">
            <w:pPr>
              <w:adjustRightInd w:val="0"/>
              <w:snapToGrid w:val="0"/>
              <w:spacing w:line="360" w:lineRule="auto"/>
              <w:ind w:firstLineChars="200" w:firstLine="480"/>
              <w:rPr>
                <w:color w:val="000000"/>
                <w:kern w:val="0"/>
                <w:sz w:val="24"/>
              </w:rPr>
            </w:pPr>
            <w:r w:rsidRPr="00F021A6">
              <w:rPr>
                <w:color w:val="000000"/>
                <w:kern w:val="0"/>
                <w:sz w:val="24"/>
              </w:rPr>
              <w:t>立即对重污染区采取有效的修复措施，包括开挖并移走重污染土壤做危险废物处置，回填新鲜土壤；对重污染区的地下水通过检测井抽出并送至事故应急池中，防止污染物在地下继续扩散。</w:t>
            </w:r>
          </w:p>
          <w:p w:rsidR="0003702C" w:rsidRDefault="0003702C" w:rsidP="0073357E">
            <w:pPr>
              <w:adjustRightInd w:val="0"/>
              <w:snapToGrid w:val="0"/>
              <w:spacing w:line="360" w:lineRule="auto"/>
              <w:ind w:firstLineChars="200" w:firstLine="480"/>
              <w:rPr>
                <w:color w:val="000000"/>
                <w:kern w:val="0"/>
                <w:sz w:val="24"/>
              </w:rPr>
            </w:pPr>
            <w:r w:rsidRPr="00F021A6">
              <w:rPr>
                <w:color w:val="000000"/>
                <w:kern w:val="0"/>
                <w:sz w:val="24"/>
              </w:rPr>
              <w:t>地下水污染应急监测。若发现监测水质异常，应加密监测频次，改为每周监测一次，并立即启动应急响应，上报环境保护部门，同时检测相应的地下水风险源的防渗措施是否失效或遭受破坏，及时处理被污染的地下水，确保影响程度降到最低。</w:t>
            </w:r>
          </w:p>
          <w:p w:rsidR="002529DD" w:rsidRDefault="002529DD" w:rsidP="0073357E">
            <w:pPr>
              <w:adjustRightInd w:val="0"/>
              <w:snapToGrid w:val="0"/>
              <w:spacing w:line="360" w:lineRule="auto"/>
              <w:ind w:firstLineChars="200" w:firstLine="480"/>
              <w:rPr>
                <w:color w:val="000000"/>
                <w:kern w:val="0"/>
                <w:sz w:val="24"/>
              </w:rPr>
            </w:pPr>
            <w:r>
              <w:rPr>
                <w:rFonts w:hint="eastAsia"/>
                <w:color w:val="000000"/>
                <w:kern w:val="0"/>
                <w:sz w:val="24"/>
              </w:rPr>
              <w:t>（</w:t>
            </w:r>
            <w:r>
              <w:rPr>
                <w:rFonts w:hint="eastAsia"/>
                <w:color w:val="000000"/>
                <w:kern w:val="0"/>
                <w:sz w:val="24"/>
              </w:rPr>
              <w:t>5</w:t>
            </w:r>
            <w:r>
              <w:rPr>
                <w:rFonts w:hint="eastAsia"/>
                <w:color w:val="000000"/>
                <w:kern w:val="0"/>
                <w:sz w:val="24"/>
              </w:rPr>
              <w:t>）跟踪监测</w:t>
            </w:r>
          </w:p>
          <w:p w:rsidR="00D51E65" w:rsidRDefault="00D51E65" w:rsidP="002529DD">
            <w:pPr>
              <w:adjustRightInd w:val="0"/>
              <w:snapToGrid w:val="0"/>
              <w:spacing w:line="360" w:lineRule="auto"/>
              <w:ind w:firstLineChars="200" w:firstLine="480"/>
              <w:rPr>
                <w:rFonts w:hAnsi="宋体"/>
                <w:sz w:val="24"/>
              </w:rPr>
            </w:pPr>
            <w:r>
              <w:rPr>
                <w:rFonts w:ascii="宋体" w:hAnsi="宋体" w:hint="eastAsia"/>
                <w:sz w:val="24"/>
              </w:rPr>
              <w:t>①</w:t>
            </w:r>
            <w:r>
              <w:rPr>
                <w:rFonts w:hAnsi="宋体" w:hint="eastAsia"/>
                <w:sz w:val="24"/>
              </w:rPr>
              <w:t>地下水跟踪监测</w:t>
            </w:r>
          </w:p>
          <w:p w:rsidR="002529DD" w:rsidRPr="00E26E70" w:rsidRDefault="002529DD" w:rsidP="00E26E70">
            <w:pPr>
              <w:spacing w:line="360" w:lineRule="auto"/>
              <w:ind w:firstLineChars="200" w:firstLine="480"/>
              <w:rPr>
                <w:sz w:val="24"/>
              </w:rPr>
            </w:pPr>
            <w:r w:rsidRPr="000E23AC">
              <w:rPr>
                <w:rFonts w:hAnsi="宋体" w:hint="eastAsia"/>
                <w:sz w:val="24"/>
              </w:rPr>
              <w:t>根据《环境影响评价技术导则</w:t>
            </w:r>
            <w:r w:rsidRPr="000E23AC">
              <w:rPr>
                <w:rFonts w:hAnsi="宋体" w:hint="eastAsia"/>
                <w:sz w:val="24"/>
              </w:rPr>
              <w:t>-</w:t>
            </w:r>
            <w:r>
              <w:rPr>
                <w:rFonts w:hAnsi="宋体" w:hint="eastAsia"/>
                <w:sz w:val="24"/>
              </w:rPr>
              <w:t>地下水环境</w:t>
            </w:r>
            <w:r w:rsidRPr="000E23AC">
              <w:rPr>
                <w:rFonts w:hAnsi="宋体" w:hint="eastAsia"/>
                <w:sz w:val="24"/>
              </w:rPr>
              <w:t>》（</w:t>
            </w:r>
            <w:r w:rsidRPr="000E23AC">
              <w:rPr>
                <w:rFonts w:hAnsi="宋体" w:hint="eastAsia"/>
                <w:sz w:val="24"/>
              </w:rPr>
              <w:t>HJ</w:t>
            </w:r>
            <w:r>
              <w:rPr>
                <w:rFonts w:hAnsi="宋体" w:hint="eastAsia"/>
                <w:sz w:val="24"/>
              </w:rPr>
              <w:t>610</w:t>
            </w:r>
            <w:r w:rsidRPr="000E23AC">
              <w:rPr>
                <w:rFonts w:hAnsi="宋体" w:hint="eastAsia"/>
                <w:sz w:val="24"/>
              </w:rPr>
              <w:t>-201</w:t>
            </w:r>
            <w:r>
              <w:rPr>
                <w:rFonts w:hAnsi="宋体" w:hint="eastAsia"/>
                <w:sz w:val="24"/>
              </w:rPr>
              <w:t>6</w:t>
            </w:r>
            <w:r>
              <w:rPr>
                <w:rFonts w:hAnsi="宋体" w:hint="eastAsia"/>
                <w:sz w:val="24"/>
              </w:rPr>
              <w:t>）附</w:t>
            </w:r>
            <w:r w:rsidRPr="00183878">
              <w:rPr>
                <w:sz w:val="24"/>
              </w:rPr>
              <w:t>录</w:t>
            </w:r>
            <w:r w:rsidRPr="00183878">
              <w:rPr>
                <w:sz w:val="24"/>
              </w:rPr>
              <w:t>A</w:t>
            </w:r>
            <w:r w:rsidRPr="00183878">
              <w:rPr>
                <w:sz w:val="24"/>
              </w:rPr>
              <w:t>，本项目为</w:t>
            </w:r>
            <w:r w:rsidR="00E26E70">
              <w:rPr>
                <w:rFonts w:hint="eastAsia"/>
                <w:color w:val="000000"/>
                <w:sz w:val="24"/>
              </w:rPr>
              <w:t>“</w:t>
            </w:r>
            <w:r w:rsidR="00E26E70">
              <w:rPr>
                <w:rFonts w:hint="eastAsia"/>
                <w:color w:val="000000"/>
                <w:sz w:val="24"/>
              </w:rPr>
              <w:t>J</w:t>
            </w:r>
            <w:r w:rsidR="00E26E70">
              <w:rPr>
                <w:rFonts w:hint="eastAsia"/>
                <w:color w:val="000000"/>
                <w:sz w:val="24"/>
              </w:rPr>
              <w:t>非金属矿采选及</w:t>
            </w:r>
            <w:r w:rsidR="00E26E70" w:rsidRPr="00872055">
              <w:rPr>
                <w:color w:val="000000"/>
                <w:sz w:val="24"/>
              </w:rPr>
              <w:t>制品制造</w:t>
            </w:r>
            <w:r w:rsidR="00E26E70">
              <w:rPr>
                <w:rFonts w:hint="eastAsia"/>
                <w:color w:val="000000"/>
                <w:sz w:val="24"/>
              </w:rPr>
              <w:t>”</w:t>
            </w:r>
            <w:r w:rsidR="00E26E70" w:rsidRPr="00872055">
              <w:rPr>
                <w:color w:val="000000"/>
                <w:sz w:val="24"/>
              </w:rPr>
              <w:t>中</w:t>
            </w:r>
            <w:r w:rsidR="00E26E70">
              <w:rPr>
                <w:rFonts w:hint="eastAsia"/>
                <w:color w:val="000000"/>
                <w:sz w:val="24"/>
              </w:rPr>
              <w:t>“</w:t>
            </w:r>
            <w:r w:rsidR="00E26E70" w:rsidRPr="00872055">
              <w:rPr>
                <w:color w:val="000000"/>
                <w:sz w:val="24"/>
              </w:rPr>
              <w:t xml:space="preserve"> 6</w:t>
            </w:r>
            <w:r w:rsidR="00E26E70">
              <w:rPr>
                <w:rFonts w:hint="eastAsia"/>
                <w:color w:val="000000"/>
                <w:sz w:val="24"/>
              </w:rPr>
              <w:t>9</w:t>
            </w:r>
            <w:r w:rsidR="00E26E70" w:rsidRPr="00872055">
              <w:rPr>
                <w:color w:val="000000"/>
                <w:sz w:val="24"/>
              </w:rPr>
              <w:t>、</w:t>
            </w:r>
            <w:r w:rsidR="00E26E70">
              <w:rPr>
                <w:rFonts w:cs="宋体" w:hint="eastAsia"/>
                <w:color w:val="000000"/>
                <w:sz w:val="24"/>
              </w:rPr>
              <w:t>石墨及其他非金属矿物制品</w:t>
            </w:r>
            <w:r w:rsidR="00E26E70">
              <w:rPr>
                <w:rFonts w:hint="eastAsia"/>
                <w:color w:val="000000"/>
                <w:sz w:val="24"/>
              </w:rPr>
              <w:t>”</w:t>
            </w:r>
            <w:r w:rsidR="00E26E70" w:rsidRPr="00872055">
              <w:rPr>
                <w:color w:val="000000"/>
                <w:sz w:val="24"/>
              </w:rPr>
              <w:t>及</w:t>
            </w:r>
            <w:r w:rsidR="00E26E70">
              <w:rPr>
                <w:rFonts w:hint="eastAsia"/>
                <w:color w:val="000000"/>
                <w:sz w:val="24"/>
              </w:rPr>
              <w:t>“</w:t>
            </w:r>
            <w:r w:rsidR="00E26E70" w:rsidRPr="00872055">
              <w:rPr>
                <w:color w:val="000000"/>
                <w:sz w:val="24"/>
              </w:rPr>
              <w:t>70</w:t>
            </w:r>
            <w:r w:rsidR="00E26E70" w:rsidRPr="00872055">
              <w:rPr>
                <w:color w:val="000000"/>
                <w:sz w:val="24"/>
              </w:rPr>
              <w:t>、防水建筑材料制造、沥青搅拌站</w:t>
            </w:r>
            <w:r w:rsidR="00E26E70">
              <w:rPr>
                <w:rFonts w:hint="eastAsia"/>
                <w:color w:val="000000"/>
                <w:sz w:val="24"/>
              </w:rPr>
              <w:t>”</w:t>
            </w:r>
            <w:r w:rsidR="00E26E70" w:rsidRPr="00872055">
              <w:rPr>
                <w:sz w:val="24"/>
              </w:rPr>
              <w:t>，属于</w:t>
            </w:r>
            <w:r w:rsidR="00E26E70" w:rsidRPr="00872055">
              <w:rPr>
                <w:sz w:val="24"/>
              </w:rPr>
              <w:t>Ⅳ</w:t>
            </w:r>
            <w:r w:rsidR="00E26E70" w:rsidRPr="00872055">
              <w:rPr>
                <w:sz w:val="24"/>
              </w:rPr>
              <w:t>类项目，不用展开地下水环境影响评价。</w:t>
            </w:r>
          </w:p>
          <w:p w:rsidR="00D51E65" w:rsidRPr="00E26E70" w:rsidRDefault="00D51E65" w:rsidP="00E26E70">
            <w:pPr>
              <w:pStyle w:val="afff5"/>
              <w:numPr>
                <w:ilvl w:val="0"/>
                <w:numId w:val="7"/>
              </w:numPr>
              <w:spacing w:line="360" w:lineRule="auto"/>
              <w:ind w:firstLineChars="0"/>
              <w:rPr>
                <w:rFonts w:hAnsi="宋体"/>
                <w:sz w:val="24"/>
              </w:rPr>
            </w:pPr>
            <w:r w:rsidRPr="00E26E70">
              <w:rPr>
                <w:rFonts w:hAnsi="宋体" w:hint="eastAsia"/>
                <w:sz w:val="24"/>
              </w:rPr>
              <w:t>土壤跟踪监测</w:t>
            </w:r>
          </w:p>
          <w:p w:rsidR="006A27C9" w:rsidRDefault="00E26E70" w:rsidP="00E26E70">
            <w:pPr>
              <w:spacing w:line="360" w:lineRule="auto"/>
              <w:ind w:firstLineChars="200" w:firstLine="480"/>
              <w:rPr>
                <w:sz w:val="24"/>
              </w:rPr>
            </w:pPr>
            <w:r w:rsidRPr="000E23AC">
              <w:rPr>
                <w:rFonts w:hAnsi="宋体" w:hint="eastAsia"/>
                <w:sz w:val="24"/>
              </w:rPr>
              <w:t>根据《环境影响评价技术导则</w:t>
            </w:r>
            <w:r w:rsidRPr="000E23AC">
              <w:rPr>
                <w:rFonts w:hAnsi="宋体" w:hint="eastAsia"/>
                <w:sz w:val="24"/>
              </w:rPr>
              <w:t>-</w:t>
            </w:r>
            <w:r w:rsidRPr="000E23AC">
              <w:rPr>
                <w:rFonts w:hAnsi="宋体" w:hint="eastAsia"/>
                <w:sz w:val="24"/>
              </w:rPr>
              <w:t>土壤环境（试行）》（</w:t>
            </w:r>
            <w:r w:rsidRPr="000E23AC">
              <w:rPr>
                <w:rFonts w:hAnsi="宋体" w:hint="eastAsia"/>
                <w:sz w:val="24"/>
              </w:rPr>
              <w:t>HJ</w:t>
            </w:r>
            <w:r w:rsidRPr="000E23AC">
              <w:rPr>
                <w:rFonts w:hAnsi="宋体"/>
                <w:sz w:val="24"/>
              </w:rPr>
              <w:t>964</w:t>
            </w:r>
            <w:r w:rsidRPr="000E23AC">
              <w:rPr>
                <w:rFonts w:hAnsi="宋体" w:hint="eastAsia"/>
                <w:sz w:val="24"/>
              </w:rPr>
              <w:t>-2018</w:t>
            </w:r>
            <w:r w:rsidRPr="000E23AC">
              <w:rPr>
                <w:rFonts w:hAnsi="宋体" w:hint="eastAsia"/>
                <w:sz w:val="24"/>
              </w:rPr>
              <w:t>）</w:t>
            </w:r>
            <w:r>
              <w:rPr>
                <w:rFonts w:hAnsi="宋体" w:hint="eastAsia"/>
                <w:sz w:val="24"/>
              </w:rPr>
              <w:t>附</w:t>
            </w:r>
            <w:r w:rsidRPr="00183878">
              <w:rPr>
                <w:sz w:val="24"/>
              </w:rPr>
              <w:t>录</w:t>
            </w:r>
            <w:r w:rsidRPr="00183878">
              <w:rPr>
                <w:sz w:val="24"/>
              </w:rPr>
              <w:t>A</w:t>
            </w:r>
            <w:r>
              <w:rPr>
                <w:sz w:val="24"/>
              </w:rPr>
              <w:t>，本项目属于</w:t>
            </w:r>
            <w:r>
              <w:rPr>
                <w:rFonts w:hint="eastAsia"/>
                <w:sz w:val="24"/>
              </w:rPr>
              <w:t>“其他行业”</w:t>
            </w:r>
            <w:r w:rsidRPr="00183878">
              <w:rPr>
                <w:sz w:val="24"/>
              </w:rPr>
              <w:t>，属于</w:t>
            </w:r>
            <w:r w:rsidRPr="00872055">
              <w:rPr>
                <w:sz w:val="24"/>
              </w:rPr>
              <w:t>Ⅳ</w:t>
            </w:r>
            <w:r w:rsidRPr="00872055">
              <w:rPr>
                <w:sz w:val="24"/>
              </w:rPr>
              <w:t>类项目，不用展开</w:t>
            </w:r>
            <w:r>
              <w:rPr>
                <w:rFonts w:hint="eastAsia"/>
                <w:sz w:val="24"/>
              </w:rPr>
              <w:t>土壤</w:t>
            </w:r>
            <w:r w:rsidRPr="00872055">
              <w:rPr>
                <w:sz w:val="24"/>
              </w:rPr>
              <w:t>环境影响评价。</w:t>
            </w:r>
          </w:p>
          <w:p w:rsidR="002504B4" w:rsidRDefault="002504B4" w:rsidP="00E26E70">
            <w:pPr>
              <w:spacing w:line="360" w:lineRule="auto"/>
              <w:ind w:firstLineChars="200" w:firstLine="480"/>
              <w:rPr>
                <w:color w:val="000000" w:themeColor="text1"/>
                <w:sz w:val="24"/>
              </w:rPr>
            </w:pPr>
            <w:r>
              <w:rPr>
                <w:rFonts w:hint="eastAsia"/>
                <w:color w:val="000000" w:themeColor="text1"/>
                <w:sz w:val="24"/>
              </w:rPr>
              <w:t>所以本项目不用进行地下水及土壤的跟踪评价。</w:t>
            </w:r>
          </w:p>
          <w:p w:rsidR="000622E3" w:rsidRPr="00E26E70" w:rsidRDefault="000622E3" w:rsidP="00E26E70">
            <w:pPr>
              <w:spacing w:line="360" w:lineRule="auto"/>
              <w:ind w:firstLineChars="200" w:firstLine="480"/>
              <w:rPr>
                <w:sz w:val="24"/>
              </w:rPr>
            </w:pPr>
          </w:p>
        </w:tc>
      </w:tr>
      <w:tr w:rsidR="003F448C" w:rsidRPr="00F021A6" w:rsidTr="00573126">
        <w:tc>
          <w:tcPr>
            <w:tcW w:w="432" w:type="dxa"/>
            <w:vMerge/>
            <w:shd w:val="clear" w:color="auto" w:fill="auto"/>
          </w:tcPr>
          <w:p w:rsidR="003F448C" w:rsidRPr="00F021A6" w:rsidRDefault="003F448C" w:rsidP="0073357E">
            <w:pPr>
              <w:tabs>
                <w:tab w:val="left" w:pos="1077"/>
              </w:tabs>
              <w:rPr>
                <w:rFonts w:cs="宋体"/>
                <w:color w:val="000000"/>
                <w:sz w:val="24"/>
              </w:rPr>
            </w:pPr>
          </w:p>
        </w:tc>
        <w:tc>
          <w:tcPr>
            <w:tcW w:w="8629" w:type="dxa"/>
            <w:shd w:val="clear" w:color="auto" w:fill="auto"/>
          </w:tcPr>
          <w:p w:rsidR="003F448C" w:rsidRPr="00F021A6" w:rsidRDefault="003F448C" w:rsidP="006A27C9">
            <w:pPr>
              <w:widowControl/>
              <w:spacing w:beforeLines="50" w:before="120" w:line="360" w:lineRule="auto"/>
              <w:ind w:firstLineChars="200" w:firstLine="482"/>
              <w:rPr>
                <w:b/>
                <w:color w:val="000000"/>
                <w:kern w:val="0"/>
                <w:sz w:val="24"/>
              </w:rPr>
            </w:pPr>
            <w:r w:rsidRPr="00F021A6">
              <w:rPr>
                <w:rFonts w:cs="宋体" w:hint="eastAsia"/>
                <w:b/>
                <w:bCs/>
                <w:color w:val="000000"/>
                <w:sz w:val="24"/>
              </w:rPr>
              <w:t>六、</w:t>
            </w:r>
            <w:r w:rsidRPr="00F021A6">
              <w:rPr>
                <w:rFonts w:hint="eastAsia"/>
                <w:b/>
                <w:color w:val="000000"/>
                <w:kern w:val="0"/>
                <w:sz w:val="24"/>
              </w:rPr>
              <w:t>环境风险分析</w:t>
            </w:r>
          </w:p>
          <w:p w:rsidR="00BD1C38" w:rsidRDefault="00BD1C38" w:rsidP="00F55CE4">
            <w:pPr>
              <w:spacing w:line="360" w:lineRule="auto"/>
              <w:ind w:firstLineChars="200" w:firstLine="480"/>
              <w:rPr>
                <w:sz w:val="24"/>
              </w:rPr>
            </w:pPr>
            <w:r>
              <w:rPr>
                <w:rFonts w:hint="eastAsia"/>
                <w:sz w:val="24"/>
              </w:rPr>
              <w:t>1</w:t>
            </w:r>
            <w:r>
              <w:rPr>
                <w:rFonts w:hint="eastAsia"/>
                <w:sz w:val="24"/>
              </w:rPr>
              <w:t>、风险源调查</w:t>
            </w:r>
          </w:p>
          <w:p w:rsidR="00F55CE4" w:rsidRPr="00D12C2D" w:rsidRDefault="00F55CE4" w:rsidP="00F55CE4">
            <w:pPr>
              <w:spacing w:line="360" w:lineRule="auto"/>
              <w:ind w:firstLineChars="200" w:firstLine="480"/>
              <w:rPr>
                <w:sz w:val="24"/>
              </w:rPr>
            </w:pPr>
            <w:r w:rsidRPr="00D12C2D">
              <w:rPr>
                <w:rFonts w:hint="eastAsia"/>
                <w:sz w:val="24"/>
              </w:rPr>
              <w:lastRenderedPageBreak/>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rsidR="00F55CE4" w:rsidRPr="00D12C2D" w:rsidRDefault="00F55CE4" w:rsidP="00F55CE4">
            <w:pPr>
              <w:spacing w:line="360" w:lineRule="auto"/>
              <w:ind w:firstLineChars="200" w:firstLine="480"/>
              <w:rPr>
                <w:sz w:val="24"/>
              </w:rPr>
            </w:pPr>
            <w:r w:rsidRPr="00D12C2D">
              <w:rPr>
                <w:rFonts w:hint="eastAsia"/>
                <w:sz w:val="24"/>
              </w:rPr>
              <w:t>根据《建设项目环境风险评价技术导则》（</w:t>
            </w:r>
            <w:r w:rsidRPr="00D12C2D">
              <w:rPr>
                <w:rFonts w:hint="eastAsia"/>
                <w:sz w:val="24"/>
              </w:rPr>
              <w:t>HJ 169-2018</w:t>
            </w:r>
            <w:r w:rsidRPr="00D12C2D">
              <w:rPr>
                <w:rFonts w:hint="eastAsia"/>
                <w:sz w:val="24"/>
              </w:rPr>
              <w:t>），计算所涉及的每种危险物质在厂界内的最大存在总量与其在附录</w:t>
            </w:r>
            <w:r w:rsidRPr="00D12C2D">
              <w:rPr>
                <w:rFonts w:hint="eastAsia"/>
                <w:sz w:val="24"/>
              </w:rPr>
              <w:t>B</w:t>
            </w:r>
            <w:r w:rsidRPr="00D12C2D">
              <w:rPr>
                <w:rFonts w:hint="eastAsia"/>
                <w:sz w:val="24"/>
              </w:rPr>
              <w:t>中对应临界量的比值</w:t>
            </w:r>
            <w:r w:rsidRPr="00D12C2D">
              <w:rPr>
                <w:rFonts w:hint="eastAsia"/>
                <w:sz w:val="24"/>
              </w:rPr>
              <w:t>Q</w:t>
            </w:r>
            <w:r w:rsidRPr="00D12C2D">
              <w:rPr>
                <w:rFonts w:hint="eastAsia"/>
                <w:sz w:val="24"/>
              </w:rPr>
              <w:t>。</w:t>
            </w:r>
          </w:p>
          <w:p w:rsidR="00F55CE4" w:rsidRPr="00D12C2D" w:rsidRDefault="00F55CE4" w:rsidP="00F55CE4">
            <w:pPr>
              <w:spacing w:line="360" w:lineRule="auto"/>
              <w:ind w:firstLineChars="200" w:firstLine="480"/>
              <w:rPr>
                <w:sz w:val="24"/>
              </w:rPr>
            </w:pPr>
            <w:r w:rsidRPr="00D12C2D">
              <w:rPr>
                <w:rFonts w:hint="eastAsia"/>
                <w:sz w:val="24"/>
              </w:rPr>
              <w:t>当只涉及一种危险物质时，计算该物质的总量与其临界量比值，即为</w:t>
            </w:r>
            <w:r w:rsidRPr="00D12C2D">
              <w:rPr>
                <w:rFonts w:hint="eastAsia"/>
                <w:sz w:val="24"/>
              </w:rPr>
              <w:t>Q</w:t>
            </w:r>
            <w:r w:rsidRPr="00D12C2D">
              <w:rPr>
                <w:rFonts w:hint="eastAsia"/>
                <w:sz w:val="24"/>
              </w:rPr>
              <w:t>；</w:t>
            </w:r>
          </w:p>
          <w:p w:rsidR="00F55CE4" w:rsidRPr="00D12C2D" w:rsidRDefault="00F55CE4" w:rsidP="00F55CE4">
            <w:pPr>
              <w:spacing w:line="360" w:lineRule="auto"/>
              <w:ind w:firstLineChars="200" w:firstLine="480"/>
              <w:rPr>
                <w:sz w:val="24"/>
              </w:rPr>
            </w:pPr>
            <w:r w:rsidRPr="00D12C2D">
              <w:rPr>
                <w:rFonts w:hint="eastAsia"/>
                <w:sz w:val="24"/>
              </w:rPr>
              <w:t>当存在多种危险物质时，则按下式计算物质总量与其临界量比值</w:t>
            </w:r>
            <w:r w:rsidRPr="00D12C2D">
              <w:rPr>
                <w:rFonts w:hint="eastAsia"/>
                <w:sz w:val="24"/>
              </w:rPr>
              <w:t>(Q)</w:t>
            </w:r>
            <w:r w:rsidRPr="00D12C2D">
              <w:rPr>
                <w:rFonts w:hint="eastAsia"/>
                <w:sz w:val="24"/>
              </w:rPr>
              <w:t>：</w:t>
            </w:r>
          </w:p>
          <w:p w:rsidR="00F55CE4" w:rsidRPr="000D0124" w:rsidRDefault="00F55CE4" w:rsidP="00F55CE4">
            <w:pPr>
              <w:jc w:val="center"/>
            </w:pPr>
            <m:oMathPara>
              <m:oMath>
                <m:r>
                  <m:rPr>
                    <m:sty m:val="p"/>
                  </m:rPr>
                  <w:rPr>
                    <w:rFonts w:ascii="Cambria Math" w:hAnsi="Cambria Math"/>
                    <w:color w:val="000000"/>
                  </w:rPr>
                  <m:t>Q=</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den>
                </m:f>
              </m:oMath>
            </m:oMathPara>
          </w:p>
          <w:p w:rsidR="00F55CE4" w:rsidRPr="00D12C2D" w:rsidRDefault="00F55CE4" w:rsidP="00F55CE4">
            <w:pPr>
              <w:spacing w:line="360" w:lineRule="auto"/>
              <w:ind w:firstLine="482"/>
              <w:rPr>
                <w:sz w:val="24"/>
                <w:szCs w:val="18"/>
              </w:rPr>
            </w:pPr>
            <w:r w:rsidRPr="00D12C2D">
              <w:rPr>
                <w:sz w:val="24"/>
                <w:szCs w:val="18"/>
              </w:rPr>
              <w:t>式中，</w:t>
            </w:r>
            <w:r w:rsidRPr="00D12C2D">
              <w:rPr>
                <w:sz w:val="24"/>
                <w:szCs w:val="18"/>
              </w:rPr>
              <w:t>q</w:t>
            </w:r>
            <w:r w:rsidRPr="00D12C2D">
              <w:rPr>
                <w:sz w:val="24"/>
                <w:szCs w:val="18"/>
                <w:vertAlign w:val="subscript"/>
              </w:rPr>
              <w:t>1</w:t>
            </w:r>
            <w:r w:rsidRPr="00D12C2D">
              <w:rPr>
                <w:sz w:val="24"/>
                <w:szCs w:val="18"/>
              </w:rPr>
              <w:t>，</w:t>
            </w:r>
            <w:r w:rsidRPr="00D12C2D">
              <w:rPr>
                <w:sz w:val="24"/>
                <w:szCs w:val="18"/>
              </w:rPr>
              <w:t>q</w:t>
            </w:r>
            <w:r w:rsidRPr="00D12C2D">
              <w:rPr>
                <w:sz w:val="24"/>
                <w:szCs w:val="18"/>
                <w:vertAlign w:val="subscript"/>
              </w:rPr>
              <w:t>2</w:t>
            </w:r>
            <w:r w:rsidRPr="00D12C2D">
              <w:rPr>
                <w:sz w:val="24"/>
                <w:szCs w:val="18"/>
              </w:rPr>
              <w:t>…q</w:t>
            </w:r>
            <w:r w:rsidRPr="00D12C2D">
              <w:rPr>
                <w:sz w:val="24"/>
                <w:szCs w:val="18"/>
                <w:vertAlign w:val="subscript"/>
              </w:rPr>
              <w:t>n</w:t>
            </w:r>
            <w:r w:rsidRPr="00D12C2D">
              <w:rPr>
                <w:sz w:val="24"/>
                <w:szCs w:val="18"/>
              </w:rPr>
              <w:t>——</w:t>
            </w:r>
            <w:r w:rsidRPr="00D12C2D">
              <w:rPr>
                <w:sz w:val="24"/>
                <w:szCs w:val="18"/>
              </w:rPr>
              <w:t>每种危险物质的最大存在总量，</w:t>
            </w:r>
            <w:r w:rsidRPr="00D12C2D">
              <w:rPr>
                <w:sz w:val="24"/>
                <w:szCs w:val="18"/>
              </w:rPr>
              <w:t>t</w:t>
            </w:r>
            <w:r w:rsidRPr="00D12C2D">
              <w:rPr>
                <w:sz w:val="24"/>
                <w:szCs w:val="18"/>
              </w:rPr>
              <w:t>。</w:t>
            </w:r>
          </w:p>
          <w:p w:rsidR="00F55CE4" w:rsidRPr="00D12C2D" w:rsidRDefault="00F55CE4" w:rsidP="00F55CE4">
            <w:pPr>
              <w:spacing w:line="360" w:lineRule="auto"/>
              <w:ind w:firstLineChars="500" w:firstLine="1200"/>
              <w:rPr>
                <w:sz w:val="24"/>
                <w:szCs w:val="18"/>
              </w:rPr>
            </w:pPr>
            <w:r w:rsidRPr="00D12C2D">
              <w:rPr>
                <w:sz w:val="24"/>
                <w:szCs w:val="18"/>
              </w:rPr>
              <w:t>Q</w:t>
            </w:r>
            <w:r w:rsidRPr="00D12C2D">
              <w:rPr>
                <w:sz w:val="24"/>
                <w:szCs w:val="18"/>
                <w:vertAlign w:val="subscript"/>
              </w:rPr>
              <w:t>1</w:t>
            </w:r>
            <w:r w:rsidRPr="00D12C2D">
              <w:rPr>
                <w:sz w:val="24"/>
                <w:szCs w:val="18"/>
              </w:rPr>
              <w:t>，</w:t>
            </w:r>
            <w:r w:rsidRPr="00D12C2D">
              <w:rPr>
                <w:sz w:val="24"/>
                <w:szCs w:val="18"/>
              </w:rPr>
              <w:t>Q</w:t>
            </w:r>
            <w:r w:rsidRPr="00D12C2D">
              <w:rPr>
                <w:sz w:val="24"/>
                <w:szCs w:val="18"/>
                <w:vertAlign w:val="subscript"/>
              </w:rPr>
              <w:t>2</w:t>
            </w:r>
            <w:r w:rsidRPr="00D12C2D">
              <w:rPr>
                <w:sz w:val="24"/>
                <w:szCs w:val="18"/>
              </w:rPr>
              <w:t>…Q</w:t>
            </w:r>
            <w:r w:rsidRPr="00D12C2D">
              <w:rPr>
                <w:sz w:val="24"/>
                <w:szCs w:val="18"/>
                <w:vertAlign w:val="subscript"/>
              </w:rPr>
              <w:t>n</w:t>
            </w:r>
            <w:r w:rsidRPr="00D12C2D">
              <w:rPr>
                <w:sz w:val="24"/>
                <w:szCs w:val="18"/>
              </w:rPr>
              <w:t>——</w:t>
            </w:r>
            <w:r w:rsidRPr="00D12C2D">
              <w:rPr>
                <w:sz w:val="24"/>
                <w:szCs w:val="18"/>
              </w:rPr>
              <w:t>每种危险物质的临界量，</w:t>
            </w:r>
            <w:r w:rsidRPr="00D12C2D">
              <w:rPr>
                <w:sz w:val="24"/>
                <w:szCs w:val="18"/>
              </w:rPr>
              <w:t>t</w:t>
            </w:r>
            <w:r w:rsidRPr="00D12C2D">
              <w:rPr>
                <w:sz w:val="24"/>
                <w:szCs w:val="18"/>
              </w:rPr>
              <w:t>。</w:t>
            </w:r>
          </w:p>
          <w:p w:rsidR="00F55CE4" w:rsidRPr="00D12C2D" w:rsidRDefault="00F55CE4" w:rsidP="00F55CE4">
            <w:pPr>
              <w:spacing w:line="360" w:lineRule="auto"/>
              <w:ind w:firstLine="482"/>
              <w:rPr>
                <w:sz w:val="24"/>
                <w:szCs w:val="18"/>
              </w:rPr>
            </w:pPr>
            <w:r w:rsidRPr="00D12C2D">
              <w:rPr>
                <w:sz w:val="24"/>
                <w:szCs w:val="18"/>
              </w:rPr>
              <w:t>当</w:t>
            </w:r>
            <w:r w:rsidRPr="00D12C2D">
              <w:rPr>
                <w:sz w:val="24"/>
                <w:szCs w:val="18"/>
              </w:rPr>
              <w:t>Q</w:t>
            </w:r>
            <w:r w:rsidRPr="00D12C2D">
              <w:rPr>
                <w:sz w:val="24"/>
                <w:szCs w:val="18"/>
              </w:rPr>
              <w:t>＜</w:t>
            </w:r>
            <w:r w:rsidRPr="00D12C2D">
              <w:rPr>
                <w:sz w:val="24"/>
                <w:szCs w:val="18"/>
              </w:rPr>
              <w:t>1</w:t>
            </w:r>
            <w:r w:rsidRPr="00D12C2D">
              <w:rPr>
                <w:sz w:val="24"/>
                <w:szCs w:val="18"/>
              </w:rPr>
              <w:t>时，该项目环境风险潜势为</w:t>
            </w:r>
            <w:r w:rsidRPr="00D12C2D">
              <w:rPr>
                <w:rFonts w:ascii="宋体" w:hAnsi="宋体" w:cs="宋体" w:hint="eastAsia"/>
                <w:sz w:val="24"/>
                <w:szCs w:val="18"/>
              </w:rPr>
              <w:t>Ⅰ</w:t>
            </w:r>
            <w:r w:rsidRPr="00D12C2D">
              <w:rPr>
                <w:sz w:val="24"/>
                <w:szCs w:val="18"/>
              </w:rPr>
              <w:t>。</w:t>
            </w:r>
          </w:p>
          <w:p w:rsidR="00F55CE4" w:rsidRPr="00D12C2D" w:rsidRDefault="00F55CE4" w:rsidP="00F55CE4">
            <w:pPr>
              <w:spacing w:line="360" w:lineRule="auto"/>
              <w:ind w:firstLine="482"/>
              <w:rPr>
                <w:sz w:val="24"/>
                <w:szCs w:val="18"/>
              </w:rPr>
            </w:pPr>
            <w:r w:rsidRPr="00D12C2D">
              <w:rPr>
                <w:sz w:val="24"/>
                <w:szCs w:val="18"/>
              </w:rPr>
              <w:t>当</w:t>
            </w:r>
            <w:r w:rsidRPr="00D12C2D">
              <w:rPr>
                <w:sz w:val="24"/>
                <w:szCs w:val="18"/>
              </w:rPr>
              <w:t>Q≥1</w:t>
            </w:r>
            <w:r w:rsidRPr="00D12C2D">
              <w:rPr>
                <w:sz w:val="24"/>
                <w:szCs w:val="18"/>
              </w:rPr>
              <w:t>时，将</w:t>
            </w:r>
            <w:r w:rsidRPr="00D12C2D">
              <w:rPr>
                <w:sz w:val="24"/>
                <w:szCs w:val="18"/>
              </w:rPr>
              <w:t>Q</w:t>
            </w:r>
            <w:r w:rsidRPr="00D12C2D">
              <w:rPr>
                <w:sz w:val="24"/>
                <w:szCs w:val="18"/>
              </w:rPr>
              <w:t>值划分为：（</w:t>
            </w:r>
            <w:r w:rsidRPr="00D12C2D">
              <w:rPr>
                <w:sz w:val="24"/>
                <w:szCs w:val="18"/>
              </w:rPr>
              <w:t>1</w:t>
            </w:r>
            <w:r w:rsidRPr="00D12C2D">
              <w:rPr>
                <w:sz w:val="24"/>
                <w:szCs w:val="18"/>
              </w:rPr>
              <w:t>）</w:t>
            </w:r>
            <w:r w:rsidRPr="00D12C2D">
              <w:rPr>
                <w:sz w:val="24"/>
                <w:szCs w:val="18"/>
              </w:rPr>
              <w:t>1≤Q</w:t>
            </w:r>
            <w:r w:rsidRPr="00D12C2D">
              <w:rPr>
                <w:sz w:val="24"/>
                <w:szCs w:val="18"/>
              </w:rPr>
              <w:t>＜</w:t>
            </w:r>
            <w:r w:rsidRPr="00D12C2D">
              <w:rPr>
                <w:sz w:val="24"/>
                <w:szCs w:val="18"/>
              </w:rPr>
              <w:t>10</w:t>
            </w:r>
            <w:r w:rsidRPr="00D12C2D">
              <w:rPr>
                <w:sz w:val="24"/>
                <w:szCs w:val="18"/>
              </w:rPr>
              <w:t>；（</w:t>
            </w:r>
            <w:r w:rsidRPr="00D12C2D">
              <w:rPr>
                <w:sz w:val="24"/>
                <w:szCs w:val="18"/>
              </w:rPr>
              <w:t>2</w:t>
            </w:r>
            <w:r w:rsidRPr="00D12C2D">
              <w:rPr>
                <w:sz w:val="24"/>
                <w:szCs w:val="18"/>
              </w:rPr>
              <w:t>）</w:t>
            </w:r>
            <w:r w:rsidRPr="00D12C2D">
              <w:rPr>
                <w:sz w:val="24"/>
                <w:szCs w:val="18"/>
              </w:rPr>
              <w:t>10≤Q</w:t>
            </w:r>
            <w:r w:rsidRPr="00D12C2D">
              <w:rPr>
                <w:sz w:val="24"/>
                <w:szCs w:val="18"/>
              </w:rPr>
              <w:t>＜</w:t>
            </w:r>
            <w:r w:rsidRPr="00D12C2D">
              <w:rPr>
                <w:sz w:val="24"/>
                <w:szCs w:val="18"/>
              </w:rPr>
              <w:t>100</w:t>
            </w:r>
            <w:r w:rsidRPr="00D12C2D">
              <w:rPr>
                <w:sz w:val="24"/>
                <w:szCs w:val="18"/>
              </w:rPr>
              <w:t>；（</w:t>
            </w:r>
            <w:r w:rsidRPr="00D12C2D">
              <w:rPr>
                <w:sz w:val="24"/>
                <w:szCs w:val="18"/>
              </w:rPr>
              <w:t>3</w:t>
            </w:r>
            <w:r w:rsidRPr="00D12C2D">
              <w:rPr>
                <w:sz w:val="24"/>
                <w:szCs w:val="18"/>
              </w:rPr>
              <w:t>）</w:t>
            </w:r>
            <w:r w:rsidRPr="00D12C2D">
              <w:rPr>
                <w:sz w:val="24"/>
                <w:szCs w:val="18"/>
              </w:rPr>
              <w:t>Q≥100</w:t>
            </w:r>
            <w:r w:rsidRPr="00D12C2D">
              <w:rPr>
                <w:sz w:val="24"/>
                <w:szCs w:val="18"/>
              </w:rPr>
              <w:t>。</w:t>
            </w:r>
          </w:p>
          <w:p w:rsidR="00881790" w:rsidRPr="00881790" w:rsidRDefault="002504B4" w:rsidP="00881790">
            <w:pPr>
              <w:spacing w:line="360" w:lineRule="auto"/>
              <w:ind w:firstLineChars="200" w:firstLine="480"/>
              <w:rPr>
                <w:rFonts w:ascii="ﾋﾎﾌ・" w:eastAsiaTheme="minorEastAsia" w:cs="ﾋﾎﾌ・"/>
                <w:sz w:val="24"/>
              </w:rPr>
            </w:pPr>
            <w:r>
              <w:rPr>
                <w:rFonts w:hAnsi="宋体" w:hint="eastAsia"/>
                <w:sz w:val="24"/>
              </w:rPr>
              <w:t>全厂</w:t>
            </w:r>
            <w:r w:rsidRPr="004C1F56">
              <w:rPr>
                <w:rFonts w:hAnsi="宋体" w:hint="eastAsia"/>
                <w:bCs/>
                <w:sz w:val="24"/>
              </w:rPr>
              <w:t>涉及风险的主要为柴油和沥青。</w:t>
            </w:r>
            <w:r w:rsidR="00F55CE4" w:rsidRPr="00CD3F1B">
              <w:rPr>
                <w:rFonts w:hAnsi="宋体" w:hint="eastAsia"/>
                <w:sz w:val="24"/>
                <w:shd w:val="clear" w:color="auto" w:fill="FFFFFF"/>
              </w:rPr>
              <w:t>汇总统计出建设项目环境风险物质临界量、储存及分布情况</w:t>
            </w:r>
            <w:r w:rsidR="00F55CE4" w:rsidRPr="00CD3F1B">
              <w:rPr>
                <w:rFonts w:ascii="ﾋﾎﾌ・" w:eastAsia="ﾋﾎﾌ・" w:cs="ﾋﾎﾌ・" w:hint="eastAsia"/>
                <w:sz w:val="24"/>
              </w:rPr>
              <w:t>。</w:t>
            </w:r>
          </w:p>
          <w:p w:rsidR="00F55CE4" w:rsidRDefault="00F55CE4" w:rsidP="00F55CE4">
            <w:pPr>
              <w:autoSpaceDE w:val="0"/>
              <w:autoSpaceDN w:val="0"/>
              <w:adjustRightInd w:val="0"/>
              <w:spacing w:beforeLines="50" w:before="120"/>
              <w:jc w:val="center"/>
              <w:rPr>
                <w:rFonts w:hAnsi="宋体"/>
                <w:b/>
                <w:sz w:val="24"/>
              </w:rPr>
            </w:pPr>
            <w:r w:rsidRPr="00CD3F1B">
              <w:rPr>
                <w:rFonts w:hAnsi="宋体" w:hint="eastAsia"/>
                <w:b/>
                <w:sz w:val="24"/>
              </w:rPr>
              <w:t>表</w:t>
            </w:r>
            <w:r w:rsidR="00F35070">
              <w:rPr>
                <w:rFonts w:hAnsi="宋体" w:hint="eastAsia"/>
                <w:b/>
                <w:sz w:val="24"/>
              </w:rPr>
              <w:t>4-</w:t>
            </w:r>
            <w:r w:rsidR="009F00F7">
              <w:rPr>
                <w:rFonts w:hAnsi="宋体" w:hint="eastAsia"/>
                <w:b/>
                <w:sz w:val="24"/>
              </w:rPr>
              <w:t>1</w:t>
            </w:r>
            <w:r w:rsidR="00DE3B4A">
              <w:rPr>
                <w:rFonts w:hAnsi="宋体" w:hint="eastAsia"/>
                <w:b/>
                <w:sz w:val="24"/>
              </w:rPr>
              <w:t>7</w:t>
            </w:r>
            <w:r>
              <w:rPr>
                <w:rFonts w:hAnsi="宋体" w:hint="eastAsia"/>
                <w:b/>
                <w:sz w:val="24"/>
              </w:rPr>
              <w:t xml:space="preserve"> </w:t>
            </w:r>
            <w:r w:rsidRPr="00CD3F1B">
              <w:rPr>
                <w:rFonts w:hAnsi="宋体" w:hint="eastAsia"/>
                <w:b/>
                <w:sz w:val="24"/>
              </w:rPr>
              <w:t>项目主要物质风险识别结果一览表</w:t>
            </w:r>
          </w:p>
          <w:tbl>
            <w:tblPr>
              <w:tblW w:w="5000" w:type="pct"/>
              <w:jc w:val="center"/>
              <w:tblBorders>
                <w:top w:val="single" w:sz="12" w:space="0" w:color="auto"/>
                <w:bottom w:val="single" w:sz="12"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698"/>
              <w:gridCol w:w="2324"/>
              <w:gridCol w:w="1794"/>
              <w:gridCol w:w="1792"/>
              <w:gridCol w:w="1789"/>
            </w:tblGrid>
            <w:tr w:rsidR="002504B4" w:rsidRPr="00161A8A" w:rsidTr="009F2ADF">
              <w:trPr>
                <w:cantSplit/>
                <w:trHeight w:val="527"/>
                <w:jc w:val="center"/>
              </w:trPr>
              <w:tc>
                <w:tcPr>
                  <w:tcW w:w="416" w:type="pct"/>
                  <w:vAlign w:val="center"/>
                </w:tcPr>
                <w:p w:rsidR="002504B4" w:rsidRPr="00161A8A" w:rsidRDefault="002504B4" w:rsidP="009F2ADF">
                  <w:pPr>
                    <w:widowControl/>
                    <w:jc w:val="center"/>
                    <w:rPr>
                      <w:b/>
                      <w:kern w:val="0"/>
                      <w:szCs w:val="21"/>
                    </w:rPr>
                  </w:pPr>
                  <w:r w:rsidRPr="00161A8A">
                    <w:rPr>
                      <w:b/>
                      <w:kern w:val="0"/>
                      <w:szCs w:val="21"/>
                    </w:rPr>
                    <w:t>序号</w:t>
                  </w:r>
                </w:p>
              </w:tc>
              <w:tc>
                <w:tcPr>
                  <w:tcW w:w="1384" w:type="pct"/>
                  <w:vAlign w:val="center"/>
                </w:tcPr>
                <w:p w:rsidR="002504B4" w:rsidRPr="00161A8A" w:rsidRDefault="002504B4" w:rsidP="009F2ADF">
                  <w:pPr>
                    <w:widowControl/>
                    <w:jc w:val="center"/>
                    <w:rPr>
                      <w:b/>
                      <w:kern w:val="0"/>
                      <w:szCs w:val="21"/>
                    </w:rPr>
                  </w:pPr>
                  <w:r w:rsidRPr="00161A8A">
                    <w:rPr>
                      <w:b/>
                      <w:kern w:val="0"/>
                      <w:szCs w:val="21"/>
                    </w:rPr>
                    <w:t>物质名称</w:t>
                  </w:r>
                </w:p>
              </w:tc>
              <w:tc>
                <w:tcPr>
                  <w:tcW w:w="1068" w:type="pct"/>
                  <w:vAlign w:val="center"/>
                </w:tcPr>
                <w:p w:rsidR="002504B4" w:rsidRPr="00161A8A" w:rsidRDefault="002504B4" w:rsidP="009F2ADF">
                  <w:pPr>
                    <w:widowControl/>
                    <w:autoSpaceDE w:val="0"/>
                    <w:autoSpaceDN w:val="0"/>
                    <w:adjustRightInd w:val="0"/>
                    <w:jc w:val="center"/>
                    <w:rPr>
                      <w:b/>
                      <w:kern w:val="0"/>
                      <w:szCs w:val="21"/>
                    </w:rPr>
                  </w:pPr>
                  <w:r w:rsidRPr="00161A8A">
                    <w:rPr>
                      <w:b/>
                      <w:kern w:val="0"/>
                      <w:szCs w:val="21"/>
                    </w:rPr>
                    <w:t>最大贮存量</w:t>
                  </w:r>
                  <w:r w:rsidRPr="00161A8A">
                    <w:rPr>
                      <w:rFonts w:hint="eastAsia"/>
                      <w:b/>
                      <w:kern w:val="0"/>
                      <w:szCs w:val="21"/>
                    </w:rPr>
                    <w:t>（</w:t>
                  </w:r>
                  <w:r w:rsidRPr="00161A8A">
                    <w:rPr>
                      <w:rFonts w:hint="eastAsia"/>
                      <w:b/>
                      <w:kern w:val="0"/>
                      <w:szCs w:val="21"/>
                    </w:rPr>
                    <w:t>t</w:t>
                  </w:r>
                  <w:r w:rsidRPr="00161A8A">
                    <w:rPr>
                      <w:rFonts w:hint="eastAsia"/>
                      <w:b/>
                      <w:kern w:val="0"/>
                      <w:szCs w:val="21"/>
                    </w:rPr>
                    <w:t>）</w:t>
                  </w:r>
                </w:p>
              </w:tc>
              <w:tc>
                <w:tcPr>
                  <w:tcW w:w="1067" w:type="pct"/>
                  <w:vAlign w:val="center"/>
                </w:tcPr>
                <w:p w:rsidR="002504B4" w:rsidRPr="00161A8A" w:rsidRDefault="002504B4" w:rsidP="009F2ADF">
                  <w:pPr>
                    <w:widowControl/>
                    <w:autoSpaceDE w:val="0"/>
                    <w:autoSpaceDN w:val="0"/>
                    <w:adjustRightInd w:val="0"/>
                    <w:jc w:val="center"/>
                    <w:rPr>
                      <w:b/>
                      <w:kern w:val="0"/>
                      <w:szCs w:val="21"/>
                    </w:rPr>
                  </w:pPr>
                  <w:r w:rsidRPr="00161A8A">
                    <w:rPr>
                      <w:rFonts w:hint="eastAsia"/>
                      <w:b/>
                      <w:kern w:val="0"/>
                      <w:szCs w:val="21"/>
                    </w:rPr>
                    <w:t>临界量（</w:t>
                  </w:r>
                  <w:r w:rsidRPr="00161A8A">
                    <w:rPr>
                      <w:rFonts w:hint="eastAsia"/>
                      <w:b/>
                      <w:kern w:val="0"/>
                      <w:szCs w:val="21"/>
                    </w:rPr>
                    <w:t>t</w:t>
                  </w:r>
                  <w:r w:rsidRPr="00161A8A">
                    <w:rPr>
                      <w:rFonts w:hint="eastAsia"/>
                      <w:b/>
                      <w:kern w:val="0"/>
                      <w:szCs w:val="21"/>
                    </w:rPr>
                    <w:t>）</w:t>
                  </w:r>
                </w:p>
              </w:tc>
              <w:tc>
                <w:tcPr>
                  <w:tcW w:w="1065" w:type="pct"/>
                  <w:vAlign w:val="center"/>
                </w:tcPr>
                <w:p w:rsidR="002504B4" w:rsidRPr="00161A8A" w:rsidRDefault="002504B4" w:rsidP="009F2ADF">
                  <w:pPr>
                    <w:widowControl/>
                    <w:jc w:val="center"/>
                    <w:rPr>
                      <w:b/>
                      <w:kern w:val="0"/>
                      <w:szCs w:val="21"/>
                    </w:rPr>
                  </w:pPr>
                  <w:r w:rsidRPr="00161A8A">
                    <w:rPr>
                      <w:rFonts w:hint="eastAsia"/>
                      <w:b/>
                      <w:kern w:val="0"/>
                      <w:szCs w:val="21"/>
                    </w:rPr>
                    <w:t>该物质</w:t>
                  </w:r>
                  <w:r w:rsidRPr="00161A8A">
                    <w:rPr>
                      <w:rFonts w:hint="eastAsia"/>
                      <w:b/>
                      <w:kern w:val="0"/>
                      <w:szCs w:val="21"/>
                    </w:rPr>
                    <w:t>Q</w:t>
                  </w:r>
                  <w:r w:rsidRPr="00161A8A">
                    <w:rPr>
                      <w:rFonts w:hint="eastAsia"/>
                      <w:b/>
                      <w:kern w:val="0"/>
                      <w:szCs w:val="21"/>
                    </w:rPr>
                    <w:t>值</w:t>
                  </w:r>
                </w:p>
              </w:tc>
            </w:tr>
            <w:tr w:rsidR="002504B4" w:rsidRPr="00161A8A" w:rsidTr="009F2ADF">
              <w:trPr>
                <w:cantSplit/>
                <w:trHeight w:val="343"/>
                <w:jc w:val="center"/>
              </w:trPr>
              <w:tc>
                <w:tcPr>
                  <w:tcW w:w="416" w:type="pct"/>
                  <w:vAlign w:val="center"/>
                </w:tcPr>
                <w:p w:rsidR="002504B4" w:rsidRPr="00161A8A" w:rsidRDefault="002504B4" w:rsidP="009F2ADF">
                  <w:pPr>
                    <w:widowControl/>
                    <w:jc w:val="center"/>
                    <w:rPr>
                      <w:kern w:val="0"/>
                      <w:szCs w:val="21"/>
                    </w:rPr>
                  </w:pPr>
                  <w:r w:rsidRPr="00161A8A">
                    <w:rPr>
                      <w:kern w:val="0"/>
                      <w:szCs w:val="21"/>
                    </w:rPr>
                    <w:t>1</w:t>
                  </w:r>
                </w:p>
              </w:tc>
              <w:tc>
                <w:tcPr>
                  <w:tcW w:w="1384" w:type="pct"/>
                  <w:vAlign w:val="center"/>
                </w:tcPr>
                <w:p w:rsidR="002504B4" w:rsidRPr="00161A8A" w:rsidRDefault="002504B4" w:rsidP="009F2ADF">
                  <w:pPr>
                    <w:widowControl/>
                    <w:jc w:val="center"/>
                    <w:rPr>
                      <w:color w:val="000000"/>
                      <w:kern w:val="0"/>
                      <w:szCs w:val="21"/>
                    </w:rPr>
                  </w:pPr>
                  <w:r>
                    <w:rPr>
                      <w:color w:val="000000"/>
                      <w:kern w:val="0"/>
                      <w:szCs w:val="21"/>
                    </w:rPr>
                    <w:t>沥青</w:t>
                  </w:r>
                </w:p>
              </w:tc>
              <w:tc>
                <w:tcPr>
                  <w:tcW w:w="1068" w:type="pct"/>
                  <w:vAlign w:val="center"/>
                </w:tcPr>
                <w:p w:rsidR="002504B4" w:rsidRPr="008E3F09" w:rsidRDefault="00966E34" w:rsidP="009F2ADF">
                  <w:pPr>
                    <w:ind w:leftChars="-20" w:left="-42" w:rightChars="-20" w:right="-42"/>
                    <w:jc w:val="center"/>
                    <w:rPr>
                      <w:color w:val="0D0D0D"/>
                      <w:kern w:val="0"/>
                      <w:szCs w:val="21"/>
                    </w:rPr>
                  </w:pPr>
                  <w:r>
                    <w:rPr>
                      <w:rFonts w:hint="eastAsia"/>
                      <w:color w:val="0D0D0D"/>
                      <w:kern w:val="0"/>
                      <w:szCs w:val="21"/>
                    </w:rPr>
                    <w:t>200</w:t>
                  </w:r>
                </w:p>
              </w:tc>
              <w:tc>
                <w:tcPr>
                  <w:tcW w:w="1067" w:type="pct"/>
                  <w:vAlign w:val="center"/>
                </w:tcPr>
                <w:p w:rsidR="002504B4" w:rsidRPr="00161A8A" w:rsidRDefault="002504B4" w:rsidP="009F2ADF">
                  <w:pPr>
                    <w:widowControl/>
                    <w:jc w:val="center"/>
                    <w:rPr>
                      <w:color w:val="000000"/>
                      <w:kern w:val="0"/>
                      <w:szCs w:val="21"/>
                    </w:rPr>
                  </w:pPr>
                  <w:r>
                    <w:rPr>
                      <w:rFonts w:hint="eastAsia"/>
                      <w:color w:val="000000"/>
                      <w:kern w:val="0"/>
                      <w:szCs w:val="21"/>
                    </w:rPr>
                    <w:t>/</w:t>
                  </w:r>
                </w:p>
              </w:tc>
              <w:tc>
                <w:tcPr>
                  <w:tcW w:w="1065" w:type="pct"/>
                  <w:vAlign w:val="center"/>
                </w:tcPr>
                <w:p w:rsidR="002504B4" w:rsidRPr="00161A8A" w:rsidRDefault="002504B4" w:rsidP="009F2ADF">
                  <w:pPr>
                    <w:widowControl/>
                    <w:jc w:val="center"/>
                    <w:rPr>
                      <w:color w:val="000000"/>
                      <w:kern w:val="0"/>
                      <w:szCs w:val="21"/>
                    </w:rPr>
                  </w:pPr>
                  <w:r>
                    <w:rPr>
                      <w:rFonts w:hint="eastAsia"/>
                      <w:color w:val="000000"/>
                      <w:kern w:val="0"/>
                      <w:szCs w:val="21"/>
                    </w:rPr>
                    <w:t>/</w:t>
                  </w:r>
                </w:p>
              </w:tc>
            </w:tr>
            <w:tr w:rsidR="0055223D" w:rsidRPr="00161A8A" w:rsidTr="009F2ADF">
              <w:trPr>
                <w:cantSplit/>
                <w:trHeight w:val="343"/>
                <w:jc w:val="center"/>
              </w:trPr>
              <w:tc>
                <w:tcPr>
                  <w:tcW w:w="416" w:type="pct"/>
                  <w:vAlign w:val="center"/>
                </w:tcPr>
                <w:p w:rsidR="0055223D" w:rsidRPr="00161A8A" w:rsidRDefault="0055223D" w:rsidP="009F2ADF">
                  <w:pPr>
                    <w:widowControl/>
                    <w:jc w:val="center"/>
                    <w:rPr>
                      <w:kern w:val="0"/>
                      <w:szCs w:val="21"/>
                    </w:rPr>
                  </w:pPr>
                  <w:r>
                    <w:rPr>
                      <w:rFonts w:hint="eastAsia"/>
                      <w:kern w:val="0"/>
                      <w:szCs w:val="21"/>
                    </w:rPr>
                    <w:t>2</w:t>
                  </w:r>
                </w:p>
              </w:tc>
              <w:tc>
                <w:tcPr>
                  <w:tcW w:w="1384" w:type="pct"/>
                  <w:vAlign w:val="center"/>
                </w:tcPr>
                <w:p w:rsidR="0055223D" w:rsidRDefault="0055223D" w:rsidP="009F2ADF">
                  <w:pPr>
                    <w:widowControl/>
                    <w:jc w:val="center"/>
                    <w:rPr>
                      <w:color w:val="000000"/>
                      <w:kern w:val="0"/>
                      <w:szCs w:val="21"/>
                    </w:rPr>
                  </w:pPr>
                  <w:r>
                    <w:rPr>
                      <w:color w:val="000000"/>
                      <w:kern w:val="0"/>
                      <w:szCs w:val="21"/>
                    </w:rPr>
                    <w:t>柴油</w:t>
                  </w:r>
                </w:p>
              </w:tc>
              <w:tc>
                <w:tcPr>
                  <w:tcW w:w="1068" w:type="pct"/>
                  <w:vAlign w:val="center"/>
                </w:tcPr>
                <w:p w:rsidR="0055223D" w:rsidRDefault="0055223D" w:rsidP="009F2ADF">
                  <w:pPr>
                    <w:ind w:leftChars="-20" w:left="-42" w:rightChars="-20" w:right="-42"/>
                    <w:jc w:val="center"/>
                    <w:rPr>
                      <w:color w:val="0D0D0D"/>
                      <w:kern w:val="0"/>
                      <w:szCs w:val="21"/>
                    </w:rPr>
                  </w:pPr>
                  <w:r>
                    <w:rPr>
                      <w:rFonts w:hint="eastAsia"/>
                      <w:color w:val="0D0D0D"/>
                      <w:kern w:val="0"/>
                      <w:szCs w:val="21"/>
                    </w:rPr>
                    <w:t>50</w:t>
                  </w:r>
                </w:p>
              </w:tc>
              <w:tc>
                <w:tcPr>
                  <w:tcW w:w="1067" w:type="pct"/>
                  <w:vAlign w:val="center"/>
                </w:tcPr>
                <w:p w:rsidR="0055223D" w:rsidRDefault="0055223D" w:rsidP="009F2ADF">
                  <w:pPr>
                    <w:widowControl/>
                    <w:jc w:val="center"/>
                    <w:rPr>
                      <w:color w:val="000000"/>
                      <w:kern w:val="0"/>
                      <w:szCs w:val="21"/>
                    </w:rPr>
                  </w:pPr>
                  <w:r>
                    <w:rPr>
                      <w:rFonts w:hint="eastAsia"/>
                      <w:color w:val="000000"/>
                      <w:kern w:val="0"/>
                      <w:szCs w:val="21"/>
                    </w:rPr>
                    <w:t>5000</w:t>
                  </w:r>
                </w:p>
              </w:tc>
              <w:tc>
                <w:tcPr>
                  <w:tcW w:w="1065" w:type="pct"/>
                  <w:vAlign w:val="center"/>
                </w:tcPr>
                <w:p w:rsidR="0055223D" w:rsidRDefault="0055223D" w:rsidP="009F2ADF">
                  <w:pPr>
                    <w:widowControl/>
                    <w:jc w:val="center"/>
                    <w:rPr>
                      <w:color w:val="000000"/>
                      <w:kern w:val="0"/>
                      <w:szCs w:val="21"/>
                    </w:rPr>
                  </w:pPr>
                  <w:r>
                    <w:rPr>
                      <w:rFonts w:hint="eastAsia"/>
                      <w:color w:val="000000"/>
                      <w:kern w:val="0"/>
                      <w:szCs w:val="21"/>
                    </w:rPr>
                    <w:t>0.01</w:t>
                  </w:r>
                </w:p>
              </w:tc>
            </w:tr>
          </w:tbl>
          <w:p w:rsidR="00817DFB" w:rsidRDefault="00817DFB" w:rsidP="00817DFB">
            <w:pPr>
              <w:spacing w:line="360" w:lineRule="auto"/>
              <w:ind w:firstLineChars="200" w:firstLine="480"/>
              <w:rPr>
                <w:bCs/>
                <w:color w:val="0D0D0D"/>
                <w:sz w:val="24"/>
              </w:rPr>
            </w:pPr>
            <w:r w:rsidRPr="00161A8A">
              <w:rPr>
                <w:rFonts w:hAnsi="宋体" w:hint="eastAsia"/>
                <w:sz w:val="24"/>
              </w:rPr>
              <w:t>经计算，本项</w:t>
            </w:r>
            <w:r w:rsidRPr="00161A8A">
              <w:rPr>
                <w:rFonts w:hAnsi="宋体"/>
                <w:sz w:val="24"/>
              </w:rPr>
              <w:t>目</w:t>
            </w:r>
            <w:r w:rsidRPr="00161A8A">
              <w:rPr>
                <w:rFonts w:hAnsi="宋体"/>
                <w:sz w:val="24"/>
              </w:rPr>
              <w:t xml:space="preserve">Q </w:t>
            </w:r>
            <w:r w:rsidRPr="00EC362F">
              <w:rPr>
                <w:rFonts w:hAnsi="宋体"/>
                <w:color w:val="0D0D0D"/>
                <w:sz w:val="24"/>
              </w:rPr>
              <w:t>值</w:t>
            </w:r>
            <w:r>
              <w:rPr>
                <w:rFonts w:hAnsi="宋体" w:hint="eastAsia"/>
                <w:color w:val="0D0D0D"/>
                <w:sz w:val="24"/>
              </w:rPr>
              <w:t>小于</w:t>
            </w:r>
            <w:r w:rsidRPr="00EC362F">
              <w:rPr>
                <w:rFonts w:hAnsi="宋体" w:hint="eastAsia"/>
                <w:color w:val="0D0D0D"/>
                <w:sz w:val="24"/>
              </w:rPr>
              <w:t>＜</w:t>
            </w:r>
            <w:r w:rsidRPr="00EC362F">
              <w:rPr>
                <w:rFonts w:hAnsi="宋体"/>
                <w:color w:val="0D0D0D"/>
                <w:sz w:val="24"/>
              </w:rPr>
              <w:t>1</w:t>
            </w:r>
            <w:r w:rsidRPr="00EC362F">
              <w:rPr>
                <w:rFonts w:hAnsi="宋体" w:hint="eastAsia"/>
                <w:color w:val="0D0D0D"/>
                <w:sz w:val="24"/>
              </w:rPr>
              <w:t>，该项目环境风险潜</w:t>
            </w:r>
            <w:r w:rsidRPr="00EC362F">
              <w:rPr>
                <w:color w:val="0D0D0D"/>
                <w:sz w:val="24"/>
              </w:rPr>
              <w:t>势为</w:t>
            </w:r>
            <w:r w:rsidRPr="00EC362F">
              <w:rPr>
                <w:color w:val="0D0D0D"/>
                <w:sz w:val="24"/>
              </w:rPr>
              <w:t>Ⅰ</w:t>
            </w:r>
            <w:r w:rsidRPr="00EC362F">
              <w:rPr>
                <w:rFonts w:hint="eastAsia"/>
                <w:color w:val="0D0D0D"/>
                <w:sz w:val="24"/>
              </w:rPr>
              <w:t>，</w:t>
            </w:r>
            <w:r w:rsidRPr="00EC362F">
              <w:rPr>
                <w:color w:val="0D0D0D"/>
                <w:sz w:val="24"/>
              </w:rPr>
              <w:t>需对本项目环境风险进行</w:t>
            </w:r>
            <w:r w:rsidRPr="00EC362F">
              <w:rPr>
                <w:rFonts w:hint="eastAsia"/>
                <w:color w:val="0D0D0D"/>
                <w:sz w:val="24"/>
              </w:rPr>
              <w:t>“简单分析”</w:t>
            </w:r>
            <w:r w:rsidRPr="004C1F56">
              <w:rPr>
                <w:rFonts w:hint="eastAsia"/>
                <w:bCs/>
                <w:color w:val="0D0D0D"/>
                <w:sz w:val="24"/>
              </w:rPr>
              <w:t>，提出防范、减缓和应急措施。</w:t>
            </w:r>
          </w:p>
          <w:p w:rsidR="00C634E7" w:rsidRPr="00C634E7" w:rsidRDefault="00BD1C38" w:rsidP="00817DFB">
            <w:pPr>
              <w:autoSpaceDE w:val="0"/>
              <w:autoSpaceDN w:val="0"/>
              <w:spacing w:beforeLines="50" w:before="120" w:line="360" w:lineRule="auto"/>
              <w:ind w:firstLineChars="200" w:firstLine="480"/>
              <w:rPr>
                <w:sz w:val="24"/>
              </w:rPr>
            </w:pPr>
            <w:r>
              <w:rPr>
                <w:rFonts w:hint="eastAsia"/>
                <w:color w:val="0D0D0D" w:themeColor="text1" w:themeTint="F2"/>
                <w:sz w:val="24"/>
              </w:rPr>
              <w:t>2</w:t>
            </w:r>
            <w:r>
              <w:rPr>
                <w:rFonts w:hint="eastAsia"/>
                <w:color w:val="0D0D0D" w:themeColor="text1" w:themeTint="F2"/>
                <w:sz w:val="24"/>
              </w:rPr>
              <w:t>、</w:t>
            </w:r>
            <w:r w:rsidR="00C634E7" w:rsidRPr="00C634E7">
              <w:rPr>
                <w:sz w:val="24"/>
              </w:rPr>
              <w:t>环境风险类型及危害分析</w:t>
            </w:r>
          </w:p>
          <w:p w:rsidR="00C634E7" w:rsidRPr="00C634E7" w:rsidRDefault="00C634E7" w:rsidP="00C634E7">
            <w:pPr>
              <w:spacing w:line="360" w:lineRule="auto"/>
              <w:ind w:firstLineChars="200" w:firstLine="480"/>
              <w:rPr>
                <w:kern w:val="0"/>
                <w:sz w:val="24"/>
                <w:szCs w:val="20"/>
              </w:rPr>
            </w:pPr>
            <w:r w:rsidRPr="00C634E7">
              <w:rPr>
                <w:kern w:val="0"/>
                <w:sz w:val="24"/>
                <w:szCs w:val="20"/>
              </w:rPr>
              <w:t>本项目在生产及贮运过程中存在发生泄漏、火灾、爆炸等风险事故的可能性，主要环境风险事故类型及可能产生的后果见下表。</w:t>
            </w:r>
          </w:p>
          <w:p w:rsidR="00C634E7" w:rsidRPr="00C634E7" w:rsidRDefault="00C634E7" w:rsidP="00C634E7">
            <w:pPr>
              <w:jc w:val="center"/>
              <w:rPr>
                <w:b/>
                <w:kern w:val="0"/>
                <w:sz w:val="24"/>
                <w:szCs w:val="20"/>
              </w:rPr>
            </w:pPr>
            <w:r w:rsidRPr="00C634E7">
              <w:rPr>
                <w:b/>
                <w:kern w:val="0"/>
                <w:sz w:val="24"/>
                <w:szCs w:val="20"/>
              </w:rPr>
              <w:t>表</w:t>
            </w:r>
            <w:r>
              <w:rPr>
                <w:rFonts w:hint="eastAsia"/>
                <w:b/>
                <w:kern w:val="0"/>
                <w:sz w:val="24"/>
                <w:szCs w:val="20"/>
              </w:rPr>
              <w:t>4</w:t>
            </w:r>
            <w:r w:rsidRPr="00C634E7">
              <w:rPr>
                <w:b/>
                <w:kern w:val="0"/>
                <w:sz w:val="24"/>
                <w:szCs w:val="20"/>
              </w:rPr>
              <w:t>-1</w:t>
            </w:r>
            <w:r w:rsidR="00DE3B4A">
              <w:rPr>
                <w:rFonts w:hint="eastAsia"/>
                <w:b/>
                <w:kern w:val="0"/>
                <w:sz w:val="24"/>
                <w:szCs w:val="20"/>
              </w:rPr>
              <w:t>8</w:t>
            </w:r>
            <w:r w:rsidRPr="00C634E7">
              <w:rPr>
                <w:b/>
                <w:kern w:val="0"/>
                <w:sz w:val="24"/>
                <w:szCs w:val="20"/>
              </w:rPr>
              <w:t xml:space="preserve">  </w:t>
            </w:r>
            <w:r w:rsidRPr="00C634E7">
              <w:rPr>
                <w:b/>
                <w:kern w:val="0"/>
                <w:sz w:val="24"/>
                <w:szCs w:val="20"/>
              </w:rPr>
              <w:t>本项目环境风险类型及危害分析一览表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63"/>
              <w:gridCol w:w="2064"/>
              <w:gridCol w:w="4670"/>
            </w:tblGrid>
            <w:tr w:rsidR="00C634E7" w:rsidRPr="00C634E7" w:rsidTr="00E95D19">
              <w:tc>
                <w:tcPr>
                  <w:tcW w:w="1809" w:type="dxa"/>
                  <w:vAlign w:val="center"/>
                </w:tcPr>
                <w:p w:rsidR="00C634E7" w:rsidRPr="00C634E7" w:rsidRDefault="00C634E7" w:rsidP="00C634E7">
                  <w:pPr>
                    <w:autoSpaceDE w:val="0"/>
                    <w:autoSpaceDN w:val="0"/>
                    <w:adjustRightInd w:val="0"/>
                    <w:jc w:val="center"/>
                    <w:rPr>
                      <w:b/>
                      <w:kern w:val="0"/>
                      <w:szCs w:val="21"/>
                    </w:rPr>
                  </w:pPr>
                  <w:r w:rsidRPr="00C634E7">
                    <w:rPr>
                      <w:b/>
                      <w:kern w:val="0"/>
                      <w:szCs w:val="21"/>
                    </w:rPr>
                    <w:t>风险类型</w:t>
                  </w:r>
                </w:p>
              </w:tc>
              <w:tc>
                <w:tcPr>
                  <w:tcW w:w="2268" w:type="dxa"/>
                  <w:vAlign w:val="center"/>
                </w:tcPr>
                <w:p w:rsidR="00C634E7" w:rsidRPr="00C634E7" w:rsidRDefault="00C634E7" w:rsidP="00C634E7">
                  <w:pPr>
                    <w:autoSpaceDE w:val="0"/>
                    <w:autoSpaceDN w:val="0"/>
                    <w:adjustRightInd w:val="0"/>
                    <w:jc w:val="center"/>
                    <w:rPr>
                      <w:b/>
                      <w:kern w:val="0"/>
                      <w:szCs w:val="21"/>
                    </w:rPr>
                  </w:pPr>
                  <w:r w:rsidRPr="00C634E7">
                    <w:rPr>
                      <w:b/>
                      <w:kern w:val="0"/>
                      <w:szCs w:val="21"/>
                    </w:rPr>
                    <w:t>产生原因</w:t>
                  </w:r>
                </w:p>
              </w:tc>
              <w:tc>
                <w:tcPr>
                  <w:tcW w:w="5245" w:type="dxa"/>
                  <w:vAlign w:val="center"/>
                </w:tcPr>
                <w:p w:rsidR="00C634E7" w:rsidRPr="00C634E7" w:rsidRDefault="00C634E7" w:rsidP="00C634E7">
                  <w:pPr>
                    <w:autoSpaceDE w:val="0"/>
                    <w:autoSpaceDN w:val="0"/>
                    <w:adjustRightInd w:val="0"/>
                    <w:jc w:val="center"/>
                    <w:rPr>
                      <w:b/>
                      <w:kern w:val="0"/>
                      <w:szCs w:val="21"/>
                    </w:rPr>
                  </w:pPr>
                  <w:r w:rsidRPr="00C634E7">
                    <w:rPr>
                      <w:b/>
                      <w:kern w:val="0"/>
                      <w:szCs w:val="21"/>
                    </w:rPr>
                    <w:t>可能产生的后果</w:t>
                  </w:r>
                </w:p>
              </w:tc>
            </w:tr>
            <w:tr w:rsidR="00C634E7" w:rsidRPr="00C634E7" w:rsidTr="00E95D19">
              <w:tc>
                <w:tcPr>
                  <w:tcW w:w="1809" w:type="dxa"/>
                  <w:vAlign w:val="center"/>
                </w:tcPr>
                <w:p w:rsidR="00C634E7" w:rsidRPr="00C634E7" w:rsidRDefault="00C634E7" w:rsidP="00C634E7">
                  <w:pPr>
                    <w:autoSpaceDE w:val="0"/>
                    <w:autoSpaceDN w:val="0"/>
                    <w:adjustRightInd w:val="0"/>
                    <w:jc w:val="center"/>
                    <w:rPr>
                      <w:kern w:val="0"/>
                      <w:szCs w:val="21"/>
                    </w:rPr>
                  </w:pPr>
                  <w:r w:rsidRPr="00C634E7">
                    <w:rPr>
                      <w:kern w:val="0"/>
                      <w:szCs w:val="21"/>
                    </w:rPr>
                    <w:t>危险物质泄漏</w:t>
                  </w:r>
                </w:p>
              </w:tc>
              <w:tc>
                <w:tcPr>
                  <w:tcW w:w="2268" w:type="dxa"/>
                  <w:vAlign w:val="center"/>
                </w:tcPr>
                <w:p w:rsidR="00C634E7" w:rsidRPr="00C634E7" w:rsidRDefault="00C634E7" w:rsidP="00C634E7">
                  <w:pPr>
                    <w:autoSpaceDE w:val="0"/>
                    <w:autoSpaceDN w:val="0"/>
                    <w:adjustRightInd w:val="0"/>
                    <w:jc w:val="center"/>
                    <w:rPr>
                      <w:kern w:val="0"/>
                      <w:szCs w:val="21"/>
                    </w:rPr>
                  </w:pPr>
                  <w:r w:rsidRPr="00C634E7">
                    <w:rPr>
                      <w:kern w:val="0"/>
                      <w:szCs w:val="21"/>
                    </w:rPr>
                    <w:t>人为操作不当；设备缺陷或故障；系统故</w:t>
                  </w:r>
                  <w:r w:rsidRPr="00C634E7">
                    <w:rPr>
                      <w:kern w:val="0"/>
                      <w:szCs w:val="21"/>
                    </w:rPr>
                    <w:lastRenderedPageBreak/>
                    <w:t>障等</w:t>
                  </w:r>
                </w:p>
              </w:tc>
              <w:tc>
                <w:tcPr>
                  <w:tcW w:w="5245" w:type="dxa"/>
                  <w:vAlign w:val="center"/>
                </w:tcPr>
                <w:p w:rsidR="00C634E7" w:rsidRPr="00C634E7" w:rsidRDefault="00C634E7" w:rsidP="00227CD7">
                  <w:pPr>
                    <w:autoSpaceDE w:val="0"/>
                    <w:autoSpaceDN w:val="0"/>
                    <w:adjustRightInd w:val="0"/>
                    <w:jc w:val="center"/>
                    <w:rPr>
                      <w:kern w:val="0"/>
                      <w:szCs w:val="21"/>
                    </w:rPr>
                  </w:pPr>
                  <w:r w:rsidRPr="00C634E7">
                    <w:rPr>
                      <w:kern w:val="0"/>
                      <w:szCs w:val="21"/>
                    </w:rPr>
                    <w:lastRenderedPageBreak/>
                    <w:t>泄露出来的</w:t>
                  </w:r>
                  <w:r w:rsidR="00817DFB">
                    <w:rPr>
                      <w:rFonts w:hint="eastAsia"/>
                      <w:kern w:val="0"/>
                      <w:szCs w:val="21"/>
                    </w:rPr>
                    <w:t>沥青</w:t>
                  </w:r>
                  <w:r w:rsidR="0055223D">
                    <w:rPr>
                      <w:rFonts w:hint="eastAsia"/>
                      <w:kern w:val="0"/>
                      <w:szCs w:val="21"/>
                    </w:rPr>
                    <w:t>、柴油</w:t>
                  </w:r>
                  <w:r w:rsidRPr="00C634E7">
                    <w:rPr>
                      <w:kern w:val="0"/>
                      <w:szCs w:val="21"/>
                    </w:rPr>
                    <w:t>等污染物以及环保设施故障导致废气事故性排放，对</w:t>
                  </w:r>
                  <w:r>
                    <w:rPr>
                      <w:kern w:val="0"/>
                      <w:szCs w:val="21"/>
                    </w:rPr>
                    <w:t>空气环境不利影响将</w:t>
                  </w:r>
                  <w:r>
                    <w:rPr>
                      <w:kern w:val="0"/>
                      <w:szCs w:val="21"/>
                    </w:rPr>
                    <w:lastRenderedPageBreak/>
                    <w:t>增加</w:t>
                  </w:r>
                  <w:r w:rsidRPr="00C634E7">
                    <w:rPr>
                      <w:kern w:val="0"/>
                      <w:szCs w:val="21"/>
                    </w:rPr>
                    <w:t xml:space="preserve"> </w:t>
                  </w:r>
                </w:p>
              </w:tc>
            </w:tr>
            <w:tr w:rsidR="00C634E7" w:rsidRPr="00C634E7" w:rsidTr="00E95D19">
              <w:tc>
                <w:tcPr>
                  <w:tcW w:w="1809" w:type="dxa"/>
                  <w:vAlign w:val="center"/>
                </w:tcPr>
                <w:p w:rsidR="00C634E7" w:rsidRPr="00C634E7" w:rsidRDefault="00C634E7" w:rsidP="00C634E7">
                  <w:pPr>
                    <w:autoSpaceDE w:val="0"/>
                    <w:autoSpaceDN w:val="0"/>
                    <w:adjustRightInd w:val="0"/>
                    <w:jc w:val="center"/>
                    <w:rPr>
                      <w:kern w:val="0"/>
                      <w:szCs w:val="21"/>
                    </w:rPr>
                  </w:pPr>
                  <w:r w:rsidRPr="00C634E7">
                    <w:rPr>
                      <w:kern w:val="0"/>
                      <w:szCs w:val="21"/>
                    </w:rPr>
                    <w:lastRenderedPageBreak/>
                    <w:t>火灾、爆炸等引发的伴生</w:t>
                  </w:r>
                  <w:r w:rsidRPr="00C634E7">
                    <w:rPr>
                      <w:kern w:val="0"/>
                      <w:szCs w:val="21"/>
                    </w:rPr>
                    <w:t>/</w:t>
                  </w:r>
                  <w:r w:rsidRPr="00C634E7">
                    <w:rPr>
                      <w:kern w:val="0"/>
                      <w:szCs w:val="21"/>
                    </w:rPr>
                    <w:t>次生污染物排放</w:t>
                  </w:r>
                </w:p>
              </w:tc>
              <w:tc>
                <w:tcPr>
                  <w:tcW w:w="2268" w:type="dxa"/>
                  <w:vAlign w:val="center"/>
                </w:tcPr>
                <w:p w:rsidR="00C634E7" w:rsidRPr="00C634E7" w:rsidRDefault="00C634E7" w:rsidP="00C634E7">
                  <w:pPr>
                    <w:autoSpaceDE w:val="0"/>
                    <w:autoSpaceDN w:val="0"/>
                    <w:adjustRightInd w:val="0"/>
                    <w:jc w:val="center"/>
                    <w:rPr>
                      <w:kern w:val="0"/>
                      <w:szCs w:val="21"/>
                    </w:rPr>
                  </w:pPr>
                  <w:r w:rsidRPr="00C634E7">
                    <w:rPr>
                      <w:kern w:val="0"/>
                      <w:szCs w:val="21"/>
                    </w:rPr>
                    <w:t>遇高温或明火</w:t>
                  </w:r>
                </w:p>
              </w:tc>
              <w:tc>
                <w:tcPr>
                  <w:tcW w:w="5245" w:type="dxa"/>
                  <w:vAlign w:val="center"/>
                </w:tcPr>
                <w:p w:rsidR="00C634E7" w:rsidRPr="00C634E7" w:rsidRDefault="00817DFB" w:rsidP="00817DFB">
                  <w:pPr>
                    <w:autoSpaceDE w:val="0"/>
                    <w:autoSpaceDN w:val="0"/>
                    <w:adjustRightInd w:val="0"/>
                    <w:jc w:val="center"/>
                    <w:rPr>
                      <w:kern w:val="0"/>
                      <w:szCs w:val="21"/>
                    </w:rPr>
                  </w:pPr>
                  <w:r>
                    <w:rPr>
                      <w:rFonts w:hint="eastAsia"/>
                      <w:kern w:val="0"/>
                      <w:szCs w:val="21"/>
                    </w:rPr>
                    <w:t>沥青</w:t>
                  </w:r>
                  <w:r w:rsidR="0055223D">
                    <w:rPr>
                      <w:rFonts w:hint="eastAsia"/>
                      <w:kern w:val="0"/>
                      <w:szCs w:val="21"/>
                    </w:rPr>
                    <w:t>、柴油</w:t>
                  </w:r>
                  <w:r w:rsidR="00C634E7" w:rsidRPr="00C634E7">
                    <w:rPr>
                      <w:kern w:val="0"/>
                      <w:szCs w:val="21"/>
                    </w:rPr>
                    <w:t>等易燃物料一旦泄漏，或燃烧产生的废气等将对空气环境造成影响；火灾会产生大量的消防废水，泄漏液体、消防废水不能及时处理或应急措施</w:t>
                  </w:r>
                  <w:proofErr w:type="gramStart"/>
                  <w:r w:rsidR="00C634E7" w:rsidRPr="00C634E7">
                    <w:rPr>
                      <w:kern w:val="0"/>
                      <w:szCs w:val="21"/>
                    </w:rPr>
                    <w:t>不</w:t>
                  </w:r>
                  <w:proofErr w:type="gramEnd"/>
                  <w:r w:rsidR="00C634E7" w:rsidRPr="00C634E7">
                    <w:rPr>
                      <w:kern w:val="0"/>
                      <w:szCs w:val="21"/>
                    </w:rPr>
                    <w:t>当时，事故废水或泄漏物料如不及时进行收集，可能通过雨水管网，进入厂界外环境，将对周边水体造成影响</w:t>
                  </w:r>
                </w:p>
              </w:tc>
            </w:tr>
          </w:tbl>
          <w:p w:rsidR="00C634E7" w:rsidRPr="00C634E7" w:rsidRDefault="00C634E7" w:rsidP="00C634E7">
            <w:pPr>
              <w:adjustRightInd w:val="0"/>
              <w:snapToGrid w:val="0"/>
              <w:spacing w:beforeLines="50" w:before="120" w:line="360" w:lineRule="auto"/>
              <w:ind w:firstLineChars="200" w:firstLine="480"/>
              <w:rPr>
                <w:kern w:val="24"/>
                <w:sz w:val="24"/>
              </w:rPr>
            </w:pPr>
            <w:r>
              <w:rPr>
                <w:rFonts w:hint="eastAsia"/>
                <w:kern w:val="24"/>
                <w:sz w:val="24"/>
              </w:rPr>
              <w:t>3</w:t>
            </w:r>
            <w:r w:rsidRPr="00C634E7">
              <w:rPr>
                <w:kern w:val="24"/>
                <w:sz w:val="24"/>
              </w:rPr>
              <w:t>、风险防范措施</w:t>
            </w:r>
          </w:p>
          <w:p w:rsidR="00C634E7" w:rsidRPr="00C634E7" w:rsidRDefault="00C634E7" w:rsidP="00C634E7">
            <w:pPr>
              <w:adjustRightInd w:val="0"/>
              <w:snapToGrid w:val="0"/>
              <w:spacing w:line="360" w:lineRule="auto"/>
              <w:ind w:firstLineChars="200" w:firstLine="480"/>
              <w:rPr>
                <w:kern w:val="24"/>
                <w:sz w:val="24"/>
              </w:rPr>
            </w:pPr>
            <w:r>
              <w:rPr>
                <w:rFonts w:ascii="宋体" w:hAnsi="宋体" w:hint="eastAsia"/>
                <w:kern w:val="24"/>
                <w:sz w:val="24"/>
              </w:rPr>
              <w:t>①</w:t>
            </w:r>
            <w:r w:rsidRPr="00C634E7">
              <w:rPr>
                <w:kern w:val="24"/>
                <w:sz w:val="24"/>
              </w:rPr>
              <w:t>危险品贮存要求</w:t>
            </w:r>
          </w:p>
          <w:p w:rsidR="00C634E7" w:rsidRPr="00C634E7" w:rsidRDefault="00C634E7" w:rsidP="00C634E7">
            <w:pPr>
              <w:autoSpaceDE w:val="0"/>
              <w:autoSpaceDN w:val="0"/>
              <w:adjustRightInd w:val="0"/>
              <w:spacing w:line="360" w:lineRule="auto"/>
              <w:ind w:firstLine="480"/>
              <w:jc w:val="left"/>
              <w:rPr>
                <w:kern w:val="0"/>
                <w:sz w:val="24"/>
                <w:szCs w:val="20"/>
                <w:lang w:val="zh-CN"/>
              </w:rPr>
            </w:pPr>
            <w:r w:rsidRPr="00C634E7">
              <w:rPr>
                <w:kern w:val="0"/>
                <w:sz w:val="24"/>
                <w:szCs w:val="20"/>
                <w:lang w:val="zh-CN"/>
              </w:rPr>
              <w:t>由于本项目危险废物暂存有一定的贮存量，为避免在贮存环节发生风险事故，应根据相关规范，满足以下要求：</w:t>
            </w:r>
          </w:p>
          <w:p w:rsidR="00C634E7" w:rsidRPr="00C634E7" w:rsidRDefault="00C634E7" w:rsidP="00C634E7">
            <w:pPr>
              <w:autoSpaceDE w:val="0"/>
              <w:autoSpaceDN w:val="0"/>
              <w:adjustRightInd w:val="0"/>
              <w:spacing w:line="360" w:lineRule="auto"/>
              <w:ind w:firstLine="480"/>
              <w:jc w:val="left"/>
              <w:rPr>
                <w:kern w:val="0"/>
                <w:sz w:val="24"/>
                <w:szCs w:val="20"/>
                <w:lang w:val="zh-CN"/>
              </w:rPr>
            </w:pPr>
            <w:r>
              <w:rPr>
                <w:rFonts w:hint="eastAsia"/>
                <w:kern w:val="0"/>
                <w:sz w:val="24"/>
                <w:szCs w:val="20"/>
                <w:lang w:val="zh-CN"/>
              </w:rPr>
              <w:t>a.</w:t>
            </w:r>
            <w:proofErr w:type="gramStart"/>
            <w:r w:rsidRPr="00C634E7">
              <w:rPr>
                <w:kern w:val="0"/>
                <w:sz w:val="24"/>
                <w:szCs w:val="20"/>
                <w:lang w:val="zh-CN"/>
              </w:rPr>
              <w:t>危废暂存</w:t>
            </w:r>
            <w:proofErr w:type="gramEnd"/>
            <w:r w:rsidRPr="00C634E7">
              <w:rPr>
                <w:kern w:val="0"/>
                <w:sz w:val="24"/>
                <w:szCs w:val="20"/>
                <w:lang w:val="zh-CN"/>
              </w:rPr>
              <w:t>仓库应根据分区防渗要求，做好相应的防渗工作。</w:t>
            </w:r>
          </w:p>
          <w:p w:rsidR="00C634E7" w:rsidRPr="00C634E7" w:rsidRDefault="00C634E7" w:rsidP="00C634E7">
            <w:pPr>
              <w:autoSpaceDE w:val="0"/>
              <w:autoSpaceDN w:val="0"/>
              <w:adjustRightInd w:val="0"/>
              <w:spacing w:line="360" w:lineRule="auto"/>
              <w:ind w:firstLine="480"/>
              <w:jc w:val="left"/>
              <w:rPr>
                <w:kern w:val="0"/>
                <w:sz w:val="24"/>
                <w:szCs w:val="20"/>
                <w:lang w:val="zh-CN"/>
              </w:rPr>
            </w:pPr>
            <w:r>
              <w:rPr>
                <w:rFonts w:hint="eastAsia"/>
                <w:kern w:val="0"/>
                <w:sz w:val="24"/>
                <w:szCs w:val="20"/>
                <w:lang w:val="zh-CN"/>
              </w:rPr>
              <w:t>b.</w:t>
            </w:r>
            <w:proofErr w:type="gramStart"/>
            <w:r w:rsidRPr="00C634E7">
              <w:rPr>
                <w:kern w:val="0"/>
                <w:sz w:val="24"/>
                <w:szCs w:val="20"/>
                <w:lang w:val="zh-CN"/>
              </w:rPr>
              <w:t>危废暂存</w:t>
            </w:r>
            <w:proofErr w:type="gramEnd"/>
            <w:r w:rsidRPr="00C634E7">
              <w:rPr>
                <w:kern w:val="0"/>
                <w:sz w:val="24"/>
                <w:szCs w:val="20"/>
                <w:lang w:val="zh-CN"/>
              </w:rPr>
              <w:t>仓库禁火，避免阳光直射、暴晒，远离热源、电源和火源，库房建筑及各种设备均应符合《建筑设计防火规范》中的规定。按化学品不同类别、性质、危险程度、灭火方法等分区分类贮存，并附上明显标示。性质相抵的禁止同库储存。分类存放</w:t>
            </w:r>
            <w:proofErr w:type="gramStart"/>
            <w:r w:rsidRPr="00C634E7">
              <w:rPr>
                <w:kern w:val="0"/>
                <w:sz w:val="24"/>
                <w:szCs w:val="20"/>
                <w:lang w:val="zh-CN"/>
              </w:rPr>
              <w:t>废电子</w:t>
            </w:r>
            <w:proofErr w:type="gramEnd"/>
            <w:r w:rsidRPr="00C634E7">
              <w:rPr>
                <w:kern w:val="0"/>
                <w:sz w:val="24"/>
                <w:szCs w:val="20"/>
                <w:lang w:val="zh-CN"/>
              </w:rPr>
              <w:t>电器产品的储存场所，禁止无关人员进入。</w:t>
            </w:r>
          </w:p>
          <w:p w:rsidR="00C634E7" w:rsidRPr="00C634E7" w:rsidRDefault="00C634E7" w:rsidP="00C634E7">
            <w:pPr>
              <w:autoSpaceDE w:val="0"/>
              <w:autoSpaceDN w:val="0"/>
              <w:adjustRightInd w:val="0"/>
              <w:spacing w:line="360" w:lineRule="auto"/>
              <w:ind w:firstLine="480"/>
              <w:jc w:val="left"/>
              <w:rPr>
                <w:kern w:val="0"/>
                <w:sz w:val="24"/>
                <w:szCs w:val="20"/>
                <w:lang w:val="zh-CN"/>
              </w:rPr>
            </w:pPr>
            <w:r>
              <w:rPr>
                <w:rFonts w:hint="eastAsia"/>
                <w:kern w:val="0"/>
                <w:sz w:val="24"/>
                <w:szCs w:val="20"/>
                <w:lang w:val="zh-CN"/>
              </w:rPr>
              <w:t>c.</w:t>
            </w:r>
            <w:r w:rsidRPr="00C634E7">
              <w:rPr>
                <w:kern w:val="0"/>
                <w:sz w:val="24"/>
                <w:szCs w:val="20"/>
                <w:lang w:val="zh-CN"/>
              </w:rPr>
              <w:t>存放</w:t>
            </w:r>
            <w:r w:rsidR="00817DFB">
              <w:rPr>
                <w:rFonts w:hint="eastAsia"/>
                <w:kern w:val="0"/>
                <w:sz w:val="24"/>
                <w:szCs w:val="20"/>
                <w:lang w:val="zh-CN"/>
              </w:rPr>
              <w:t>沥青</w:t>
            </w:r>
            <w:r w:rsidR="0055223D">
              <w:rPr>
                <w:rFonts w:hint="eastAsia"/>
                <w:kern w:val="0"/>
                <w:sz w:val="24"/>
                <w:szCs w:val="20"/>
                <w:lang w:val="zh-CN"/>
              </w:rPr>
              <w:t>、柴油</w:t>
            </w:r>
            <w:r w:rsidRPr="00C634E7">
              <w:rPr>
                <w:kern w:val="0"/>
                <w:sz w:val="24"/>
                <w:szCs w:val="20"/>
                <w:lang w:val="zh-CN"/>
              </w:rPr>
              <w:t>的四周应设置导流沟及收集池，在发生事故时可及时将污染物收集。</w:t>
            </w:r>
          </w:p>
          <w:p w:rsidR="00C634E7" w:rsidRPr="00C634E7" w:rsidRDefault="00C634E7" w:rsidP="00C634E7">
            <w:pPr>
              <w:autoSpaceDE w:val="0"/>
              <w:autoSpaceDN w:val="0"/>
              <w:adjustRightInd w:val="0"/>
              <w:spacing w:line="360" w:lineRule="auto"/>
              <w:ind w:firstLine="482"/>
              <w:jc w:val="left"/>
              <w:rPr>
                <w:kern w:val="0"/>
                <w:sz w:val="24"/>
                <w:szCs w:val="20"/>
                <w:lang w:val="zh-CN"/>
              </w:rPr>
            </w:pPr>
            <w:r>
              <w:rPr>
                <w:rFonts w:ascii="宋体" w:hAnsi="宋体" w:hint="eastAsia"/>
                <w:kern w:val="0"/>
                <w:sz w:val="24"/>
                <w:szCs w:val="20"/>
                <w:lang w:val="zh-CN"/>
              </w:rPr>
              <w:t>②</w:t>
            </w:r>
            <w:r w:rsidRPr="00C634E7">
              <w:rPr>
                <w:kern w:val="0"/>
                <w:sz w:val="24"/>
                <w:szCs w:val="20"/>
                <w:lang w:val="zh-CN"/>
              </w:rPr>
              <w:t>易燃易爆品</w:t>
            </w:r>
            <w:proofErr w:type="gramStart"/>
            <w:r w:rsidRPr="00C634E7">
              <w:rPr>
                <w:kern w:val="0"/>
                <w:sz w:val="24"/>
                <w:szCs w:val="20"/>
                <w:lang w:val="zh-CN"/>
              </w:rPr>
              <w:t>贮存区</w:t>
            </w:r>
            <w:proofErr w:type="gramEnd"/>
            <w:r w:rsidRPr="00C634E7">
              <w:rPr>
                <w:kern w:val="0"/>
                <w:sz w:val="24"/>
                <w:szCs w:val="20"/>
                <w:lang w:val="zh-CN"/>
              </w:rPr>
              <w:t>事故风险防范措施</w:t>
            </w:r>
          </w:p>
          <w:p w:rsidR="00C634E7" w:rsidRPr="00C634E7" w:rsidRDefault="00C634E7" w:rsidP="00C634E7">
            <w:pPr>
              <w:autoSpaceDE w:val="0"/>
              <w:autoSpaceDN w:val="0"/>
              <w:adjustRightInd w:val="0"/>
              <w:spacing w:line="360" w:lineRule="auto"/>
              <w:ind w:firstLine="482"/>
              <w:jc w:val="left"/>
              <w:rPr>
                <w:kern w:val="0"/>
                <w:sz w:val="24"/>
                <w:szCs w:val="20"/>
                <w:lang w:val="zh-CN"/>
              </w:rPr>
            </w:pPr>
            <w:r>
              <w:rPr>
                <w:rFonts w:hint="eastAsia"/>
                <w:kern w:val="0"/>
                <w:sz w:val="24"/>
                <w:szCs w:val="20"/>
                <w:lang w:val="zh-CN"/>
              </w:rPr>
              <w:t>a.</w:t>
            </w:r>
            <w:r w:rsidRPr="00C634E7">
              <w:rPr>
                <w:kern w:val="0"/>
                <w:sz w:val="24"/>
                <w:szCs w:val="20"/>
                <w:lang w:val="zh-CN"/>
              </w:rPr>
              <w:t>在总平面图布置上，各建筑单体之间要按有关设计规范要求，留有足够的防火间距。特别是化学品仓库，在该区域设置可燃气体报警系统对可燃气体的泄漏和浓度超限进行报警，使用防爆开关电器等以防止火灾事故的发生。虽然本工程生产中使用和储存的危险物不构成重大危险源，其储存地仍应远离水源、居住区等。在设计压力容器设备时，严格执行钢制压力容器设计规范。</w:t>
            </w:r>
          </w:p>
          <w:p w:rsidR="00C634E7" w:rsidRPr="00C634E7" w:rsidRDefault="00C634E7" w:rsidP="00C634E7">
            <w:pPr>
              <w:autoSpaceDE w:val="0"/>
              <w:autoSpaceDN w:val="0"/>
              <w:adjustRightInd w:val="0"/>
              <w:spacing w:line="360" w:lineRule="auto"/>
              <w:ind w:firstLine="482"/>
              <w:jc w:val="left"/>
              <w:rPr>
                <w:kern w:val="0"/>
                <w:sz w:val="24"/>
                <w:szCs w:val="20"/>
                <w:lang w:val="zh-CN"/>
              </w:rPr>
            </w:pPr>
            <w:r>
              <w:rPr>
                <w:rFonts w:hint="eastAsia"/>
                <w:kern w:val="0"/>
                <w:sz w:val="24"/>
                <w:szCs w:val="20"/>
                <w:lang w:val="zh-CN"/>
              </w:rPr>
              <w:t>b.</w:t>
            </w:r>
            <w:proofErr w:type="gramStart"/>
            <w:r w:rsidRPr="00C634E7">
              <w:rPr>
                <w:kern w:val="0"/>
                <w:sz w:val="24"/>
                <w:szCs w:val="20"/>
                <w:lang w:val="zh-CN"/>
              </w:rPr>
              <w:t>贮存区</w:t>
            </w:r>
            <w:proofErr w:type="gramEnd"/>
            <w:r w:rsidRPr="00C634E7">
              <w:rPr>
                <w:kern w:val="0"/>
                <w:sz w:val="24"/>
                <w:szCs w:val="20"/>
                <w:lang w:val="zh-CN"/>
              </w:rPr>
              <w:t>周围设</w:t>
            </w:r>
            <w:proofErr w:type="gramStart"/>
            <w:r w:rsidRPr="00C634E7">
              <w:rPr>
                <w:kern w:val="0"/>
                <w:sz w:val="24"/>
                <w:szCs w:val="20"/>
                <w:lang w:val="zh-CN"/>
              </w:rPr>
              <w:t>环形消防</w:t>
            </w:r>
            <w:proofErr w:type="gramEnd"/>
            <w:r w:rsidRPr="00C634E7">
              <w:rPr>
                <w:kern w:val="0"/>
                <w:sz w:val="24"/>
                <w:szCs w:val="20"/>
                <w:lang w:val="zh-CN"/>
              </w:rPr>
              <w:t>通道，合理进行竖向布置、排雨水、排洪设计。</w:t>
            </w:r>
          </w:p>
          <w:p w:rsidR="00C634E7" w:rsidRPr="00C634E7" w:rsidRDefault="00C634E7" w:rsidP="00C634E7">
            <w:pPr>
              <w:adjustRightInd w:val="0"/>
              <w:snapToGrid w:val="0"/>
              <w:spacing w:line="360" w:lineRule="auto"/>
              <w:ind w:firstLine="482"/>
              <w:rPr>
                <w:kern w:val="24"/>
                <w:sz w:val="24"/>
              </w:rPr>
            </w:pPr>
            <w:r>
              <w:rPr>
                <w:rFonts w:hint="eastAsia"/>
                <w:kern w:val="0"/>
                <w:sz w:val="24"/>
                <w:szCs w:val="20"/>
                <w:lang w:val="zh-CN"/>
              </w:rPr>
              <w:t>c.</w:t>
            </w:r>
            <w:r w:rsidRPr="00C634E7">
              <w:rPr>
                <w:kern w:val="0"/>
                <w:sz w:val="24"/>
                <w:szCs w:val="20"/>
                <w:lang w:val="zh-CN"/>
              </w:rPr>
              <w:t>做好储存瓶防雷、防静电、保护和工作接地设计，满足有关规范要求。</w:t>
            </w:r>
          </w:p>
          <w:p w:rsidR="00C634E7" w:rsidRPr="00C634E7" w:rsidRDefault="00C634E7" w:rsidP="00C634E7">
            <w:pPr>
              <w:adjustRightInd w:val="0"/>
              <w:snapToGrid w:val="0"/>
              <w:spacing w:line="360" w:lineRule="auto"/>
              <w:ind w:firstLine="482"/>
              <w:rPr>
                <w:kern w:val="24"/>
                <w:sz w:val="24"/>
              </w:rPr>
            </w:pPr>
            <w:r>
              <w:rPr>
                <w:rFonts w:ascii="宋体" w:hAnsi="宋体" w:hint="eastAsia"/>
                <w:kern w:val="24"/>
                <w:sz w:val="24"/>
              </w:rPr>
              <w:t>③</w:t>
            </w:r>
            <w:r w:rsidRPr="00C634E7">
              <w:rPr>
                <w:kern w:val="24"/>
                <w:sz w:val="24"/>
              </w:rPr>
              <w:t>物质泄露防范措施</w:t>
            </w:r>
          </w:p>
          <w:p w:rsidR="00C634E7" w:rsidRPr="00C634E7" w:rsidRDefault="00C634E7" w:rsidP="00C634E7">
            <w:pPr>
              <w:autoSpaceDE w:val="0"/>
              <w:autoSpaceDN w:val="0"/>
              <w:adjustRightInd w:val="0"/>
              <w:spacing w:line="360" w:lineRule="auto"/>
              <w:ind w:firstLine="482"/>
              <w:jc w:val="left"/>
              <w:rPr>
                <w:kern w:val="0"/>
                <w:sz w:val="24"/>
                <w:szCs w:val="20"/>
                <w:lang w:val="zh-CN"/>
              </w:rPr>
            </w:pPr>
            <w:r w:rsidRPr="00C634E7">
              <w:rPr>
                <w:kern w:val="0"/>
                <w:sz w:val="24"/>
                <w:szCs w:val="20"/>
                <w:lang w:val="zh-CN"/>
              </w:rPr>
              <w:t>物质泄漏事故的防治是生产和储运过程中最重要的环节，发生泄漏事故可能引起火灾和爆炸等一系列重大事故。经验表明：设备失灵和人为的操作失误是引发泄漏的主要原因。因此选用良好的设备、精心设计和制造、认真的管理和操作</w:t>
            </w:r>
            <w:r w:rsidRPr="00C634E7">
              <w:rPr>
                <w:kern w:val="0"/>
                <w:sz w:val="24"/>
                <w:szCs w:val="20"/>
                <w:lang w:val="zh-CN"/>
              </w:rPr>
              <w:lastRenderedPageBreak/>
              <w:t>人员的责任心是减少泄漏事故的关键。</w:t>
            </w:r>
          </w:p>
          <w:p w:rsidR="00C634E7" w:rsidRPr="00C634E7" w:rsidRDefault="00111A58" w:rsidP="00C634E7">
            <w:pPr>
              <w:autoSpaceDE w:val="0"/>
              <w:autoSpaceDN w:val="0"/>
              <w:adjustRightInd w:val="0"/>
              <w:spacing w:line="360" w:lineRule="auto"/>
              <w:ind w:firstLine="482"/>
              <w:jc w:val="left"/>
              <w:rPr>
                <w:kern w:val="0"/>
                <w:sz w:val="24"/>
                <w:szCs w:val="20"/>
                <w:lang w:val="zh-CN"/>
              </w:rPr>
            </w:pPr>
            <w:r>
              <w:rPr>
                <w:rFonts w:ascii="宋体" w:hAnsi="宋体" w:hint="eastAsia"/>
                <w:kern w:val="0"/>
                <w:sz w:val="24"/>
                <w:szCs w:val="20"/>
                <w:lang w:val="zh-CN"/>
              </w:rPr>
              <w:t>a.</w:t>
            </w:r>
            <w:r w:rsidR="00C634E7" w:rsidRPr="00C634E7">
              <w:rPr>
                <w:kern w:val="0"/>
                <w:sz w:val="24"/>
                <w:szCs w:val="20"/>
                <w:lang w:val="zh-CN"/>
              </w:rPr>
              <w:t>装卸料时要严格按照规章操作，避免泄漏事故的发生；</w:t>
            </w:r>
          </w:p>
          <w:p w:rsidR="00C634E7" w:rsidRPr="00C634E7" w:rsidRDefault="00111A58" w:rsidP="00C634E7">
            <w:pPr>
              <w:autoSpaceDE w:val="0"/>
              <w:autoSpaceDN w:val="0"/>
              <w:adjustRightInd w:val="0"/>
              <w:spacing w:line="360" w:lineRule="auto"/>
              <w:ind w:firstLine="482"/>
              <w:jc w:val="left"/>
              <w:rPr>
                <w:kern w:val="0"/>
                <w:sz w:val="24"/>
                <w:szCs w:val="20"/>
                <w:lang w:val="zh-CN"/>
              </w:rPr>
            </w:pPr>
            <w:r>
              <w:rPr>
                <w:rFonts w:ascii="宋体" w:hAnsi="宋体" w:hint="eastAsia"/>
                <w:kern w:val="0"/>
                <w:sz w:val="24"/>
                <w:szCs w:val="20"/>
                <w:lang w:val="zh-CN"/>
              </w:rPr>
              <w:t>b.</w:t>
            </w:r>
            <w:r w:rsidR="00C634E7" w:rsidRPr="00C634E7">
              <w:rPr>
                <w:kern w:val="0"/>
                <w:sz w:val="24"/>
                <w:szCs w:val="20"/>
                <w:lang w:val="zh-CN"/>
              </w:rPr>
              <w:t>加强人员巡查及日常的维护，争取在第一时间发现泄漏事故并将其影响降至最低。</w:t>
            </w:r>
          </w:p>
          <w:p w:rsidR="00C634E7" w:rsidRPr="00C634E7" w:rsidRDefault="00111A58" w:rsidP="00C634E7">
            <w:pPr>
              <w:adjustRightInd w:val="0"/>
              <w:snapToGrid w:val="0"/>
              <w:spacing w:line="360" w:lineRule="auto"/>
              <w:ind w:firstLineChars="200" w:firstLine="480"/>
              <w:rPr>
                <w:kern w:val="24"/>
                <w:sz w:val="24"/>
              </w:rPr>
            </w:pPr>
            <w:r>
              <w:rPr>
                <w:rFonts w:ascii="宋体" w:hAnsi="宋体" w:hint="eastAsia"/>
                <w:kern w:val="24"/>
                <w:sz w:val="24"/>
              </w:rPr>
              <w:t>④</w:t>
            </w:r>
            <w:r w:rsidR="00C634E7" w:rsidRPr="00C634E7">
              <w:rPr>
                <w:kern w:val="24"/>
                <w:sz w:val="24"/>
              </w:rPr>
              <w:t>事故火灾风险防范措施</w:t>
            </w:r>
          </w:p>
          <w:p w:rsidR="00C634E7" w:rsidRPr="00C634E7" w:rsidRDefault="00111A58" w:rsidP="00C634E7">
            <w:pPr>
              <w:autoSpaceDE w:val="0"/>
              <w:autoSpaceDN w:val="0"/>
              <w:adjustRightInd w:val="0"/>
              <w:spacing w:line="360" w:lineRule="auto"/>
              <w:ind w:firstLine="480"/>
              <w:jc w:val="left"/>
              <w:rPr>
                <w:kern w:val="0"/>
                <w:sz w:val="24"/>
                <w:szCs w:val="20"/>
                <w:lang w:val="zh-CN"/>
              </w:rPr>
            </w:pPr>
            <w:r>
              <w:rPr>
                <w:rFonts w:hint="eastAsia"/>
                <w:kern w:val="0"/>
                <w:sz w:val="24"/>
                <w:szCs w:val="20"/>
                <w:lang w:val="zh-CN"/>
              </w:rPr>
              <w:t>a.</w:t>
            </w:r>
            <w:r w:rsidR="00C634E7" w:rsidRPr="00C634E7">
              <w:rPr>
                <w:kern w:val="0"/>
                <w:sz w:val="24"/>
                <w:szCs w:val="20"/>
                <w:lang w:val="zh-CN"/>
              </w:rPr>
              <w:t>定期对设备、存储仓库进行安全检测，检测内容、时间、人员应有记录保存。安全检测应根据安全性、危险性设定检测频次。</w:t>
            </w:r>
          </w:p>
          <w:p w:rsidR="00C634E7" w:rsidRPr="00C634E7" w:rsidRDefault="00111A58" w:rsidP="00C634E7">
            <w:pPr>
              <w:adjustRightInd w:val="0"/>
              <w:snapToGrid w:val="0"/>
              <w:spacing w:line="360" w:lineRule="auto"/>
              <w:ind w:firstLineChars="200" w:firstLine="480"/>
              <w:rPr>
                <w:kern w:val="24"/>
                <w:sz w:val="24"/>
              </w:rPr>
            </w:pPr>
            <w:r>
              <w:rPr>
                <w:rFonts w:hint="eastAsia"/>
                <w:kern w:val="0"/>
                <w:sz w:val="24"/>
                <w:szCs w:val="20"/>
                <w:lang w:val="zh-CN"/>
              </w:rPr>
              <w:t>b.</w:t>
            </w:r>
            <w:r w:rsidR="00C634E7" w:rsidRPr="00C634E7">
              <w:rPr>
                <w:kern w:val="0"/>
                <w:sz w:val="24"/>
                <w:szCs w:val="20"/>
                <w:lang w:val="zh-CN"/>
              </w:rPr>
              <w:t>火源的管理严禁火源进入</w:t>
            </w:r>
            <w:r>
              <w:rPr>
                <w:rFonts w:hint="eastAsia"/>
                <w:kern w:val="0"/>
                <w:sz w:val="24"/>
                <w:szCs w:val="20"/>
                <w:lang w:val="zh-CN"/>
              </w:rPr>
              <w:t>原料</w:t>
            </w:r>
            <w:r w:rsidR="00C634E7" w:rsidRPr="00C634E7">
              <w:rPr>
                <w:kern w:val="0"/>
                <w:sz w:val="24"/>
                <w:szCs w:val="20"/>
                <w:lang w:val="zh-CN"/>
              </w:rPr>
              <w:t>区，对明火严格控制，明火发生源为火柴、打火机等，维修用火控制，对设备维修检查，需进行维修焊接，应</w:t>
            </w:r>
            <w:proofErr w:type="gramStart"/>
            <w:r w:rsidR="00C634E7" w:rsidRPr="00C634E7">
              <w:rPr>
                <w:kern w:val="0"/>
                <w:sz w:val="24"/>
                <w:szCs w:val="20"/>
                <w:lang w:val="zh-CN"/>
              </w:rPr>
              <w:t>经安全</w:t>
            </w:r>
            <w:proofErr w:type="gramEnd"/>
            <w:r w:rsidR="00C634E7" w:rsidRPr="00C634E7">
              <w:rPr>
                <w:kern w:val="0"/>
                <w:sz w:val="24"/>
                <w:szCs w:val="20"/>
                <w:lang w:val="zh-CN"/>
              </w:rPr>
              <w:t>部门确认、准许，并有记录在案。机动车在厂内行驶，须安装阻火器，必要设备安装防火、防爆装置。</w:t>
            </w:r>
          </w:p>
          <w:p w:rsidR="00C634E7" w:rsidRPr="00C634E7" w:rsidRDefault="00111A58" w:rsidP="00C634E7">
            <w:pPr>
              <w:adjustRightInd w:val="0"/>
              <w:snapToGrid w:val="0"/>
              <w:spacing w:line="360" w:lineRule="auto"/>
              <w:ind w:firstLineChars="200" w:firstLine="480"/>
              <w:rPr>
                <w:kern w:val="24"/>
                <w:sz w:val="24"/>
              </w:rPr>
            </w:pPr>
            <w:r>
              <w:rPr>
                <w:rFonts w:ascii="宋体" w:hAnsi="宋体" w:hint="eastAsia"/>
                <w:kern w:val="24"/>
                <w:sz w:val="24"/>
              </w:rPr>
              <w:t>⑤</w:t>
            </w:r>
            <w:r w:rsidR="00C634E7" w:rsidRPr="00C634E7">
              <w:rPr>
                <w:kern w:val="24"/>
                <w:sz w:val="24"/>
              </w:rPr>
              <w:t>危险物品运输风险事故防范措施</w:t>
            </w:r>
          </w:p>
          <w:p w:rsidR="00C634E7" w:rsidRPr="00C634E7" w:rsidRDefault="00111A58" w:rsidP="00C634E7">
            <w:pPr>
              <w:autoSpaceDE w:val="0"/>
              <w:autoSpaceDN w:val="0"/>
              <w:adjustRightInd w:val="0"/>
              <w:spacing w:line="360" w:lineRule="auto"/>
              <w:ind w:firstLine="480"/>
              <w:jc w:val="left"/>
              <w:rPr>
                <w:color w:val="0D0D0D"/>
                <w:kern w:val="0"/>
                <w:sz w:val="24"/>
                <w:szCs w:val="20"/>
                <w:lang w:val="zh-CN"/>
              </w:rPr>
            </w:pPr>
            <w:r>
              <w:rPr>
                <w:rFonts w:hint="eastAsia"/>
                <w:kern w:val="0"/>
                <w:sz w:val="24"/>
                <w:szCs w:val="20"/>
                <w:lang w:val="zh-CN"/>
              </w:rPr>
              <w:t>a.</w:t>
            </w:r>
            <w:r w:rsidR="00C634E7" w:rsidRPr="00C634E7">
              <w:rPr>
                <w:kern w:val="0"/>
                <w:sz w:val="24"/>
                <w:szCs w:val="20"/>
                <w:lang w:val="zh-CN"/>
              </w:rPr>
              <w:t>对危险物品的装卸、转移应由专业人员或经过严格培训的员工来操作建立一套完整的作业操作技术规划，严格遵守操作规定。其中，应专门定制专用的运输箱，所有涉及危险物质运输的车辆必须经过专门的防渗漏、密封处理，严控设计危险物质的各个回收、</w:t>
            </w:r>
            <w:r w:rsidR="00C634E7" w:rsidRPr="00C634E7">
              <w:rPr>
                <w:color w:val="0D0D0D"/>
                <w:kern w:val="0"/>
                <w:sz w:val="24"/>
                <w:szCs w:val="20"/>
                <w:lang w:val="zh-CN"/>
              </w:rPr>
              <w:t>贮存、运输过程的安全；</w:t>
            </w:r>
          </w:p>
          <w:p w:rsidR="00C634E7" w:rsidRPr="00C634E7" w:rsidRDefault="00111A58" w:rsidP="00C634E7">
            <w:pPr>
              <w:autoSpaceDE w:val="0"/>
              <w:autoSpaceDN w:val="0"/>
              <w:adjustRightInd w:val="0"/>
              <w:spacing w:line="360" w:lineRule="auto"/>
              <w:ind w:firstLine="480"/>
              <w:jc w:val="left"/>
              <w:rPr>
                <w:color w:val="0D0D0D"/>
                <w:kern w:val="0"/>
                <w:sz w:val="24"/>
                <w:szCs w:val="20"/>
                <w:lang w:val="zh-CN"/>
              </w:rPr>
            </w:pPr>
            <w:r>
              <w:rPr>
                <w:rFonts w:hint="eastAsia"/>
                <w:color w:val="0D0D0D"/>
                <w:kern w:val="0"/>
                <w:sz w:val="24"/>
                <w:szCs w:val="20"/>
                <w:lang w:val="zh-CN"/>
              </w:rPr>
              <w:t>b.</w:t>
            </w:r>
            <w:r w:rsidR="00C634E7" w:rsidRPr="00C634E7">
              <w:rPr>
                <w:color w:val="0D0D0D"/>
                <w:kern w:val="0"/>
                <w:sz w:val="24"/>
                <w:szCs w:val="20"/>
                <w:lang w:val="zh-CN"/>
              </w:rPr>
              <w:t>厂区</w:t>
            </w:r>
            <w:proofErr w:type="gramStart"/>
            <w:r w:rsidR="00C634E7" w:rsidRPr="00C634E7">
              <w:rPr>
                <w:color w:val="0D0D0D"/>
                <w:kern w:val="0"/>
                <w:sz w:val="24"/>
                <w:szCs w:val="20"/>
                <w:lang w:val="zh-CN"/>
              </w:rPr>
              <w:t>内危险</w:t>
            </w:r>
            <w:proofErr w:type="gramEnd"/>
            <w:r w:rsidR="00C634E7" w:rsidRPr="00C634E7">
              <w:rPr>
                <w:color w:val="0D0D0D"/>
                <w:kern w:val="0"/>
                <w:sz w:val="24"/>
                <w:szCs w:val="20"/>
                <w:lang w:val="zh-CN"/>
              </w:rPr>
              <w:t>物品运输主要采用叉车，装卸站进、出口，宜分开设置，当进、出口合用时，站</w:t>
            </w:r>
            <w:proofErr w:type="gramStart"/>
            <w:r w:rsidR="00C634E7" w:rsidRPr="00C634E7">
              <w:rPr>
                <w:color w:val="0D0D0D"/>
                <w:kern w:val="0"/>
                <w:sz w:val="24"/>
                <w:szCs w:val="20"/>
                <w:lang w:val="zh-CN"/>
              </w:rPr>
              <w:t>内应设回车场</w:t>
            </w:r>
            <w:proofErr w:type="gramEnd"/>
            <w:r w:rsidR="00C634E7" w:rsidRPr="00C634E7">
              <w:rPr>
                <w:color w:val="0D0D0D"/>
                <w:kern w:val="0"/>
                <w:sz w:val="24"/>
                <w:szCs w:val="20"/>
                <w:lang w:val="zh-CN"/>
              </w:rPr>
              <w:t>；</w:t>
            </w:r>
          </w:p>
          <w:p w:rsidR="00A84381" w:rsidRPr="00DE3B4A" w:rsidRDefault="00111A58" w:rsidP="00DE3B4A">
            <w:pPr>
              <w:autoSpaceDE w:val="0"/>
              <w:autoSpaceDN w:val="0"/>
              <w:adjustRightInd w:val="0"/>
              <w:spacing w:line="360" w:lineRule="auto"/>
              <w:ind w:firstLine="480"/>
              <w:jc w:val="left"/>
              <w:rPr>
                <w:color w:val="0D0D0D"/>
                <w:kern w:val="0"/>
                <w:sz w:val="24"/>
                <w:szCs w:val="20"/>
                <w:lang w:val="zh-CN"/>
              </w:rPr>
            </w:pPr>
            <w:r>
              <w:rPr>
                <w:rFonts w:hint="eastAsia"/>
                <w:color w:val="0D0D0D"/>
                <w:kern w:val="0"/>
                <w:sz w:val="24"/>
                <w:szCs w:val="20"/>
                <w:lang w:val="zh-CN"/>
              </w:rPr>
              <w:t>c.</w:t>
            </w:r>
            <w:r w:rsidR="00C634E7" w:rsidRPr="00C634E7">
              <w:rPr>
                <w:color w:val="0D0D0D"/>
                <w:kern w:val="0"/>
                <w:sz w:val="24"/>
                <w:szCs w:val="20"/>
                <w:lang w:val="zh-CN"/>
              </w:rPr>
              <w:t>装卸站车场应采用现浇混凝土地面，装车时应小心轻放。</w:t>
            </w:r>
          </w:p>
          <w:p w:rsidR="00F55CE4" w:rsidRPr="00FE40FB" w:rsidRDefault="00F55CE4" w:rsidP="00F55CE4">
            <w:pPr>
              <w:spacing w:beforeLines="50" w:before="120"/>
              <w:jc w:val="center"/>
              <w:rPr>
                <w:rFonts w:hAnsi="宋体"/>
                <w:b/>
                <w:color w:val="000000"/>
                <w:sz w:val="24"/>
              </w:rPr>
            </w:pPr>
            <w:r w:rsidRPr="00FE40FB">
              <w:rPr>
                <w:rFonts w:hAnsi="宋体" w:hint="eastAsia"/>
                <w:b/>
                <w:color w:val="000000"/>
                <w:sz w:val="24"/>
              </w:rPr>
              <w:t>表</w:t>
            </w:r>
            <w:r w:rsidR="00F35070">
              <w:rPr>
                <w:rFonts w:hAnsi="宋体" w:hint="eastAsia"/>
                <w:b/>
                <w:color w:val="000000"/>
                <w:sz w:val="24"/>
              </w:rPr>
              <w:t>4-</w:t>
            </w:r>
            <w:r w:rsidR="009F00F7">
              <w:rPr>
                <w:rFonts w:hAnsi="宋体" w:hint="eastAsia"/>
                <w:b/>
                <w:color w:val="000000"/>
                <w:sz w:val="24"/>
              </w:rPr>
              <w:t>1</w:t>
            </w:r>
            <w:r w:rsidR="00DE3B4A">
              <w:rPr>
                <w:rFonts w:hAnsi="宋体" w:hint="eastAsia"/>
                <w:b/>
                <w:color w:val="000000"/>
                <w:sz w:val="24"/>
              </w:rPr>
              <w:t>9</w:t>
            </w:r>
            <w:r w:rsidRPr="00FE40FB">
              <w:rPr>
                <w:rFonts w:hAnsi="宋体" w:hint="eastAsia"/>
                <w:b/>
                <w:color w:val="000000"/>
                <w:sz w:val="24"/>
              </w:rPr>
              <w:t xml:space="preserve"> </w:t>
            </w:r>
            <w:r w:rsidRPr="00FE40FB">
              <w:rPr>
                <w:rFonts w:hAnsi="宋体"/>
                <w:b/>
                <w:color w:val="000000"/>
                <w:sz w:val="24"/>
              </w:rPr>
              <w:t xml:space="preserve"> </w:t>
            </w:r>
            <w:r w:rsidRPr="00FE40FB">
              <w:rPr>
                <w:rFonts w:hAnsi="宋体" w:hint="eastAsia"/>
                <w:b/>
                <w:color w:val="000000"/>
                <w:sz w:val="24"/>
              </w:rPr>
              <w:t>建设环境风险简单分析内容一览表</w:t>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156"/>
              <w:gridCol w:w="1218"/>
              <w:gridCol w:w="1241"/>
              <w:gridCol w:w="1007"/>
              <w:gridCol w:w="456"/>
              <w:gridCol w:w="3319"/>
            </w:tblGrid>
            <w:tr w:rsidR="00F55CE4" w:rsidRPr="00580939" w:rsidTr="00F55CE4">
              <w:trPr>
                <w:trHeight w:val="284"/>
                <w:jc w:val="center"/>
              </w:trPr>
              <w:tc>
                <w:tcPr>
                  <w:tcW w:w="1154" w:type="dxa"/>
                  <w:shd w:val="clear" w:color="auto" w:fill="auto"/>
                  <w:vAlign w:val="center"/>
                </w:tcPr>
                <w:p w:rsidR="00F55CE4" w:rsidRPr="00580939" w:rsidRDefault="00F55CE4" w:rsidP="009B6E9A">
                  <w:pPr>
                    <w:snapToGrid w:val="0"/>
                    <w:jc w:val="center"/>
                    <w:rPr>
                      <w:b/>
                      <w:color w:val="0D0D0D" w:themeColor="text1" w:themeTint="F2"/>
                      <w:szCs w:val="21"/>
                    </w:rPr>
                  </w:pPr>
                  <w:r w:rsidRPr="00580939">
                    <w:rPr>
                      <w:rFonts w:hint="eastAsia"/>
                      <w:b/>
                      <w:color w:val="0D0D0D" w:themeColor="text1" w:themeTint="F2"/>
                      <w:szCs w:val="21"/>
                    </w:rPr>
                    <w:t>建设项目名称</w:t>
                  </w:r>
                </w:p>
              </w:tc>
              <w:tc>
                <w:tcPr>
                  <w:tcW w:w="7235" w:type="dxa"/>
                  <w:gridSpan w:val="5"/>
                  <w:shd w:val="clear" w:color="auto" w:fill="auto"/>
                  <w:vAlign w:val="center"/>
                </w:tcPr>
                <w:p w:rsidR="00F55CE4" w:rsidRPr="00FE7AFB" w:rsidRDefault="00817DFB" w:rsidP="00FE7AFB">
                  <w:pPr>
                    <w:autoSpaceDE w:val="0"/>
                    <w:autoSpaceDN w:val="0"/>
                    <w:snapToGrid w:val="0"/>
                    <w:jc w:val="center"/>
                    <w:rPr>
                      <w:rFonts w:hAnsi="宋体"/>
                      <w:color w:val="0D0D0D" w:themeColor="text1" w:themeTint="F2"/>
                      <w:szCs w:val="21"/>
                    </w:rPr>
                  </w:pPr>
                  <w:r w:rsidRPr="004A1A48">
                    <w:rPr>
                      <w:rFonts w:hAnsi="宋体" w:hint="eastAsia"/>
                      <w:color w:val="0D0D0D" w:themeColor="text1" w:themeTint="F2"/>
                      <w:szCs w:val="21"/>
                    </w:rPr>
                    <w:t>水稳料、混凝土及沥青拌合站项目</w:t>
                  </w:r>
                </w:p>
              </w:tc>
            </w:tr>
            <w:tr w:rsidR="00F55CE4" w:rsidRPr="00580939" w:rsidTr="00F55CE4">
              <w:trPr>
                <w:trHeight w:val="284"/>
                <w:jc w:val="center"/>
              </w:trPr>
              <w:tc>
                <w:tcPr>
                  <w:tcW w:w="1154" w:type="dxa"/>
                  <w:shd w:val="clear" w:color="auto" w:fill="auto"/>
                  <w:vAlign w:val="center"/>
                </w:tcPr>
                <w:p w:rsidR="00F55CE4" w:rsidRPr="00580939" w:rsidRDefault="00F55CE4" w:rsidP="009B6E9A">
                  <w:pPr>
                    <w:snapToGrid w:val="0"/>
                    <w:jc w:val="center"/>
                    <w:rPr>
                      <w:b/>
                      <w:color w:val="0D0D0D" w:themeColor="text1" w:themeTint="F2"/>
                      <w:szCs w:val="21"/>
                    </w:rPr>
                  </w:pPr>
                  <w:r w:rsidRPr="00580939">
                    <w:rPr>
                      <w:rFonts w:hint="eastAsia"/>
                      <w:b/>
                      <w:color w:val="0D0D0D" w:themeColor="text1" w:themeTint="F2"/>
                      <w:szCs w:val="21"/>
                    </w:rPr>
                    <w:t>建设地点</w:t>
                  </w:r>
                </w:p>
              </w:tc>
              <w:tc>
                <w:tcPr>
                  <w:tcW w:w="1217" w:type="dxa"/>
                  <w:shd w:val="clear" w:color="auto" w:fill="auto"/>
                  <w:vAlign w:val="center"/>
                </w:tcPr>
                <w:p w:rsidR="00F55CE4" w:rsidRPr="00FE7AFB" w:rsidRDefault="00F55CE4" w:rsidP="00FE7AFB">
                  <w:pPr>
                    <w:autoSpaceDE w:val="0"/>
                    <w:autoSpaceDN w:val="0"/>
                    <w:snapToGrid w:val="0"/>
                    <w:jc w:val="center"/>
                    <w:rPr>
                      <w:rFonts w:hAnsi="宋体"/>
                      <w:color w:val="0D0D0D" w:themeColor="text1" w:themeTint="F2"/>
                      <w:szCs w:val="21"/>
                    </w:rPr>
                  </w:pPr>
                  <w:r w:rsidRPr="00FE7AFB">
                    <w:rPr>
                      <w:rFonts w:hAnsi="宋体" w:hint="eastAsia"/>
                      <w:color w:val="0D0D0D" w:themeColor="text1" w:themeTint="F2"/>
                      <w:szCs w:val="21"/>
                    </w:rPr>
                    <w:t>安徽省</w:t>
                  </w:r>
                </w:p>
              </w:tc>
              <w:tc>
                <w:tcPr>
                  <w:tcW w:w="1240" w:type="dxa"/>
                  <w:shd w:val="clear" w:color="auto" w:fill="auto"/>
                  <w:vAlign w:val="center"/>
                </w:tcPr>
                <w:p w:rsidR="00F55CE4" w:rsidRPr="00FE7AFB" w:rsidRDefault="00F55CE4" w:rsidP="00FE7AFB">
                  <w:pPr>
                    <w:autoSpaceDE w:val="0"/>
                    <w:autoSpaceDN w:val="0"/>
                    <w:snapToGrid w:val="0"/>
                    <w:jc w:val="center"/>
                    <w:rPr>
                      <w:rFonts w:hAnsi="宋体"/>
                      <w:color w:val="0D0D0D" w:themeColor="text1" w:themeTint="F2"/>
                      <w:szCs w:val="21"/>
                    </w:rPr>
                  </w:pPr>
                  <w:r w:rsidRPr="00FE7AFB">
                    <w:rPr>
                      <w:rFonts w:hAnsi="宋体" w:hint="eastAsia"/>
                      <w:color w:val="0D0D0D" w:themeColor="text1" w:themeTint="F2"/>
                      <w:szCs w:val="21"/>
                    </w:rPr>
                    <w:t>芜湖市</w:t>
                  </w:r>
                </w:p>
              </w:tc>
              <w:tc>
                <w:tcPr>
                  <w:tcW w:w="1462" w:type="dxa"/>
                  <w:gridSpan w:val="2"/>
                  <w:shd w:val="clear" w:color="auto" w:fill="auto"/>
                  <w:vAlign w:val="center"/>
                </w:tcPr>
                <w:p w:rsidR="00F55CE4" w:rsidRPr="00FE7AFB" w:rsidRDefault="00817DFB" w:rsidP="00FE7AFB">
                  <w:pPr>
                    <w:autoSpaceDE w:val="0"/>
                    <w:autoSpaceDN w:val="0"/>
                    <w:snapToGrid w:val="0"/>
                    <w:jc w:val="center"/>
                    <w:rPr>
                      <w:rFonts w:hAnsi="宋体"/>
                      <w:color w:val="0D0D0D" w:themeColor="text1" w:themeTint="F2"/>
                      <w:szCs w:val="21"/>
                    </w:rPr>
                  </w:pPr>
                  <w:proofErr w:type="gramStart"/>
                  <w:r>
                    <w:rPr>
                      <w:rFonts w:hAnsi="宋体" w:hint="eastAsia"/>
                      <w:color w:val="0D0D0D" w:themeColor="text1" w:themeTint="F2"/>
                      <w:szCs w:val="21"/>
                    </w:rPr>
                    <w:t>鸠</w:t>
                  </w:r>
                  <w:proofErr w:type="gramEnd"/>
                  <w:r>
                    <w:rPr>
                      <w:rFonts w:hAnsi="宋体" w:hint="eastAsia"/>
                      <w:color w:val="0D0D0D" w:themeColor="text1" w:themeTint="F2"/>
                      <w:szCs w:val="21"/>
                    </w:rPr>
                    <w:t>江</w:t>
                  </w:r>
                  <w:r w:rsidR="00F55CE4" w:rsidRPr="00FE7AFB">
                    <w:rPr>
                      <w:rFonts w:hAnsi="宋体" w:hint="eastAsia"/>
                      <w:color w:val="0D0D0D" w:themeColor="text1" w:themeTint="F2"/>
                      <w:szCs w:val="21"/>
                    </w:rPr>
                    <w:t>区</w:t>
                  </w:r>
                </w:p>
              </w:tc>
              <w:tc>
                <w:tcPr>
                  <w:tcW w:w="3316" w:type="dxa"/>
                  <w:shd w:val="clear" w:color="auto" w:fill="auto"/>
                  <w:vAlign w:val="center"/>
                </w:tcPr>
                <w:p w:rsidR="00F55CE4" w:rsidRPr="00FE7AFB" w:rsidRDefault="00817DFB" w:rsidP="004A1A48">
                  <w:pPr>
                    <w:autoSpaceDE w:val="0"/>
                    <w:autoSpaceDN w:val="0"/>
                    <w:snapToGrid w:val="0"/>
                    <w:jc w:val="center"/>
                    <w:rPr>
                      <w:rFonts w:hAnsi="宋体"/>
                      <w:color w:val="0D0D0D" w:themeColor="text1" w:themeTint="F2"/>
                      <w:szCs w:val="21"/>
                    </w:rPr>
                  </w:pPr>
                  <w:r>
                    <w:rPr>
                      <w:rFonts w:hAnsi="宋体" w:hint="eastAsia"/>
                      <w:color w:val="0D0D0D" w:themeColor="text1" w:themeTint="F2"/>
                      <w:szCs w:val="21"/>
                    </w:rPr>
                    <w:t>沈巷工业园</w:t>
                  </w:r>
                </w:p>
              </w:tc>
            </w:tr>
            <w:tr w:rsidR="00F55CE4" w:rsidRPr="00580939" w:rsidTr="00F55CE4">
              <w:trPr>
                <w:trHeight w:val="284"/>
                <w:jc w:val="center"/>
              </w:trPr>
              <w:tc>
                <w:tcPr>
                  <w:tcW w:w="1154" w:type="dxa"/>
                  <w:shd w:val="clear" w:color="auto" w:fill="auto"/>
                  <w:vAlign w:val="center"/>
                </w:tcPr>
                <w:p w:rsidR="00F55CE4" w:rsidRPr="00580939" w:rsidRDefault="00F55CE4" w:rsidP="009B6E9A">
                  <w:pPr>
                    <w:snapToGrid w:val="0"/>
                    <w:jc w:val="center"/>
                    <w:rPr>
                      <w:b/>
                      <w:color w:val="0D0D0D" w:themeColor="text1" w:themeTint="F2"/>
                      <w:szCs w:val="21"/>
                    </w:rPr>
                  </w:pPr>
                  <w:r w:rsidRPr="00580939">
                    <w:rPr>
                      <w:rFonts w:hint="eastAsia"/>
                      <w:b/>
                      <w:color w:val="0D0D0D" w:themeColor="text1" w:themeTint="F2"/>
                      <w:szCs w:val="21"/>
                    </w:rPr>
                    <w:t>地理坐标</w:t>
                  </w:r>
                </w:p>
              </w:tc>
              <w:tc>
                <w:tcPr>
                  <w:tcW w:w="3463" w:type="dxa"/>
                  <w:gridSpan w:val="3"/>
                  <w:shd w:val="clear" w:color="auto" w:fill="auto"/>
                  <w:vAlign w:val="center"/>
                </w:tcPr>
                <w:p w:rsidR="00F55CE4" w:rsidRPr="00FE7AFB" w:rsidRDefault="00FE7AFB" w:rsidP="00817DFB">
                  <w:pPr>
                    <w:autoSpaceDE w:val="0"/>
                    <w:autoSpaceDN w:val="0"/>
                    <w:snapToGrid w:val="0"/>
                    <w:jc w:val="center"/>
                    <w:rPr>
                      <w:rFonts w:hAnsi="宋体"/>
                      <w:color w:val="0D0D0D" w:themeColor="text1" w:themeTint="F2"/>
                      <w:szCs w:val="21"/>
                    </w:rPr>
                  </w:pPr>
                  <w:r w:rsidRPr="00FE7AFB">
                    <w:rPr>
                      <w:rFonts w:hAnsi="宋体" w:hint="eastAsia"/>
                      <w:color w:val="0D0D0D" w:themeColor="text1" w:themeTint="F2"/>
                      <w:szCs w:val="21"/>
                    </w:rPr>
                    <w:t>东经</w:t>
                  </w:r>
                  <w:r w:rsidRPr="00FE7AFB">
                    <w:rPr>
                      <w:rFonts w:hAnsi="宋体" w:hint="eastAsia"/>
                      <w:color w:val="0D0D0D" w:themeColor="text1" w:themeTint="F2"/>
                      <w:szCs w:val="21"/>
                    </w:rPr>
                    <w:t>E118</w:t>
                  </w:r>
                  <w:r w:rsidRPr="00FE7AFB">
                    <w:rPr>
                      <w:rFonts w:hAnsi="宋体" w:hint="eastAsia"/>
                      <w:color w:val="0D0D0D" w:themeColor="text1" w:themeTint="F2"/>
                      <w:szCs w:val="21"/>
                    </w:rPr>
                    <w:t>°</w:t>
                  </w:r>
                  <w:r w:rsidR="00817DFB">
                    <w:rPr>
                      <w:rFonts w:hAnsi="宋体" w:hint="eastAsia"/>
                      <w:color w:val="0D0D0D" w:themeColor="text1" w:themeTint="F2"/>
                      <w:szCs w:val="21"/>
                    </w:rPr>
                    <w:t>12</w:t>
                  </w:r>
                  <w:r w:rsidRPr="00FE7AFB">
                    <w:rPr>
                      <w:rFonts w:hAnsi="宋体" w:hint="eastAsia"/>
                      <w:color w:val="0D0D0D" w:themeColor="text1" w:themeTint="F2"/>
                      <w:szCs w:val="21"/>
                    </w:rPr>
                    <w:t>′</w:t>
                  </w:r>
                  <w:r w:rsidR="00817DFB">
                    <w:rPr>
                      <w:rFonts w:hAnsi="宋体" w:hint="eastAsia"/>
                      <w:color w:val="0D0D0D" w:themeColor="text1" w:themeTint="F2"/>
                      <w:szCs w:val="21"/>
                    </w:rPr>
                    <w:t>35.278</w:t>
                  </w:r>
                  <w:r w:rsidRPr="00FE7AFB">
                    <w:rPr>
                      <w:rFonts w:hAnsi="宋体" w:hint="eastAsia"/>
                      <w:color w:val="0D0D0D" w:themeColor="text1" w:themeTint="F2"/>
                      <w:szCs w:val="21"/>
                    </w:rPr>
                    <w:t>″</w:t>
                  </w:r>
                </w:p>
              </w:tc>
              <w:tc>
                <w:tcPr>
                  <w:tcW w:w="3772" w:type="dxa"/>
                  <w:gridSpan w:val="2"/>
                  <w:shd w:val="clear" w:color="auto" w:fill="auto"/>
                  <w:vAlign w:val="center"/>
                </w:tcPr>
                <w:p w:rsidR="00F55CE4" w:rsidRPr="00FE7AFB" w:rsidRDefault="00FE7AFB" w:rsidP="00817DFB">
                  <w:pPr>
                    <w:autoSpaceDE w:val="0"/>
                    <w:autoSpaceDN w:val="0"/>
                    <w:snapToGrid w:val="0"/>
                    <w:jc w:val="center"/>
                    <w:rPr>
                      <w:rFonts w:hAnsi="宋体"/>
                      <w:color w:val="0D0D0D" w:themeColor="text1" w:themeTint="F2"/>
                      <w:szCs w:val="21"/>
                    </w:rPr>
                  </w:pPr>
                  <w:r w:rsidRPr="00FE7AFB">
                    <w:rPr>
                      <w:rFonts w:hAnsi="宋体" w:hint="eastAsia"/>
                      <w:color w:val="0D0D0D" w:themeColor="text1" w:themeTint="F2"/>
                      <w:szCs w:val="21"/>
                    </w:rPr>
                    <w:t>北纬</w:t>
                  </w:r>
                  <w:r w:rsidRPr="00FE7AFB">
                    <w:rPr>
                      <w:rFonts w:hAnsi="宋体" w:hint="eastAsia"/>
                      <w:color w:val="0D0D0D" w:themeColor="text1" w:themeTint="F2"/>
                      <w:szCs w:val="21"/>
                    </w:rPr>
                    <w:t>N31</w:t>
                  </w:r>
                  <w:r w:rsidRPr="00FE7AFB">
                    <w:rPr>
                      <w:rFonts w:hAnsi="宋体" w:hint="eastAsia"/>
                      <w:color w:val="0D0D0D" w:themeColor="text1" w:themeTint="F2"/>
                      <w:szCs w:val="21"/>
                    </w:rPr>
                    <w:t>°</w:t>
                  </w:r>
                  <w:r w:rsidR="00817DFB">
                    <w:rPr>
                      <w:rFonts w:hAnsi="宋体" w:hint="eastAsia"/>
                      <w:color w:val="0D0D0D" w:themeColor="text1" w:themeTint="F2"/>
                      <w:szCs w:val="21"/>
                    </w:rPr>
                    <w:t>28</w:t>
                  </w:r>
                  <w:r w:rsidRPr="00FE7AFB">
                    <w:rPr>
                      <w:rFonts w:hAnsi="宋体" w:hint="eastAsia"/>
                      <w:color w:val="0D0D0D" w:themeColor="text1" w:themeTint="F2"/>
                      <w:szCs w:val="21"/>
                    </w:rPr>
                    <w:t>′</w:t>
                  </w:r>
                  <w:r w:rsidR="00817DFB">
                    <w:rPr>
                      <w:rFonts w:hAnsi="宋体" w:hint="eastAsia"/>
                      <w:color w:val="0D0D0D" w:themeColor="text1" w:themeTint="F2"/>
                      <w:szCs w:val="21"/>
                    </w:rPr>
                    <w:t>39.668</w:t>
                  </w:r>
                  <w:r w:rsidRPr="00FE7AFB">
                    <w:rPr>
                      <w:rFonts w:hAnsi="宋体" w:hint="eastAsia"/>
                      <w:color w:val="0D0D0D" w:themeColor="text1" w:themeTint="F2"/>
                      <w:szCs w:val="21"/>
                    </w:rPr>
                    <w:t>″</w:t>
                  </w:r>
                </w:p>
              </w:tc>
            </w:tr>
            <w:tr w:rsidR="00F55CE4" w:rsidRPr="00580939" w:rsidTr="00E02CF0">
              <w:trPr>
                <w:trHeight w:val="367"/>
                <w:jc w:val="center"/>
              </w:trPr>
              <w:tc>
                <w:tcPr>
                  <w:tcW w:w="1154" w:type="dxa"/>
                  <w:shd w:val="clear" w:color="auto" w:fill="auto"/>
                  <w:vAlign w:val="center"/>
                </w:tcPr>
                <w:p w:rsidR="00F55CE4" w:rsidRPr="00580939" w:rsidRDefault="00F55CE4" w:rsidP="009B6E9A">
                  <w:pPr>
                    <w:snapToGrid w:val="0"/>
                    <w:ind w:leftChars="-50" w:left="-105" w:rightChars="-50" w:right="-105"/>
                    <w:jc w:val="center"/>
                    <w:rPr>
                      <w:b/>
                      <w:color w:val="0D0D0D" w:themeColor="text1" w:themeTint="F2"/>
                      <w:szCs w:val="21"/>
                    </w:rPr>
                  </w:pPr>
                  <w:r w:rsidRPr="00580939">
                    <w:rPr>
                      <w:rFonts w:hint="eastAsia"/>
                      <w:b/>
                      <w:color w:val="0D0D0D" w:themeColor="text1" w:themeTint="F2"/>
                      <w:szCs w:val="21"/>
                    </w:rPr>
                    <w:t>主要危险物质及分布</w:t>
                  </w:r>
                </w:p>
              </w:tc>
              <w:tc>
                <w:tcPr>
                  <w:tcW w:w="7235" w:type="dxa"/>
                  <w:gridSpan w:val="5"/>
                  <w:shd w:val="clear" w:color="auto" w:fill="auto"/>
                  <w:vAlign w:val="center"/>
                </w:tcPr>
                <w:p w:rsidR="00F55CE4" w:rsidRPr="00580939" w:rsidRDefault="00817DFB" w:rsidP="0055223D">
                  <w:pPr>
                    <w:snapToGrid w:val="0"/>
                    <w:jc w:val="center"/>
                    <w:rPr>
                      <w:color w:val="0D0D0D" w:themeColor="text1" w:themeTint="F2"/>
                      <w:szCs w:val="21"/>
                    </w:rPr>
                  </w:pPr>
                  <w:r>
                    <w:rPr>
                      <w:rFonts w:hint="eastAsia"/>
                      <w:kern w:val="0"/>
                      <w:szCs w:val="21"/>
                    </w:rPr>
                    <w:t>沥青</w:t>
                  </w:r>
                  <w:r w:rsidR="00F55CE4" w:rsidRPr="00580939">
                    <w:rPr>
                      <w:rFonts w:hint="eastAsia"/>
                      <w:color w:val="0D0D0D" w:themeColor="text1" w:themeTint="F2"/>
                      <w:szCs w:val="21"/>
                    </w:rPr>
                    <w:t>分布于</w:t>
                  </w:r>
                  <w:r>
                    <w:rPr>
                      <w:rFonts w:hint="eastAsia"/>
                      <w:color w:val="0D0D0D" w:themeColor="text1" w:themeTint="F2"/>
                      <w:szCs w:val="21"/>
                    </w:rPr>
                    <w:t>沥青储罐</w:t>
                  </w:r>
                  <w:r w:rsidR="003B3B8F">
                    <w:rPr>
                      <w:rFonts w:hint="eastAsia"/>
                      <w:color w:val="0D0D0D" w:themeColor="text1" w:themeTint="F2"/>
                      <w:szCs w:val="21"/>
                    </w:rPr>
                    <w:t>区</w:t>
                  </w:r>
                  <w:r w:rsidR="00F55CE4" w:rsidRPr="00580939">
                    <w:rPr>
                      <w:rFonts w:hint="eastAsia"/>
                      <w:color w:val="0D0D0D" w:themeColor="text1" w:themeTint="F2"/>
                      <w:szCs w:val="21"/>
                    </w:rPr>
                    <w:t>，</w:t>
                  </w:r>
                  <w:r>
                    <w:rPr>
                      <w:rFonts w:hAnsi="宋体" w:hint="eastAsia"/>
                      <w:color w:val="0D0D0D" w:themeColor="text1" w:themeTint="F2"/>
                      <w:szCs w:val="21"/>
                    </w:rPr>
                    <w:t>最大储存量</w:t>
                  </w:r>
                  <w:r w:rsidR="00F55CE4" w:rsidRPr="00580939">
                    <w:rPr>
                      <w:rFonts w:hAnsi="宋体" w:hint="eastAsia"/>
                      <w:color w:val="0D0D0D" w:themeColor="text1" w:themeTint="F2"/>
                      <w:szCs w:val="21"/>
                    </w:rPr>
                    <w:t>为</w:t>
                  </w:r>
                  <w:r w:rsidR="004A1A48">
                    <w:rPr>
                      <w:rFonts w:hAnsi="宋体" w:hint="eastAsia"/>
                      <w:color w:val="0D0D0D" w:themeColor="text1" w:themeTint="F2"/>
                      <w:szCs w:val="21"/>
                    </w:rPr>
                    <w:t>98</w:t>
                  </w:r>
                  <w:r w:rsidR="00227CD7">
                    <w:rPr>
                      <w:rFonts w:hAnsi="宋体" w:hint="eastAsia"/>
                      <w:color w:val="0D0D0D" w:themeColor="text1" w:themeTint="F2"/>
                      <w:szCs w:val="21"/>
                    </w:rPr>
                    <w:t>t</w:t>
                  </w:r>
                  <w:r w:rsidR="0055223D">
                    <w:rPr>
                      <w:rFonts w:hAnsi="宋体" w:hint="eastAsia"/>
                      <w:color w:val="0D0D0D" w:themeColor="text1" w:themeTint="F2"/>
                      <w:szCs w:val="21"/>
                    </w:rPr>
                    <w:t>；</w:t>
                  </w:r>
                  <w:r w:rsidR="0055223D">
                    <w:rPr>
                      <w:rFonts w:hint="eastAsia"/>
                      <w:kern w:val="0"/>
                      <w:szCs w:val="21"/>
                    </w:rPr>
                    <w:t>柴油</w:t>
                  </w:r>
                  <w:r w:rsidR="0055223D" w:rsidRPr="00580939">
                    <w:rPr>
                      <w:rFonts w:hint="eastAsia"/>
                      <w:color w:val="0D0D0D" w:themeColor="text1" w:themeTint="F2"/>
                      <w:szCs w:val="21"/>
                    </w:rPr>
                    <w:t>分布于</w:t>
                  </w:r>
                  <w:r w:rsidR="0055223D">
                    <w:rPr>
                      <w:rFonts w:hint="eastAsia"/>
                      <w:color w:val="0D0D0D" w:themeColor="text1" w:themeTint="F2"/>
                      <w:szCs w:val="21"/>
                    </w:rPr>
                    <w:t>柴油罐区</w:t>
                  </w:r>
                  <w:r w:rsidR="0055223D" w:rsidRPr="00580939">
                    <w:rPr>
                      <w:rFonts w:hint="eastAsia"/>
                      <w:color w:val="0D0D0D" w:themeColor="text1" w:themeTint="F2"/>
                      <w:szCs w:val="21"/>
                    </w:rPr>
                    <w:t>，</w:t>
                  </w:r>
                  <w:r w:rsidR="0055223D">
                    <w:rPr>
                      <w:rFonts w:hAnsi="宋体" w:hint="eastAsia"/>
                      <w:color w:val="0D0D0D" w:themeColor="text1" w:themeTint="F2"/>
                      <w:szCs w:val="21"/>
                    </w:rPr>
                    <w:t>最大储存量</w:t>
                  </w:r>
                  <w:r w:rsidR="0055223D" w:rsidRPr="00580939">
                    <w:rPr>
                      <w:rFonts w:hAnsi="宋体" w:hint="eastAsia"/>
                      <w:color w:val="0D0D0D" w:themeColor="text1" w:themeTint="F2"/>
                      <w:szCs w:val="21"/>
                    </w:rPr>
                    <w:t>为</w:t>
                  </w:r>
                  <w:r w:rsidR="0055223D">
                    <w:rPr>
                      <w:rFonts w:hAnsi="宋体" w:hint="eastAsia"/>
                      <w:color w:val="0D0D0D" w:themeColor="text1" w:themeTint="F2"/>
                      <w:szCs w:val="21"/>
                    </w:rPr>
                    <w:t>50t</w:t>
                  </w:r>
                </w:p>
              </w:tc>
            </w:tr>
            <w:tr w:rsidR="00F55CE4" w:rsidRPr="00580939" w:rsidTr="00F55CE4">
              <w:trPr>
                <w:trHeight w:val="284"/>
                <w:jc w:val="center"/>
              </w:trPr>
              <w:tc>
                <w:tcPr>
                  <w:tcW w:w="1154" w:type="dxa"/>
                  <w:shd w:val="clear" w:color="auto" w:fill="auto"/>
                  <w:vAlign w:val="center"/>
                </w:tcPr>
                <w:p w:rsidR="00F55CE4" w:rsidRPr="00580939" w:rsidRDefault="00F55CE4" w:rsidP="009B6E9A">
                  <w:pPr>
                    <w:snapToGrid w:val="0"/>
                    <w:jc w:val="center"/>
                    <w:rPr>
                      <w:b/>
                      <w:color w:val="0D0D0D" w:themeColor="text1" w:themeTint="F2"/>
                      <w:szCs w:val="21"/>
                    </w:rPr>
                  </w:pPr>
                  <w:r w:rsidRPr="00580939">
                    <w:rPr>
                      <w:rFonts w:hint="eastAsia"/>
                      <w:b/>
                      <w:color w:val="0D0D0D" w:themeColor="text1" w:themeTint="F2"/>
                      <w:szCs w:val="21"/>
                    </w:rPr>
                    <w:t>环境影响途径及危害后果（大气、地表水、地下水等）</w:t>
                  </w:r>
                </w:p>
              </w:tc>
              <w:tc>
                <w:tcPr>
                  <w:tcW w:w="7235" w:type="dxa"/>
                  <w:gridSpan w:val="5"/>
                  <w:shd w:val="clear" w:color="auto" w:fill="auto"/>
                  <w:vAlign w:val="center"/>
                </w:tcPr>
                <w:p w:rsidR="00F55CE4" w:rsidRPr="00580939" w:rsidRDefault="00F55CE4" w:rsidP="009B6E9A">
                  <w:pPr>
                    <w:autoSpaceDE w:val="0"/>
                    <w:autoSpaceDN w:val="0"/>
                    <w:snapToGrid w:val="0"/>
                    <w:rPr>
                      <w:rFonts w:hAnsi="宋体"/>
                      <w:color w:val="0D0D0D" w:themeColor="text1" w:themeTint="F2"/>
                      <w:szCs w:val="21"/>
                    </w:rPr>
                  </w:pPr>
                  <w:r w:rsidRPr="00580939">
                    <w:rPr>
                      <w:rFonts w:hAnsi="宋体" w:hint="eastAsia"/>
                      <w:color w:val="0D0D0D" w:themeColor="text1" w:themeTint="F2"/>
                      <w:szCs w:val="21"/>
                    </w:rPr>
                    <w:t>污染大气环境：车间发生火灾、爆炸事故时，燃烧产生的</w:t>
                  </w:r>
                  <w:r w:rsidRPr="00580939">
                    <w:rPr>
                      <w:rFonts w:hAnsi="宋体"/>
                      <w:color w:val="0D0D0D" w:themeColor="text1" w:themeTint="F2"/>
                      <w:szCs w:val="21"/>
                    </w:rPr>
                    <w:t>CO</w:t>
                  </w:r>
                  <w:r w:rsidRPr="00580939">
                    <w:rPr>
                      <w:rFonts w:hAnsi="宋体" w:hint="eastAsia"/>
                      <w:color w:val="0D0D0D" w:themeColor="text1" w:themeTint="F2"/>
                      <w:szCs w:val="21"/>
                    </w:rPr>
                    <w:t>、烟尘产物等进入大气，将对空气环境造成影响。</w:t>
                  </w:r>
                </w:p>
                <w:p w:rsidR="00F55CE4" w:rsidRPr="00580939" w:rsidRDefault="00F55CE4" w:rsidP="009B6E9A">
                  <w:pPr>
                    <w:autoSpaceDE w:val="0"/>
                    <w:autoSpaceDN w:val="0"/>
                    <w:snapToGrid w:val="0"/>
                    <w:rPr>
                      <w:rFonts w:hAnsi="宋体"/>
                      <w:color w:val="0D0D0D" w:themeColor="text1" w:themeTint="F2"/>
                      <w:szCs w:val="21"/>
                    </w:rPr>
                  </w:pPr>
                  <w:r w:rsidRPr="00580939">
                    <w:rPr>
                      <w:rFonts w:hAnsi="宋体" w:hint="eastAsia"/>
                      <w:color w:val="0D0D0D" w:themeColor="text1" w:themeTint="F2"/>
                      <w:szCs w:val="21"/>
                    </w:rPr>
                    <w:t>污染地表水环境：</w:t>
                  </w:r>
                  <w:r w:rsidRPr="00580939">
                    <w:rPr>
                      <w:rFonts w:ascii="宋体" w:cs="宋体" w:hint="eastAsia"/>
                      <w:color w:val="0D0D0D" w:themeColor="text1" w:themeTint="F2"/>
                      <w:szCs w:val="21"/>
                    </w:rPr>
                    <w:t>车间发生火灾会产生大量的消防废水，消防废水或泄漏物料如不及时进行收集，可能通过雨水管网，进入厂界外环境，</w:t>
                  </w:r>
                  <w:r w:rsidRPr="00580939">
                    <w:rPr>
                      <w:rFonts w:hAnsi="宋体" w:hint="eastAsia"/>
                      <w:color w:val="0D0D0D" w:themeColor="text1" w:themeTint="F2"/>
                      <w:szCs w:val="21"/>
                    </w:rPr>
                    <w:t>将对周边水体造成影响。</w:t>
                  </w:r>
                </w:p>
                <w:p w:rsidR="00F55CE4" w:rsidRPr="00580939" w:rsidRDefault="00F55CE4" w:rsidP="009B6E9A">
                  <w:pPr>
                    <w:autoSpaceDE w:val="0"/>
                    <w:autoSpaceDN w:val="0"/>
                    <w:snapToGrid w:val="0"/>
                    <w:rPr>
                      <w:rFonts w:hAnsi="宋体"/>
                      <w:color w:val="0D0D0D" w:themeColor="text1" w:themeTint="F2"/>
                      <w:szCs w:val="21"/>
                    </w:rPr>
                  </w:pPr>
                  <w:r w:rsidRPr="00580939">
                    <w:rPr>
                      <w:rFonts w:hAnsi="宋体" w:hint="eastAsia"/>
                      <w:color w:val="0D0D0D" w:themeColor="text1" w:themeTint="F2"/>
                      <w:szCs w:val="21"/>
                    </w:rPr>
                    <w:t>污染地下水环境：有毒有害物质在储存或厂内转移过程中由于操作不当、防渗材料破裂等原因将对地下水环境造成影响。</w:t>
                  </w:r>
                </w:p>
              </w:tc>
            </w:tr>
            <w:tr w:rsidR="00F55CE4" w:rsidRPr="00580939" w:rsidTr="00F55CE4">
              <w:trPr>
                <w:trHeight w:val="284"/>
                <w:jc w:val="center"/>
              </w:trPr>
              <w:tc>
                <w:tcPr>
                  <w:tcW w:w="1154" w:type="dxa"/>
                  <w:shd w:val="clear" w:color="auto" w:fill="auto"/>
                  <w:vAlign w:val="center"/>
                </w:tcPr>
                <w:p w:rsidR="00F55CE4" w:rsidRPr="00580939" w:rsidRDefault="00F55CE4" w:rsidP="009B6E9A">
                  <w:pPr>
                    <w:snapToGrid w:val="0"/>
                    <w:jc w:val="center"/>
                    <w:rPr>
                      <w:b/>
                      <w:color w:val="0D0D0D" w:themeColor="text1" w:themeTint="F2"/>
                      <w:szCs w:val="21"/>
                    </w:rPr>
                  </w:pPr>
                  <w:r w:rsidRPr="00580939">
                    <w:rPr>
                      <w:b/>
                      <w:color w:val="0D0D0D" w:themeColor="text1" w:themeTint="F2"/>
                      <w:szCs w:val="21"/>
                    </w:rPr>
                    <w:lastRenderedPageBreak/>
                    <w:t>风险防范</w:t>
                  </w:r>
                  <w:r w:rsidRPr="00580939">
                    <w:rPr>
                      <w:rFonts w:hint="eastAsia"/>
                      <w:b/>
                      <w:color w:val="0D0D0D" w:themeColor="text1" w:themeTint="F2"/>
                      <w:szCs w:val="21"/>
                    </w:rPr>
                    <w:t>要求</w:t>
                  </w:r>
                </w:p>
              </w:tc>
              <w:tc>
                <w:tcPr>
                  <w:tcW w:w="7235" w:type="dxa"/>
                  <w:gridSpan w:val="5"/>
                  <w:shd w:val="clear" w:color="auto" w:fill="auto"/>
                  <w:vAlign w:val="center"/>
                </w:tcPr>
                <w:p w:rsidR="00F55CE4" w:rsidRPr="00580939" w:rsidRDefault="00F55CE4" w:rsidP="009B6E9A">
                  <w:pPr>
                    <w:snapToGrid w:val="0"/>
                    <w:jc w:val="left"/>
                    <w:rPr>
                      <w:color w:val="0D0D0D" w:themeColor="text1" w:themeTint="F2"/>
                      <w:szCs w:val="21"/>
                    </w:rPr>
                  </w:pPr>
                  <w:r w:rsidRPr="00580939">
                    <w:rPr>
                      <w:rFonts w:hint="eastAsia"/>
                      <w:color w:val="0D0D0D" w:themeColor="text1" w:themeTint="F2"/>
                      <w:szCs w:val="21"/>
                    </w:rPr>
                    <w:t>总图及建筑风险防范，建设火灾报警系统，加强生产管理。并配备风险防范物资，制定突发环境事件应急预案并定期</w:t>
                  </w:r>
                  <w:r w:rsidRPr="00580939">
                    <w:rPr>
                      <w:color w:val="0D0D0D" w:themeColor="text1" w:themeTint="F2"/>
                      <w:szCs w:val="21"/>
                    </w:rPr>
                    <w:t>演练</w:t>
                  </w:r>
                </w:p>
              </w:tc>
            </w:tr>
          </w:tbl>
          <w:p w:rsidR="003F448C" w:rsidRPr="00F021A6" w:rsidRDefault="003F448C" w:rsidP="0073357E">
            <w:pPr>
              <w:autoSpaceDE w:val="0"/>
              <w:autoSpaceDN w:val="0"/>
              <w:adjustRightInd w:val="0"/>
              <w:spacing w:line="360" w:lineRule="auto"/>
              <w:ind w:firstLineChars="200" w:firstLine="482"/>
              <w:jc w:val="left"/>
              <w:rPr>
                <w:rFonts w:cs="宋体"/>
                <w:b/>
                <w:bCs/>
                <w:color w:val="000000"/>
                <w:sz w:val="24"/>
              </w:rPr>
            </w:pPr>
          </w:p>
        </w:tc>
      </w:tr>
      <w:tr w:rsidR="003F448C" w:rsidRPr="00F021A6" w:rsidTr="00573126">
        <w:tc>
          <w:tcPr>
            <w:tcW w:w="432" w:type="dxa"/>
            <w:vMerge/>
            <w:shd w:val="clear" w:color="auto" w:fill="auto"/>
          </w:tcPr>
          <w:p w:rsidR="003F448C" w:rsidRPr="00F021A6" w:rsidRDefault="003F448C" w:rsidP="0073357E">
            <w:pPr>
              <w:tabs>
                <w:tab w:val="left" w:pos="1077"/>
              </w:tabs>
              <w:rPr>
                <w:rFonts w:cs="宋体"/>
                <w:color w:val="000000"/>
                <w:sz w:val="24"/>
              </w:rPr>
            </w:pPr>
          </w:p>
        </w:tc>
        <w:tc>
          <w:tcPr>
            <w:tcW w:w="8629" w:type="dxa"/>
            <w:shd w:val="clear" w:color="auto" w:fill="auto"/>
          </w:tcPr>
          <w:p w:rsidR="003F448C" w:rsidRPr="00F021A6" w:rsidRDefault="003F448C" w:rsidP="003165E5">
            <w:pPr>
              <w:spacing w:beforeLines="50" w:before="120" w:line="360" w:lineRule="auto"/>
              <w:ind w:firstLineChars="200" w:firstLine="482"/>
              <w:rPr>
                <w:b/>
                <w:color w:val="000000"/>
                <w:sz w:val="24"/>
                <w:szCs w:val="20"/>
              </w:rPr>
            </w:pPr>
            <w:r w:rsidRPr="00F021A6">
              <w:rPr>
                <w:rFonts w:hint="eastAsia"/>
                <w:b/>
                <w:color w:val="000000"/>
                <w:sz w:val="24"/>
                <w:szCs w:val="20"/>
              </w:rPr>
              <w:t>七、</w:t>
            </w:r>
            <w:r w:rsidRPr="00F021A6">
              <w:rPr>
                <w:b/>
                <w:color w:val="000000"/>
                <w:sz w:val="24"/>
                <w:szCs w:val="20"/>
              </w:rPr>
              <w:t>环境</w:t>
            </w:r>
            <w:r w:rsidR="003165E5">
              <w:rPr>
                <w:rFonts w:hint="eastAsia"/>
                <w:b/>
                <w:color w:val="000000"/>
                <w:sz w:val="24"/>
                <w:szCs w:val="20"/>
              </w:rPr>
              <w:t>管理</w:t>
            </w:r>
          </w:p>
          <w:p w:rsidR="003165E5" w:rsidRPr="008E38DE" w:rsidRDefault="003165E5" w:rsidP="003165E5">
            <w:pPr>
              <w:widowControl/>
              <w:spacing w:line="360" w:lineRule="auto"/>
              <w:ind w:firstLineChars="200" w:firstLine="482"/>
              <w:jc w:val="left"/>
              <w:rPr>
                <w:b/>
                <w:color w:val="0D0D0D"/>
                <w:kern w:val="0"/>
                <w:sz w:val="24"/>
              </w:rPr>
            </w:pPr>
            <w:r w:rsidRPr="008E38DE">
              <w:rPr>
                <w:rFonts w:hint="eastAsia"/>
                <w:b/>
                <w:color w:val="0D0D0D"/>
                <w:kern w:val="0"/>
                <w:sz w:val="24"/>
              </w:rPr>
              <w:t>1</w:t>
            </w:r>
            <w:r w:rsidRPr="008E38DE">
              <w:rPr>
                <w:rFonts w:hint="eastAsia"/>
                <w:b/>
                <w:color w:val="0D0D0D"/>
                <w:kern w:val="0"/>
                <w:sz w:val="24"/>
              </w:rPr>
              <w:t>、环境管理监测计划</w:t>
            </w:r>
          </w:p>
          <w:p w:rsidR="003F448C" w:rsidRDefault="004A1A48" w:rsidP="0073357E">
            <w:pPr>
              <w:spacing w:line="360" w:lineRule="auto"/>
              <w:ind w:firstLine="450"/>
              <w:rPr>
                <w:color w:val="000000"/>
                <w:sz w:val="24"/>
                <w:szCs w:val="20"/>
              </w:rPr>
            </w:pPr>
            <w:r w:rsidRPr="008E38DE">
              <w:rPr>
                <w:rFonts w:hint="eastAsia"/>
                <w:color w:val="0D0D0D"/>
                <w:sz w:val="24"/>
              </w:rPr>
              <w:t>根据《排污单位自行监测技术指南总则》（</w:t>
            </w:r>
            <w:r w:rsidRPr="008E38DE">
              <w:rPr>
                <w:rFonts w:hint="eastAsia"/>
                <w:color w:val="0D0D0D"/>
                <w:sz w:val="24"/>
              </w:rPr>
              <w:t>HJ 819- 2017</w:t>
            </w:r>
            <w:r w:rsidRPr="008E38DE">
              <w:rPr>
                <w:rFonts w:hint="eastAsia"/>
                <w:color w:val="0D0D0D"/>
                <w:sz w:val="24"/>
              </w:rPr>
              <w:t>）及《</w:t>
            </w:r>
            <w:r>
              <w:rPr>
                <w:rFonts w:hint="eastAsia"/>
                <w:color w:val="0D0D0D"/>
                <w:sz w:val="24"/>
              </w:rPr>
              <w:t>排污单位自行监测技术指南</w:t>
            </w:r>
            <w:r>
              <w:rPr>
                <w:rFonts w:hint="eastAsia"/>
                <w:color w:val="0D0D0D"/>
                <w:sz w:val="24"/>
              </w:rPr>
              <w:t xml:space="preserve"> </w:t>
            </w:r>
            <w:r>
              <w:rPr>
                <w:rFonts w:hint="eastAsia"/>
                <w:color w:val="0D0D0D"/>
                <w:sz w:val="24"/>
              </w:rPr>
              <w:t>火力发电及锅炉</w:t>
            </w:r>
            <w:r w:rsidRPr="008E38DE">
              <w:rPr>
                <w:rFonts w:hint="eastAsia"/>
                <w:color w:val="0D0D0D"/>
                <w:sz w:val="24"/>
              </w:rPr>
              <w:t>》（</w:t>
            </w:r>
            <w:r w:rsidRPr="008E38DE">
              <w:rPr>
                <w:rFonts w:hint="eastAsia"/>
                <w:color w:val="0D0D0D"/>
                <w:sz w:val="24"/>
              </w:rPr>
              <w:t xml:space="preserve">HJ </w:t>
            </w:r>
            <w:r>
              <w:rPr>
                <w:rFonts w:hint="eastAsia"/>
                <w:color w:val="0D0D0D"/>
                <w:sz w:val="24"/>
              </w:rPr>
              <w:t>820- 2017</w:t>
            </w:r>
            <w:r w:rsidRPr="008E38DE">
              <w:rPr>
                <w:rFonts w:hint="eastAsia"/>
                <w:color w:val="0D0D0D"/>
                <w:sz w:val="24"/>
              </w:rPr>
              <w:t>）。本次评价给出项目营运期的监测计划建议，见下表。项目应对主要排放源定期进行自行监测，并委托有资质的检测单位定期进行常规监测。</w:t>
            </w:r>
            <w:r w:rsidR="003F448C" w:rsidRPr="00F021A6">
              <w:rPr>
                <w:color w:val="000000"/>
                <w:sz w:val="24"/>
                <w:szCs w:val="20"/>
              </w:rPr>
              <w:t>本项目运营期环境监测计划见下表。</w:t>
            </w:r>
            <w:bookmarkStart w:id="13" w:name="_Ref368512661"/>
          </w:p>
          <w:p w:rsidR="003165E5" w:rsidRPr="00F021A6" w:rsidRDefault="003165E5" w:rsidP="003165E5">
            <w:pPr>
              <w:widowControl/>
              <w:adjustRightInd w:val="0"/>
              <w:snapToGrid w:val="0"/>
              <w:jc w:val="center"/>
              <w:textAlignment w:val="baseline"/>
              <w:rPr>
                <w:b/>
                <w:color w:val="000000"/>
                <w:kern w:val="0"/>
                <w:sz w:val="24"/>
              </w:rPr>
            </w:pPr>
            <w:r w:rsidRPr="00F021A6">
              <w:rPr>
                <w:b/>
                <w:color w:val="000000"/>
                <w:kern w:val="0"/>
                <w:sz w:val="24"/>
              </w:rPr>
              <w:t>表</w:t>
            </w:r>
            <w:r w:rsidRPr="00F021A6">
              <w:rPr>
                <w:rFonts w:hint="eastAsia"/>
                <w:b/>
                <w:color w:val="000000"/>
                <w:kern w:val="0"/>
                <w:sz w:val="24"/>
              </w:rPr>
              <w:t>4-</w:t>
            </w:r>
            <w:r w:rsidR="00DE3B4A">
              <w:rPr>
                <w:rFonts w:hint="eastAsia"/>
                <w:b/>
                <w:color w:val="000000"/>
                <w:kern w:val="0"/>
                <w:sz w:val="24"/>
              </w:rPr>
              <w:t>20</w:t>
            </w:r>
            <w:r w:rsidRPr="00F021A6">
              <w:rPr>
                <w:rFonts w:hint="eastAsia"/>
                <w:b/>
                <w:color w:val="000000"/>
                <w:kern w:val="0"/>
                <w:sz w:val="24"/>
              </w:rPr>
              <w:t xml:space="preserve"> </w:t>
            </w:r>
            <w:r w:rsidRPr="00F021A6">
              <w:rPr>
                <w:b/>
                <w:color w:val="000000"/>
                <w:kern w:val="0"/>
                <w:sz w:val="24"/>
              </w:rPr>
              <w:t xml:space="preserve"> </w:t>
            </w:r>
            <w:r w:rsidRPr="00F021A6">
              <w:rPr>
                <w:b/>
                <w:color w:val="000000"/>
                <w:kern w:val="0"/>
                <w:sz w:val="24"/>
              </w:rPr>
              <w:t>项目运营</w:t>
            </w:r>
            <w:proofErr w:type="gramStart"/>
            <w:r w:rsidRPr="00F021A6">
              <w:rPr>
                <w:b/>
                <w:color w:val="000000"/>
                <w:kern w:val="0"/>
                <w:sz w:val="24"/>
              </w:rPr>
              <w:t>期环境</w:t>
            </w:r>
            <w:proofErr w:type="gramEnd"/>
            <w:r w:rsidRPr="00F021A6">
              <w:rPr>
                <w:b/>
                <w:color w:val="000000"/>
                <w:kern w:val="0"/>
                <w:sz w:val="24"/>
              </w:rPr>
              <w:t>监控计划一览表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12"/>
              <w:gridCol w:w="1291"/>
              <w:gridCol w:w="2941"/>
              <w:gridCol w:w="2123"/>
              <w:gridCol w:w="1330"/>
            </w:tblGrid>
            <w:tr w:rsidR="003165E5" w:rsidRPr="00F021A6" w:rsidTr="001E2ADF">
              <w:trPr>
                <w:trHeight w:val="189"/>
              </w:trPr>
              <w:tc>
                <w:tcPr>
                  <w:tcW w:w="424" w:type="pct"/>
                  <w:shd w:val="clear" w:color="auto" w:fill="auto"/>
                  <w:vAlign w:val="center"/>
                </w:tcPr>
                <w:p w:rsidR="003165E5" w:rsidRPr="00F021A6" w:rsidRDefault="003165E5" w:rsidP="00391BF3">
                  <w:pPr>
                    <w:widowControl/>
                    <w:jc w:val="center"/>
                    <w:rPr>
                      <w:b/>
                      <w:color w:val="000000"/>
                      <w:kern w:val="0"/>
                      <w:szCs w:val="21"/>
                    </w:rPr>
                  </w:pPr>
                  <w:r w:rsidRPr="00F021A6">
                    <w:rPr>
                      <w:b/>
                      <w:color w:val="000000"/>
                      <w:kern w:val="0"/>
                      <w:szCs w:val="21"/>
                    </w:rPr>
                    <w:t>类别</w:t>
                  </w:r>
                </w:p>
              </w:tc>
              <w:tc>
                <w:tcPr>
                  <w:tcW w:w="769" w:type="pct"/>
                  <w:vAlign w:val="center"/>
                </w:tcPr>
                <w:p w:rsidR="003165E5" w:rsidRPr="00F021A6" w:rsidRDefault="003165E5" w:rsidP="00391BF3">
                  <w:pPr>
                    <w:widowControl/>
                    <w:jc w:val="center"/>
                    <w:rPr>
                      <w:b/>
                      <w:color w:val="000000"/>
                      <w:kern w:val="0"/>
                      <w:szCs w:val="21"/>
                    </w:rPr>
                  </w:pPr>
                  <w:r w:rsidRPr="00F021A6">
                    <w:rPr>
                      <w:b/>
                      <w:color w:val="000000"/>
                      <w:kern w:val="0"/>
                      <w:szCs w:val="21"/>
                    </w:rPr>
                    <w:t>排放</w:t>
                  </w:r>
                  <w:proofErr w:type="gramStart"/>
                  <w:r w:rsidRPr="00F021A6">
                    <w:rPr>
                      <w:b/>
                      <w:color w:val="000000"/>
                      <w:kern w:val="0"/>
                      <w:szCs w:val="21"/>
                    </w:rPr>
                    <w:t>口类型</w:t>
                  </w:r>
                  <w:proofErr w:type="gramEnd"/>
                </w:p>
              </w:tc>
              <w:tc>
                <w:tcPr>
                  <w:tcW w:w="1751" w:type="pct"/>
                  <w:shd w:val="clear" w:color="auto" w:fill="auto"/>
                  <w:vAlign w:val="center"/>
                </w:tcPr>
                <w:p w:rsidR="003165E5" w:rsidRPr="00F021A6" w:rsidRDefault="003165E5" w:rsidP="00391BF3">
                  <w:pPr>
                    <w:widowControl/>
                    <w:jc w:val="center"/>
                    <w:rPr>
                      <w:b/>
                      <w:color w:val="000000"/>
                      <w:kern w:val="0"/>
                      <w:szCs w:val="21"/>
                    </w:rPr>
                  </w:pPr>
                  <w:r w:rsidRPr="00F021A6">
                    <w:rPr>
                      <w:b/>
                      <w:color w:val="000000"/>
                      <w:kern w:val="0"/>
                      <w:szCs w:val="21"/>
                    </w:rPr>
                    <w:t>监测点位</w:t>
                  </w:r>
                </w:p>
              </w:tc>
              <w:tc>
                <w:tcPr>
                  <w:tcW w:w="1264" w:type="pct"/>
                  <w:shd w:val="clear" w:color="auto" w:fill="auto"/>
                  <w:vAlign w:val="center"/>
                </w:tcPr>
                <w:p w:rsidR="003165E5" w:rsidRPr="00F021A6" w:rsidRDefault="003165E5" w:rsidP="00391BF3">
                  <w:pPr>
                    <w:widowControl/>
                    <w:jc w:val="center"/>
                    <w:rPr>
                      <w:b/>
                      <w:color w:val="000000"/>
                      <w:kern w:val="0"/>
                      <w:szCs w:val="21"/>
                    </w:rPr>
                  </w:pPr>
                  <w:r w:rsidRPr="00F021A6">
                    <w:rPr>
                      <w:b/>
                      <w:color w:val="000000"/>
                      <w:kern w:val="0"/>
                      <w:szCs w:val="21"/>
                    </w:rPr>
                    <w:t>监测项目</w:t>
                  </w:r>
                </w:p>
              </w:tc>
              <w:tc>
                <w:tcPr>
                  <w:tcW w:w="792" w:type="pct"/>
                  <w:shd w:val="clear" w:color="auto" w:fill="auto"/>
                  <w:vAlign w:val="center"/>
                </w:tcPr>
                <w:p w:rsidR="003165E5" w:rsidRDefault="003165E5" w:rsidP="00391BF3">
                  <w:pPr>
                    <w:widowControl/>
                    <w:jc w:val="center"/>
                    <w:rPr>
                      <w:b/>
                      <w:color w:val="000000"/>
                      <w:kern w:val="0"/>
                      <w:szCs w:val="21"/>
                    </w:rPr>
                  </w:pPr>
                  <w:r w:rsidRPr="00F021A6">
                    <w:rPr>
                      <w:b/>
                      <w:color w:val="000000"/>
                      <w:kern w:val="0"/>
                      <w:szCs w:val="21"/>
                    </w:rPr>
                    <w:t>最低</w:t>
                  </w:r>
                </w:p>
                <w:p w:rsidR="003165E5" w:rsidRPr="00F021A6" w:rsidRDefault="003165E5" w:rsidP="00391BF3">
                  <w:pPr>
                    <w:widowControl/>
                    <w:jc w:val="center"/>
                    <w:rPr>
                      <w:b/>
                      <w:color w:val="000000"/>
                      <w:kern w:val="0"/>
                      <w:szCs w:val="21"/>
                    </w:rPr>
                  </w:pPr>
                  <w:r w:rsidRPr="00F021A6">
                    <w:rPr>
                      <w:b/>
                      <w:color w:val="000000"/>
                      <w:kern w:val="0"/>
                      <w:szCs w:val="21"/>
                    </w:rPr>
                    <w:t>监测频次</w:t>
                  </w:r>
                </w:p>
              </w:tc>
            </w:tr>
            <w:tr w:rsidR="003B3A13" w:rsidRPr="00F021A6" w:rsidTr="001E2ADF">
              <w:trPr>
                <w:trHeight w:val="340"/>
              </w:trPr>
              <w:tc>
                <w:tcPr>
                  <w:tcW w:w="424" w:type="pct"/>
                  <w:vMerge w:val="restart"/>
                  <w:shd w:val="clear" w:color="auto" w:fill="auto"/>
                  <w:vAlign w:val="center"/>
                </w:tcPr>
                <w:p w:rsidR="003B3A13" w:rsidRPr="00F021A6" w:rsidRDefault="003B3A13" w:rsidP="00391BF3">
                  <w:pPr>
                    <w:widowControl/>
                    <w:autoSpaceDE w:val="0"/>
                    <w:autoSpaceDN w:val="0"/>
                    <w:adjustRightInd w:val="0"/>
                    <w:jc w:val="center"/>
                    <w:rPr>
                      <w:color w:val="000000"/>
                      <w:kern w:val="0"/>
                      <w:szCs w:val="21"/>
                    </w:rPr>
                  </w:pPr>
                  <w:r w:rsidRPr="00F021A6">
                    <w:rPr>
                      <w:color w:val="000000"/>
                      <w:kern w:val="0"/>
                      <w:szCs w:val="21"/>
                    </w:rPr>
                    <w:t>废气</w:t>
                  </w:r>
                </w:p>
              </w:tc>
              <w:tc>
                <w:tcPr>
                  <w:tcW w:w="769" w:type="pct"/>
                  <w:vAlign w:val="center"/>
                </w:tcPr>
                <w:p w:rsidR="003B3A13" w:rsidRPr="00F021A6" w:rsidRDefault="003B3A13" w:rsidP="00391BF3">
                  <w:pPr>
                    <w:widowControl/>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3B3A13" w:rsidRPr="00F021A6" w:rsidRDefault="005369D0" w:rsidP="00391BF3">
                  <w:pPr>
                    <w:widowControl/>
                    <w:jc w:val="center"/>
                    <w:rPr>
                      <w:color w:val="000000"/>
                      <w:kern w:val="0"/>
                      <w:szCs w:val="21"/>
                    </w:rPr>
                  </w:pPr>
                  <w:r>
                    <w:rPr>
                      <w:rFonts w:hint="eastAsia"/>
                      <w:color w:val="000000"/>
                      <w:szCs w:val="21"/>
                    </w:rPr>
                    <w:t>水稳料生产线输送、搅拌</w:t>
                  </w:r>
                  <w:r w:rsidR="003B3A13">
                    <w:rPr>
                      <w:rFonts w:hint="eastAsia"/>
                      <w:color w:val="000000"/>
                      <w:kern w:val="0"/>
                      <w:szCs w:val="21"/>
                    </w:rPr>
                    <w:t>粉尘</w:t>
                  </w:r>
                  <w:r w:rsidR="003B3A13" w:rsidRPr="00F021A6">
                    <w:rPr>
                      <w:color w:val="000000"/>
                      <w:kern w:val="0"/>
                      <w:szCs w:val="21"/>
                    </w:rPr>
                    <w:t>净化设施进口、出口（</w:t>
                  </w:r>
                  <w:r w:rsidR="003B3A13" w:rsidRPr="00F021A6">
                    <w:rPr>
                      <w:color w:val="000000"/>
                      <w:kern w:val="0"/>
                      <w:szCs w:val="21"/>
                    </w:rPr>
                    <w:t>DA001</w:t>
                  </w:r>
                  <w:r w:rsidR="003B3A13" w:rsidRPr="00F021A6">
                    <w:rPr>
                      <w:color w:val="000000"/>
                      <w:kern w:val="0"/>
                      <w:szCs w:val="21"/>
                    </w:rPr>
                    <w:t>）</w:t>
                  </w:r>
                </w:p>
              </w:tc>
              <w:tc>
                <w:tcPr>
                  <w:tcW w:w="1264" w:type="pct"/>
                  <w:shd w:val="clear" w:color="auto" w:fill="auto"/>
                  <w:vAlign w:val="center"/>
                </w:tcPr>
                <w:p w:rsidR="003B3A13" w:rsidRPr="00FE7AFB" w:rsidRDefault="003B3A13" w:rsidP="00391BF3">
                  <w:pPr>
                    <w:widowControl/>
                    <w:jc w:val="center"/>
                    <w:rPr>
                      <w:b/>
                      <w:color w:val="000000"/>
                      <w:kern w:val="0"/>
                      <w:szCs w:val="21"/>
                    </w:rPr>
                  </w:pPr>
                  <w:r w:rsidRPr="00F021A6">
                    <w:rPr>
                      <w:color w:val="000000"/>
                      <w:kern w:val="0"/>
                      <w:szCs w:val="21"/>
                    </w:rPr>
                    <w:t>颗粒物</w:t>
                  </w:r>
                </w:p>
              </w:tc>
              <w:tc>
                <w:tcPr>
                  <w:tcW w:w="792" w:type="pct"/>
                  <w:shd w:val="clear" w:color="auto" w:fill="auto"/>
                  <w:vAlign w:val="center"/>
                </w:tcPr>
                <w:p w:rsidR="003B3A13" w:rsidRPr="00F021A6" w:rsidRDefault="003B3A13" w:rsidP="00391BF3">
                  <w:pPr>
                    <w:widowControl/>
                    <w:jc w:val="center"/>
                    <w:rPr>
                      <w:color w:val="000000"/>
                      <w:kern w:val="0"/>
                      <w:szCs w:val="21"/>
                    </w:rPr>
                  </w:pPr>
                  <w:r w:rsidRPr="00F07CAB">
                    <w:rPr>
                      <w:rFonts w:hint="eastAsia"/>
                      <w:color w:val="0D0D0D" w:themeColor="text1" w:themeTint="F2"/>
                      <w:kern w:val="0"/>
                      <w:szCs w:val="21"/>
                    </w:rPr>
                    <w:t>每年一次</w:t>
                  </w:r>
                </w:p>
              </w:tc>
            </w:tr>
            <w:tr w:rsidR="003B3A13" w:rsidRPr="00F021A6" w:rsidTr="001E2ADF">
              <w:trPr>
                <w:trHeight w:val="405"/>
              </w:trPr>
              <w:tc>
                <w:tcPr>
                  <w:tcW w:w="424" w:type="pct"/>
                  <w:vMerge/>
                  <w:shd w:val="clear" w:color="auto" w:fill="auto"/>
                  <w:vAlign w:val="center"/>
                </w:tcPr>
                <w:p w:rsidR="003B3A13" w:rsidRPr="00F021A6" w:rsidRDefault="003B3A13" w:rsidP="00391BF3">
                  <w:pPr>
                    <w:widowControl/>
                    <w:autoSpaceDE w:val="0"/>
                    <w:autoSpaceDN w:val="0"/>
                    <w:adjustRightInd w:val="0"/>
                    <w:jc w:val="center"/>
                    <w:rPr>
                      <w:color w:val="000000"/>
                      <w:kern w:val="0"/>
                      <w:szCs w:val="21"/>
                    </w:rPr>
                  </w:pPr>
                </w:p>
              </w:tc>
              <w:tc>
                <w:tcPr>
                  <w:tcW w:w="769" w:type="pct"/>
                  <w:vAlign w:val="center"/>
                </w:tcPr>
                <w:p w:rsidR="003B3A13" w:rsidRPr="00F021A6" w:rsidRDefault="003B3A13" w:rsidP="00391BF3">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3B3A13" w:rsidRPr="00F021A6" w:rsidRDefault="005369D0" w:rsidP="00391BF3">
                  <w:pPr>
                    <w:widowControl/>
                    <w:autoSpaceDE w:val="0"/>
                    <w:autoSpaceDN w:val="0"/>
                    <w:ind w:leftChars="-50" w:left="-105" w:rightChars="-50" w:right="-105"/>
                    <w:jc w:val="center"/>
                    <w:rPr>
                      <w:color w:val="000000"/>
                      <w:kern w:val="0"/>
                      <w:szCs w:val="21"/>
                    </w:rPr>
                  </w:pPr>
                  <w:r>
                    <w:rPr>
                      <w:rFonts w:hint="eastAsia"/>
                      <w:color w:val="000000"/>
                      <w:szCs w:val="21"/>
                    </w:rPr>
                    <w:t>混凝土生产线输送、搅拌粉尘</w:t>
                  </w:r>
                  <w:r w:rsidR="003B3A13" w:rsidRPr="00F021A6">
                    <w:rPr>
                      <w:color w:val="000000"/>
                      <w:kern w:val="0"/>
                      <w:szCs w:val="21"/>
                    </w:rPr>
                    <w:t>进口、出口（</w:t>
                  </w:r>
                  <w:r w:rsidR="003B3A13" w:rsidRPr="00F021A6">
                    <w:rPr>
                      <w:color w:val="000000"/>
                      <w:kern w:val="0"/>
                      <w:szCs w:val="21"/>
                    </w:rPr>
                    <w:t>DA00</w:t>
                  </w:r>
                  <w:r w:rsidR="003B3A13" w:rsidRPr="00F021A6">
                    <w:rPr>
                      <w:rFonts w:hint="eastAsia"/>
                      <w:color w:val="000000"/>
                      <w:kern w:val="0"/>
                      <w:szCs w:val="21"/>
                    </w:rPr>
                    <w:t>2</w:t>
                  </w:r>
                  <w:r w:rsidR="003B3A13" w:rsidRPr="00F021A6">
                    <w:rPr>
                      <w:color w:val="000000"/>
                      <w:kern w:val="0"/>
                      <w:szCs w:val="21"/>
                    </w:rPr>
                    <w:t>）</w:t>
                  </w:r>
                </w:p>
              </w:tc>
              <w:tc>
                <w:tcPr>
                  <w:tcW w:w="1264" w:type="pct"/>
                  <w:shd w:val="clear" w:color="auto" w:fill="auto"/>
                  <w:vAlign w:val="center"/>
                </w:tcPr>
                <w:p w:rsidR="003B3A13" w:rsidRPr="00F021A6" w:rsidRDefault="003B3A13" w:rsidP="00E940FB">
                  <w:pPr>
                    <w:widowControl/>
                    <w:jc w:val="center"/>
                    <w:rPr>
                      <w:color w:val="000000"/>
                      <w:kern w:val="0"/>
                      <w:szCs w:val="21"/>
                    </w:rPr>
                  </w:pPr>
                  <w:r w:rsidRPr="00F021A6">
                    <w:rPr>
                      <w:color w:val="000000"/>
                      <w:kern w:val="0"/>
                      <w:szCs w:val="21"/>
                    </w:rPr>
                    <w:t>颗粒物</w:t>
                  </w:r>
                </w:p>
              </w:tc>
              <w:tc>
                <w:tcPr>
                  <w:tcW w:w="792" w:type="pct"/>
                  <w:shd w:val="clear" w:color="auto" w:fill="auto"/>
                  <w:vAlign w:val="center"/>
                </w:tcPr>
                <w:p w:rsidR="003B3A13" w:rsidRPr="00F021A6" w:rsidRDefault="003B3A13" w:rsidP="00391BF3">
                  <w:pPr>
                    <w:widowControl/>
                    <w:jc w:val="center"/>
                    <w:rPr>
                      <w:color w:val="000000"/>
                      <w:kern w:val="0"/>
                      <w:szCs w:val="21"/>
                    </w:rPr>
                  </w:pPr>
                  <w:r w:rsidRPr="00F07CAB">
                    <w:rPr>
                      <w:rFonts w:hint="eastAsia"/>
                      <w:color w:val="0D0D0D" w:themeColor="text1" w:themeTint="F2"/>
                      <w:kern w:val="0"/>
                      <w:szCs w:val="21"/>
                    </w:rPr>
                    <w:t>每年一次</w:t>
                  </w:r>
                </w:p>
              </w:tc>
            </w:tr>
            <w:tr w:rsidR="003B3A13" w:rsidRPr="00F021A6" w:rsidTr="001E2ADF">
              <w:trPr>
                <w:trHeight w:val="405"/>
              </w:trPr>
              <w:tc>
                <w:tcPr>
                  <w:tcW w:w="424" w:type="pct"/>
                  <w:vMerge/>
                  <w:shd w:val="clear" w:color="auto" w:fill="auto"/>
                  <w:vAlign w:val="center"/>
                </w:tcPr>
                <w:p w:rsidR="003B3A13" w:rsidRPr="00F021A6" w:rsidRDefault="003B3A13" w:rsidP="00391BF3">
                  <w:pPr>
                    <w:widowControl/>
                    <w:autoSpaceDE w:val="0"/>
                    <w:autoSpaceDN w:val="0"/>
                    <w:adjustRightInd w:val="0"/>
                    <w:jc w:val="center"/>
                    <w:rPr>
                      <w:color w:val="000000"/>
                      <w:kern w:val="0"/>
                      <w:szCs w:val="21"/>
                    </w:rPr>
                  </w:pPr>
                </w:p>
              </w:tc>
              <w:tc>
                <w:tcPr>
                  <w:tcW w:w="769" w:type="pct"/>
                  <w:vAlign w:val="center"/>
                </w:tcPr>
                <w:p w:rsidR="003B3A13" w:rsidRPr="00F021A6" w:rsidRDefault="003B3A13" w:rsidP="00E940FB">
                  <w:pPr>
                    <w:widowControl/>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3B3A13" w:rsidRPr="00F021A6" w:rsidRDefault="005369D0" w:rsidP="003B3A13">
                  <w:pPr>
                    <w:widowControl/>
                    <w:jc w:val="center"/>
                    <w:rPr>
                      <w:color w:val="000000"/>
                      <w:kern w:val="0"/>
                      <w:szCs w:val="21"/>
                    </w:rPr>
                  </w:pPr>
                  <w:r w:rsidRPr="00BE215D">
                    <w:rPr>
                      <w:rFonts w:ascii="宋体" w:hAnsi="宋体" w:hint="eastAsia"/>
                      <w:bCs/>
                      <w:szCs w:val="21"/>
                    </w:rPr>
                    <w:t>水泥筒仓呼吸</w:t>
                  </w:r>
                  <w:r w:rsidR="003B3A13">
                    <w:rPr>
                      <w:rFonts w:hint="eastAsia"/>
                      <w:color w:val="000000"/>
                      <w:kern w:val="0"/>
                      <w:szCs w:val="21"/>
                    </w:rPr>
                    <w:t>粉尘</w:t>
                  </w:r>
                  <w:r w:rsidR="003B3A13" w:rsidRPr="00F021A6">
                    <w:rPr>
                      <w:color w:val="000000"/>
                      <w:kern w:val="0"/>
                      <w:szCs w:val="21"/>
                    </w:rPr>
                    <w:t>净化设施进口、出口（</w:t>
                  </w:r>
                  <w:r w:rsidR="003B3A13" w:rsidRPr="00F021A6">
                    <w:rPr>
                      <w:color w:val="000000"/>
                      <w:kern w:val="0"/>
                      <w:szCs w:val="21"/>
                    </w:rPr>
                    <w:t>DA00</w:t>
                  </w:r>
                  <w:r w:rsidR="003B3A13">
                    <w:rPr>
                      <w:rFonts w:hint="eastAsia"/>
                      <w:color w:val="000000"/>
                      <w:kern w:val="0"/>
                      <w:szCs w:val="21"/>
                    </w:rPr>
                    <w:t>3</w:t>
                  </w:r>
                  <w:r w:rsidR="003B3A13">
                    <w:rPr>
                      <w:rFonts w:hint="eastAsia"/>
                      <w:color w:val="000000"/>
                      <w:kern w:val="0"/>
                      <w:szCs w:val="21"/>
                    </w:rPr>
                    <w:t>）</w:t>
                  </w:r>
                </w:p>
              </w:tc>
              <w:tc>
                <w:tcPr>
                  <w:tcW w:w="1264" w:type="pct"/>
                  <w:shd w:val="clear" w:color="auto" w:fill="auto"/>
                  <w:vAlign w:val="center"/>
                </w:tcPr>
                <w:p w:rsidR="003B3A13" w:rsidRPr="00FE7AFB" w:rsidRDefault="003B3A13" w:rsidP="00E940FB">
                  <w:pPr>
                    <w:widowControl/>
                    <w:jc w:val="center"/>
                    <w:rPr>
                      <w:b/>
                      <w:color w:val="000000"/>
                      <w:kern w:val="0"/>
                      <w:szCs w:val="21"/>
                    </w:rPr>
                  </w:pPr>
                  <w:r w:rsidRPr="00F021A6">
                    <w:rPr>
                      <w:color w:val="000000"/>
                      <w:kern w:val="0"/>
                      <w:szCs w:val="21"/>
                    </w:rPr>
                    <w:t>颗粒物</w:t>
                  </w:r>
                </w:p>
              </w:tc>
              <w:tc>
                <w:tcPr>
                  <w:tcW w:w="792" w:type="pct"/>
                  <w:shd w:val="clear" w:color="auto" w:fill="auto"/>
                  <w:vAlign w:val="center"/>
                </w:tcPr>
                <w:p w:rsidR="003B3A13" w:rsidRPr="00F021A6" w:rsidRDefault="003B3A13" w:rsidP="00E940FB">
                  <w:pPr>
                    <w:widowControl/>
                    <w:jc w:val="center"/>
                    <w:rPr>
                      <w:color w:val="000000"/>
                      <w:kern w:val="0"/>
                      <w:szCs w:val="21"/>
                    </w:rPr>
                  </w:pPr>
                  <w:r w:rsidRPr="00F07CAB">
                    <w:rPr>
                      <w:rFonts w:hint="eastAsia"/>
                      <w:color w:val="0D0D0D" w:themeColor="text1" w:themeTint="F2"/>
                      <w:kern w:val="0"/>
                      <w:szCs w:val="21"/>
                    </w:rPr>
                    <w:t>每年一次</w:t>
                  </w:r>
                </w:p>
              </w:tc>
            </w:tr>
            <w:tr w:rsidR="00F63DE8" w:rsidRPr="00F021A6" w:rsidTr="001E2ADF">
              <w:trPr>
                <w:trHeight w:val="405"/>
              </w:trPr>
              <w:tc>
                <w:tcPr>
                  <w:tcW w:w="424" w:type="pct"/>
                  <w:vMerge/>
                  <w:shd w:val="clear" w:color="auto" w:fill="auto"/>
                  <w:vAlign w:val="center"/>
                </w:tcPr>
                <w:p w:rsidR="00F63DE8" w:rsidRPr="00F021A6" w:rsidRDefault="00F63DE8" w:rsidP="00391BF3">
                  <w:pPr>
                    <w:widowControl/>
                    <w:autoSpaceDE w:val="0"/>
                    <w:autoSpaceDN w:val="0"/>
                    <w:adjustRightInd w:val="0"/>
                    <w:jc w:val="center"/>
                    <w:rPr>
                      <w:color w:val="000000"/>
                      <w:kern w:val="0"/>
                      <w:szCs w:val="21"/>
                    </w:rPr>
                  </w:pPr>
                </w:p>
              </w:tc>
              <w:tc>
                <w:tcPr>
                  <w:tcW w:w="769" w:type="pct"/>
                  <w:vAlign w:val="center"/>
                </w:tcPr>
                <w:p w:rsidR="00F63DE8" w:rsidRPr="00F021A6" w:rsidRDefault="00F63DE8" w:rsidP="00E940FB">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F63DE8" w:rsidRPr="00F021A6" w:rsidRDefault="00F63DE8" w:rsidP="00F63DE8">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4</w:t>
                  </w:r>
                  <w:r>
                    <w:rPr>
                      <w:rFonts w:hint="eastAsia"/>
                      <w:color w:val="000000"/>
                      <w:kern w:val="0"/>
                      <w:szCs w:val="21"/>
                    </w:rPr>
                    <w:t>）</w:t>
                  </w:r>
                </w:p>
              </w:tc>
              <w:tc>
                <w:tcPr>
                  <w:tcW w:w="1264" w:type="pct"/>
                  <w:shd w:val="clear" w:color="auto" w:fill="auto"/>
                  <w:vAlign w:val="center"/>
                </w:tcPr>
                <w:p w:rsidR="00F63DE8" w:rsidRPr="00FE7AFB" w:rsidRDefault="00F63DE8" w:rsidP="009F2ADF">
                  <w:pPr>
                    <w:widowControl/>
                    <w:jc w:val="center"/>
                    <w:rPr>
                      <w:b/>
                      <w:color w:val="000000"/>
                      <w:kern w:val="0"/>
                      <w:szCs w:val="21"/>
                    </w:rPr>
                  </w:pPr>
                  <w:r w:rsidRPr="00F021A6">
                    <w:rPr>
                      <w:color w:val="000000"/>
                      <w:kern w:val="0"/>
                      <w:szCs w:val="21"/>
                    </w:rPr>
                    <w:t>颗粒物</w:t>
                  </w:r>
                </w:p>
              </w:tc>
              <w:tc>
                <w:tcPr>
                  <w:tcW w:w="792" w:type="pct"/>
                  <w:shd w:val="clear" w:color="auto" w:fill="auto"/>
                  <w:vAlign w:val="center"/>
                </w:tcPr>
                <w:p w:rsidR="00F63DE8" w:rsidRPr="00F021A6" w:rsidRDefault="00F63DE8" w:rsidP="009F2ADF">
                  <w:pPr>
                    <w:widowControl/>
                    <w:jc w:val="center"/>
                    <w:rPr>
                      <w:color w:val="000000"/>
                      <w:kern w:val="0"/>
                      <w:szCs w:val="21"/>
                    </w:rPr>
                  </w:pPr>
                  <w:r w:rsidRPr="00F07CAB">
                    <w:rPr>
                      <w:rFonts w:hint="eastAsia"/>
                      <w:color w:val="0D0D0D" w:themeColor="text1" w:themeTint="F2"/>
                      <w:kern w:val="0"/>
                      <w:szCs w:val="21"/>
                    </w:rPr>
                    <w:t>每年一次</w:t>
                  </w:r>
                </w:p>
              </w:tc>
            </w:tr>
            <w:tr w:rsidR="00F63DE8" w:rsidRPr="00F021A6" w:rsidTr="001E2ADF">
              <w:trPr>
                <w:trHeight w:val="405"/>
              </w:trPr>
              <w:tc>
                <w:tcPr>
                  <w:tcW w:w="424" w:type="pct"/>
                  <w:vMerge/>
                  <w:shd w:val="clear" w:color="auto" w:fill="auto"/>
                  <w:vAlign w:val="center"/>
                </w:tcPr>
                <w:p w:rsidR="00F63DE8" w:rsidRPr="00F021A6" w:rsidRDefault="00F63DE8" w:rsidP="00391BF3">
                  <w:pPr>
                    <w:widowControl/>
                    <w:autoSpaceDE w:val="0"/>
                    <w:autoSpaceDN w:val="0"/>
                    <w:adjustRightInd w:val="0"/>
                    <w:jc w:val="center"/>
                    <w:rPr>
                      <w:color w:val="000000"/>
                      <w:kern w:val="0"/>
                      <w:szCs w:val="21"/>
                    </w:rPr>
                  </w:pPr>
                </w:p>
              </w:tc>
              <w:tc>
                <w:tcPr>
                  <w:tcW w:w="769" w:type="pct"/>
                  <w:vAlign w:val="center"/>
                </w:tcPr>
                <w:p w:rsidR="00F63DE8" w:rsidRPr="00F021A6" w:rsidRDefault="00F63DE8" w:rsidP="009F2ADF">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F63DE8" w:rsidRPr="00F021A6" w:rsidRDefault="00F63DE8" w:rsidP="00F63DE8">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5</w:t>
                  </w:r>
                  <w:r>
                    <w:rPr>
                      <w:rFonts w:hint="eastAsia"/>
                      <w:color w:val="000000"/>
                      <w:kern w:val="0"/>
                      <w:szCs w:val="21"/>
                    </w:rPr>
                    <w:t>）</w:t>
                  </w:r>
                </w:p>
              </w:tc>
              <w:tc>
                <w:tcPr>
                  <w:tcW w:w="1264" w:type="pct"/>
                  <w:shd w:val="clear" w:color="auto" w:fill="auto"/>
                  <w:vAlign w:val="center"/>
                </w:tcPr>
                <w:p w:rsidR="00F63DE8" w:rsidRPr="00FE7AFB" w:rsidRDefault="00F63DE8" w:rsidP="009F2ADF">
                  <w:pPr>
                    <w:widowControl/>
                    <w:jc w:val="center"/>
                    <w:rPr>
                      <w:b/>
                      <w:color w:val="000000"/>
                      <w:kern w:val="0"/>
                      <w:szCs w:val="21"/>
                    </w:rPr>
                  </w:pPr>
                  <w:r w:rsidRPr="00F021A6">
                    <w:rPr>
                      <w:color w:val="000000"/>
                      <w:kern w:val="0"/>
                      <w:szCs w:val="21"/>
                    </w:rPr>
                    <w:t>颗粒物</w:t>
                  </w:r>
                </w:p>
              </w:tc>
              <w:tc>
                <w:tcPr>
                  <w:tcW w:w="792" w:type="pct"/>
                  <w:shd w:val="clear" w:color="auto" w:fill="auto"/>
                  <w:vAlign w:val="center"/>
                </w:tcPr>
                <w:p w:rsidR="00F63DE8" w:rsidRPr="00F021A6" w:rsidRDefault="00F63DE8" w:rsidP="009F2ADF">
                  <w:pPr>
                    <w:widowControl/>
                    <w:jc w:val="center"/>
                    <w:rPr>
                      <w:color w:val="000000"/>
                      <w:kern w:val="0"/>
                      <w:szCs w:val="21"/>
                    </w:rPr>
                  </w:pPr>
                  <w:r w:rsidRPr="00F07CAB">
                    <w:rPr>
                      <w:rFonts w:hint="eastAsia"/>
                      <w:color w:val="0D0D0D" w:themeColor="text1" w:themeTint="F2"/>
                      <w:kern w:val="0"/>
                      <w:szCs w:val="21"/>
                    </w:rPr>
                    <w:t>每年一次</w:t>
                  </w:r>
                </w:p>
              </w:tc>
            </w:tr>
            <w:tr w:rsidR="00F63DE8" w:rsidRPr="00F021A6" w:rsidTr="001E2ADF">
              <w:trPr>
                <w:trHeight w:val="405"/>
              </w:trPr>
              <w:tc>
                <w:tcPr>
                  <w:tcW w:w="424" w:type="pct"/>
                  <w:vMerge/>
                  <w:shd w:val="clear" w:color="auto" w:fill="auto"/>
                  <w:vAlign w:val="center"/>
                </w:tcPr>
                <w:p w:rsidR="00F63DE8" w:rsidRPr="00F021A6" w:rsidRDefault="00F63DE8" w:rsidP="00391BF3">
                  <w:pPr>
                    <w:widowControl/>
                    <w:autoSpaceDE w:val="0"/>
                    <w:autoSpaceDN w:val="0"/>
                    <w:adjustRightInd w:val="0"/>
                    <w:jc w:val="center"/>
                    <w:rPr>
                      <w:color w:val="000000"/>
                      <w:kern w:val="0"/>
                      <w:szCs w:val="21"/>
                    </w:rPr>
                  </w:pPr>
                </w:p>
              </w:tc>
              <w:tc>
                <w:tcPr>
                  <w:tcW w:w="769" w:type="pct"/>
                  <w:vAlign w:val="center"/>
                </w:tcPr>
                <w:p w:rsidR="00F63DE8" w:rsidRPr="00F021A6" w:rsidRDefault="00F63DE8" w:rsidP="009F2ADF">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F63DE8" w:rsidRPr="00F021A6" w:rsidRDefault="00F63DE8" w:rsidP="00F63DE8">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6</w:t>
                  </w:r>
                  <w:r>
                    <w:rPr>
                      <w:rFonts w:hint="eastAsia"/>
                      <w:color w:val="000000"/>
                      <w:kern w:val="0"/>
                      <w:szCs w:val="21"/>
                    </w:rPr>
                    <w:t>）</w:t>
                  </w:r>
                </w:p>
              </w:tc>
              <w:tc>
                <w:tcPr>
                  <w:tcW w:w="1264" w:type="pct"/>
                  <w:shd w:val="clear" w:color="auto" w:fill="auto"/>
                  <w:vAlign w:val="center"/>
                </w:tcPr>
                <w:p w:rsidR="00F63DE8" w:rsidRPr="00FE7AFB" w:rsidRDefault="00F63DE8" w:rsidP="009F2ADF">
                  <w:pPr>
                    <w:widowControl/>
                    <w:jc w:val="center"/>
                    <w:rPr>
                      <w:b/>
                      <w:color w:val="000000"/>
                      <w:kern w:val="0"/>
                      <w:szCs w:val="21"/>
                    </w:rPr>
                  </w:pPr>
                  <w:r w:rsidRPr="00F021A6">
                    <w:rPr>
                      <w:color w:val="000000"/>
                      <w:kern w:val="0"/>
                      <w:szCs w:val="21"/>
                    </w:rPr>
                    <w:t>颗粒物</w:t>
                  </w:r>
                </w:p>
              </w:tc>
              <w:tc>
                <w:tcPr>
                  <w:tcW w:w="792" w:type="pct"/>
                  <w:shd w:val="clear" w:color="auto" w:fill="auto"/>
                  <w:vAlign w:val="center"/>
                </w:tcPr>
                <w:p w:rsidR="00F63DE8" w:rsidRPr="00F021A6" w:rsidRDefault="00F63DE8" w:rsidP="009F2ADF">
                  <w:pPr>
                    <w:widowControl/>
                    <w:jc w:val="center"/>
                    <w:rPr>
                      <w:color w:val="000000"/>
                      <w:kern w:val="0"/>
                      <w:szCs w:val="21"/>
                    </w:rPr>
                  </w:pPr>
                  <w:r w:rsidRPr="00F07CAB">
                    <w:rPr>
                      <w:rFonts w:hint="eastAsia"/>
                      <w:color w:val="0D0D0D" w:themeColor="text1" w:themeTint="F2"/>
                      <w:kern w:val="0"/>
                      <w:szCs w:val="21"/>
                    </w:rPr>
                    <w:t>每年一次</w:t>
                  </w:r>
                </w:p>
              </w:tc>
            </w:tr>
            <w:tr w:rsidR="00F63DE8" w:rsidRPr="00F021A6" w:rsidTr="001E2ADF">
              <w:trPr>
                <w:trHeight w:val="405"/>
              </w:trPr>
              <w:tc>
                <w:tcPr>
                  <w:tcW w:w="424" w:type="pct"/>
                  <w:vMerge/>
                  <w:shd w:val="clear" w:color="auto" w:fill="auto"/>
                  <w:vAlign w:val="center"/>
                </w:tcPr>
                <w:p w:rsidR="00F63DE8" w:rsidRPr="00F021A6" w:rsidRDefault="00F63DE8" w:rsidP="00391BF3">
                  <w:pPr>
                    <w:widowControl/>
                    <w:autoSpaceDE w:val="0"/>
                    <w:autoSpaceDN w:val="0"/>
                    <w:adjustRightInd w:val="0"/>
                    <w:jc w:val="center"/>
                    <w:rPr>
                      <w:color w:val="000000"/>
                      <w:kern w:val="0"/>
                      <w:szCs w:val="21"/>
                    </w:rPr>
                  </w:pPr>
                </w:p>
              </w:tc>
              <w:tc>
                <w:tcPr>
                  <w:tcW w:w="769" w:type="pct"/>
                  <w:vAlign w:val="center"/>
                </w:tcPr>
                <w:p w:rsidR="00F63DE8" w:rsidRPr="00F021A6" w:rsidRDefault="00F63DE8" w:rsidP="009F2ADF">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F63DE8" w:rsidRPr="00F021A6" w:rsidRDefault="00F63DE8" w:rsidP="00F63DE8">
                  <w:pPr>
                    <w:widowControl/>
                    <w:jc w:val="center"/>
                    <w:rPr>
                      <w:color w:val="000000"/>
                      <w:kern w:val="0"/>
                      <w:szCs w:val="21"/>
                    </w:rPr>
                  </w:pP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生产线皮带输送、柴油燃烧、振动筛分、搅拌及沥青加热废气</w:t>
                  </w:r>
                  <w:r w:rsidRPr="00F021A6">
                    <w:rPr>
                      <w:color w:val="000000"/>
                      <w:kern w:val="0"/>
                      <w:szCs w:val="21"/>
                    </w:rPr>
                    <w:t>净化设施进口、出口（</w:t>
                  </w:r>
                  <w:r w:rsidRPr="00F021A6">
                    <w:rPr>
                      <w:color w:val="000000"/>
                      <w:kern w:val="0"/>
                      <w:szCs w:val="21"/>
                    </w:rPr>
                    <w:t>DA00</w:t>
                  </w:r>
                  <w:r>
                    <w:rPr>
                      <w:rFonts w:hint="eastAsia"/>
                      <w:color w:val="000000"/>
                      <w:kern w:val="0"/>
                      <w:szCs w:val="21"/>
                    </w:rPr>
                    <w:t>7</w:t>
                  </w:r>
                  <w:r>
                    <w:rPr>
                      <w:rFonts w:hint="eastAsia"/>
                      <w:color w:val="000000"/>
                      <w:kern w:val="0"/>
                      <w:szCs w:val="21"/>
                    </w:rPr>
                    <w:t>）</w:t>
                  </w:r>
                </w:p>
              </w:tc>
              <w:tc>
                <w:tcPr>
                  <w:tcW w:w="1264" w:type="pct"/>
                  <w:shd w:val="clear" w:color="auto" w:fill="auto"/>
                  <w:vAlign w:val="center"/>
                </w:tcPr>
                <w:p w:rsidR="00F63DE8" w:rsidRPr="00FE7AFB" w:rsidRDefault="00F63DE8" w:rsidP="009F2ADF">
                  <w:pPr>
                    <w:widowControl/>
                    <w:jc w:val="center"/>
                    <w:rPr>
                      <w:b/>
                      <w:color w:val="000000"/>
                      <w:kern w:val="0"/>
                      <w:szCs w:val="21"/>
                    </w:rPr>
                  </w:pPr>
                  <w:r w:rsidRPr="008E38DE">
                    <w:rPr>
                      <w:rFonts w:hint="eastAsia"/>
                      <w:color w:val="0D0D0D"/>
                      <w:szCs w:val="21"/>
                    </w:rPr>
                    <w:t>沥青烟、苯并【</w:t>
                  </w:r>
                  <w:r w:rsidRPr="008E38DE">
                    <w:rPr>
                      <w:rFonts w:hint="eastAsia"/>
                      <w:color w:val="0D0D0D"/>
                      <w:szCs w:val="21"/>
                    </w:rPr>
                    <w:t>a</w:t>
                  </w:r>
                  <w:r w:rsidRPr="008E38DE">
                    <w:rPr>
                      <w:rFonts w:hint="eastAsia"/>
                      <w:color w:val="0D0D0D"/>
                      <w:szCs w:val="21"/>
                    </w:rPr>
                    <w:t>】</w:t>
                  </w:r>
                  <w:proofErr w:type="gramStart"/>
                  <w:r w:rsidRPr="008E38DE">
                    <w:rPr>
                      <w:rFonts w:hint="eastAsia"/>
                      <w:color w:val="0D0D0D"/>
                      <w:szCs w:val="21"/>
                    </w:rPr>
                    <w:t>芘</w:t>
                  </w:r>
                  <w:proofErr w:type="gramEnd"/>
                  <w:r w:rsidRPr="008E38DE">
                    <w:rPr>
                      <w:rFonts w:hint="eastAsia"/>
                      <w:color w:val="0D0D0D"/>
                      <w:szCs w:val="21"/>
                    </w:rPr>
                    <w:t>、非甲烷总烃、颗粒物、</w:t>
                  </w:r>
                  <w:r w:rsidRPr="008E38DE">
                    <w:rPr>
                      <w:rFonts w:hint="eastAsia"/>
                      <w:color w:val="0D0D0D"/>
                      <w:szCs w:val="21"/>
                    </w:rPr>
                    <w:t>SO</w:t>
                  </w:r>
                  <w:r w:rsidRPr="008E38DE">
                    <w:rPr>
                      <w:rFonts w:hint="eastAsia"/>
                      <w:color w:val="0D0D0D"/>
                      <w:szCs w:val="21"/>
                      <w:vertAlign w:val="subscript"/>
                    </w:rPr>
                    <w:t>2</w:t>
                  </w:r>
                  <w:r w:rsidRPr="008E38DE">
                    <w:rPr>
                      <w:rFonts w:hint="eastAsia"/>
                      <w:color w:val="0D0D0D"/>
                      <w:szCs w:val="21"/>
                    </w:rPr>
                    <w:t>、</w:t>
                  </w:r>
                  <w:r w:rsidRPr="008E38DE">
                    <w:rPr>
                      <w:rFonts w:hint="eastAsia"/>
                      <w:color w:val="0D0D0D"/>
                      <w:szCs w:val="21"/>
                    </w:rPr>
                    <w:t>NOx</w:t>
                  </w:r>
                </w:p>
              </w:tc>
              <w:tc>
                <w:tcPr>
                  <w:tcW w:w="792" w:type="pct"/>
                  <w:shd w:val="clear" w:color="auto" w:fill="auto"/>
                  <w:vAlign w:val="center"/>
                </w:tcPr>
                <w:p w:rsidR="00F63DE8" w:rsidRPr="00F021A6" w:rsidRDefault="00F63DE8" w:rsidP="009F2ADF">
                  <w:pPr>
                    <w:widowControl/>
                    <w:jc w:val="center"/>
                    <w:rPr>
                      <w:color w:val="000000"/>
                      <w:kern w:val="0"/>
                      <w:szCs w:val="21"/>
                    </w:rPr>
                  </w:pPr>
                  <w:r w:rsidRPr="00F07CAB">
                    <w:rPr>
                      <w:rFonts w:hint="eastAsia"/>
                      <w:color w:val="0D0D0D" w:themeColor="text1" w:themeTint="F2"/>
                      <w:kern w:val="0"/>
                      <w:szCs w:val="21"/>
                    </w:rPr>
                    <w:t>每年一次</w:t>
                  </w:r>
                </w:p>
              </w:tc>
            </w:tr>
            <w:tr w:rsidR="00F63DE8" w:rsidRPr="00F021A6" w:rsidTr="001E2ADF">
              <w:trPr>
                <w:trHeight w:val="405"/>
              </w:trPr>
              <w:tc>
                <w:tcPr>
                  <w:tcW w:w="424" w:type="pct"/>
                  <w:vMerge/>
                  <w:shd w:val="clear" w:color="auto" w:fill="auto"/>
                  <w:vAlign w:val="center"/>
                </w:tcPr>
                <w:p w:rsidR="00F63DE8" w:rsidRPr="00F021A6" w:rsidRDefault="00F63DE8" w:rsidP="00391BF3">
                  <w:pPr>
                    <w:widowControl/>
                    <w:autoSpaceDE w:val="0"/>
                    <w:autoSpaceDN w:val="0"/>
                    <w:adjustRightInd w:val="0"/>
                    <w:jc w:val="center"/>
                    <w:rPr>
                      <w:color w:val="000000"/>
                      <w:kern w:val="0"/>
                      <w:szCs w:val="21"/>
                    </w:rPr>
                  </w:pPr>
                </w:p>
              </w:tc>
              <w:tc>
                <w:tcPr>
                  <w:tcW w:w="769" w:type="pct"/>
                  <w:vAlign w:val="center"/>
                </w:tcPr>
                <w:p w:rsidR="00F63DE8" w:rsidRPr="00F021A6" w:rsidRDefault="00F63DE8" w:rsidP="009F2ADF">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F63DE8" w:rsidRPr="00F021A6" w:rsidRDefault="00F63DE8" w:rsidP="00F63DE8">
                  <w:pPr>
                    <w:widowControl/>
                    <w:jc w:val="center"/>
                    <w:rPr>
                      <w:color w:val="000000"/>
                      <w:kern w:val="0"/>
                      <w:szCs w:val="21"/>
                    </w:rPr>
                  </w:pPr>
                  <w:r w:rsidRPr="00D07BE0">
                    <w:rPr>
                      <w:rFonts w:ascii="宋体" w:hAnsi="宋体" w:cs="宋体" w:hint="eastAsia"/>
                      <w:szCs w:val="21"/>
                    </w:rPr>
                    <w:t>导热油炉</w:t>
                  </w:r>
                  <w:r w:rsidRPr="00D07BE0">
                    <w:rPr>
                      <w:szCs w:val="21"/>
                    </w:rPr>
                    <w:t>柴油燃烧</w:t>
                  </w:r>
                  <w:r>
                    <w:rPr>
                      <w:rFonts w:hint="eastAsia"/>
                      <w:szCs w:val="21"/>
                      <w:lang w:val="zh-CN"/>
                    </w:rPr>
                    <w:t>废气</w:t>
                  </w:r>
                  <w:r w:rsidRPr="00F021A6">
                    <w:rPr>
                      <w:color w:val="000000"/>
                      <w:kern w:val="0"/>
                      <w:szCs w:val="21"/>
                    </w:rPr>
                    <w:t>出口（</w:t>
                  </w:r>
                  <w:r w:rsidRPr="00F021A6">
                    <w:rPr>
                      <w:color w:val="000000"/>
                      <w:kern w:val="0"/>
                      <w:szCs w:val="21"/>
                    </w:rPr>
                    <w:t>DA00</w:t>
                  </w:r>
                  <w:r>
                    <w:rPr>
                      <w:rFonts w:hint="eastAsia"/>
                      <w:color w:val="000000"/>
                      <w:kern w:val="0"/>
                      <w:szCs w:val="21"/>
                    </w:rPr>
                    <w:t>8</w:t>
                  </w:r>
                  <w:r>
                    <w:rPr>
                      <w:rFonts w:hint="eastAsia"/>
                      <w:color w:val="000000"/>
                      <w:kern w:val="0"/>
                      <w:szCs w:val="21"/>
                    </w:rPr>
                    <w:t>）</w:t>
                  </w:r>
                </w:p>
              </w:tc>
              <w:tc>
                <w:tcPr>
                  <w:tcW w:w="1264" w:type="pct"/>
                  <w:shd w:val="clear" w:color="auto" w:fill="auto"/>
                  <w:vAlign w:val="center"/>
                </w:tcPr>
                <w:p w:rsidR="00F63DE8" w:rsidRPr="00FE7AFB" w:rsidRDefault="00F63DE8" w:rsidP="009F2ADF">
                  <w:pPr>
                    <w:widowControl/>
                    <w:jc w:val="center"/>
                    <w:rPr>
                      <w:b/>
                      <w:color w:val="000000"/>
                      <w:kern w:val="0"/>
                      <w:szCs w:val="21"/>
                    </w:rPr>
                  </w:pPr>
                  <w:r w:rsidRPr="008E38DE">
                    <w:rPr>
                      <w:rFonts w:hint="eastAsia"/>
                      <w:color w:val="0D0D0D"/>
                      <w:szCs w:val="21"/>
                    </w:rPr>
                    <w:t>颗粒物、</w:t>
                  </w:r>
                  <w:r w:rsidRPr="008E38DE">
                    <w:rPr>
                      <w:rFonts w:hint="eastAsia"/>
                      <w:color w:val="0D0D0D"/>
                      <w:szCs w:val="21"/>
                    </w:rPr>
                    <w:t>SO</w:t>
                  </w:r>
                  <w:r w:rsidRPr="008E38DE">
                    <w:rPr>
                      <w:rFonts w:hint="eastAsia"/>
                      <w:color w:val="0D0D0D"/>
                      <w:szCs w:val="21"/>
                      <w:vertAlign w:val="subscript"/>
                    </w:rPr>
                    <w:t>2</w:t>
                  </w:r>
                  <w:r w:rsidRPr="008E38DE">
                    <w:rPr>
                      <w:rFonts w:hint="eastAsia"/>
                      <w:color w:val="0D0D0D"/>
                      <w:szCs w:val="21"/>
                    </w:rPr>
                    <w:t>、</w:t>
                  </w:r>
                  <w:r w:rsidRPr="008E38DE">
                    <w:rPr>
                      <w:rFonts w:hint="eastAsia"/>
                      <w:color w:val="0D0D0D"/>
                      <w:szCs w:val="21"/>
                    </w:rPr>
                    <w:t>NOx</w:t>
                  </w:r>
                </w:p>
              </w:tc>
              <w:tc>
                <w:tcPr>
                  <w:tcW w:w="792" w:type="pct"/>
                  <w:shd w:val="clear" w:color="auto" w:fill="auto"/>
                  <w:vAlign w:val="center"/>
                </w:tcPr>
                <w:p w:rsidR="00F63DE8" w:rsidRPr="00F021A6" w:rsidRDefault="00F63DE8" w:rsidP="009F2ADF">
                  <w:pPr>
                    <w:widowControl/>
                    <w:jc w:val="center"/>
                    <w:rPr>
                      <w:color w:val="000000"/>
                      <w:kern w:val="0"/>
                      <w:szCs w:val="21"/>
                    </w:rPr>
                  </w:pPr>
                  <w:r w:rsidRPr="00F07CAB">
                    <w:rPr>
                      <w:rFonts w:hint="eastAsia"/>
                      <w:color w:val="0D0D0D" w:themeColor="text1" w:themeTint="F2"/>
                      <w:kern w:val="0"/>
                      <w:szCs w:val="21"/>
                    </w:rPr>
                    <w:t>每</w:t>
                  </w:r>
                  <w:r>
                    <w:rPr>
                      <w:rFonts w:hint="eastAsia"/>
                      <w:color w:val="0D0D0D" w:themeColor="text1" w:themeTint="F2"/>
                      <w:kern w:val="0"/>
                      <w:szCs w:val="21"/>
                    </w:rPr>
                    <w:t>月</w:t>
                  </w:r>
                  <w:r w:rsidRPr="00F07CAB">
                    <w:rPr>
                      <w:rFonts w:hint="eastAsia"/>
                      <w:color w:val="0D0D0D" w:themeColor="text1" w:themeTint="F2"/>
                      <w:kern w:val="0"/>
                      <w:szCs w:val="21"/>
                    </w:rPr>
                    <w:t>一次</w:t>
                  </w:r>
                </w:p>
              </w:tc>
            </w:tr>
            <w:tr w:rsidR="00F63DE8" w:rsidRPr="00F021A6" w:rsidTr="001E2ADF">
              <w:trPr>
                <w:trHeight w:val="340"/>
              </w:trPr>
              <w:tc>
                <w:tcPr>
                  <w:tcW w:w="424" w:type="pct"/>
                  <w:vMerge/>
                  <w:shd w:val="clear" w:color="auto" w:fill="auto"/>
                  <w:vAlign w:val="center"/>
                </w:tcPr>
                <w:p w:rsidR="00F63DE8" w:rsidRPr="00F021A6" w:rsidRDefault="00F63DE8" w:rsidP="00391BF3">
                  <w:pPr>
                    <w:widowControl/>
                    <w:autoSpaceDE w:val="0"/>
                    <w:autoSpaceDN w:val="0"/>
                    <w:adjustRightInd w:val="0"/>
                    <w:jc w:val="center"/>
                    <w:rPr>
                      <w:color w:val="000000"/>
                      <w:kern w:val="0"/>
                      <w:szCs w:val="21"/>
                    </w:rPr>
                  </w:pPr>
                </w:p>
              </w:tc>
              <w:tc>
                <w:tcPr>
                  <w:tcW w:w="769" w:type="pct"/>
                  <w:vMerge w:val="restart"/>
                  <w:vAlign w:val="center"/>
                </w:tcPr>
                <w:p w:rsidR="00F63DE8" w:rsidRPr="00F021A6" w:rsidRDefault="00F63DE8" w:rsidP="00391BF3">
                  <w:pPr>
                    <w:widowControl/>
                    <w:jc w:val="center"/>
                    <w:rPr>
                      <w:color w:val="000000"/>
                      <w:kern w:val="0"/>
                      <w:szCs w:val="21"/>
                    </w:rPr>
                  </w:pPr>
                  <w:r w:rsidRPr="00F021A6">
                    <w:rPr>
                      <w:color w:val="000000"/>
                      <w:kern w:val="0"/>
                      <w:szCs w:val="21"/>
                    </w:rPr>
                    <w:t>无组织废气</w:t>
                  </w:r>
                </w:p>
              </w:tc>
              <w:tc>
                <w:tcPr>
                  <w:tcW w:w="1751" w:type="pct"/>
                  <w:shd w:val="clear" w:color="auto" w:fill="auto"/>
                  <w:vAlign w:val="center"/>
                </w:tcPr>
                <w:p w:rsidR="00F63DE8" w:rsidRPr="00F021A6" w:rsidRDefault="00F63DE8" w:rsidP="00391BF3">
                  <w:pPr>
                    <w:widowControl/>
                    <w:jc w:val="center"/>
                    <w:rPr>
                      <w:color w:val="000000"/>
                      <w:kern w:val="0"/>
                      <w:szCs w:val="21"/>
                    </w:rPr>
                  </w:pPr>
                  <w:r w:rsidRPr="00F021A6">
                    <w:rPr>
                      <w:color w:val="000000"/>
                      <w:kern w:val="0"/>
                      <w:szCs w:val="21"/>
                    </w:rPr>
                    <w:t>厂界无组织监控点</w:t>
                  </w:r>
                </w:p>
              </w:tc>
              <w:tc>
                <w:tcPr>
                  <w:tcW w:w="1264" w:type="pct"/>
                  <w:shd w:val="clear" w:color="auto" w:fill="auto"/>
                  <w:vAlign w:val="center"/>
                </w:tcPr>
                <w:p w:rsidR="00F63DE8" w:rsidRPr="00F63DE8" w:rsidRDefault="00F63DE8" w:rsidP="00391BF3">
                  <w:pPr>
                    <w:widowControl/>
                    <w:jc w:val="center"/>
                    <w:rPr>
                      <w:b/>
                      <w:color w:val="000000"/>
                      <w:kern w:val="0"/>
                      <w:szCs w:val="21"/>
                    </w:rPr>
                  </w:pPr>
                  <w:r w:rsidRPr="008E38DE">
                    <w:rPr>
                      <w:rFonts w:hint="eastAsia"/>
                      <w:color w:val="0D0D0D"/>
                      <w:szCs w:val="21"/>
                    </w:rPr>
                    <w:t>沥青烟、苯并【</w:t>
                  </w:r>
                  <w:r w:rsidRPr="008E38DE">
                    <w:rPr>
                      <w:rFonts w:hint="eastAsia"/>
                      <w:color w:val="0D0D0D"/>
                      <w:szCs w:val="21"/>
                    </w:rPr>
                    <w:t>a</w:t>
                  </w:r>
                  <w:r w:rsidRPr="008E38DE">
                    <w:rPr>
                      <w:rFonts w:hint="eastAsia"/>
                      <w:color w:val="0D0D0D"/>
                      <w:szCs w:val="21"/>
                    </w:rPr>
                    <w:t>】</w:t>
                  </w:r>
                  <w:proofErr w:type="gramStart"/>
                  <w:r w:rsidRPr="008E38DE">
                    <w:rPr>
                      <w:rFonts w:hint="eastAsia"/>
                      <w:color w:val="0D0D0D"/>
                      <w:szCs w:val="21"/>
                    </w:rPr>
                    <w:t>芘</w:t>
                  </w:r>
                  <w:proofErr w:type="gramEnd"/>
                  <w:r w:rsidRPr="008E38DE">
                    <w:rPr>
                      <w:rFonts w:hint="eastAsia"/>
                      <w:color w:val="0D0D0D"/>
                      <w:szCs w:val="21"/>
                    </w:rPr>
                    <w:t>、非甲烷总烃、颗粒物</w:t>
                  </w:r>
                </w:p>
              </w:tc>
              <w:tc>
                <w:tcPr>
                  <w:tcW w:w="792" w:type="pct"/>
                  <w:shd w:val="clear" w:color="auto" w:fill="auto"/>
                  <w:vAlign w:val="center"/>
                </w:tcPr>
                <w:p w:rsidR="00F63DE8" w:rsidRPr="00F021A6" w:rsidRDefault="00F63DE8" w:rsidP="00391BF3">
                  <w:pPr>
                    <w:widowControl/>
                    <w:jc w:val="center"/>
                    <w:rPr>
                      <w:color w:val="000000"/>
                      <w:kern w:val="0"/>
                      <w:szCs w:val="21"/>
                    </w:rPr>
                  </w:pPr>
                  <w:r w:rsidRPr="00F07CAB">
                    <w:rPr>
                      <w:rFonts w:hint="eastAsia"/>
                      <w:color w:val="0D0D0D" w:themeColor="text1" w:themeTint="F2"/>
                      <w:kern w:val="0"/>
                      <w:szCs w:val="21"/>
                    </w:rPr>
                    <w:t>每年一次</w:t>
                  </w:r>
                </w:p>
              </w:tc>
            </w:tr>
            <w:tr w:rsidR="00F63DE8" w:rsidRPr="00F021A6" w:rsidTr="001E2ADF">
              <w:trPr>
                <w:trHeight w:val="340"/>
              </w:trPr>
              <w:tc>
                <w:tcPr>
                  <w:tcW w:w="424" w:type="pct"/>
                  <w:vMerge/>
                  <w:shd w:val="clear" w:color="auto" w:fill="auto"/>
                  <w:vAlign w:val="center"/>
                </w:tcPr>
                <w:p w:rsidR="00F63DE8" w:rsidRPr="00F021A6" w:rsidRDefault="00F63DE8" w:rsidP="00391BF3">
                  <w:pPr>
                    <w:widowControl/>
                    <w:autoSpaceDE w:val="0"/>
                    <w:autoSpaceDN w:val="0"/>
                    <w:adjustRightInd w:val="0"/>
                    <w:jc w:val="center"/>
                    <w:rPr>
                      <w:color w:val="000000"/>
                      <w:kern w:val="0"/>
                      <w:szCs w:val="21"/>
                    </w:rPr>
                  </w:pPr>
                </w:p>
              </w:tc>
              <w:tc>
                <w:tcPr>
                  <w:tcW w:w="769" w:type="pct"/>
                  <w:vMerge/>
                  <w:vAlign w:val="center"/>
                </w:tcPr>
                <w:p w:rsidR="00F63DE8" w:rsidRPr="00F021A6" w:rsidRDefault="00F63DE8" w:rsidP="00391BF3">
                  <w:pPr>
                    <w:widowControl/>
                    <w:jc w:val="center"/>
                    <w:rPr>
                      <w:color w:val="000000"/>
                      <w:kern w:val="0"/>
                      <w:szCs w:val="21"/>
                    </w:rPr>
                  </w:pPr>
                </w:p>
              </w:tc>
              <w:tc>
                <w:tcPr>
                  <w:tcW w:w="1751" w:type="pct"/>
                  <w:shd w:val="clear" w:color="auto" w:fill="auto"/>
                  <w:vAlign w:val="center"/>
                </w:tcPr>
                <w:p w:rsidR="00F63DE8" w:rsidRPr="00F021A6" w:rsidRDefault="00F63DE8" w:rsidP="00391BF3">
                  <w:pPr>
                    <w:widowControl/>
                    <w:jc w:val="center"/>
                    <w:rPr>
                      <w:color w:val="000000"/>
                      <w:kern w:val="0"/>
                      <w:szCs w:val="21"/>
                    </w:rPr>
                  </w:pPr>
                  <w:r w:rsidRPr="00F021A6">
                    <w:rPr>
                      <w:color w:val="000000"/>
                      <w:kern w:val="0"/>
                      <w:szCs w:val="21"/>
                    </w:rPr>
                    <w:t>厂</w:t>
                  </w:r>
                  <w:r w:rsidRPr="00F021A6">
                    <w:rPr>
                      <w:rFonts w:hint="eastAsia"/>
                      <w:color w:val="000000"/>
                      <w:kern w:val="0"/>
                      <w:szCs w:val="21"/>
                    </w:rPr>
                    <w:t>房外</w:t>
                  </w:r>
                  <w:r w:rsidRPr="00F021A6">
                    <w:rPr>
                      <w:color w:val="000000"/>
                      <w:kern w:val="0"/>
                      <w:szCs w:val="21"/>
                    </w:rPr>
                    <w:t>无组织监控点</w:t>
                  </w:r>
                </w:p>
              </w:tc>
              <w:tc>
                <w:tcPr>
                  <w:tcW w:w="1264" w:type="pct"/>
                  <w:shd w:val="clear" w:color="auto" w:fill="auto"/>
                  <w:vAlign w:val="center"/>
                </w:tcPr>
                <w:p w:rsidR="00F63DE8" w:rsidRPr="00F021A6" w:rsidRDefault="00F63DE8" w:rsidP="00391BF3">
                  <w:pPr>
                    <w:widowControl/>
                    <w:jc w:val="center"/>
                    <w:rPr>
                      <w:color w:val="000000"/>
                      <w:kern w:val="0"/>
                      <w:szCs w:val="21"/>
                    </w:rPr>
                  </w:pPr>
                  <w:r w:rsidRPr="00F021A6">
                    <w:rPr>
                      <w:color w:val="000000"/>
                      <w:kern w:val="0"/>
                      <w:szCs w:val="21"/>
                    </w:rPr>
                    <w:t>非甲烷总烃</w:t>
                  </w:r>
                </w:p>
              </w:tc>
              <w:tc>
                <w:tcPr>
                  <w:tcW w:w="792" w:type="pct"/>
                  <w:shd w:val="clear" w:color="auto" w:fill="auto"/>
                  <w:vAlign w:val="center"/>
                </w:tcPr>
                <w:p w:rsidR="00F63DE8" w:rsidRPr="00F021A6" w:rsidRDefault="00F63DE8" w:rsidP="00391BF3">
                  <w:pPr>
                    <w:widowControl/>
                    <w:jc w:val="center"/>
                    <w:rPr>
                      <w:color w:val="000000"/>
                      <w:kern w:val="0"/>
                      <w:szCs w:val="21"/>
                    </w:rPr>
                  </w:pPr>
                  <w:r w:rsidRPr="00F07CAB">
                    <w:rPr>
                      <w:rFonts w:hint="eastAsia"/>
                      <w:color w:val="0D0D0D" w:themeColor="text1" w:themeTint="F2"/>
                      <w:kern w:val="0"/>
                      <w:szCs w:val="21"/>
                    </w:rPr>
                    <w:t>每年一次</w:t>
                  </w:r>
                </w:p>
              </w:tc>
            </w:tr>
            <w:tr w:rsidR="00F63DE8" w:rsidRPr="00F021A6" w:rsidTr="001E2ADF">
              <w:trPr>
                <w:trHeight w:val="541"/>
              </w:trPr>
              <w:tc>
                <w:tcPr>
                  <w:tcW w:w="424" w:type="pct"/>
                  <w:shd w:val="clear" w:color="auto" w:fill="auto"/>
                  <w:vAlign w:val="center"/>
                </w:tcPr>
                <w:p w:rsidR="00F63DE8" w:rsidRPr="00F021A6" w:rsidRDefault="00F63DE8" w:rsidP="00391BF3">
                  <w:pPr>
                    <w:widowControl/>
                    <w:autoSpaceDE w:val="0"/>
                    <w:autoSpaceDN w:val="0"/>
                    <w:adjustRightInd w:val="0"/>
                    <w:jc w:val="center"/>
                    <w:rPr>
                      <w:color w:val="000000"/>
                      <w:kern w:val="0"/>
                      <w:szCs w:val="21"/>
                    </w:rPr>
                  </w:pPr>
                  <w:r w:rsidRPr="00F021A6">
                    <w:rPr>
                      <w:color w:val="000000"/>
                      <w:kern w:val="0"/>
                      <w:szCs w:val="21"/>
                    </w:rPr>
                    <w:t>废水</w:t>
                  </w:r>
                </w:p>
              </w:tc>
              <w:tc>
                <w:tcPr>
                  <w:tcW w:w="769" w:type="pct"/>
                  <w:vAlign w:val="center"/>
                </w:tcPr>
                <w:p w:rsidR="00F63DE8" w:rsidRPr="00F021A6" w:rsidRDefault="00F63DE8" w:rsidP="00391BF3">
                  <w:pPr>
                    <w:widowControl/>
                    <w:autoSpaceDE w:val="0"/>
                    <w:autoSpaceDN w:val="0"/>
                    <w:adjustRightInd w:val="0"/>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F63DE8" w:rsidRPr="00F021A6" w:rsidRDefault="00F63DE8" w:rsidP="00391BF3">
                  <w:pPr>
                    <w:widowControl/>
                    <w:autoSpaceDE w:val="0"/>
                    <w:autoSpaceDN w:val="0"/>
                    <w:adjustRightInd w:val="0"/>
                    <w:jc w:val="center"/>
                    <w:rPr>
                      <w:color w:val="000000"/>
                      <w:kern w:val="0"/>
                      <w:szCs w:val="21"/>
                    </w:rPr>
                  </w:pPr>
                  <w:r w:rsidRPr="00F021A6">
                    <w:rPr>
                      <w:rFonts w:hint="eastAsia"/>
                      <w:color w:val="000000"/>
                      <w:kern w:val="0"/>
                      <w:szCs w:val="21"/>
                    </w:rPr>
                    <w:t>总</w:t>
                  </w:r>
                  <w:r w:rsidRPr="00F021A6">
                    <w:rPr>
                      <w:color w:val="000000"/>
                      <w:kern w:val="0"/>
                      <w:szCs w:val="21"/>
                    </w:rPr>
                    <w:t>排口</w:t>
                  </w:r>
                </w:p>
              </w:tc>
              <w:tc>
                <w:tcPr>
                  <w:tcW w:w="1264" w:type="pct"/>
                  <w:shd w:val="clear" w:color="auto" w:fill="auto"/>
                  <w:vAlign w:val="center"/>
                </w:tcPr>
                <w:p w:rsidR="00F63DE8" w:rsidRPr="00F021A6" w:rsidRDefault="00F63DE8" w:rsidP="00391BF3">
                  <w:pPr>
                    <w:widowControl/>
                    <w:jc w:val="center"/>
                    <w:rPr>
                      <w:color w:val="000000"/>
                      <w:kern w:val="0"/>
                      <w:szCs w:val="21"/>
                    </w:rPr>
                  </w:pPr>
                  <w:r w:rsidRPr="00F07CAB">
                    <w:rPr>
                      <w:rFonts w:eastAsia="TimesNewRomanPSMT" w:cs="TimesNewRomanPSMT" w:hint="eastAsia"/>
                      <w:color w:val="0D0D0D" w:themeColor="text1" w:themeTint="F2"/>
                      <w:kern w:val="0"/>
                      <w:szCs w:val="21"/>
                    </w:rPr>
                    <w:t>pH</w:t>
                  </w:r>
                  <w:r w:rsidRPr="00F07CAB">
                    <w:rPr>
                      <w:rFonts w:ascii="宋体" w:hAnsi="宋体" w:cs="宋体" w:hint="eastAsia"/>
                      <w:color w:val="0D0D0D" w:themeColor="text1" w:themeTint="F2"/>
                      <w:kern w:val="0"/>
                      <w:szCs w:val="21"/>
                    </w:rPr>
                    <w:t>、</w:t>
                  </w:r>
                  <w:r w:rsidRPr="00F07CAB">
                    <w:rPr>
                      <w:rFonts w:eastAsia="TimesNewRomanPSMT" w:cs="TimesNewRomanPSMT"/>
                      <w:color w:val="0D0D0D" w:themeColor="text1" w:themeTint="F2"/>
                      <w:kern w:val="0"/>
                      <w:szCs w:val="21"/>
                    </w:rPr>
                    <w:t>COD</w:t>
                  </w:r>
                  <w:r w:rsidRPr="00F07CAB">
                    <w:rPr>
                      <w:rFonts w:cs="宋体" w:hint="eastAsia"/>
                      <w:color w:val="0D0D0D" w:themeColor="text1" w:themeTint="F2"/>
                      <w:kern w:val="0"/>
                      <w:szCs w:val="21"/>
                    </w:rPr>
                    <w:t>、</w:t>
                  </w:r>
                  <w:r w:rsidRPr="00F07CAB">
                    <w:rPr>
                      <w:rFonts w:cs="宋体" w:hint="eastAsia"/>
                      <w:color w:val="0D0D0D" w:themeColor="text1" w:themeTint="F2"/>
                      <w:kern w:val="0"/>
                      <w:szCs w:val="21"/>
                    </w:rPr>
                    <w:t>BOD</w:t>
                  </w:r>
                  <w:r w:rsidRPr="00F07CAB">
                    <w:rPr>
                      <w:rFonts w:cs="宋体" w:hint="eastAsia"/>
                      <w:color w:val="0D0D0D" w:themeColor="text1" w:themeTint="F2"/>
                      <w:kern w:val="0"/>
                      <w:szCs w:val="21"/>
                      <w:vertAlign w:val="subscript"/>
                    </w:rPr>
                    <w:t>5</w:t>
                  </w:r>
                  <w:r w:rsidRPr="00F07CAB">
                    <w:rPr>
                      <w:rFonts w:cs="宋体" w:hint="eastAsia"/>
                      <w:color w:val="0D0D0D" w:themeColor="text1" w:themeTint="F2"/>
                      <w:kern w:val="0"/>
                      <w:szCs w:val="21"/>
                    </w:rPr>
                    <w:t>、</w:t>
                  </w:r>
                  <w:r w:rsidRPr="00F07CAB">
                    <w:rPr>
                      <w:rFonts w:eastAsia="TimesNewRomanPSMT" w:cs="TimesNewRomanPSMT"/>
                      <w:color w:val="0D0D0D" w:themeColor="text1" w:themeTint="F2"/>
                      <w:kern w:val="0"/>
                      <w:szCs w:val="21"/>
                    </w:rPr>
                    <w:t>SS</w:t>
                  </w:r>
                  <w:r w:rsidRPr="00F07CAB">
                    <w:rPr>
                      <w:rFonts w:cs="宋体" w:hint="eastAsia"/>
                      <w:color w:val="0D0D0D" w:themeColor="text1" w:themeTint="F2"/>
                      <w:kern w:val="0"/>
                      <w:szCs w:val="21"/>
                    </w:rPr>
                    <w:t>、氨氮</w:t>
                  </w:r>
                </w:p>
              </w:tc>
              <w:tc>
                <w:tcPr>
                  <w:tcW w:w="792" w:type="pct"/>
                  <w:shd w:val="clear" w:color="auto" w:fill="auto"/>
                  <w:vAlign w:val="center"/>
                </w:tcPr>
                <w:p w:rsidR="00F63DE8" w:rsidRPr="00F021A6" w:rsidRDefault="00F63DE8" w:rsidP="00391BF3">
                  <w:pPr>
                    <w:jc w:val="center"/>
                    <w:rPr>
                      <w:color w:val="000000"/>
                      <w:kern w:val="0"/>
                      <w:szCs w:val="21"/>
                    </w:rPr>
                  </w:pPr>
                  <w:r w:rsidRPr="00F07CAB">
                    <w:rPr>
                      <w:rFonts w:hint="eastAsia"/>
                      <w:color w:val="0D0D0D" w:themeColor="text1" w:themeTint="F2"/>
                      <w:kern w:val="0"/>
                      <w:szCs w:val="21"/>
                    </w:rPr>
                    <w:t>每年一次</w:t>
                  </w:r>
                </w:p>
              </w:tc>
            </w:tr>
            <w:tr w:rsidR="00F63DE8" w:rsidRPr="00F021A6" w:rsidTr="001E2ADF">
              <w:trPr>
                <w:trHeight w:val="340"/>
              </w:trPr>
              <w:tc>
                <w:tcPr>
                  <w:tcW w:w="424" w:type="pct"/>
                  <w:shd w:val="clear" w:color="auto" w:fill="auto"/>
                  <w:vAlign w:val="center"/>
                </w:tcPr>
                <w:p w:rsidR="00F63DE8" w:rsidRPr="00F021A6" w:rsidRDefault="00F63DE8" w:rsidP="00391BF3">
                  <w:pPr>
                    <w:widowControl/>
                    <w:jc w:val="center"/>
                    <w:rPr>
                      <w:color w:val="000000"/>
                      <w:kern w:val="0"/>
                      <w:szCs w:val="21"/>
                    </w:rPr>
                  </w:pPr>
                  <w:r w:rsidRPr="00F021A6">
                    <w:rPr>
                      <w:color w:val="000000"/>
                      <w:kern w:val="0"/>
                      <w:szCs w:val="21"/>
                    </w:rPr>
                    <w:t>噪声</w:t>
                  </w:r>
                </w:p>
              </w:tc>
              <w:tc>
                <w:tcPr>
                  <w:tcW w:w="769" w:type="pct"/>
                  <w:vAlign w:val="center"/>
                </w:tcPr>
                <w:p w:rsidR="00F63DE8" w:rsidRPr="00F021A6" w:rsidRDefault="00F63DE8" w:rsidP="00391BF3">
                  <w:pPr>
                    <w:widowControl/>
                    <w:jc w:val="center"/>
                    <w:rPr>
                      <w:color w:val="000000"/>
                      <w:kern w:val="0"/>
                      <w:szCs w:val="21"/>
                    </w:rPr>
                  </w:pPr>
                  <w:r w:rsidRPr="00F021A6">
                    <w:rPr>
                      <w:color w:val="000000"/>
                      <w:kern w:val="0"/>
                      <w:szCs w:val="21"/>
                    </w:rPr>
                    <w:t>/</w:t>
                  </w:r>
                </w:p>
              </w:tc>
              <w:tc>
                <w:tcPr>
                  <w:tcW w:w="1751" w:type="pct"/>
                  <w:shd w:val="clear" w:color="auto" w:fill="auto"/>
                  <w:vAlign w:val="center"/>
                </w:tcPr>
                <w:p w:rsidR="00F63DE8" w:rsidRPr="00F021A6" w:rsidRDefault="00F63DE8" w:rsidP="00391BF3">
                  <w:pPr>
                    <w:widowControl/>
                    <w:jc w:val="center"/>
                    <w:rPr>
                      <w:color w:val="000000"/>
                      <w:kern w:val="0"/>
                      <w:szCs w:val="21"/>
                    </w:rPr>
                  </w:pPr>
                  <w:r w:rsidRPr="00F021A6">
                    <w:rPr>
                      <w:color w:val="000000"/>
                      <w:kern w:val="0"/>
                      <w:szCs w:val="21"/>
                    </w:rPr>
                    <w:t>项目四周厂界</w:t>
                  </w:r>
                </w:p>
              </w:tc>
              <w:tc>
                <w:tcPr>
                  <w:tcW w:w="1264" w:type="pct"/>
                  <w:shd w:val="clear" w:color="auto" w:fill="auto"/>
                  <w:vAlign w:val="center"/>
                </w:tcPr>
                <w:p w:rsidR="00F63DE8" w:rsidRPr="00F021A6" w:rsidRDefault="00F63DE8" w:rsidP="00391BF3">
                  <w:pPr>
                    <w:widowControl/>
                    <w:jc w:val="center"/>
                    <w:rPr>
                      <w:color w:val="000000"/>
                      <w:kern w:val="0"/>
                      <w:szCs w:val="21"/>
                    </w:rPr>
                  </w:pPr>
                  <w:r w:rsidRPr="00F021A6">
                    <w:rPr>
                      <w:color w:val="000000"/>
                      <w:kern w:val="0"/>
                      <w:szCs w:val="21"/>
                    </w:rPr>
                    <w:t>连续等效</w:t>
                  </w:r>
                  <w:r w:rsidRPr="00F021A6">
                    <w:rPr>
                      <w:color w:val="000000"/>
                      <w:kern w:val="0"/>
                      <w:szCs w:val="21"/>
                    </w:rPr>
                    <w:t>A</w:t>
                  </w:r>
                  <w:r w:rsidRPr="00F021A6">
                    <w:rPr>
                      <w:color w:val="000000"/>
                      <w:kern w:val="0"/>
                      <w:szCs w:val="21"/>
                    </w:rPr>
                    <w:t>声级</w:t>
                  </w:r>
                </w:p>
              </w:tc>
              <w:tc>
                <w:tcPr>
                  <w:tcW w:w="792" w:type="pct"/>
                  <w:shd w:val="clear" w:color="auto" w:fill="auto"/>
                  <w:vAlign w:val="center"/>
                </w:tcPr>
                <w:p w:rsidR="00F63DE8" w:rsidRPr="00F021A6" w:rsidRDefault="00F63DE8" w:rsidP="00391BF3">
                  <w:pPr>
                    <w:widowControl/>
                    <w:jc w:val="center"/>
                    <w:rPr>
                      <w:color w:val="000000"/>
                      <w:kern w:val="0"/>
                      <w:szCs w:val="21"/>
                    </w:rPr>
                  </w:pPr>
                  <w:r>
                    <w:rPr>
                      <w:color w:val="000000"/>
                      <w:kern w:val="0"/>
                      <w:szCs w:val="21"/>
                    </w:rPr>
                    <w:t>每季度</w:t>
                  </w:r>
                  <w:r w:rsidRPr="00F021A6">
                    <w:rPr>
                      <w:color w:val="000000"/>
                      <w:kern w:val="0"/>
                      <w:szCs w:val="21"/>
                    </w:rPr>
                    <w:t>一次</w:t>
                  </w:r>
                </w:p>
              </w:tc>
            </w:tr>
          </w:tbl>
          <w:p w:rsidR="00C17018" w:rsidRDefault="00C17018" w:rsidP="001E2ADF">
            <w:pPr>
              <w:spacing w:beforeLines="50" w:before="120" w:line="360" w:lineRule="auto"/>
              <w:ind w:firstLineChars="200" w:firstLine="482"/>
              <w:jc w:val="left"/>
              <w:rPr>
                <w:b/>
                <w:bCs/>
                <w:color w:val="0D0D0D"/>
                <w:sz w:val="24"/>
              </w:rPr>
            </w:pPr>
          </w:p>
          <w:p w:rsidR="003165E5" w:rsidRDefault="003165E5" w:rsidP="001E2ADF">
            <w:pPr>
              <w:spacing w:beforeLines="50" w:before="120" w:line="360" w:lineRule="auto"/>
              <w:ind w:firstLineChars="200" w:firstLine="482"/>
              <w:jc w:val="left"/>
              <w:rPr>
                <w:b/>
                <w:bCs/>
                <w:color w:val="0D0D0D"/>
                <w:sz w:val="24"/>
              </w:rPr>
            </w:pPr>
            <w:r>
              <w:rPr>
                <w:rFonts w:hint="eastAsia"/>
                <w:b/>
                <w:bCs/>
                <w:color w:val="0D0D0D"/>
                <w:sz w:val="24"/>
              </w:rPr>
              <w:t>2</w:t>
            </w:r>
            <w:r>
              <w:rPr>
                <w:rFonts w:hint="eastAsia"/>
                <w:b/>
                <w:bCs/>
                <w:color w:val="0D0D0D"/>
                <w:sz w:val="24"/>
              </w:rPr>
              <w:t>、排污口规范化设置</w:t>
            </w:r>
          </w:p>
          <w:p w:rsidR="003165E5" w:rsidRPr="004D095B" w:rsidRDefault="003165E5" w:rsidP="003165E5">
            <w:pPr>
              <w:spacing w:line="360" w:lineRule="auto"/>
              <w:ind w:firstLineChars="250" w:firstLine="600"/>
              <w:rPr>
                <w:color w:val="0D0D0D"/>
                <w:sz w:val="24"/>
              </w:rPr>
            </w:pPr>
            <w:r w:rsidRPr="004D095B">
              <w:rPr>
                <w:rFonts w:hint="eastAsia"/>
                <w:color w:val="0D0D0D"/>
                <w:sz w:val="24"/>
              </w:rPr>
              <w:t>（</w:t>
            </w:r>
            <w:r w:rsidRPr="004D095B">
              <w:rPr>
                <w:rFonts w:hint="eastAsia"/>
                <w:color w:val="0D0D0D"/>
                <w:sz w:val="24"/>
              </w:rPr>
              <w:t>1</w:t>
            </w:r>
            <w:r w:rsidRPr="004D095B">
              <w:rPr>
                <w:rFonts w:hint="eastAsia"/>
                <w:color w:val="0D0D0D"/>
                <w:sz w:val="24"/>
              </w:rPr>
              <w:t>）废水排放口</w:t>
            </w:r>
          </w:p>
          <w:p w:rsidR="003165E5" w:rsidRPr="00CF58A3" w:rsidRDefault="003165E5" w:rsidP="003165E5">
            <w:pPr>
              <w:spacing w:line="360" w:lineRule="auto"/>
              <w:ind w:firstLineChars="250" w:firstLine="600"/>
              <w:rPr>
                <w:color w:val="000000"/>
                <w:sz w:val="24"/>
              </w:rPr>
            </w:pPr>
            <w:r w:rsidRPr="00CF58A3">
              <w:rPr>
                <w:color w:val="000000"/>
                <w:sz w:val="24"/>
              </w:rPr>
              <w:lastRenderedPageBreak/>
              <w:t>建设项目厂区的排水体制必须实施</w:t>
            </w:r>
            <w:r w:rsidRPr="00CF58A3">
              <w:rPr>
                <w:color w:val="000000"/>
                <w:sz w:val="24"/>
              </w:rPr>
              <w:t>“</w:t>
            </w:r>
            <w:r w:rsidRPr="00CF58A3">
              <w:rPr>
                <w:color w:val="000000"/>
                <w:sz w:val="24"/>
              </w:rPr>
              <w:t>清污分流、雨污分流</w:t>
            </w:r>
            <w:r w:rsidRPr="00CF58A3">
              <w:rPr>
                <w:color w:val="000000"/>
                <w:sz w:val="24"/>
              </w:rPr>
              <w:t>”</w:t>
            </w:r>
            <w:r w:rsidRPr="00CF58A3">
              <w:rPr>
                <w:color w:val="000000"/>
                <w:sz w:val="24"/>
              </w:rPr>
              <w:t>制，设雨水排放口</w:t>
            </w:r>
            <w:r w:rsidRPr="00CF58A3">
              <w:rPr>
                <w:color w:val="000000"/>
                <w:sz w:val="24"/>
              </w:rPr>
              <w:t>1</w:t>
            </w:r>
            <w:r w:rsidRPr="00CF58A3">
              <w:rPr>
                <w:color w:val="000000"/>
                <w:sz w:val="24"/>
              </w:rPr>
              <w:t>个，污水接管口</w:t>
            </w:r>
            <w:r>
              <w:rPr>
                <w:rFonts w:hint="eastAsia"/>
                <w:color w:val="000000"/>
                <w:sz w:val="24"/>
              </w:rPr>
              <w:t>1</w:t>
            </w:r>
            <w:r>
              <w:rPr>
                <w:color w:val="000000"/>
                <w:sz w:val="24"/>
              </w:rPr>
              <w:t>个</w:t>
            </w:r>
            <w:r>
              <w:rPr>
                <w:rFonts w:hint="eastAsia"/>
                <w:color w:val="000000"/>
                <w:sz w:val="24"/>
              </w:rPr>
              <w:t>。</w:t>
            </w:r>
          </w:p>
          <w:p w:rsidR="003165E5" w:rsidRDefault="003165E5" w:rsidP="003165E5">
            <w:pPr>
              <w:spacing w:line="360" w:lineRule="auto"/>
              <w:ind w:firstLineChars="250" w:firstLine="600"/>
              <w:rPr>
                <w:color w:val="0D0D0D"/>
                <w:sz w:val="24"/>
              </w:rPr>
            </w:pPr>
            <w:r>
              <w:rPr>
                <w:rFonts w:hint="eastAsia"/>
                <w:color w:val="0D0D0D"/>
                <w:sz w:val="24"/>
              </w:rPr>
              <w:t>（</w:t>
            </w:r>
            <w:r>
              <w:rPr>
                <w:rFonts w:hint="eastAsia"/>
                <w:color w:val="0D0D0D"/>
                <w:sz w:val="24"/>
              </w:rPr>
              <w:t>2</w:t>
            </w:r>
            <w:r>
              <w:rPr>
                <w:rFonts w:hint="eastAsia"/>
                <w:color w:val="0D0D0D"/>
                <w:sz w:val="24"/>
              </w:rPr>
              <w:t>）废气排放口</w:t>
            </w:r>
          </w:p>
          <w:p w:rsidR="003165E5" w:rsidRPr="008E38DE" w:rsidRDefault="003165E5" w:rsidP="003165E5">
            <w:pPr>
              <w:spacing w:line="360" w:lineRule="auto"/>
              <w:ind w:firstLineChars="200" w:firstLine="480"/>
              <w:jc w:val="left"/>
              <w:rPr>
                <w:color w:val="0D0D0D"/>
                <w:sz w:val="24"/>
              </w:rPr>
            </w:pPr>
            <w:r w:rsidRPr="008E38DE">
              <w:rPr>
                <w:rFonts w:hint="eastAsia"/>
                <w:color w:val="0D0D0D"/>
                <w:sz w:val="24"/>
              </w:rPr>
              <w:t>①厂区</w:t>
            </w:r>
            <w:r w:rsidRPr="008E38DE">
              <w:rPr>
                <w:color w:val="0D0D0D"/>
                <w:sz w:val="24"/>
              </w:rPr>
              <w:t>共</w:t>
            </w:r>
            <w:r w:rsidRPr="008E38DE">
              <w:rPr>
                <w:rFonts w:hint="eastAsia"/>
                <w:color w:val="0D0D0D"/>
                <w:sz w:val="24"/>
              </w:rPr>
              <w:t>设置有组织</w:t>
            </w:r>
            <w:r w:rsidRPr="008E38DE">
              <w:rPr>
                <w:color w:val="0D0D0D"/>
                <w:sz w:val="24"/>
              </w:rPr>
              <w:t>排气筒</w:t>
            </w:r>
            <w:r w:rsidR="00F63DE8">
              <w:rPr>
                <w:rFonts w:hint="eastAsia"/>
                <w:color w:val="0D0D0D"/>
                <w:sz w:val="24"/>
              </w:rPr>
              <w:t>8</w:t>
            </w:r>
            <w:r w:rsidRPr="008E38DE">
              <w:rPr>
                <w:color w:val="0D0D0D"/>
                <w:sz w:val="24"/>
              </w:rPr>
              <w:t>个</w:t>
            </w:r>
            <w:r w:rsidRPr="008E38DE">
              <w:rPr>
                <w:rFonts w:hint="eastAsia"/>
                <w:color w:val="0D0D0D"/>
                <w:sz w:val="24"/>
              </w:rPr>
              <w:t>，</w:t>
            </w:r>
            <w:r w:rsidRPr="008E38DE">
              <w:rPr>
                <w:color w:val="0D0D0D"/>
                <w:sz w:val="24"/>
              </w:rPr>
              <w:t>在排气筒附近醒目位置设置环保图形标志牌，标明排气筒高度、出口内径、排放污染物种类等；</w:t>
            </w:r>
          </w:p>
          <w:p w:rsidR="003165E5" w:rsidRPr="004D095B" w:rsidRDefault="003165E5" w:rsidP="003165E5">
            <w:pPr>
              <w:autoSpaceDE w:val="0"/>
              <w:autoSpaceDN w:val="0"/>
              <w:adjustRightInd w:val="0"/>
              <w:spacing w:line="360" w:lineRule="auto"/>
              <w:ind w:firstLineChars="200" w:firstLine="480"/>
              <w:jc w:val="left"/>
              <w:rPr>
                <w:rFonts w:hAnsi="宋体"/>
                <w:kern w:val="0"/>
                <w:sz w:val="24"/>
              </w:rPr>
            </w:pPr>
            <w:r w:rsidRPr="008E38DE">
              <w:rPr>
                <w:rFonts w:ascii="宋体" w:hAnsi="宋体" w:hint="eastAsia"/>
                <w:color w:val="0D0D0D"/>
                <w:kern w:val="0"/>
                <w:sz w:val="24"/>
              </w:rPr>
              <w:t>②</w:t>
            </w:r>
            <w:r w:rsidRPr="008E38DE">
              <w:rPr>
                <w:rFonts w:hAnsi="宋体"/>
                <w:color w:val="0D0D0D"/>
                <w:kern w:val="0"/>
                <w:sz w:val="24"/>
              </w:rPr>
              <w:t>企业应在排气筒预留采样位置，采样位置优先选择在垂直管段，避开弯头、阀门、变径管等部件下游方向不小于</w:t>
            </w:r>
            <w:r w:rsidRPr="008E38DE">
              <w:rPr>
                <w:rFonts w:hAnsi="宋体"/>
                <w:color w:val="0D0D0D"/>
                <w:kern w:val="0"/>
                <w:sz w:val="24"/>
              </w:rPr>
              <w:t>6</w:t>
            </w:r>
            <w:r w:rsidRPr="008E38DE">
              <w:rPr>
                <w:rFonts w:hAnsi="宋体"/>
                <w:color w:val="0D0D0D"/>
                <w:kern w:val="0"/>
                <w:sz w:val="24"/>
              </w:rPr>
              <w:t>倍直径，上游方向不</w:t>
            </w:r>
            <w:r w:rsidRPr="004D095B">
              <w:rPr>
                <w:rFonts w:hAnsi="宋体"/>
                <w:kern w:val="0"/>
                <w:sz w:val="24"/>
              </w:rPr>
              <w:t>小于</w:t>
            </w:r>
            <w:r w:rsidRPr="004D095B">
              <w:rPr>
                <w:rFonts w:hAnsi="宋体"/>
                <w:kern w:val="0"/>
                <w:sz w:val="24"/>
              </w:rPr>
              <w:t>3</w:t>
            </w:r>
            <w:r w:rsidRPr="004D095B">
              <w:rPr>
                <w:rFonts w:hAnsi="宋体"/>
                <w:kern w:val="0"/>
                <w:sz w:val="24"/>
              </w:rPr>
              <w:t>倍直径，采样位置应避开对测试人员操作有危险的场所；</w:t>
            </w:r>
          </w:p>
          <w:p w:rsidR="003165E5" w:rsidRPr="004D095B" w:rsidRDefault="003165E5" w:rsidP="003165E5">
            <w:pPr>
              <w:autoSpaceDE w:val="0"/>
              <w:autoSpaceDN w:val="0"/>
              <w:adjustRightInd w:val="0"/>
              <w:spacing w:line="360" w:lineRule="auto"/>
              <w:ind w:firstLineChars="200" w:firstLine="480"/>
              <w:jc w:val="left"/>
              <w:rPr>
                <w:rFonts w:hAnsi="宋体"/>
                <w:kern w:val="0"/>
                <w:sz w:val="24"/>
              </w:rPr>
            </w:pPr>
            <w:r>
              <w:rPr>
                <w:rFonts w:hAnsi="宋体" w:hint="eastAsia"/>
                <w:kern w:val="0"/>
                <w:sz w:val="24"/>
              </w:rPr>
              <w:t>（</w:t>
            </w:r>
            <w:r>
              <w:rPr>
                <w:rFonts w:hAnsi="宋体" w:hint="eastAsia"/>
                <w:kern w:val="0"/>
                <w:sz w:val="24"/>
              </w:rPr>
              <w:t>3</w:t>
            </w:r>
            <w:r>
              <w:rPr>
                <w:rFonts w:hAnsi="宋体" w:hint="eastAsia"/>
                <w:kern w:val="0"/>
                <w:sz w:val="24"/>
              </w:rPr>
              <w:t>）</w:t>
            </w:r>
            <w:r w:rsidRPr="003019ED">
              <w:rPr>
                <w:rFonts w:hAnsi="宋体" w:hint="eastAsia"/>
                <w:kern w:val="0"/>
                <w:sz w:val="24"/>
              </w:rPr>
              <w:t>工业固体废弃物厂内暂贮处</w:t>
            </w:r>
          </w:p>
          <w:p w:rsidR="003165E5" w:rsidRPr="006E0721" w:rsidRDefault="003165E5" w:rsidP="003165E5">
            <w:pPr>
              <w:spacing w:line="360" w:lineRule="auto"/>
              <w:ind w:firstLineChars="200" w:firstLine="480"/>
              <w:rPr>
                <w:sz w:val="24"/>
              </w:rPr>
            </w:pPr>
            <w:r w:rsidRPr="006E0721">
              <w:rPr>
                <w:rFonts w:hint="eastAsia"/>
                <w:sz w:val="24"/>
              </w:rPr>
              <w:t>本项目设置固</w:t>
            </w:r>
            <w:proofErr w:type="gramStart"/>
            <w:r w:rsidRPr="006E0721">
              <w:rPr>
                <w:rFonts w:hint="eastAsia"/>
                <w:sz w:val="24"/>
              </w:rPr>
              <w:t>废临时暂贮场</w:t>
            </w:r>
            <w:proofErr w:type="gramEnd"/>
            <w:r w:rsidRPr="006E0721">
              <w:rPr>
                <w:rFonts w:hint="eastAsia"/>
                <w:sz w:val="24"/>
              </w:rPr>
              <w:t>及危险</w:t>
            </w:r>
            <w:proofErr w:type="gramStart"/>
            <w:r w:rsidRPr="006E0721">
              <w:rPr>
                <w:rFonts w:hint="eastAsia"/>
                <w:sz w:val="24"/>
              </w:rPr>
              <w:t>固废暂贮库</w:t>
            </w:r>
            <w:proofErr w:type="gramEnd"/>
            <w:r w:rsidRPr="006E0721">
              <w:rPr>
                <w:rFonts w:hint="eastAsia"/>
                <w:sz w:val="24"/>
              </w:rPr>
              <w:t>。</w:t>
            </w:r>
            <w:r w:rsidRPr="006E0721">
              <w:rPr>
                <w:sz w:val="24"/>
              </w:rPr>
              <w:t>固体废物堆放场所必须有防火、防</w:t>
            </w:r>
            <w:r w:rsidRPr="006E0721">
              <w:rPr>
                <w:rFonts w:hint="eastAsia"/>
                <w:sz w:val="24"/>
              </w:rPr>
              <w:t>腐蚀、防流失等措施，并应设置标志牌。</w:t>
            </w:r>
          </w:p>
          <w:p w:rsidR="00DE3B4A" w:rsidRDefault="003165E5" w:rsidP="00F63DE8">
            <w:pPr>
              <w:spacing w:line="360" w:lineRule="auto"/>
              <w:ind w:firstLineChars="200" w:firstLine="480"/>
              <w:rPr>
                <w:sz w:val="24"/>
              </w:rPr>
            </w:pPr>
            <w:r>
              <w:rPr>
                <w:rFonts w:hint="eastAsia"/>
                <w:sz w:val="24"/>
              </w:rPr>
              <w:t>项目</w:t>
            </w:r>
            <w:r w:rsidR="00D17A47">
              <w:rPr>
                <w:rFonts w:hint="eastAsia"/>
                <w:sz w:val="24"/>
              </w:rPr>
              <w:t>建设</w:t>
            </w:r>
            <w:r>
              <w:rPr>
                <w:rFonts w:hint="eastAsia"/>
                <w:sz w:val="24"/>
              </w:rPr>
              <w:t>完成后，应对</w:t>
            </w:r>
            <w:r w:rsidRPr="006E0721">
              <w:rPr>
                <w:rFonts w:hint="eastAsia"/>
                <w:sz w:val="24"/>
              </w:rPr>
              <w:t>所有污染排放口的名称、位置、数量，以及排放污染物名称、数量等内容进行统计，并登记上报当地环保部门，以便进行验收和排放口的规范化管理。</w:t>
            </w:r>
            <w:bookmarkEnd w:id="13"/>
          </w:p>
          <w:p w:rsidR="00C17018" w:rsidRDefault="00C17018" w:rsidP="00F63DE8">
            <w:pPr>
              <w:spacing w:line="360" w:lineRule="auto"/>
              <w:ind w:firstLineChars="200" w:firstLine="480"/>
              <w:rPr>
                <w:sz w:val="24"/>
              </w:rPr>
            </w:pPr>
          </w:p>
          <w:p w:rsidR="00C17018" w:rsidRDefault="00C17018" w:rsidP="00F63DE8">
            <w:pPr>
              <w:spacing w:line="360" w:lineRule="auto"/>
              <w:ind w:firstLineChars="200" w:firstLine="480"/>
              <w:rPr>
                <w:sz w:val="24"/>
              </w:rPr>
            </w:pPr>
          </w:p>
          <w:p w:rsidR="00C17018" w:rsidRDefault="00C17018" w:rsidP="00F63DE8">
            <w:pPr>
              <w:spacing w:line="360" w:lineRule="auto"/>
              <w:ind w:firstLineChars="200" w:firstLine="480"/>
              <w:rPr>
                <w:sz w:val="24"/>
              </w:rPr>
            </w:pPr>
          </w:p>
          <w:p w:rsidR="00C17018" w:rsidRDefault="00C17018" w:rsidP="00F63DE8">
            <w:pPr>
              <w:spacing w:line="360" w:lineRule="auto"/>
              <w:ind w:firstLineChars="200" w:firstLine="480"/>
              <w:rPr>
                <w:sz w:val="24"/>
              </w:rPr>
            </w:pPr>
          </w:p>
          <w:p w:rsidR="00C17018" w:rsidRDefault="00C17018" w:rsidP="00F63DE8">
            <w:pPr>
              <w:spacing w:line="360" w:lineRule="auto"/>
              <w:ind w:firstLineChars="200" w:firstLine="480"/>
              <w:rPr>
                <w:sz w:val="24"/>
              </w:rPr>
            </w:pPr>
          </w:p>
          <w:p w:rsidR="00C17018" w:rsidRDefault="00C17018" w:rsidP="00F63DE8">
            <w:pPr>
              <w:spacing w:line="360" w:lineRule="auto"/>
              <w:ind w:firstLineChars="200" w:firstLine="480"/>
              <w:rPr>
                <w:sz w:val="24"/>
              </w:rPr>
            </w:pPr>
          </w:p>
          <w:p w:rsidR="00C17018" w:rsidRDefault="00C17018" w:rsidP="00F63DE8">
            <w:pPr>
              <w:spacing w:line="360" w:lineRule="auto"/>
              <w:ind w:firstLineChars="200" w:firstLine="480"/>
              <w:rPr>
                <w:sz w:val="24"/>
              </w:rPr>
            </w:pPr>
          </w:p>
          <w:p w:rsidR="00C17018" w:rsidRDefault="00C17018" w:rsidP="00F63DE8">
            <w:pPr>
              <w:spacing w:line="360" w:lineRule="auto"/>
              <w:ind w:firstLineChars="200" w:firstLine="480"/>
              <w:rPr>
                <w:sz w:val="24"/>
              </w:rPr>
            </w:pPr>
          </w:p>
          <w:p w:rsidR="00C17018" w:rsidRDefault="00C17018" w:rsidP="00F63DE8">
            <w:pPr>
              <w:spacing w:line="360" w:lineRule="auto"/>
              <w:ind w:firstLineChars="200" w:firstLine="480"/>
              <w:rPr>
                <w:sz w:val="24"/>
              </w:rPr>
            </w:pPr>
          </w:p>
          <w:p w:rsidR="00C17018" w:rsidRDefault="00C17018" w:rsidP="00F63DE8">
            <w:pPr>
              <w:spacing w:line="360" w:lineRule="auto"/>
              <w:ind w:firstLineChars="200" w:firstLine="480"/>
              <w:rPr>
                <w:sz w:val="24"/>
              </w:rPr>
            </w:pPr>
          </w:p>
          <w:p w:rsidR="00C17018" w:rsidRDefault="00C17018" w:rsidP="00F63DE8">
            <w:pPr>
              <w:spacing w:line="360" w:lineRule="auto"/>
              <w:ind w:firstLineChars="200" w:firstLine="480"/>
              <w:rPr>
                <w:sz w:val="24"/>
              </w:rPr>
            </w:pPr>
          </w:p>
          <w:p w:rsidR="00C17018" w:rsidRPr="003165E5" w:rsidRDefault="00C17018" w:rsidP="00F63DE8">
            <w:pPr>
              <w:spacing w:line="360" w:lineRule="auto"/>
              <w:ind w:firstLineChars="200" w:firstLine="480"/>
              <w:rPr>
                <w:sz w:val="24"/>
              </w:rPr>
            </w:pPr>
          </w:p>
        </w:tc>
      </w:tr>
      <w:tr w:rsidR="00062DD5" w:rsidRPr="00F021A6" w:rsidTr="00573126">
        <w:tc>
          <w:tcPr>
            <w:tcW w:w="432" w:type="dxa"/>
            <w:vMerge/>
            <w:shd w:val="clear" w:color="auto" w:fill="auto"/>
          </w:tcPr>
          <w:p w:rsidR="00C91731" w:rsidRPr="00F021A6" w:rsidRDefault="00C91731" w:rsidP="0073357E">
            <w:pPr>
              <w:tabs>
                <w:tab w:val="left" w:pos="1077"/>
              </w:tabs>
              <w:rPr>
                <w:rFonts w:cs="宋体"/>
                <w:color w:val="000000"/>
                <w:sz w:val="24"/>
              </w:rPr>
            </w:pPr>
          </w:p>
        </w:tc>
        <w:tc>
          <w:tcPr>
            <w:tcW w:w="8629" w:type="dxa"/>
            <w:shd w:val="clear" w:color="auto" w:fill="auto"/>
          </w:tcPr>
          <w:p w:rsidR="003F448C" w:rsidRPr="00F021A6" w:rsidRDefault="003F448C" w:rsidP="0073357E">
            <w:pPr>
              <w:widowControl/>
              <w:spacing w:line="480" w:lineRule="exact"/>
              <w:ind w:firstLineChars="200" w:firstLine="482"/>
              <w:jc w:val="left"/>
              <w:rPr>
                <w:b/>
                <w:color w:val="000000"/>
                <w:kern w:val="0"/>
                <w:sz w:val="24"/>
              </w:rPr>
            </w:pPr>
            <w:r w:rsidRPr="00F021A6">
              <w:rPr>
                <w:rFonts w:hint="eastAsia"/>
                <w:b/>
                <w:color w:val="000000"/>
                <w:kern w:val="0"/>
                <w:sz w:val="24"/>
              </w:rPr>
              <w:t>八、环保投资估算</w:t>
            </w:r>
          </w:p>
          <w:p w:rsidR="009F2ADF" w:rsidRDefault="003F448C" w:rsidP="00FA53FE">
            <w:pPr>
              <w:widowControl/>
              <w:spacing w:line="480" w:lineRule="exact"/>
              <w:ind w:firstLineChars="200" w:firstLine="480"/>
              <w:jc w:val="left"/>
              <w:rPr>
                <w:color w:val="000000"/>
                <w:kern w:val="0"/>
                <w:sz w:val="24"/>
              </w:rPr>
            </w:pPr>
            <w:r w:rsidRPr="00F021A6">
              <w:rPr>
                <w:rFonts w:hint="eastAsia"/>
                <w:color w:val="000000"/>
                <w:kern w:val="0"/>
                <w:sz w:val="24"/>
              </w:rPr>
              <w:t>本项目环保投资约</w:t>
            </w:r>
            <w:r w:rsidR="00FA53FE">
              <w:rPr>
                <w:rFonts w:hint="eastAsia"/>
                <w:color w:val="000000"/>
                <w:kern w:val="0"/>
                <w:sz w:val="24"/>
              </w:rPr>
              <w:t>152</w:t>
            </w:r>
            <w:r w:rsidRPr="00F021A6">
              <w:rPr>
                <w:rFonts w:hint="eastAsia"/>
                <w:color w:val="000000"/>
                <w:kern w:val="0"/>
                <w:sz w:val="24"/>
              </w:rPr>
              <w:t>万元，环境保护投资估算详见表</w:t>
            </w:r>
            <w:r w:rsidR="00F35070">
              <w:rPr>
                <w:rFonts w:hint="eastAsia"/>
                <w:color w:val="000000"/>
                <w:kern w:val="0"/>
                <w:sz w:val="24"/>
              </w:rPr>
              <w:t>4-</w:t>
            </w:r>
            <w:r w:rsidR="003B3A13">
              <w:rPr>
                <w:rFonts w:hint="eastAsia"/>
                <w:color w:val="000000"/>
                <w:kern w:val="0"/>
                <w:sz w:val="24"/>
              </w:rPr>
              <w:t>2</w:t>
            </w:r>
            <w:r w:rsidR="00DE3B4A">
              <w:rPr>
                <w:rFonts w:hint="eastAsia"/>
                <w:color w:val="000000"/>
                <w:kern w:val="0"/>
                <w:sz w:val="24"/>
              </w:rPr>
              <w:t>1</w:t>
            </w:r>
            <w:r w:rsidRPr="00F021A6">
              <w:rPr>
                <w:rFonts w:hint="eastAsia"/>
                <w:color w:val="000000"/>
                <w:kern w:val="0"/>
                <w:sz w:val="24"/>
              </w:rPr>
              <w:t>。</w:t>
            </w:r>
          </w:p>
          <w:p w:rsidR="007647B7" w:rsidRPr="00F021A6" w:rsidRDefault="007647B7" w:rsidP="007647B7">
            <w:pPr>
              <w:widowControl/>
              <w:adjustRightInd w:val="0"/>
              <w:snapToGrid w:val="0"/>
              <w:spacing w:before="100" w:beforeAutospacing="1"/>
              <w:jc w:val="center"/>
              <w:rPr>
                <w:b/>
                <w:color w:val="000000"/>
                <w:kern w:val="0"/>
                <w:sz w:val="24"/>
                <w:szCs w:val="20"/>
              </w:rPr>
            </w:pPr>
            <w:r w:rsidRPr="00F021A6">
              <w:rPr>
                <w:b/>
                <w:color w:val="000000"/>
                <w:kern w:val="0"/>
                <w:sz w:val="24"/>
                <w:szCs w:val="20"/>
              </w:rPr>
              <w:lastRenderedPageBreak/>
              <w:t>表</w:t>
            </w:r>
            <w:r w:rsidRPr="00F021A6">
              <w:rPr>
                <w:rFonts w:hint="eastAsia"/>
                <w:b/>
                <w:color w:val="000000"/>
                <w:kern w:val="0"/>
                <w:sz w:val="24"/>
                <w:szCs w:val="20"/>
              </w:rPr>
              <w:t>4</w:t>
            </w:r>
            <w:r w:rsidRPr="00F021A6">
              <w:rPr>
                <w:b/>
                <w:color w:val="000000"/>
                <w:kern w:val="0"/>
                <w:sz w:val="24"/>
                <w:szCs w:val="20"/>
              </w:rPr>
              <w:t>-</w:t>
            </w:r>
            <w:r>
              <w:rPr>
                <w:rFonts w:hint="eastAsia"/>
                <w:b/>
                <w:color w:val="000000"/>
                <w:kern w:val="0"/>
                <w:sz w:val="24"/>
                <w:szCs w:val="20"/>
              </w:rPr>
              <w:t>21</w:t>
            </w:r>
            <w:r w:rsidR="00AB1372" w:rsidRPr="00AA5E95">
              <w:rPr>
                <w:rFonts w:hAnsi="宋体" w:hint="eastAsia"/>
                <w:b/>
                <w:color w:val="0D0D0D"/>
                <w:sz w:val="24"/>
              </w:rPr>
              <w:t>项目</w:t>
            </w:r>
            <w:r w:rsidR="00AB1372" w:rsidRPr="00AA5E95">
              <w:rPr>
                <w:rFonts w:hAnsi="宋体"/>
                <w:b/>
                <w:color w:val="0D0D0D"/>
                <w:sz w:val="24"/>
              </w:rPr>
              <w:t>环保投资</w:t>
            </w:r>
            <w:r w:rsidR="00AB1372" w:rsidRPr="00AA5E95">
              <w:rPr>
                <w:rFonts w:hAnsi="宋体" w:hint="eastAsia"/>
                <w:b/>
                <w:color w:val="0D0D0D"/>
                <w:sz w:val="24"/>
              </w:rPr>
              <w:t>及“三同时”验收</w:t>
            </w:r>
            <w:r w:rsidR="00AB1372" w:rsidRPr="00AA5E95">
              <w:rPr>
                <w:rFonts w:hAnsi="宋体"/>
                <w:b/>
                <w:color w:val="0D0D0D"/>
                <w:sz w:val="24"/>
              </w:rPr>
              <w:t>一览表</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35"/>
              <w:gridCol w:w="631"/>
              <w:gridCol w:w="1022"/>
              <w:gridCol w:w="1473"/>
              <w:gridCol w:w="1036"/>
              <w:gridCol w:w="3087"/>
              <w:gridCol w:w="513"/>
            </w:tblGrid>
            <w:tr w:rsidR="007647B7" w:rsidRPr="00462D38" w:rsidTr="00862139">
              <w:trPr>
                <w:trHeight w:val="340"/>
              </w:trPr>
              <w:tc>
                <w:tcPr>
                  <w:tcW w:w="635" w:type="dxa"/>
                  <w:vAlign w:val="center"/>
                </w:tcPr>
                <w:p w:rsidR="007647B7" w:rsidRPr="000C5713" w:rsidRDefault="007647B7" w:rsidP="00862139">
                  <w:pPr>
                    <w:autoSpaceDE w:val="0"/>
                    <w:autoSpaceDN w:val="0"/>
                    <w:jc w:val="center"/>
                    <w:rPr>
                      <w:b/>
                      <w:szCs w:val="21"/>
                      <w:lang w:val="zh-CN"/>
                    </w:rPr>
                  </w:pPr>
                  <w:r w:rsidRPr="000C5713">
                    <w:rPr>
                      <w:b/>
                      <w:szCs w:val="21"/>
                      <w:lang w:val="zh-CN"/>
                    </w:rPr>
                    <w:t>序号</w:t>
                  </w:r>
                </w:p>
              </w:tc>
              <w:tc>
                <w:tcPr>
                  <w:tcW w:w="631" w:type="dxa"/>
                  <w:vAlign w:val="center"/>
                </w:tcPr>
                <w:p w:rsidR="007647B7" w:rsidRPr="000C5713" w:rsidRDefault="007647B7" w:rsidP="00862139">
                  <w:pPr>
                    <w:autoSpaceDE w:val="0"/>
                    <w:autoSpaceDN w:val="0"/>
                    <w:jc w:val="center"/>
                    <w:rPr>
                      <w:b/>
                      <w:szCs w:val="21"/>
                      <w:lang w:val="zh-CN"/>
                    </w:rPr>
                  </w:pPr>
                  <w:r w:rsidRPr="000C5713">
                    <w:rPr>
                      <w:b/>
                      <w:szCs w:val="21"/>
                      <w:lang w:val="zh-CN"/>
                    </w:rPr>
                    <w:t>类别</w:t>
                  </w:r>
                </w:p>
              </w:tc>
              <w:tc>
                <w:tcPr>
                  <w:tcW w:w="1022" w:type="dxa"/>
                  <w:vAlign w:val="center"/>
                </w:tcPr>
                <w:p w:rsidR="007647B7" w:rsidRPr="000C5713" w:rsidRDefault="007647B7" w:rsidP="00862139">
                  <w:pPr>
                    <w:autoSpaceDE w:val="0"/>
                    <w:autoSpaceDN w:val="0"/>
                    <w:jc w:val="center"/>
                    <w:rPr>
                      <w:b/>
                      <w:szCs w:val="21"/>
                      <w:lang w:val="zh-CN"/>
                    </w:rPr>
                  </w:pPr>
                  <w:r w:rsidRPr="000C5713">
                    <w:rPr>
                      <w:b/>
                      <w:szCs w:val="21"/>
                      <w:lang w:val="zh-CN"/>
                    </w:rPr>
                    <w:t>治理对象</w:t>
                  </w:r>
                </w:p>
              </w:tc>
              <w:tc>
                <w:tcPr>
                  <w:tcW w:w="1473" w:type="dxa"/>
                  <w:vAlign w:val="center"/>
                </w:tcPr>
                <w:p w:rsidR="007647B7" w:rsidRPr="000C5713" w:rsidRDefault="007647B7" w:rsidP="00862139">
                  <w:pPr>
                    <w:autoSpaceDE w:val="0"/>
                    <w:autoSpaceDN w:val="0"/>
                    <w:jc w:val="center"/>
                    <w:rPr>
                      <w:b/>
                      <w:szCs w:val="21"/>
                      <w:lang w:val="zh-CN"/>
                    </w:rPr>
                  </w:pPr>
                  <w:r w:rsidRPr="000C5713">
                    <w:rPr>
                      <w:b/>
                      <w:szCs w:val="21"/>
                      <w:lang w:val="zh-CN"/>
                    </w:rPr>
                    <w:t>环保设施名称</w:t>
                  </w:r>
                </w:p>
              </w:tc>
              <w:tc>
                <w:tcPr>
                  <w:tcW w:w="1036" w:type="dxa"/>
                  <w:vAlign w:val="center"/>
                </w:tcPr>
                <w:p w:rsidR="007647B7" w:rsidRDefault="007647B7" w:rsidP="00862139">
                  <w:pPr>
                    <w:autoSpaceDE w:val="0"/>
                    <w:autoSpaceDN w:val="0"/>
                    <w:jc w:val="center"/>
                    <w:rPr>
                      <w:b/>
                      <w:szCs w:val="21"/>
                      <w:lang w:val="zh-CN"/>
                    </w:rPr>
                  </w:pPr>
                  <w:r w:rsidRPr="000C5713">
                    <w:rPr>
                      <w:b/>
                      <w:szCs w:val="21"/>
                      <w:lang w:val="zh-CN"/>
                    </w:rPr>
                    <w:t>投资</w:t>
                  </w:r>
                </w:p>
                <w:p w:rsidR="007647B7" w:rsidRPr="000C5713" w:rsidRDefault="007647B7" w:rsidP="00862139">
                  <w:pPr>
                    <w:autoSpaceDE w:val="0"/>
                    <w:autoSpaceDN w:val="0"/>
                    <w:jc w:val="center"/>
                    <w:rPr>
                      <w:b/>
                      <w:szCs w:val="21"/>
                      <w:lang w:val="zh-CN"/>
                    </w:rPr>
                  </w:pPr>
                  <w:r w:rsidRPr="000C5713">
                    <w:rPr>
                      <w:rFonts w:hint="eastAsia"/>
                      <w:b/>
                      <w:szCs w:val="21"/>
                      <w:lang w:val="zh-CN"/>
                    </w:rPr>
                    <w:t>（万元）</w:t>
                  </w:r>
                </w:p>
              </w:tc>
              <w:tc>
                <w:tcPr>
                  <w:tcW w:w="3087" w:type="dxa"/>
                  <w:vAlign w:val="center"/>
                </w:tcPr>
                <w:p w:rsidR="007647B7" w:rsidRPr="000C5713" w:rsidRDefault="007647B7" w:rsidP="00862139">
                  <w:pPr>
                    <w:autoSpaceDE w:val="0"/>
                    <w:autoSpaceDN w:val="0"/>
                    <w:jc w:val="center"/>
                    <w:rPr>
                      <w:b/>
                      <w:szCs w:val="21"/>
                      <w:lang w:val="zh-CN"/>
                    </w:rPr>
                  </w:pPr>
                  <w:r w:rsidRPr="000C5713">
                    <w:rPr>
                      <w:b/>
                      <w:szCs w:val="21"/>
                      <w:lang w:val="zh-CN"/>
                    </w:rPr>
                    <w:t>治理效果</w:t>
                  </w:r>
                </w:p>
              </w:tc>
              <w:tc>
                <w:tcPr>
                  <w:tcW w:w="513" w:type="dxa"/>
                  <w:vAlign w:val="center"/>
                </w:tcPr>
                <w:p w:rsidR="007647B7" w:rsidRPr="000C5713" w:rsidRDefault="007647B7" w:rsidP="00862139">
                  <w:pPr>
                    <w:autoSpaceDE w:val="0"/>
                    <w:autoSpaceDN w:val="0"/>
                    <w:jc w:val="center"/>
                    <w:rPr>
                      <w:b/>
                      <w:szCs w:val="21"/>
                      <w:lang w:val="zh-CN"/>
                    </w:rPr>
                  </w:pPr>
                  <w:r w:rsidRPr="000C5713">
                    <w:rPr>
                      <w:b/>
                      <w:szCs w:val="21"/>
                      <w:lang w:val="zh-CN"/>
                    </w:rPr>
                    <w:t>进度</w:t>
                  </w:r>
                </w:p>
              </w:tc>
            </w:tr>
            <w:tr w:rsidR="007647B7" w:rsidRPr="00462D38" w:rsidTr="00862139">
              <w:trPr>
                <w:trHeight w:val="671"/>
              </w:trPr>
              <w:tc>
                <w:tcPr>
                  <w:tcW w:w="635" w:type="dxa"/>
                  <w:vMerge w:val="restart"/>
                  <w:vAlign w:val="center"/>
                </w:tcPr>
                <w:p w:rsidR="007647B7" w:rsidRPr="00B135D4" w:rsidRDefault="007647B7" w:rsidP="00862139">
                  <w:pPr>
                    <w:autoSpaceDE w:val="0"/>
                    <w:autoSpaceDN w:val="0"/>
                    <w:jc w:val="center"/>
                    <w:rPr>
                      <w:szCs w:val="21"/>
                      <w:lang w:val="zh-CN"/>
                    </w:rPr>
                  </w:pPr>
                  <w:r w:rsidRPr="00B135D4">
                    <w:rPr>
                      <w:rFonts w:hint="eastAsia"/>
                      <w:szCs w:val="21"/>
                      <w:lang w:val="zh-CN"/>
                    </w:rPr>
                    <w:t>1</w:t>
                  </w:r>
                </w:p>
              </w:tc>
              <w:tc>
                <w:tcPr>
                  <w:tcW w:w="631" w:type="dxa"/>
                  <w:vMerge w:val="restart"/>
                  <w:vAlign w:val="center"/>
                </w:tcPr>
                <w:p w:rsidR="007647B7" w:rsidRPr="00B135D4" w:rsidRDefault="007647B7" w:rsidP="00862139">
                  <w:pPr>
                    <w:autoSpaceDE w:val="0"/>
                    <w:autoSpaceDN w:val="0"/>
                    <w:jc w:val="center"/>
                    <w:rPr>
                      <w:szCs w:val="21"/>
                      <w:lang w:val="zh-CN"/>
                    </w:rPr>
                  </w:pPr>
                  <w:r w:rsidRPr="00B135D4">
                    <w:rPr>
                      <w:szCs w:val="21"/>
                      <w:lang w:val="zh-CN"/>
                    </w:rPr>
                    <w:t>废</w:t>
                  </w:r>
                  <w:r w:rsidRPr="00B135D4">
                    <w:rPr>
                      <w:rFonts w:hint="eastAsia"/>
                      <w:szCs w:val="21"/>
                      <w:lang w:val="zh-CN"/>
                    </w:rPr>
                    <w:t>水</w:t>
                  </w:r>
                </w:p>
                <w:p w:rsidR="007647B7" w:rsidRPr="00B135D4" w:rsidRDefault="007647B7" w:rsidP="00862139">
                  <w:pPr>
                    <w:autoSpaceDE w:val="0"/>
                    <w:autoSpaceDN w:val="0"/>
                    <w:jc w:val="center"/>
                    <w:rPr>
                      <w:szCs w:val="21"/>
                      <w:lang w:val="zh-CN"/>
                    </w:rPr>
                  </w:pPr>
                  <w:r w:rsidRPr="00B135D4">
                    <w:rPr>
                      <w:szCs w:val="21"/>
                      <w:lang w:val="zh-CN"/>
                    </w:rPr>
                    <w:t>治理</w:t>
                  </w:r>
                </w:p>
              </w:tc>
              <w:tc>
                <w:tcPr>
                  <w:tcW w:w="1022" w:type="dxa"/>
                  <w:vAlign w:val="center"/>
                </w:tcPr>
                <w:p w:rsidR="007647B7" w:rsidRPr="00B135D4" w:rsidRDefault="007647B7" w:rsidP="00862139">
                  <w:pPr>
                    <w:autoSpaceDE w:val="0"/>
                    <w:autoSpaceDN w:val="0"/>
                    <w:jc w:val="center"/>
                    <w:rPr>
                      <w:szCs w:val="21"/>
                      <w:lang w:val="zh-CN"/>
                    </w:rPr>
                  </w:pPr>
                  <w:r w:rsidRPr="00B135D4">
                    <w:rPr>
                      <w:rFonts w:hint="eastAsia"/>
                      <w:szCs w:val="21"/>
                      <w:lang w:val="zh-CN"/>
                    </w:rPr>
                    <w:t>生活污水</w:t>
                  </w:r>
                </w:p>
              </w:tc>
              <w:tc>
                <w:tcPr>
                  <w:tcW w:w="1473" w:type="dxa"/>
                  <w:vAlign w:val="center"/>
                </w:tcPr>
                <w:p w:rsidR="007647B7" w:rsidRPr="00B135D4" w:rsidRDefault="007647B7" w:rsidP="00862139">
                  <w:pPr>
                    <w:autoSpaceDE w:val="0"/>
                    <w:autoSpaceDN w:val="0"/>
                    <w:jc w:val="center"/>
                    <w:rPr>
                      <w:szCs w:val="21"/>
                      <w:lang w:val="zh-CN"/>
                    </w:rPr>
                  </w:pPr>
                  <w:r w:rsidRPr="00B135D4">
                    <w:rPr>
                      <w:rFonts w:ascii="宋体" w:hAnsi="宋体" w:cs="宋体" w:hint="eastAsia"/>
                      <w:kern w:val="0"/>
                      <w:szCs w:val="21"/>
                    </w:rPr>
                    <w:t>化粪池</w:t>
                  </w:r>
                </w:p>
              </w:tc>
              <w:tc>
                <w:tcPr>
                  <w:tcW w:w="1036" w:type="dxa"/>
                  <w:vAlign w:val="center"/>
                </w:tcPr>
                <w:p w:rsidR="007647B7" w:rsidRPr="00B135D4" w:rsidRDefault="007647B7" w:rsidP="00862139">
                  <w:pPr>
                    <w:autoSpaceDE w:val="0"/>
                    <w:autoSpaceDN w:val="0"/>
                    <w:jc w:val="center"/>
                    <w:rPr>
                      <w:szCs w:val="21"/>
                      <w:lang w:val="zh-CN"/>
                    </w:rPr>
                  </w:pPr>
                  <w:r>
                    <w:rPr>
                      <w:rFonts w:hint="eastAsia"/>
                      <w:szCs w:val="21"/>
                      <w:lang w:val="zh-CN"/>
                    </w:rPr>
                    <w:t>5</w:t>
                  </w:r>
                </w:p>
              </w:tc>
              <w:tc>
                <w:tcPr>
                  <w:tcW w:w="3087" w:type="dxa"/>
                  <w:vAlign w:val="center"/>
                </w:tcPr>
                <w:p w:rsidR="007647B7" w:rsidRPr="002570E0" w:rsidRDefault="007647B7" w:rsidP="00862139">
                  <w:pPr>
                    <w:autoSpaceDE w:val="0"/>
                    <w:autoSpaceDN w:val="0"/>
                    <w:ind w:leftChars="50" w:left="105" w:rightChars="50" w:right="105"/>
                    <w:jc w:val="center"/>
                    <w:rPr>
                      <w:szCs w:val="21"/>
                      <w:lang w:val="zh-CN"/>
                    </w:rPr>
                  </w:pPr>
                  <w:r w:rsidRPr="002570E0">
                    <w:rPr>
                      <w:rFonts w:hint="eastAsia"/>
                      <w:color w:val="000000"/>
                      <w:szCs w:val="21"/>
                    </w:rPr>
                    <w:t>达到《污水综合排放标准》（</w:t>
                  </w:r>
                  <w:r w:rsidRPr="002570E0">
                    <w:rPr>
                      <w:rFonts w:hint="eastAsia"/>
                      <w:color w:val="000000"/>
                      <w:szCs w:val="21"/>
                    </w:rPr>
                    <w:t>GB8978-1996</w:t>
                  </w:r>
                  <w:r w:rsidRPr="002570E0">
                    <w:rPr>
                      <w:rFonts w:hint="eastAsia"/>
                      <w:color w:val="000000"/>
                      <w:szCs w:val="21"/>
                    </w:rPr>
                    <w:t>）表</w:t>
                  </w:r>
                  <w:r w:rsidRPr="002570E0">
                    <w:rPr>
                      <w:rFonts w:hint="eastAsia"/>
                      <w:color w:val="000000"/>
                      <w:szCs w:val="21"/>
                    </w:rPr>
                    <w:t>4</w:t>
                  </w:r>
                  <w:r w:rsidRPr="002570E0">
                    <w:rPr>
                      <w:rFonts w:hint="eastAsia"/>
                      <w:color w:val="000000"/>
                      <w:szCs w:val="21"/>
                    </w:rPr>
                    <w:t>的三级排放标准</w:t>
                  </w:r>
                </w:p>
              </w:tc>
              <w:tc>
                <w:tcPr>
                  <w:tcW w:w="513" w:type="dxa"/>
                  <w:vMerge w:val="restart"/>
                  <w:vAlign w:val="center"/>
                </w:tcPr>
                <w:p w:rsidR="007647B7" w:rsidRPr="00462D38" w:rsidRDefault="007647B7" w:rsidP="00862139">
                  <w:pPr>
                    <w:ind w:leftChars="-50" w:left="-105" w:rightChars="-50" w:right="-105"/>
                    <w:jc w:val="center"/>
                    <w:rPr>
                      <w:szCs w:val="21"/>
                    </w:rPr>
                  </w:pPr>
                  <w:r w:rsidRPr="00462D38">
                    <w:rPr>
                      <w:szCs w:val="21"/>
                      <w:lang w:val="zh-CN"/>
                    </w:rPr>
                    <w:t>与建设项目同时设计、同时施工，同时投入运行</w:t>
                  </w:r>
                </w:p>
              </w:tc>
            </w:tr>
            <w:tr w:rsidR="007647B7" w:rsidRPr="00462D38" w:rsidTr="00862139">
              <w:trPr>
                <w:trHeight w:val="770"/>
              </w:trPr>
              <w:tc>
                <w:tcPr>
                  <w:tcW w:w="635" w:type="dxa"/>
                  <w:vMerge/>
                  <w:vAlign w:val="center"/>
                </w:tcPr>
                <w:p w:rsidR="007647B7" w:rsidRPr="00B135D4" w:rsidRDefault="007647B7" w:rsidP="00862139">
                  <w:pPr>
                    <w:autoSpaceDE w:val="0"/>
                    <w:autoSpaceDN w:val="0"/>
                    <w:jc w:val="center"/>
                    <w:rPr>
                      <w:szCs w:val="21"/>
                      <w:lang w:val="zh-CN"/>
                    </w:rPr>
                  </w:pPr>
                </w:p>
              </w:tc>
              <w:tc>
                <w:tcPr>
                  <w:tcW w:w="631" w:type="dxa"/>
                  <w:vMerge/>
                  <w:vAlign w:val="center"/>
                </w:tcPr>
                <w:p w:rsidR="007647B7" w:rsidRPr="00B135D4" w:rsidRDefault="007647B7" w:rsidP="00862139">
                  <w:pPr>
                    <w:autoSpaceDE w:val="0"/>
                    <w:autoSpaceDN w:val="0"/>
                    <w:jc w:val="center"/>
                    <w:rPr>
                      <w:szCs w:val="21"/>
                      <w:lang w:val="zh-CN"/>
                    </w:rPr>
                  </w:pPr>
                </w:p>
              </w:tc>
              <w:tc>
                <w:tcPr>
                  <w:tcW w:w="1022" w:type="dxa"/>
                  <w:vAlign w:val="center"/>
                </w:tcPr>
                <w:p w:rsidR="007647B7" w:rsidRPr="00B135D4" w:rsidRDefault="007647B7" w:rsidP="00862139">
                  <w:pPr>
                    <w:autoSpaceDE w:val="0"/>
                    <w:autoSpaceDN w:val="0"/>
                    <w:jc w:val="center"/>
                    <w:rPr>
                      <w:szCs w:val="21"/>
                      <w:lang w:val="zh-CN"/>
                    </w:rPr>
                  </w:pPr>
                  <w:r>
                    <w:rPr>
                      <w:rFonts w:hint="eastAsia"/>
                      <w:szCs w:val="21"/>
                      <w:lang w:val="zh-CN"/>
                    </w:rPr>
                    <w:t>生产废水</w:t>
                  </w:r>
                </w:p>
              </w:tc>
              <w:tc>
                <w:tcPr>
                  <w:tcW w:w="1473" w:type="dxa"/>
                  <w:vAlign w:val="center"/>
                </w:tcPr>
                <w:p w:rsidR="007647B7" w:rsidRPr="00B135D4" w:rsidRDefault="007647B7" w:rsidP="00862139">
                  <w:pPr>
                    <w:autoSpaceDE w:val="0"/>
                    <w:autoSpaceDN w:val="0"/>
                    <w:jc w:val="center"/>
                    <w:rPr>
                      <w:szCs w:val="21"/>
                      <w:lang w:val="zh-CN"/>
                    </w:rPr>
                  </w:pPr>
                  <w:r>
                    <w:rPr>
                      <w:rFonts w:hint="eastAsia"/>
                      <w:szCs w:val="21"/>
                      <w:lang w:val="zh-CN"/>
                    </w:rPr>
                    <w:t>三级沉淀池</w:t>
                  </w:r>
                </w:p>
              </w:tc>
              <w:tc>
                <w:tcPr>
                  <w:tcW w:w="1036" w:type="dxa"/>
                  <w:vAlign w:val="center"/>
                </w:tcPr>
                <w:p w:rsidR="007647B7" w:rsidRPr="00537312" w:rsidRDefault="007647B7" w:rsidP="00862139">
                  <w:pPr>
                    <w:autoSpaceDE w:val="0"/>
                    <w:autoSpaceDN w:val="0"/>
                    <w:jc w:val="center"/>
                    <w:rPr>
                      <w:color w:val="0D0D0D"/>
                      <w:szCs w:val="21"/>
                      <w:lang w:val="zh-CN"/>
                    </w:rPr>
                  </w:pPr>
                  <w:r>
                    <w:rPr>
                      <w:rFonts w:hint="eastAsia"/>
                      <w:color w:val="0D0D0D"/>
                      <w:szCs w:val="21"/>
                      <w:lang w:val="zh-CN"/>
                    </w:rPr>
                    <w:t>5</w:t>
                  </w:r>
                </w:p>
              </w:tc>
              <w:tc>
                <w:tcPr>
                  <w:tcW w:w="3087" w:type="dxa"/>
                  <w:vAlign w:val="center"/>
                </w:tcPr>
                <w:p w:rsidR="007647B7" w:rsidRPr="00B135D4" w:rsidRDefault="007647B7" w:rsidP="00862139">
                  <w:pPr>
                    <w:autoSpaceDE w:val="0"/>
                    <w:autoSpaceDN w:val="0"/>
                    <w:ind w:leftChars="50" w:left="105" w:rightChars="50" w:right="105"/>
                    <w:jc w:val="center"/>
                    <w:rPr>
                      <w:szCs w:val="21"/>
                    </w:rPr>
                  </w:pPr>
                  <w:r>
                    <w:rPr>
                      <w:rFonts w:hint="eastAsia"/>
                      <w:szCs w:val="21"/>
                    </w:rPr>
                    <w:t>不外排</w:t>
                  </w:r>
                </w:p>
              </w:tc>
              <w:tc>
                <w:tcPr>
                  <w:tcW w:w="513" w:type="dxa"/>
                  <w:vMerge/>
                  <w:vAlign w:val="center"/>
                </w:tcPr>
                <w:p w:rsidR="007647B7" w:rsidRPr="00462D38" w:rsidRDefault="007647B7" w:rsidP="00862139">
                  <w:pPr>
                    <w:ind w:rightChars="-50" w:right="-105"/>
                    <w:jc w:val="center"/>
                    <w:rPr>
                      <w:szCs w:val="21"/>
                    </w:rPr>
                  </w:pPr>
                </w:p>
              </w:tc>
            </w:tr>
            <w:tr w:rsidR="007647B7" w:rsidRPr="00462D38" w:rsidTr="00862139">
              <w:trPr>
                <w:trHeight w:val="1063"/>
              </w:trPr>
              <w:tc>
                <w:tcPr>
                  <w:tcW w:w="635" w:type="dxa"/>
                  <w:vMerge w:val="restart"/>
                  <w:vAlign w:val="center"/>
                </w:tcPr>
                <w:p w:rsidR="007647B7" w:rsidRPr="00B135D4" w:rsidRDefault="007647B7" w:rsidP="00862139">
                  <w:pPr>
                    <w:autoSpaceDE w:val="0"/>
                    <w:autoSpaceDN w:val="0"/>
                    <w:jc w:val="center"/>
                    <w:rPr>
                      <w:szCs w:val="21"/>
                      <w:lang w:val="zh-CN"/>
                    </w:rPr>
                  </w:pPr>
                  <w:r>
                    <w:rPr>
                      <w:rFonts w:hint="eastAsia"/>
                      <w:szCs w:val="21"/>
                      <w:lang w:val="zh-CN"/>
                    </w:rPr>
                    <w:t>2</w:t>
                  </w:r>
                </w:p>
              </w:tc>
              <w:tc>
                <w:tcPr>
                  <w:tcW w:w="631" w:type="dxa"/>
                  <w:vMerge w:val="restart"/>
                  <w:vAlign w:val="center"/>
                </w:tcPr>
                <w:p w:rsidR="007647B7" w:rsidRPr="00257FB2" w:rsidRDefault="007647B7" w:rsidP="00862139">
                  <w:pPr>
                    <w:autoSpaceDE w:val="0"/>
                    <w:autoSpaceDN w:val="0"/>
                    <w:jc w:val="center"/>
                    <w:rPr>
                      <w:color w:val="000000"/>
                      <w:szCs w:val="21"/>
                      <w:lang w:val="zh-CN"/>
                    </w:rPr>
                  </w:pPr>
                  <w:r w:rsidRPr="00257FB2">
                    <w:rPr>
                      <w:rFonts w:hint="eastAsia"/>
                      <w:color w:val="000000"/>
                      <w:szCs w:val="21"/>
                      <w:lang w:val="zh-CN"/>
                    </w:rPr>
                    <w:t>废气治理</w:t>
                  </w:r>
                </w:p>
              </w:tc>
              <w:tc>
                <w:tcPr>
                  <w:tcW w:w="1022" w:type="dxa"/>
                  <w:vAlign w:val="center"/>
                </w:tcPr>
                <w:p w:rsidR="007647B7" w:rsidRDefault="007647B7" w:rsidP="00862139">
                  <w:pPr>
                    <w:autoSpaceDE w:val="0"/>
                    <w:autoSpaceDN w:val="0"/>
                    <w:jc w:val="center"/>
                    <w:rPr>
                      <w:szCs w:val="21"/>
                      <w:lang w:val="zh-CN"/>
                    </w:rPr>
                  </w:pPr>
                  <w:r>
                    <w:rPr>
                      <w:rFonts w:hint="eastAsia"/>
                      <w:szCs w:val="21"/>
                      <w:lang w:val="zh-CN"/>
                    </w:rPr>
                    <w:t>水稳料生产线皮带输送、搅拌废气</w:t>
                  </w:r>
                </w:p>
              </w:tc>
              <w:tc>
                <w:tcPr>
                  <w:tcW w:w="1473" w:type="dxa"/>
                  <w:vAlign w:val="center"/>
                </w:tcPr>
                <w:p w:rsidR="007647B7" w:rsidRDefault="007647B7" w:rsidP="00862139">
                  <w:pPr>
                    <w:autoSpaceDE w:val="0"/>
                    <w:autoSpaceDN w:val="0"/>
                    <w:ind w:leftChars="-50" w:left="-105" w:rightChars="-50" w:right="-105"/>
                    <w:jc w:val="center"/>
                    <w:rPr>
                      <w:rFonts w:hAnsi="宋体"/>
                      <w:kern w:val="24"/>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+1#</w:t>
                  </w:r>
                  <w:r w:rsidRPr="00F021A6">
                    <w:rPr>
                      <w:rFonts w:hint="eastAsia"/>
                      <w:color w:val="000000"/>
                      <w:szCs w:val="21"/>
                    </w:rPr>
                    <w:t>布袋除尘器</w:t>
                  </w:r>
                  <w:r>
                    <w:rPr>
                      <w:rFonts w:hAnsi="宋体" w:hint="eastAsia"/>
                      <w:kern w:val="24"/>
                      <w:szCs w:val="21"/>
                    </w:rPr>
                    <w:t>+15m</w:t>
                  </w:r>
                  <w:r w:rsidRPr="00D4019D">
                    <w:rPr>
                      <w:rFonts w:hAnsi="宋体" w:hint="eastAsia"/>
                      <w:kern w:val="24"/>
                      <w:szCs w:val="21"/>
                    </w:rPr>
                    <w:t>高排气筒</w:t>
                  </w:r>
                  <w:r>
                    <w:rPr>
                      <w:rFonts w:hAnsi="宋体" w:hint="eastAsia"/>
                      <w:kern w:val="24"/>
                      <w:szCs w:val="21"/>
                    </w:rPr>
                    <w:t>（</w:t>
                  </w:r>
                  <w:r>
                    <w:rPr>
                      <w:rFonts w:hAnsi="宋体" w:hint="eastAsia"/>
                      <w:kern w:val="24"/>
                      <w:szCs w:val="21"/>
                    </w:rPr>
                    <w:t>DA001</w:t>
                  </w:r>
                  <w:r>
                    <w:rPr>
                      <w:rFonts w:hAnsi="宋体" w:hint="eastAsia"/>
                      <w:kern w:val="24"/>
                      <w:szCs w:val="21"/>
                    </w:rPr>
                    <w:t>）</w:t>
                  </w:r>
                  <w:r w:rsidRPr="00D4019D">
                    <w:rPr>
                      <w:rFonts w:hAnsi="宋体" w:hint="eastAsia"/>
                      <w:kern w:val="24"/>
                      <w:szCs w:val="21"/>
                    </w:rPr>
                    <w:t>排放</w:t>
                  </w:r>
                </w:p>
              </w:tc>
              <w:tc>
                <w:tcPr>
                  <w:tcW w:w="1036" w:type="dxa"/>
                  <w:vAlign w:val="center"/>
                </w:tcPr>
                <w:p w:rsidR="007647B7" w:rsidRPr="00D07BE0" w:rsidRDefault="007647B7" w:rsidP="00862139">
                  <w:pPr>
                    <w:autoSpaceDE w:val="0"/>
                    <w:autoSpaceDN w:val="0"/>
                    <w:jc w:val="center"/>
                    <w:rPr>
                      <w:szCs w:val="21"/>
                    </w:rPr>
                  </w:pPr>
                  <w:r>
                    <w:rPr>
                      <w:rFonts w:hint="eastAsia"/>
                      <w:szCs w:val="21"/>
                    </w:rPr>
                    <w:t>10</w:t>
                  </w:r>
                </w:p>
              </w:tc>
              <w:tc>
                <w:tcPr>
                  <w:tcW w:w="3087" w:type="dxa"/>
                  <w:vMerge w:val="restart"/>
                  <w:vAlign w:val="center"/>
                </w:tcPr>
                <w:p w:rsidR="007647B7" w:rsidRPr="003661CC" w:rsidRDefault="007647B7" w:rsidP="00862139">
                  <w:pPr>
                    <w:autoSpaceDE w:val="0"/>
                    <w:autoSpaceDN w:val="0"/>
                    <w:ind w:leftChars="50" w:left="105" w:rightChars="50" w:right="105"/>
                    <w:jc w:val="center"/>
                    <w:rPr>
                      <w:szCs w:val="21"/>
                    </w:rPr>
                  </w:pPr>
                  <w:r w:rsidRPr="002570E0">
                    <w:rPr>
                      <w:rFonts w:hint="eastAsia"/>
                      <w:color w:val="000000"/>
                      <w:szCs w:val="21"/>
                    </w:rPr>
                    <w:t>达到</w:t>
                  </w:r>
                  <w:r>
                    <w:rPr>
                      <w:color w:val="000000"/>
                      <w:szCs w:val="21"/>
                    </w:rPr>
                    <w:t>安徽省地方标准</w:t>
                  </w:r>
                  <w:r>
                    <w:rPr>
                      <w:rFonts w:hint="eastAsia"/>
                      <w:color w:val="000000"/>
                      <w:szCs w:val="21"/>
                    </w:rPr>
                    <w:t>《水泥工业大气污染物排放标准》（</w:t>
                  </w:r>
                  <w:r>
                    <w:rPr>
                      <w:rFonts w:hint="eastAsia"/>
                      <w:color w:val="000000"/>
                      <w:szCs w:val="21"/>
                    </w:rPr>
                    <w:t>DB34/3576-2020</w:t>
                  </w:r>
                  <w:r>
                    <w:rPr>
                      <w:rFonts w:hint="eastAsia"/>
                      <w:color w:val="000000"/>
                      <w:szCs w:val="21"/>
                    </w:rPr>
                    <w:t>）表</w:t>
                  </w:r>
                  <w:r>
                    <w:rPr>
                      <w:rFonts w:hint="eastAsia"/>
                      <w:color w:val="000000"/>
                      <w:szCs w:val="21"/>
                    </w:rPr>
                    <w:t>1</w:t>
                  </w:r>
                  <w:r>
                    <w:rPr>
                      <w:rFonts w:hint="eastAsia"/>
                      <w:color w:val="000000"/>
                      <w:szCs w:val="21"/>
                    </w:rPr>
                    <w:t>的</w:t>
                  </w:r>
                  <w:r w:rsidRPr="00C5567D">
                    <w:rPr>
                      <w:color w:val="0D0D0D"/>
                      <w:szCs w:val="21"/>
                    </w:rPr>
                    <w:t>排放标准要求</w:t>
                  </w:r>
                </w:p>
              </w:tc>
              <w:tc>
                <w:tcPr>
                  <w:tcW w:w="513" w:type="dxa"/>
                  <w:vMerge/>
                  <w:tcBorders>
                    <w:bottom w:val="single" w:sz="4" w:space="0" w:color="auto"/>
                  </w:tcBorders>
                  <w:vAlign w:val="center"/>
                </w:tcPr>
                <w:p w:rsidR="007647B7" w:rsidRPr="00462D38" w:rsidRDefault="007647B7" w:rsidP="00862139">
                  <w:pPr>
                    <w:ind w:rightChars="-50" w:right="-105"/>
                    <w:jc w:val="center"/>
                    <w:rPr>
                      <w:szCs w:val="21"/>
                    </w:rPr>
                  </w:pPr>
                </w:p>
              </w:tc>
            </w:tr>
            <w:tr w:rsidR="007647B7" w:rsidRPr="00462D38" w:rsidTr="00862139">
              <w:trPr>
                <w:trHeight w:val="1063"/>
              </w:trPr>
              <w:tc>
                <w:tcPr>
                  <w:tcW w:w="635" w:type="dxa"/>
                  <w:vMerge/>
                  <w:vAlign w:val="center"/>
                </w:tcPr>
                <w:p w:rsidR="007647B7" w:rsidRDefault="007647B7" w:rsidP="00862139">
                  <w:pPr>
                    <w:autoSpaceDE w:val="0"/>
                    <w:autoSpaceDN w:val="0"/>
                    <w:jc w:val="center"/>
                    <w:rPr>
                      <w:szCs w:val="21"/>
                      <w:lang w:val="zh-CN"/>
                    </w:rPr>
                  </w:pPr>
                </w:p>
              </w:tc>
              <w:tc>
                <w:tcPr>
                  <w:tcW w:w="631" w:type="dxa"/>
                  <w:vMerge/>
                  <w:vAlign w:val="center"/>
                </w:tcPr>
                <w:p w:rsidR="007647B7" w:rsidRPr="00257FB2" w:rsidRDefault="007647B7" w:rsidP="00862139">
                  <w:pPr>
                    <w:autoSpaceDE w:val="0"/>
                    <w:autoSpaceDN w:val="0"/>
                    <w:jc w:val="center"/>
                    <w:rPr>
                      <w:color w:val="000000"/>
                      <w:szCs w:val="21"/>
                      <w:lang w:val="zh-CN"/>
                    </w:rPr>
                  </w:pPr>
                </w:p>
              </w:tc>
              <w:tc>
                <w:tcPr>
                  <w:tcW w:w="1022" w:type="dxa"/>
                  <w:vAlign w:val="center"/>
                </w:tcPr>
                <w:p w:rsidR="007647B7" w:rsidRDefault="007647B7" w:rsidP="00862139">
                  <w:pPr>
                    <w:autoSpaceDE w:val="0"/>
                    <w:autoSpaceDN w:val="0"/>
                    <w:jc w:val="center"/>
                    <w:rPr>
                      <w:szCs w:val="21"/>
                      <w:lang w:val="zh-CN"/>
                    </w:rPr>
                  </w:pPr>
                  <w:r>
                    <w:rPr>
                      <w:rFonts w:hint="eastAsia"/>
                      <w:szCs w:val="21"/>
                      <w:lang w:val="zh-CN"/>
                    </w:rPr>
                    <w:t>混凝土生产线皮带输送、搅拌废气</w:t>
                  </w:r>
                </w:p>
              </w:tc>
              <w:tc>
                <w:tcPr>
                  <w:tcW w:w="1473" w:type="dxa"/>
                  <w:vAlign w:val="center"/>
                </w:tcPr>
                <w:p w:rsidR="007647B7" w:rsidRDefault="007647B7" w:rsidP="00862139">
                  <w:pPr>
                    <w:autoSpaceDE w:val="0"/>
                    <w:autoSpaceDN w:val="0"/>
                    <w:ind w:leftChars="-50" w:left="-105" w:rightChars="-50" w:right="-105"/>
                    <w:jc w:val="center"/>
                    <w:rPr>
                      <w:rFonts w:hAnsi="宋体"/>
                      <w:kern w:val="24"/>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+2#</w:t>
                  </w:r>
                  <w:r w:rsidRPr="00F021A6">
                    <w:rPr>
                      <w:rFonts w:hint="eastAsia"/>
                      <w:color w:val="000000"/>
                      <w:szCs w:val="21"/>
                    </w:rPr>
                    <w:t>布袋除尘器</w:t>
                  </w:r>
                  <w:r>
                    <w:rPr>
                      <w:rFonts w:hAnsi="宋体" w:hint="eastAsia"/>
                      <w:kern w:val="24"/>
                      <w:szCs w:val="21"/>
                    </w:rPr>
                    <w:t>+15m</w:t>
                  </w:r>
                  <w:r w:rsidRPr="00D4019D">
                    <w:rPr>
                      <w:rFonts w:hAnsi="宋体" w:hint="eastAsia"/>
                      <w:kern w:val="24"/>
                      <w:szCs w:val="21"/>
                    </w:rPr>
                    <w:t>高排气筒</w:t>
                  </w:r>
                  <w:r>
                    <w:rPr>
                      <w:rFonts w:hAnsi="宋体" w:hint="eastAsia"/>
                      <w:kern w:val="24"/>
                      <w:szCs w:val="21"/>
                    </w:rPr>
                    <w:t>（</w:t>
                  </w:r>
                  <w:r>
                    <w:rPr>
                      <w:rFonts w:hAnsi="宋体" w:hint="eastAsia"/>
                      <w:kern w:val="24"/>
                      <w:szCs w:val="21"/>
                    </w:rPr>
                    <w:t>DA002</w:t>
                  </w:r>
                  <w:r>
                    <w:rPr>
                      <w:rFonts w:hAnsi="宋体" w:hint="eastAsia"/>
                      <w:kern w:val="24"/>
                      <w:szCs w:val="21"/>
                    </w:rPr>
                    <w:t>）</w:t>
                  </w:r>
                  <w:r w:rsidRPr="00D4019D">
                    <w:rPr>
                      <w:rFonts w:hAnsi="宋体" w:hint="eastAsia"/>
                      <w:kern w:val="24"/>
                      <w:szCs w:val="21"/>
                    </w:rPr>
                    <w:t>排放</w:t>
                  </w:r>
                </w:p>
              </w:tc>
              <w:tc>
                <w:tcPr>
                  <w:tcW w:w="1036" w:type="dxa"/>
                  <w:vAlign w:val="center"/>
                </w:tcPr>
                <w:p w:rsidR="007647B7" w:rsidRDefault="007647B7" w:rsidP="00862139">
                  <w:pPr>
                    <w:autoSpaceDE w:val="0"/>
                    <w:autoSpaceDN w:val="0"/>
                    <w:jc w:val="center"/>
                    <w:rPr>
                      <w:szCs w:val="21"/>
                    </w:rPr>
                  </w:pPr>
                  <w:r>
                    <w:rPr>
                      <w:rFonts w:hint="eastAsia"/>
                      <w:szCs w:val="21"/>
                    </w:rPr>
                    <w:t>10</w:t>
                  </w:r>
                </w:p>
              </w:tc>
              <w:tc>
                <w:tcPr>
                  <w:tcW w:w="3087" w:type="dxa"/>
                  <w:vMerge/>
                  <w:vAlign w:val="center"/>
                </w:tcPr>
                <w:p w:rsidR="007647B7" w:rsidRPr="002570E0" w:rsidRDefault="007647B7" w:rsidP="00862139">
                  <w:pPr>
                    <w:autoSpaceDE w:val="0"/>
                    <w:autoSpaceDN w:val="0"/>
                    <w:ind w:leftChars="50" w:left="105" w:rightChars="50" w:right="105"/>
                    <w:jc w:val="center"/>
                    <w:rPr>
                      <w:color w:val="000000"/>
                      <w:szCs w:val="21"/>
                    </w:rPr>
                  </w:pPr>
                </w:p>
              </w:tc>
              <w:tc>
                <w:tcPr>
                  <w:tcW w:w="513" w:type="dxa"/>
                  <w:vMerge/>
                  <w:tcBorders>
                    <w:bottom w:val="single" w:sz="4" w:space="0" w:color="auto"/>
                  </w:tcBorders>
                  <w:vAlign w:val="center"/>
                </w:tcPr>
                <w:p w:rsidR="007647B7" w:rsidRPr="00462D38" w:rsidRDefault="007647B7" w:rsidP="00862139">
                  <w:pPr>
                    <w:ind w:rightChars="-50" w:right="-105"/>
                    <w:jc w:val="center"/>
                    <w:rPr>
                      <w:szCs w:val="21"/>
                    </w:rPr>
                  </w:pPr>
                </w:p>
              </w:tc>
            </w:tr>
            <w:tr w:rsidR="007647B7" w:rsidRPr="00462D38" w:rsidTr="00862139">
              <w:trPr>
                <w:trHeight w:val="1597"/>
              </w:trPr>
              <w:tc>
                <w:tcPr>
                  <w:tcW w:w="635" w:type="dxa"/>
                  <w:vMerge/>
                  <w:vAlign w:val="center"/>
                </w:tcPr>
                <w:p w:rsidR="007647B7" w:rsidRPr="00B135D4" w:rsidRDefault="007647B7" w:rsidP="00862139">
                  <w:pPr>
                    <w:autoSpaceDE w:val="0"/>
                    <w:autoSpaceDN w:val="0"/>
                    <w:jc w:val="center"/>
                    <w:rPr>
                      <w:szCs w:val="21"/>
                      <w:lang w:val="zh-CN"/>
                    </w:rPr>
                  </w:pPr>
                </w:p>
              </w:tc>
              <w:tc>
                <w:tcPr>
                  <w:tcW w:w="631" w:type="dxa"/>
                  <w:vMerge/>
                  <w:vAlign w:val="center"/>
                </w:tcPr>
                <w:p w:rsidR="007647B7" w:rsidRPr="00257FB2" w:rsidRDefault="007647B7" w:rsidP="00862139">
                  <w:pPr>
                    <w:autoSpaceDE w:val="0"/>
                    <w:autoSpaceDN w:val="0"/>
                    <w:jc w:val="center"/>
                    <w:rPr>
                      <w:color w:val="000000"/>
                      <w:szCs w:val="21"/>
                      <w:lang w:val="zh-CN"/>
                    </w:rPr>
                  </w:pPr>
                </w:p>
              </w:tc>
              <w:tc>
                <w:tcPr>
                  <w:tcW w:w="1022" w:type="dxa"/>
                  <w:vAlign w:val="center"/>
                </w:tcPr>
                <w:p w:rsidR="007647B7" w:rsidRPr="00D07BE0" w:rsidRDefault="007647B7" w:rsidP="00862139">
                  <w:pPr>
                    <w:autoSpaceDE w:val="0"/>
                    <w:autoSpaceDN w:val="0"/>
                    <w:jc w:val="center"/>
                    <w:rPr>
                      <w:szCs w:val="21"/>
                      <w:lang w:val="zh-CN"/>
                    </w:rPr>
                  </w:pPr>
                  <w:r w:rsidRPr="00D07BE0">
                    <w:rPr>
                      <w:rFonts w:hint="eastAsia"/>
                      <w:szCs w:val="21"/>
                      <w:lang w:val="zh-CN"/>
                    </w:rPr>
                    <w:t>水泥筒仓呼吸粉尘</w:t>
                  </w:r>
                </w:p>
              </w:tc>
              <w:tc>
                <w:tcPr>
                  <w:tcW w:w="1473" w:type="dxa"/>
                  <w:vAlign w:val="center"/>
                </w:tcPr>
                <w:p w:rsidR="007647B7" w:rsidRPr="00D07BE0" w:rsidRDefault="007647B7" w:rsidP="00862139">
                  <w:pPr>
                    <w:autoSpaceDE w:val="0"/>
                    <w:autoSpaceDN w:val="0"/>
                    <w:ind w:leftChars="-50" w:left="-105" w:rightChars="-50" w:right="-105"/>
                    <w:jc w:val="center"/>
                    <w:rPr>
                      <w:rFonts w:hAnsi="宋体"/>
                      <w:kern w:val="24"/>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sidRPr="00D07BE0">
                    <w:rPr>
                      <w:rFonts w:hAnsi="宋体" w:hint="eastAsia"/>
                      <w:kern w:val="24"/>
                      <w:szCs w:val="21"/>
                    </w:rPr>
                    <w:t>15m</w:t>
                  </w:r>
                  <w:r w:rsidRPr="00D07BE0">
                    <w:rPr>
                      <w:rFonts w:hAnsi="宋体" w:hint="eastAsia"/>
                      <w:kern w:val="24"/>
                      <w:szCs w:val="21"/>
                    </w:rPr>
                    <w:t>高排气筒</w:t>
                  </w:r>
                  <w:r>
                    <w:rPr>
                      <w:rFonts w:hAnsi="宋体" w:hint="eastAsia"/>
                      <w:kern w:val="24"/>
                      <w:szCs w:val="21"/>
                    </w:rPr>
                    <w:t>（</w:t>
                  </w:r>
                  <w:r>
                    <w:rPr>
                      <w:rFonts w:hAnsi="宋体" w:hint="eastAsia"/>
                      <w:kern w:val="24"/>
                      <w:szCs w:val="21"/>
                    </w:rPr>
                    <w:t>DA003~006</w:t>
                  </w:r>
                  <w:r>
                    <w:rPr>
                      <w:rFonts w:hAnsi="宋体" w:hint="eastAsia"/>
                      <w:kern w:val="24"/>
                      <w:szCs w:val="21"/>
                    </w:rPr>
                    <w:t>）</w:t>
                  </w:r>
                  <w:r w:rsidRPr="00D07BE0">
                    <w:rPr>
                      <w:rFonts w:hAnsi="宋体" w:hint="eastAsia"/>
                      <w:kern w:val="24"/>
                      <w:szCs w:val="21"/>
                    </w:rPr>
                    <w:t>排放</w:t>
                  </w:r>
                </w:p>
              </w:tc>
              <w:tc>
                <w:tcPr>
                  <w:tcW w:w="1036" w:type="dxa"/>
                  <w:vAlign w:val="center"/>
                </w:tcPr>
                <w:p w:rsidR="007647B7" w:rsidRDefault="007647B7" w:rsidP="00862139">
                  <w:pPr>
                    <w:autoSpaceDE w:val="0"/>
                    <w:autoSpaceDN w:val="0"/>
                    <w:jc w:val="center"/>
                    <w:rPr>
                      <w:szCs w:val="21"/>
                    </w:rPr>
                  </w:pPr>
                  <w:r>
                    <w:rPr>
                      <w:rFonts w:hint="eastAsia"/>
                      <w:szCs w:val="21"/>
                    </w:rPr>
                    <w:t>40</w:t>
                  </w:r>
                </w:p>
              </w:tc>
              <w:tc>
                <w:tcPr>
                  <w:tcW w:w="3087" w:type="dxa"/>
                  <w:vMerge/>
                  <w:vAlign w:val="center"/>
                </w:tcPr>
                <w:p w:rsidR="007647B7" w:rsidRPr="002570E0" w:rsidRDefault="007647B7" w:rsidP="00862139">
                  <w:pPr>
                    <w:autoSpaceDE w:val="0"/>
                    <w:autoSpaceDN w:val="0"/>
                    <w:ind w:leftChars="50" w:left="105" w:rightChars="50" w:right="105"/>
                    <w:jc w:val="center"/>
                    <w:rPr>
                      <w:color w:val="000000"/>
                      <w:szCs w:val="21"/>
                    </w:rPr>
                  </w:pPr>
                </w:p>
              </w:tc>
              <w:tc>
                <w:tcPr>
                  <w:tcW w:w="513" w:type="dxa"/>
                  <w:vMerge/>
                  <w:tcBorders>
                    <w:bottom w:val="single" w:sz="4" w:space="0" w:color="auto"/>
                  </w:tcBorders>
                  <w:vAlign w:val="center"/>
                </w:tcPr>
                <w:p w:rsidR="007647B7" w:rsidRPr="00462D38" w:rsidRDefault="007647B7" w:rsidP="00862139">
                  <w:pPr>
                    <w:ind w:rightChars="-50" w:right="-105"/>
                    <w:jc w:val="center"/>
                    <w:rPr>
                      <w:szCs w:val="21"/>
                    </w:rPr>
                  </w:pPr>
                </w:p>
              </w:tc>
            </w:tr>
            <w:tr w:rsidR="007647B7" w:rsidRPr="00462D38" w:rsidTr="00862139">
              <w:trPr>
                <w:trHeight w:val="1597"/>
              </w:trPr>
              <w:tc>
                <w:tcPr>
                  <w:tcW w:w="635" w:type="dxa"/>
                  <w:vMerge/>
                  <w:vAlign w:val="center"/>
                </w:tcPr>
                <w:p w:rsidR="007647B7" w:rsidRPr="00B135D4" w:rsidRDefault="007647B7" w:rsidP="00862139">
                  <w:pPr>
                    <w:autoSpaceDE w:val="0"/>
                    <w:autoSpaceDN w:val="0"/>
                    <w:jc w:val="center"/>
                    <w:rPr>
                      <w:szCs w:val="21"/>
                      <w:lang w:val="zh-CN"/>
                    </w:rPr>
                  </w:pPr>
                </w:p>
              </w:tc>
              <w:tc>
                <w:tcPr>
                  <w:tcW w:w="631" w:type="dxa"/>
                  <w:vMerge/>
                  <w:vAlign w:val="center"/>
                </w:tcPr>
                <w:p w:rsidR="007647B7" w:rsidRPr="00257FB2" w:rsidRDefault="007647B7" w:rsidP="00862139">
                  <w:pPr>
                    <w:autoSpaceDE w:val="0"/>
                    <w:autoSpaceDN w:val="0"/>
                    <w:jc w:val="center"/>
                    <w:rPr>
                      <w:color w:val="000000"/>
                      <w:szCs w:val="21"/>
                      <w:lang w:val="zh-CN"/>
                    </w:rPr>
                  </w:pPr>
                </w:p>
              </w:tc>
              <w:tc>
                <w:tcPr>
                  <w:tcW w:w="1022" w:type="dxa"/>
                  <w:vAlign w:val="center"/>
                </w:tcPr>
                <w:p w:rsidR="007647B7" w:rsidRPr="00D07BE0" w:rsidRDefault="007647B7" w:rsidP="00862139">
                  <w:pPr>
                    <w:autoSpaceDE w:val="0"/>
                    <w:autoSpaceDN w:val="0"/>
                    <w:jc w:val="center"/>
                    <w:rPr>
                      <w:szCs w:val="21"/>
                      <w:lang w:val="zh-CN"/>
                    </w:rPr>
                  </w:pP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生产线皮带输送、柴油燃烧、振动筛分、搅拌及沥青加热废气</w:t>
                  </w:r>
                </w:p>
              </w:tc>
              <w:tc>
                <w:tcPr>
                  <w:tcW w:w="1473" w:type="dxa"/>
                  <w:vAlign w:val="center"/>
                </w:tcPr>
                <w:p w:rsidR="007647B7" w:rsidRPr="00D07BE0" w:rsidRDefault="007647B7" w:rsidP="00862139">
                  <w:pPr>
                    <w:autoSpaceDE w:val="0"/>
                    <w:autoSpaceDN w:val="0"/>
                    <w:ind w:leftChars="-50" w:left="-105" w:rightChars="-50" w:right="-105"/>
                    <w:jc w:val="center"/>
                    <w:rPr>
                      <w:szCs w:val="21"/>
                    </w:rPr>
                  </w:pPr>
                  <w:r>
                    <w:rPr>
                      <w:rFonts w:hint="eastAsia"/>
                      <w:szCs w:val="21"/>
                    </w:rPr>
                    <w:t>3#</w:t>
                  </w:r>
                  <w:r>
                    <w:rPr>
                      <w:rFonts w:hint="eastAsia"/>
                      <w:szCs w:val="21"/>
                    </w:rPr>
                    <w:t>布袋除尘器</w:t>
                  </w:r>
                  <w:r>
                    <w:rPr>
                      <w:rFonts w:hint="eastAsia"/>
                      <w:szCs w:val="21"/>
                    </w:rPr>
                    <w:t>+</w:t>
                  </w:r>
                  <w:r>
                    <w:rPr>
                      <w:rFonts w:hint="eastAsia"/>
                      <w:szCs w:val="21"/>
                    </w:rPr>
                    <w:t>两级活性炭</w:t>
                  </w:r>
                  <w:r>
                    <w:rPr>
                      <w:rFonts w:hint="eastAsia"/>
                      <w:szCs w:val="21"/>
                    </w:rPr>
                    <w:t>+15m</w:t>
                  </w:r>
                  <w:r>
                    <w:rPr>
                      <w:rFonts w:hint="eastAsia"/>
                      <w:szCs w:val="21"/>
                    </w:rPr>
                    <w:t>高</w:t>
                  </w:r>
                  <w:r w:rsidRPr="00D4019D">
                    <w:rPr>
                      <w:rFonts w:hAnsi="宋体" w:hint="eastAsia"/>
                      <w:kern w:val="24"/>
                      <w:szCs w:val="21"/>
                    </w:rPr>
                    <w:t>排气筒</w:t>
                  </w:r>
                  <w:r>
                    <w:rPr>
                      <w:rFonts w:hAnsi="宋体" w:hint="eastAsia"/>
                      <w:kern w:val="24"/>
                      <w:szCs w:val="21"/>
                    </w:rPr>
                    <w:t>（</w:t>
                  </w:r>
                  <w:r>
                    <w:rPr>
                      <w:rFonts w:hAnsi="宋体" w:hint="eastAsia"/>
                      <w:kern w:val="24"/>
                      <w:szCs w:val="21"/>
                    </w:rPr>
                    <w:t>DA007</w:t>
                  </w:r>
                  <w:r>
                    <w:rPr>
                      <w:rFonts w:hAnsi="宋体" w:hint="eastAsia"/>
                      <w:kern w:val="24"/>
                      <w:szCs w:val="21"/>
                    </w:rPr>
                    <w:t>）</w:t>
                  </w:r>
                  <w:r w:rsidRPr="00D4019D">
                    <w:rPr>
                      <w:rFonts w:hAnsi="宋体" w:hint="eastAsia"/>
                      <w:kern w:val="24"/>
                      <w:szCs w:val="21"/>
                    </w:rPr>
                    <w:t>排放</w:t>
                  </w:r>
                </w:p>
              </w:tc>
              <w:tc>
                <w:tcPr>
                  <w:tcW w:w="1036" w:type="dxa"/>
                  <w:vAlign w:val="center"/>
                </w:tcPr>
                <w:p w:rsidR="007647B7" w:rsidRDefault="007647B7" w:rsidP="00862139">
                  <w:pPr>
                    <w:autoSpaceDE w:val="0"/>
                    <w:autoSpaceDN w:val="0"/>
                    <w:jc w:val="center"/>
                    <w:rPr>
                      <w:szCs w:val="21"/>
                    </w:rPr>
                  </w:pPr>
                  <w:r>
                    <w:rPr>
                      <w:rFonts w:hint="eastAsia"/>
                      <w:szCs w:val="21"/>
                    </w:rPr>
                    <w:t>30</w:t>
                  </w:r>
                </w:p>
              </w:tc>
              <w:tc>
                <w:tcPr>
                  <w:tcW w:w="3087" w:type="dxa"/>
                  <w:vAlign w:val="center"/>
                </w:tcPr>
                <w:p w:rsidR="007647B7" w:rsidRPr="002570E0" w:rsidRDefault="007647B7" w:rsidP="00862139">
                  <w:pPr>
                    <w:autoSpaceDE w:val="0"/>
                    <w:autoSpaceDN w:val="0"/>
                    <w:ind w:leftChars="50" w:left="105" w:rightChars="50" w:right="105"/>
                    <w:jc w:val="center"/>
                    <w:rPr>
                      <w:color w:val="000000"/>
                      <w:szCs w:val="21"/>
                    </w:rPr>
                  </w:pPr>
                  <w:r>
                    <w:rPr>
                      <w:rFonts w:hint="eastAsia"/>
                      <w:szCs w:val="21"/>
                    </w:rPr>
                    <w:t>SO</w:t>
                  </w:r>
                  <w:r w:rsidRPr="00B0163F">
                    <w:rPr>
                      <w:rFonts w:hint="eastAsia"/>
                      <w:szCs w:val="21"/>
                      <w:vertAlign w:val="subscript"/>
                    </w:rPr>
                    <w:t>2</w:t>
                  </w:r>
                  <w:r>
                    <w:rPr>
                      <w:rFonts w:hint="eastAsia"/>
                      <w:szCs w:val="21"/>
                      <w:lang w:val="zh-CN"/>
                    </w:rPr>
                    <w:t>、</w:t>
                  </w:r>
                  <w:r>
                    <w:rPr>
                      <w:rFonts w:hint="eastAsia"/>
                      <w:szCs w:val="21"/>
                    </w:rPr>
                    <w:t>NOx</w:t>
                  </w:r>
                  <w:r>
                    <w:rPr>
                      <w:rFonts w:hint="eastAsia"/>
                      <w:szCs w:val="21"/>
                    </w:rPr>
                    <w:t>及颗粒</w:t>
                  </w:r>
                  <w:proofErr w:type="gramStart"/>
                  <w:r>
                    <w:rPr>
                      <w:rFonts w:hint="eastAsia"/>
                      <w:szCs w:val="21"/>
                    </w:rPr>
                    <w:t>物满足</w:t>
                  </w:r>
                  <w:proofErr w:type="gramEnd"/>
                  <w:r>
                    <w:rPr>
                      <w:color w:val="000000"/>
                      <w:szCs w:val="21"/>
                    </w:rPr>
                    <w:t>安徽省地方标准</w:t>
                  </w:r>
                  <w:r>
                    <w:rPr>
                      <w:rFonts w:hint="eastAsia"/>
                      <w:color w:val="000000"/>
                      <w:szCs w:val="21"/>
                    </w:rPr>
                    <w:t>《水泥工业大气污染物排放标准》（</w:t>
                  </w:r>
                  <w:r>
                    <w:rPr>
                      <w:rFonts w:hint="eastAsia"/>
                      <w:color w:val="000000"/>
                      <w:szCs w:val="21"/>
                    </w:rPr>
                    <w:t>DB34/3576-2020</w:t>
                  </w:r>
                  <w:r>
                    <w:rPr>
                      <w:rFonts w:hint="eastAsia"/>
                      <w:color w:val="000000"/>
                      <w:szCs w:val="21"/>
                    </w:rPr>
                    <w:t>）表</w:t>
                  </w:r>
                  <w:r>
                    <w:rPr>
                      <w:rFonts w:hint="eastAsia"/>
                      <w:color w:val="000000"/>
                      <w:szCs w:val="21"/>
                    </w:rPr>
                    <w:t>1</w:t>
                  </w:r>
                  <w:r>
                    <w:rPr>
                      <w:rFonts w:hint="eastAsia"/>
                      <w:color w:val="000000"/>
                      <w:szCs w:val="21"/>
                    </w:rPr>
                    <w:t>的</w:t>
                  </w:r>
                  <w:r w:rsidRPr="00C5567D">
                    <w:rPr>
                      <w:color w:val="0D0D0D"/>
                      <w:szCs w:val="21"/>
                    </w:rPr>
                    <w:t>排放标准要求</w:t>
                  </w:r>
                  <w:r>
                    <w:rPr>
                      <w:rFonts w:hint="eastAsia"/>
                      <w:color w:val="0D0D0D"/>
                      <w:szCs w:val="21"/>
                    </w:rPr>
                    <w:t>，</w:t>
                  </w:r>
                  <w:r w:rsidRPr="0042191D">
                    <w:rPr>
                      <w:rFonts w:hint="eastAsia"/>
                      <w:szCs w:val="21"/>
                    </w:rPr>
                    <w:t>沥青烟</w:t>
                  </w:r>
                  <w:r>
                    <w:rPr>
                      <w:rFonts w:hint="eastAsia"/>
                      <w:szCs w:val="21"/>
                    </w:rPr>
                    <w:t>、</w:t>
                  </w:r>
                  <w:r w:rsidRPr="0042191D">
                    <w:rPr>
                      <w:rFonts w:hint="eastAsia"/>
                      <w:szCs w:val="21"/>
                    </w:rPr>
                    <w:t>苯并【</w:t>
                  </w:r>
                  <w:r w:rsidRPr="0042191D">
                    <w:rPr>
                      <w:rFonts w:hint="eastAsia"/>
                      <w:szCs w:val="21"/>
                    </w:rPr>
                    <w:t>a</w:t>
                  </w:r>
                  <w:r w:rsidRPr="0042191D">
                    <w:rPr>
                      <w:rFonts w:hint="eastAsia"/>
                      <w:szCs w:val="21"/>
                    </w:rPr>
                    <w:t>】</w:t>
                  </w:r>
                  <w:proofErr w:type="gramStart"/>
                  <w:r w:rsidRPr="0042191D">
                    <w:rPr>
                      <w:rFonts w:hint="eastAsia"/>
                      <w:szCs w:val="21"/>
                    </w:rPr>
                    <w:t>芘</w:t>
                  </w:r>
                  <w:proofErr w:type="gramEnd"/>
                  <w:r>
                    <w:rPr>
                      <w:rFonts w:hint="eastAsia"/>
                      <w:szCs w:val="21"/>
                    </w:rPr>
                    <w:t>及</w:t>
                  </w:r>
                  <w:r w:rsidRPr="0042191D">
                    <w:rPr>
                      <w:rFonts w:hint="eastAsia"/>
                      <w:szCs w:val="21"/>
                    </w:rPr>
                    <w:t>非甲烷总烃</w:t>
                  </w:r>
                  <w:r>
                    <w:rPr>
                      <w:rFonts w:hint="eastAsia"/>
                      <w:szCs w:val="21"/>
                    </w:rPr>
                    <w:t>满足</w:t>
                  </w:r>
                  <w:r>
                    <w:rPr>
                      <w:color w:val="000000"/>
                      <w:szCs w:val="21"/>
                    </w:rPr>
                    <w:t>上海市地方标准</w:t>
                  </w:r>
                  <w:r>
                    <w:rPr>
                      <w:rFonts w:hint="eastAsia"/>
                      <w:color w:val="000000"/>
                      <w:szCs w:val="21"/>
                    </w:rPr>
                    <w:t>《大气污染物综合排放标准》（</w:t>
                  </w:r>
                  <w:r>
                    <w:rPr>
                      <w:rFonts w:hint="eastAsia"/>
                      <w:color w:val="000000"/>
                      <w:szCs w:val="21"/>
                    </w:rPr>
                    <w:t>DB31/933-2015</w:t>
                  </w:r>
                  <w:r>
                    <w:rPr>
                      <w:rFonts w:hint="eastAsia"/>
                      <w:color w:val="000000"/>
                      <w:szCs w:val="21"/>
                    </w:rPr>
                    <w:t>）表</w:t>
                  </w:r>
                  <w:r>
                    <w:rPr>
                      <w:rFonts w:hint="eastAsia"/>
                      <w:color w:val="000000"/>
                      <w:szCs w:val="21"/>
                    </w:rPr>
                    <w:t>1</w:t>
                  </w:r>
                  <w:r>
                    <w:rPr>
                      <w:rFonts w:hint="eastAsia"/>
                      <w:color w:val="000000"/>
                      <w:szCs w:val="21"/>
                    </w:rPr>
                    <w:t>的</w:t>
                  </w:r>
                  <w:r w:rsidRPr="00C5567D">
                    <w:rPr>
                      <w:color w:val="0D0D0D"/>
                      <w:szCs w:val="21"/>
                    </w:rPr>
                    <w:t>排放标准要求</w:t>
                  </w:r>
                </w:p>
              </w:tc>
              <w:tc>
                <w:tcPr>
                  <w:tcW w:w="513" w:type="dxa"/>
                  <w:vMerge/>
                  <w:tcBorders>
                    <w:bottom w:val="single" w:sz="4" w:space="0" w:color="auto"/>
                  </w:tcBorders>
                  <w:vAlign w:val="center"/>
                </w:tcPr>
                <w:p w:rsidR="007647B7" w:rsidRPr="00462D38" w:rsidRDefault="007647B7" w:rsidP="00862139">
                  <w:pPr>
                    <w:ind w:rightChars="-50" w:right="-105"/>
                    <w:jc w:val="center"/>
                    <w:rPr>
                      <w:szCs w:val="21"/>
                    </w:rPr>
                  </w:pPr>
                </w:p>
              </w:tc>
            </w:tr>
            <w:tr w:rsidR="007647B7" w:rsidRPr="00462D38" w:rsidTr="00862139">
              <w:trPr>
                <w:trHeight w:val="869"/>
              </w:trPr>
              <w:tc>
                <w:tcPr>
                  <w:tcW w:w="635" w:type="dxa"/>
                  <w:vMerge/>
                  <w:tcBorders>
                    <w:bottom w:val="single" w:sz="4" w:space="0" w:color="auto"/>
                  </w:tcBorders>
                  <w:vAlign w:val="center"/>
                </w:tcPr>
                <w:p w:rsidR="007647B7" w:rsidRPr="00B135D4" w:rsidRDefault="007647B7" w:rsidP="00862139">
                  <w:pPr>
                    <w:autoSpaceDE w:val="0"/>
                    <w:autoSpaceDN w:val="0"/>
                    <w:jc w:val="center"/>
                    <w:rPr>
                      <w:szCs w:val="21"/>
                      <w:lang w:val="zh-CN"/>
                    </w:rPr>
                  </w:pPr>
                </w:p>
              </w:tc>
              <w:tc>
                <w:tcPr>
                  <w:tcW w:w="631" w:type="dxa"/>
                  <w:vMerge/>
                  <w:tcBorders>
                    <w:bottom w:val="single" w:sz="4" w:space="0" w:color="auto"/>
                  </w:tcBorders>
                  <w:vAlign w:val="center"/>
                </w:tcPr>
                <w:p w:rsidR="007647B7" w:rsidRPr="00257FB2" w:rsidRDefault="007647B7" w:rsidP="00862139">
                  <w:pPr>
                    <w:autoSpaceDE w:val="0"/>
                    <w:autoSpaceDN w:val="0"/>
                    <w:jc w:val="center"/>
                    <w:rPr>
                      <w:color w:val="000000"/>
                      <w:szCs w:val="21"/>
                      <w:lang w:val="zh-CN"/>
                    </w:rPr>
                  </w:pPr>
                </w:p>
              </w:tc>
              <w:tc>
                <w:tcPr>
                  <w:tcW w:w="1022" w:type="dxa"/>
                  <w:vAlign w:val="center"/>
                </w:tcPr>
                <w:p w:rsidR="007647B7" w:rsidRPr="00D07BE0" w:rsidRDefault="007647B7" w:rsidP="00862139">
                  <w:pPr>
                    <w:autoSpaceDE w:val="0"/>
                    <w:autoSpaceDN w:val="0"/>
                    <w:jc w:val="center"/>
                    <w:rPr>
                      <w:szCs w:val="21"/>
                      <w:lang w:val="zh-CN"/>
                    </w:rPr>
                  </w:pPr>
                  <w:r w:rsidRPr="00D07BE0">
                    <w:rPr>
                      <w:rFonts w:ascii="宋体" w:hAnsi="宋体" w:cs="宋体" w:hint="eastAsia"/>
                      <w:szCs w:val="21"/>
                    </w:rPr>
                    <w:t>导热油炉</w:t>
                  </w:r>
                  <w:r w:rsidRPr="00D07BE0">
                    <w:rPr>
                      <w:szCs w:val="21"/>
                    </w:rPr>
                    <w:t>柴油燃烧废气</w:t>
                  </w:r>
                </w:p>
              </w:tc>
              <w:tc>
                <w:tcPr>
                  <w:tcW w:w="1473" w:type="dxa"/>
                  <w:vAlign w:val="center"/>
                </w:tcPr>
                <w:p w:rsidR="007647B7" w:rsidRPr="00D07BE0" w:rsidRDefault="007647B7" w:rsidP="00862139">
                  <w:pPr>
                    <w:autoSpaceDE w:val="0"/>
                    <w:autoSpaceDN w:val="0"/>
                    <w:ind w:leftChars="-50" w:left="-105" w:rightChars="-50" w:right="-105"/>
                    <w:jc w:val="center"/>
                    <w:rPr>
                      <w:szCs w:val="21"/>
                      <w:lang w:val="zh-CN"/>
                    </w:rPr>
                  </w:pPr>
                  <w:r>
                    <w:rPr>
                      <w:rFonts w:hAnsi="宋体" w:hint="eastAsia"/>
                      <w:kern w:val="24"/>
                      <w:szCs w:val="21"/>
                    </w:rPr>
                    <w:t>15</w:t>
                  </w:r>
                  <w:r w:rsidRPr="00D07BE0">
                    <w:rPr>
                      <w:rFonts w:hAnsi="宋体" w:hint="eastAsia"/>
                      <w:kern w:val="24"/>
                      <w:szCs w:val="21"/>
                    </w:rPr>
                    <w:t>m</w:t>
                  </w:r>
                  <w:r w:rsidRPr="00D07BE0">
                    <w:rPr>
                      <w:rFonts w:hAnsi="宋体" w:hint="eastAsia"/>
                      <w:kern w:val="24"/>
                      <w:szCs w:val="21"/>
                    </w:rPr>
                    <w:t>高排气筒</w:t>
                  </w:r>
                  <w:r>
                    <w:rPr>
                      <w:rFonts w:hAnsi="宋体" w:hint="eastAsia"/>
                      <w:kern w:val="24"/>
                      <w:szCs w:val="21"/>
                    </w:rPr>
                    <w:t>（</w:t>
                  </w:r>
                  <w:r>
                    <w:rPr>
                      <w:rFonts w:hAnsi="宋体" w:hint="eastAsia"/>
                      <w:kern w:val="24"/>
                      <w:szCs w:val="21"/>
                    </w:rPr>
                    <w:t>DA008</w:t>
                  </w:r>
                  <w:r>
                    <w:rPr>
                      <w:rFonts w:hAnsi="宋体" w:hint="eastAsia"/>
                      <w:kern w:val="24"/>
                      <w:szCs w:val="21"/>
                    </w:rPr>
                    <w:t>）</w:t>
                  </w:r>
                  <w:r w:rsidRPr="00D07BE0">
                    <w:rPr>
                      <w:rFonts w:hAnsi="宋体" w:hint="eastAsia"/>
                      <w:kern w:val="24"/>
                      <w:szCs w:val="21"/>
                    </w:rPr>
                    <w:t>排放</w:t>
                  </w:r>
                </w:p>
              </w:tc>
              <w:tc>
                <w:tcPr>
                  <w:tcW w:w="1036" w:type="dxa"/>
                  <w:vAlign w:val="center"/>
                </w:tcPr>
                <w:p w:rsidR="007647B7" w:rsidRPr="00B135D4" w:rsidRDefault="007647B7" w:rsidP="00862139">
                  <w:pPr>
                    <w:autoSpaceDE w:val="0"/>
                    <w:autoSpaceDN w:val="0"/>
                    <w:jc w:val="center"/>
                    <w:rPr>
                      <w:szCs w:val="21"/>
                      <w:lang w:val="zh-CN"/>
                    </w:rPr>
                  </w:pPr>
                  <w:r>
                    <w:rPr>
                      <w:rFonts w:hint="eastAsia"/>
                      <w:szCs w:val="21"/>
                    </w:rPr>
                    <w:t>5</w:t>
                  </w:r>
                </w:p>
              </w:tc>
              <w:tc>
                <w:tcPr>
                  <w:tcW w:w="3087" w:type="dxa"/>
                  <w:vAlign w:val="center"/>
                </w:tcPr>
                <w:p w:rsidR="007647B7" w:rsidRPr="007217D5" w:rsidRDefault="007647B7" w:rsidP="00862139">
                  <w:pPr>
                    <w:autoSpaceDE w:val="0"/>
                    <w:autoSpaceDN w:val="0"/>
                    <w:ind w:leftChars="50" w:left="105" w:rightChars="50" w:right="105"/>
                    <w:jc w:val="center"/>
                    <w:rPr>
                      <w:szCs w:val="21"/>
                    </w:rPr>
                  </w:pPr>
                  <w:r w:rsidRPr="003661CC">
                    <w:rPr>
                      <w:rFonts w:hint="eastAsia"/>
                      <w:szCs w:val="21"/>
                    </w:rPr>
                    <w:t>达到</w:t>
                  </w:r>
                  <w:r w:rsidRPr="00373D52">
                    <w:rPr>
                      <w:color w:val="000000"/>
                      <w:szCs w:val="21"/>
                    </w:rPr>
                    <w:t>《</w:t>
                  </w:r>
                  <w:r>
                    <w:rPr>
                      <w:rFonts w:hint="eastAsia"/>
                      <w:color w:val="000000"/>
                      <w:szCs w:val="21"/>
                    </w:rPr>
                    <w:t>锅炉大气</w:t>
                  </w:r>
                  <w:r w:rsidRPr="00373D52">
                    <w:rPr>
                      <w:rFonts w:hint="eastAsia"/>
                      <w:color w:val="000000"/>
                      <w:szCs w:val="21"/>
                    </w:rPr>
                    <w:t>污染物排放</w:t>
                  </w:r>
                  <w:r w:rsidRPr="00373D52">
                    <w:rPr>
                      <w:color w:val="000000"/>
                      <w:szCs w:val="21"/>
                    </w:rPr>
                    <w:t>标准》</w:t>
                  </w:r>
                  <w:r w:rsidRPr="00373D52">
                    <w:rPr>
                      <w:color w:val="000000"/>
                      <w:szCs w:val="21"/>
                    </w:rPr>
                    <w:t>(</w:t>
                  </w:r>
                  <w:r w:rsidRPr="00373D52">
                    <w:rPr>
                      <w:rFonts w:hint="eastAsia"/>
                      <w:color w:val="000000"/>
                      <w:szCs w:val="21"/>
                    </w:rPr>
                    <w:t>GB</w:t>
                  </w:r>
                  <w:r>
                    <w:rPr>
                      <w:rFonts w:hint="eastAsia"/>
                      <w:color w:val="000000"/>
                      <w:szCs w:val="21"/>
                    </w:rPr>
                    <w:t>13271</w:t>
                  </w:r>
                  <w:r w:rsidRPr="00373D52">
                    <w:rPr>
                      <w:color w:val="000000"/>
                      <w:szCs w:val="21"/>
                    </w:rPr>
                    <w:t>-201</w:t>
                  </w:r>
                  <w:r>
                    <w:rPr>
                      <w:rFonts w:hint="eastAsia"/>
                      <w:color w:val="000000"/>
                      <w:szCs w:val="21"/>
                    </w:rPr>
                    <w:t>4</w:t>
                  </w:r>
                  <w:r w:rsidRPr="00373D52">
                    <w:rPr>
                      <w:color w:val="000000"/>
                      <w:szCs w:val="21"/>
                    </w:rPr>
                    <w:t>)</w:t>
                  </w:r>
                  <w:r w:rsidRPr="004811D7">
                    <w:rPr>
                      <w:color w:val="0D0D0D"/>
                      <w:szCs w:val="21"/>
                    </w:rPr>
                    <w:t xml:space="preserve"> </w:t>
                  </w:r>
                  <w:r w:rsidRPr="004811D7">
                    <w:rPr>
                      <w:color w:val="0D0D0D"/>
                      <w:szCs w:val="21"/>
                    </w:rPr>
                    <w:t>表</w:t>
                  </w:r>
                  <w:r>
                    <w:rPr>
                      <w:rFonts w:hint="eastAsia"/>
                      <w:color w:val="0D0D0D"/>
                      <w:szCs w:val="21"/>
                    </w:rPr>
                    <w:t>3</w:t>
                  </w:r>
                  <w:r w:rsidRPr="004811D7">
                    <w:rPr>
                      <w:rFonts w:hint="eastAsia"/>
                      <w:color w:val="0D0D0D"/>
                      <w:szCs w:val="21"/>
                    </w:rPr>
                    <w:t>大气污染</w:t>
                  </w:r>
                  <w:proofErr w:type="gramStart"/>
                  <w:r w:rsidRPr="004811D7">
                    <w:rPr>
                      <w:rFonts w:hint="eastAsia"/>
                      <w:color w:val="0D0D0D"/>
                      <w:szCs w:val="21"/>
                    </w:rPr>
                    <w:t>物</w:t>
                  </w:r>
                  <w:r w:rsidRPr="00C5567D">
                    <w:rPr>
                      <w:rFonts w:hint="eastAsia"/>
                      <w:color w:val="0D0D0D"/>
                      <w:szCs w:val="21"/>
                    </w:rPr>
                    <w:t>特别</w:t>
                  </w:r>
                  <w:proofErr w:type="gramEnd"/>
                  <w:r w:rsidRPr="00C5567D">
                    <w:rPr>
                      <w:rFonts w:hint="eastAsia"/>
                      <w:color w:val="0D0D0D"/>
                      <w:szCs w:val="21"/>
                    </w:rPr>
                    <w:t>排放限值</w:t>
                  </w:r>
                  <w:r w:rsidRPr="00C5567D">
                    <w:rPr>
                      <w:color w:val="0D0D0D"/>
                      <w:szCs w:val="21"/>
                    </w:rPr>
                    <w:t>要求</w:t>
                  </w:r>
                </w:p>
              </w:tc>
              <w:tc>
                <w:tcPr>
                  <w:tcW w:w="513" w:type="dxa"/>
                  <w:vMerge/>
                  <w:tcBorders>
                    <w:bottom w:val="single" w:sz="4" w:space="0" w:color="auto"/>
                  </w:tcBorders>
                  <w:vAlign w:val="center"/>
                </w:tcPr>
                <w:p w:rsidR="007647B7" w:rsidRPr="00462D38" w:rsidRDefault="007647B7" w:rsidP="00862139">
                  <w:pPr>
                    <w:ind w:rightChars="-50" w:right="-105"/>
                    <w:jc w:val="center"/>
                    <w:rPr>
                      <w:szCs w:val="21"/>
                    </w:rPr>
                  </w:pPr>
                </w:p>
              </w:tc>
            </w:tr>
            <w:tr w:rsidR="007647B7" w:rsidRPr="00462D38" w:rsidTr="00862139">
              <w:trPr>
                <w:trHeight w:val="566"/>
              </w:trPr>
              <w:tc>
                <w:tcPr>
                  <w:tcW w:w="635" w:type="dxa"/>
                  <w:vMerge w:val="restart"/>
                  <w:vAlign w:val="center"/>
                </w:tcPr>
                <w:p w:rsidR="007647B7" w:rsidRPr="00B135D4" w:rsidRDefault="007647B7" w:rsidP="00862139">
                  <w:pPr>
                    <w:autoSpaceDE w:val="0"/>
                    <w:autoSpaceDN w:val="0"/>
                    <w:jc w:val="center"/>
                    <w:rPr>
                      <w:szCs w:val="21"/>
                      <w:lang w:val="zh-CN"/>
                    </w:rPr>
                  </w:pPr>
                  <w:r w:rsidRPr="00B135D4">
                    <w:rPr>
                      <w:rFonts w:hint="eastAsia"/>
                      <w:szCs w:val="21"/>
                      <w:lang w:val="zh-CN"/>
                    </w:rPr>
                    <w:t>3</w:t>
                  </w:r>
                </w:p>
              </w:tc>
              <w:tc>
                <w:tcPr>
                  <w:tcW w:w="631" w:type="dxa"/>
                  <w:vMerge w:val="restart"/>
                  <w:vAlign w:val="center"/>
                </w:tcPr>
                <w:p w:rsidR="007647B7" w:rsidRPr="00B135D4" w:rsidRDefault="007647B7" w:rsidP="00862139">
                  <w:pPr>
                    <w:autoSpaceDE w:val="0"/>
                    <w:autoSpaceDN w:val="0"/>
                    <w:jc w:val="center"/>
                    <w:rPr>
                      <w:szCs w:val="21"/>
                      <w:lang w:val="zh-CN"/>
                    </w:rPr>
                  </w:pPr>
                  <w:r w:rsidRPr="00B135D4">
                    <w:rPr>
                      <w:szCs w:val="21"/>
                      <w:lang w:val="zh-CN"/>
                    </w:rPr>
                    <w:t>固废</w:t>
                  </w:r>
                </w:p>
                <w:p w:rsidR="007647B7" w:rsidRPr="00B135D4" w:rsidRDefault="007647B7" w:rsidP="00862139">
                  <w:pPr>
                    <w:autoSpaceDE w:val="0"/>
                    <w:autoSpaceDN w:val="0"/>
                    <w:jc w:val="center"/>
                    <w:rPr>
                      <w:szCs w:val="21"/>
                      <w:lang w:val="zh-CN"/>
                    </w:rPr>
                  </w:pPr>
                  <w:r w:rsidRPr="00B135D4">
                    <w:rPr>
                      <w:szCs w:val="21"/>
                      <w:lang w:val="zh-CN"/>
                    </w:rPr>
                    <w:t>处置</w:t>
                  </w:r>
                </w:p>
              </w:tc>
              <w:tc>
                <w:tcPr>
                  <w:tcW w:w="1022" w:type="dxa"/>
                  <w:vAlign w:val="center"/>
                </w:tcPr>
                <w:p w:rsidR="007647B7" w:rsidRPr="00B135D4" w:rsidRDefault="007647B7" w:rsidP="00862139">
                  <w:pPr>
                    <w:autoSpaceDE w:val="0"/>
                    <w:autoSpaceDN w:val="0"/>
                    <w:jc w:val="center"/>
                    <w:rPr>
                      <w:szCs w:val="21"/>
                      <w:lang w:val="zh-CN"/>
                    </w:rPr>
                  </w:pPr>
                  <w:r w:rsidRPr="00B135D4">
                    <w:rPr>
                      <w:rFonts w:hint="eastAsia"/>
                      <w:szCs w:val="21"/>
                      <w:lang w:val="zh-CN"/>
                    </w:rPr>
                    <w:t>生活垃圾</w:t>
                  </w:r>
                </w:p>
              </w:tc>
              <w:tc>
                <w:tcPr>
                  <w:tcW w:w="1473" w:type="dxa"/>
                  <w:vAlign w:val="center"/>
                </w:tcPr>
                <w:p w:rsidR="007647B7" w:rsidRPr="00B135D4" w:rsidRDefault="007647B7" w:rsidP="00862139">
                  <w:pPr>
                    <w:autoSpaceDE w:val="0"/>
                    <w:autoSpaceDN w:val="0"/>
                    <w:jc w:val="center"/>
                    <w:rPr>
                      <w:szCs w:val="21"/>
                      <w:lang w:val="zh-CN"/>
                    </w:rPr>
                  </w:pPr>
                  <w:r w:rsidRPr="00B135D4">
                    <w:rPr>
                      <w:szCs w:val="21"/>
                      <w:lang w:val="zh-CN"/>
                    </w:rPr>
                    <w:t>垃圾</w:t>
                  </w:r>
                  <w:r w:rsidRPr="00B135D4">
                    <w:rPr>
                      <w:rFonts w:hint="eastAsia"/>
                      <w:szCs w:val="21"/>
                      <w:lang w:val="zh-CN"/>
                    </w:rPr>
                    <w:t>收集桶</w:t>
                  </w:r>
                </w:p>
              </w:tc>
              <w:tc>
                <w:tcPr>
                  <w:tcW w:w="1036" w:type="dxa"/>
                  <w:vAlign w:val="center"/>
                </w:tcPr>
                <w:p w:rsidR="007647B7" w:rsidRPr="00B135D4" w:rsidRDefault="007647B7" w:rsidP="00862139">
                  <w:pPr>
                    <w:autoSpaceDE w:val="0"/>
                    <w:autoSpaceDN w:val="0"/>
                    <w:jc w:val="center"/>
                    <w:rPr>
                      <w:szCs w:val="21"/>
                      <w:lang w:val="zh-CN"/>
                    </w:rPr>
                  </w:pPr>
                  <w:r>
                    <w:rPr>
                      <w:rFonts w:hint="eastAsia"/>
                      <w:szCs w:val="21"/>
                      <w:lang w:val="zh-CN"/>
                    </w:rPr>
                    <w:t>2</w:t>
                  </w:r>
                </w:p>
              </w:tc>
              <w:tc>
                <w:tcPr>
                  <w:tcW w:w="3087" w:type="dxa"/>
                  <w:vAlign w:val="center"/>
                </w:tcPr>
                <w:p w:rsidR="007647B7" w:rsidRPr="00B135D4" w:rsidRDefault="007647B7" w:rsidP="00862139">
                  <w:pPr>
                    <w:autoSpaceDE w:val="0"/>
                    <w:autoSpaceDN w:val="0"/>
                    <w:ind w:leftChars="-50" w:left="-105" w:rightChars="-50" w:right="-105"/>
                    <w:jc w:val="center"/>
                    <w:rPr>
                      <w:szCs w:val="21"/>
                      <w:lang w:val="zh-CN"/>
                    </w:rPr>
                  </w:pPr>
                  <w:r w:rsidRPr="00B135D4">
                    <w:rPr>
                      <w:szCs w:val="21"/>
                      <w:lang w:val="zh-CN"/>
                    </w:rPr>
                    <w:t>由环卫部门统一</w:t>
                  </w:r>
                  <w:r w:rsidRPr="00B135D4">
                    <w:rPr>
                      <w:rFonts w:hint="eastAsia"/>
                      <w:szCs w:val="21"/>
                      <w:lang w:val="zh-CN"/>
                    </w:rPr>
                    <w:t>清运处理</w:t>
                  </w:r>
                </w:p>
              </w:tc>
              <w:tc>
                <w:tcPr>
                  <w:tcW w:w="513" w:type="dxa"/>
                  <w:vMerge/>
                  <w:vAlign w:val="center"/>
                </w:tcPr>
                <w:p w:rsidR="007647B7" w:rsidRPr="00462D38" w:rsidRDefault="007647B7" w:rsidP="00862139">
                  <w:pPr>
                    <w:ind w:rightChars="-50" w:right="-105"/>
                    <w:jc w:val="center"/>
                    <w:rPr>
                      <w:szCs w:val="21"/>
                    </w:rPr>
                  </w:pPr>
                </w:p>
              </w:tc>
            </w:tr>
            <w:tr w:rsidR="007647B7" w:rsidRPr="00462D38" w:rsidTr="00862139">
              <w:trPr>
                <w:trHeight w:val="493"/>
              </w:trPr>
              <w:tc>
                <w:tcPr>
                  <w:tcW w:w="635" w:type="dxa"/>
                  <w:vMerge/>
                  <w:vAlign w:val="center"/>
                </w:tcPr>
                <w:p w:rsidR="007647B7" w:rsidRPr="00B135D4" w:rsidRDefault="007647B7" w:rsidP="00862139">
                  <w:pPr>
                    <w:autoSpaceDE w:val="0"/>
                    <w:autoSpaceDN w:val="0"/>
                    <w:jc w:val="center"/>
                    <w:rPr>
                      <w:szCs w:val="21"/>
                      <w:lang w:val="zh-CN"/>
                    </w:rPr>
                  </w:pPr>
                </w:p>
              </w:tc>
              <w:tc>
                <w:tcPr>
                  <w:tcW w:w="631" w:type="dxa"/>
                  <w:vMerge/>
                  <w:vAlign w:val="center"/>
                </w:tcPr>
                <w:p w:rsidR="007647B7" w:rsidRPr="00B135D4" w:rsidRDefault="007647B7" w:rsidP="00862139">
                  <w:pPr>
                    <w:autoSpaceDE w:val="0"/>
                    <w:autoSpaceDN w:val="0"/>
                    <w:jc w:val="center"/>
                    <w:rPr>
                      <w:szCs w:val="21"/>
                      <w:lang w:val="zh-CN"/>
                    </w:rPr>
                  </w:pPr>
                </w:p>
              </w:tc>
              <w:tc>
                <w:tcPr>
                  <w:tcW w:w="1022" w:type="dxa"/>
                  <w:vAlign w:val="center"/>
                </w:tcPr>
                <w:p w:rsidR="007647B7" w:rsidRPr="003341AC" w:rsidRDefault="007647B7" w:rsidP="00862139">
                  <w:pPr>
                    <w:jc w:val="center"/>
                    <w:rPr>
                      <w:color w:val="0D0D0D"/>
                      <w:szCs w:val="21"/>
                    </w:rPr>
                  </w:pPr>
                  <w:r w:rsidRPr="003341AC">
                    <w:rPr>
                      <w:rFonts w:hint="eastAsia"/>
                      <w:color w:val="0D0D0D"/>
                      <w:szCs w:val="21"/>
                    </w:rPr>
                    <w:t>废石料</w:t>
                  </w:r>
                </w:p>
              </w:tc>
              <w:tc>
                <w:tcPr>
                  <w:tcW w:w="1473" w:type="dxa"/>
                  <w:vMerge w:val="restart"/>
                  <w:vAlign w:val="center"/>
                </w:tcPr>
                <w:p w:rsidR="007647B7" w:rsidRPr="00B135D4" w:rsidRDefault="007647B7" w:rsidP="00862139">
                  <w:pPr>
                    <w:autoSpaceDE w:val="0"/>
                    <w:autoSpaceDN w:val="0"/>
                    <w:jc w:val="center"/>
                    <w:rPr>
                      <w:szCs w:val="21"/>
                      <w:lang w:val="zh-CN"/>
                    </w:rPr>
                  </w:pPr>
                  <w:r>
                    <w:rPr>
                      <w:rFonts w:hint="eastAsia"/>
                      <w:szCs w:val="21"/>
                      <w:lang w:val="zh-CN"/>
                    </w:rPr>
                    <w:t>一般固废仓库</w:t>
                  </w:r>
                </w:p>
              </w:tc>
              <w:tc>
                <w:tcPr>
                  <w:tcW w:w="1036" w:type="dxa"/>
                  <w:vMerge w:val="restart"/>
                  <w:vAlign w:val="center"/>
                </w:tcPr>
                <w:p w:rsidR="007647B7" w:rsidRDefault="007647B7" w:rsidP="00862139">
                  <w:pPr>
                    <w:autoSpaceDE w:val="0"/>
                    <w:autoSpaceDN w:val="0"/>
                    <w:jc w:val="center"/>
                    <w:rPr>
                      <w:szCs w:val="21"/>
                      <w:lang w:val="zh-CN"/>
                    </w:rPr>
                  </w:pPr>
                  <w:r>
                    <w:rPr>
                      <w:rFonts w:hint="eastAsia"/>
                      <w:szCs w:val="21"/>
                      <w:lang w:val="zh-CN"/>
                    </w:rPr>
                    <w:t>5</w:t>
                  </w:r>
                </w:p>
              </w:tc>
              <w:tc>
                <w:tcPr>
                  <w:tcW w:w="3087" w:type="dxa"/>
                  <w:vMerge w:val="restart"/>
                  <w:vAlign w:val="center"/>
                </w:tcPr>
                <w:p w:rsidR="007647B7" w:rsidRPr="00B135D4" w:rsidRDefault="007647B7" w:rsidP="00862139">
                  <w:pPr>
                    <w:autoSpaceDE w:val="0"/>
                    <w:autoSpaceDN w:val="0"/>
                    <w:ind w:leftChars="-50" w:left="-105" w:rightChars="-50" w:right="-105"/>
                    <w:jc w:val="center"/>
                    <w:rPr>
                      <w:szCs w:val="21"/>
                      <w:lang w:val="zh-CN"/>
                    </w:rPr>
                  </w:pPr>
                  <w:r>
                    <w:rPr>
                      <w:rFonts w:hint="eastAsia"/>
                      <w:szCs w:val="21"/>
                    </w:rPr>
                    <w:t>集中收集后外售</w:t>
                  </w:r>
                </w:p>
              </w:tc>
              <w:tc>
                <w:tcPr>
                  <w:tcW w:w="513" w:type="dxa"/>
                  <w:vMerge/>
                  <w:vAlign w:val="center"/>
                </w:tcPr>
                <w:p w:rsidR="007647B7" w:rsidRPr="00462D38" w:rsidRDefault="007647B7" w:rsidP="00862139">
                  <w:pPr>
                    <w:ind w:rightChars="-50" w:right="-105"/>
                    <w:jc w:val="center"/>
                    <w:rPr>
                      <w:szCs w:val="21"/>
                    </w:rPr>
                  </w:pPr>
                </w:p>
              </w:tc>
            </w:tr>
            <w:tr w:rsidR="007647B7" w:rsidRPr="00462D38" w:rsidTr="00862139">
              <w:trPr>
                <w:trHeight w:val="444"/>
              </w:trPr>
              <w:tc>
                <w:tcPr>
                  <w:tcW w:w="635" w:type="dxa"/>
                  <w:vMerge/>
                  <w:vAlign w:val="center"/>
                </w:tcPr>
                <w:p w:rsidR="007647B7" w:rsidRPr="00B135D4" w:rsidRDefault="007647B7" w:rsidP="00862139">
                  <w:pPr>
                    <w:autoSpaceDE w:val="0"/>
                    <w:autoSpaceDN w:val="0"/>
                    <w:jc w:val="center"/>
                    <w:rPr>
                      <w:szCs w:val="21"/>
                      <w:lang w:val="zh-CN"/>
                    </w:rPr>
                  </w:pPr>
                </w:p>
              </w:tc>
              <w:tc>
                <w:tcPr>
                  <w:tcW w:w="631" w:type="dxa"/>
                  <w:vMerge/>
                  <w:vAlign w:val="center"/>
                </w:tcPr>
                <w:p w:rsidR="007647B7" w:rsidRPr="00B135D4" w:rsidRDefault="007647B7" w:rsidP="00862139">
                  <w:pPr>
                    <w:autoSpaceDE w:val="0"/>
                    <w:autoSpaceDN w:val="0"/>
                    <w:jc w:val="center"/>
                    <w:rPr>
                      <w:szCs w:val="21"/>
                      <w:lang w:val="zh-CN"/>
                    </w:rPr>
                  </w:pPr>
                </w:p>
              </w:tc>
              <w:tc>
                <w:tcPr>
                  <w:tcW w:w="1022" w:type="dxa"/>
                  <w:vAlign w:val="center"/>
                </w:tcPr>
                <w:p w:rsidR="007647B7" w:rsidRPr="003341AC" w:rsidRDefault="007647B7" w:rsidP="00862139">
                  <w:pPr>
                    <w:jc w:val="center"/>
                    <w:rPr>
                      <w:color w:val="0D0D0D"/>
                      <w:szCs w:val="21"/>
                    </w:rPr>
                  </w:pPr>
                  <w:r w:rsidRPr="003341AC">
                    <w:rPr>
                      <w:rFonts w:hint="eastAsia"/>
                      <w:szCs w:val="21"/>
                    </w:rPr>
                    <w:t>除尘器收集的粉尘</w:t>
                  </w:r>
                </w:p>
              </w:tc>
              <w:tc>
                <w:tcPr>
                  <w:tcW w:w="1473" w:type="dxa"/>
                  <w:vMerge/>
                  <w:vAlign w:val="center"/>
                </w:tcPr>
                <w:p w:rsidR="007647B7" w:rsidRPr="00B135D4" w:rsidRDefault="007647B7" w:rsidP="00862139">
                  <w:pPr>
                    <w:autoSpaceDE w:val="0"/>
                    <w:autoSpaceDN w:val="0"/>
                    <w:jc w:val="center"/>
                    <w:rPr>
                      <w:szCs w:val="21"/>
                      <w:lang w:val="zh-CN"/>
                    </w:rPr>
                  </w:pPr>
                </w:p>
              </w:tc>
              <w:tc>
                <w:tcPr>
                  <w:tcW w:w="1036" w:type="dxa"/>
                  <w:vMerge/>
                  <w:vAlign w:val="center"/>
                </w:tcPr>
                <w:p w:rsidR="007647B7" w:rsidRPr="00B135D4" w:rsidRDefault="007647B7" w:rsidP="00862139">
                  <w:pPr>
                    <w:autoSpaceDE w:val="0"/>
                    <w:autoSpaceDN w:val="0"/>
                    <w:jc w:val="center"/>
                    <w:rPr>
                      <w:szCs w:val="21"/>
                      <w:lang w:val="zh-CN"/>
                    </w:rPr>
                  </w:pPr>
                </w:p>
              </w:tc>
              <w:tc>
                <w:tcPr>
                  <w:tcW w:w="3087" w:type="dxa"/>
                  <w:vMerge/>
                  <w:vAlign w:val="center"/>
                </w:tcPr>
                <w:p w:rsidR="007647B7" w:rsidRPr="00B135D4" w:rsidRDefault="007647B7" w:rsidP="00862139">
                  <w:pPr>
                    <w:autoSpaceDE w:val="0"/>
                    <w:autoSpaceDN w:val="0"/>
                    <w:ind w:leftChars="-50" w:left="-105" w:rightChars="-50" w:right="-105"/>
                    <w:jc w:val="center"/>
                    <w:rPr>
                      <w:szCs w:val="21"/>
                      <w:lang w:val="zh-CN"/>
                    </w:rPr>
                  </w:pPr>
                </w:p>
              </w:tc>
              <w:tc>
                <w:tcPr>
                  <w:tcW w:w="513" w:type="dxa"/>
                  <w:vMerge/>
                  <w:vAlign w:val="center"/>
                </w:tcPr>
                <w:p w:rsidR="007647B7" w:rsidRPr="00462D38" w:rsidRDefault="007647B7" w:rsidP="00862139">
                  <w:pPr>
                    <w:ind w:rightChars="-50" w:right="-105"/>
                    <w:jc w:val="center"/>
                    <w:rPr>
                      <w:szCs w:val="21"/>
                    </w:rPr>
                  </w:pPr>
                </w:p>
              </w:tc>
            </w:tr>
            <w:tr w:rsidR="007647B7" w:rsidRPr="00462D38" w:rsidTr="00862139">
              <w:trPr>
                <w:trHeight w:val="444"/>
              </w:trPr>
              <w:tc>
                <w:tcPr>
                  <w:tcW w:w="635" w:type="dxa"/>
                  <w:vMerge/>
                  <w:vAlign w:val="center"/>
                </w:tcPr>
                <w:p w:rsidR="007647B7" w:rsidRPr="00B135D4" w:rsidRDefault="007647B7" w:rsidP="00862139">
                  <w:pPr>
                    <w:autoSpaceDE w:val="0"/>
                    <w:autoSpaceDN w:val="0"/>
                    <w:jc w:val="center"/>
                    <w:rPr>
                      <w:szCs w:val="21"/>
                      <w:lang w:val="zh-CN"/>
                    </w:rPr>
                  </w:pPr>
                </w:p>
              </w:tc>
              <w:tc>
                <w:tcPr>
                  <w:tcW w:w="631" w:type="dxa"/>
                  <w:vMerge/>
                  <w:vAlign w:val="center"/>
                </w:tcPr>
                <w:p w:rsidR="007647B7" w:rsidRPr="00B135D4" w:rsidRDefault="007647B7" w:rsidP="00862139">
                  <w:pPr>
                    <w:autoSpaceDE w:val="0"/>
                    <w:autoSpaceDN w:val="0"/>
                    <w:jc w:val="center"/>
                    <w:rPr>
                      <w:szCs w:val="21"/>
                      <w:lang w:val="zh-CN"/>
                    </w:rPr>
                  </w:pPr>
                </w:p>
              </w:tc>
              <w:tc>
                <w:tcPr>
                  <w:tcW w:w="1022" w:type="dxa"/>
                  <w:vAlign w:val="center"/>
                </w:tcPr>
                <w:p w:rsidR="007647B7" w:rsidRPr="003341AC" w:rsidRDefault="007647B7" w:rsidP="00862139">
                  <w:pPr>
                    <w:jc w:val="center"/>
                    <w:rPr>
                      <w:szCs w:val="21"/>
                    </w:rPr>
                  </w:pPr>
                  <w:r w:rsidRPr="003341AC">
                    <w:rPr>
                      <w:rFonts w:hint="eastAsia"/>
                      <w:szCs w:val="21"/>
                    </w:rPr>
                    <w:t>废沥青</w:t>
                  </w:r>
                  <w:proofErr w:type="gramStart"/>
                  <w:r w:rsidRPr="003341AC">
                    <w:rPr>
                      <w:rFonts w:hint="eastAsia"/>
                      <w:szCs w:val="21"/>
                    </w:rPr>
                    <w:t>砼</w:t>
                  </w:r>
                  <w:proofErr w:type="gramEnd"/>
                </w:p>
              </w:tc>
              <w:tc>
                <w:tcPr>
                  <w:tcW w:w="1473" w:type="dxa"/>
                  <w:vMerge/>
                  <w:vAlign w:val="center"/>
                </w:tcPr>
                <w:p w:rsidR="007647B7" w:rsidRPr="00B135D4" w:rsidRDefault="007647B7" w:rsidP="00862139">
                  <w:pPr>
                    <w:autoSpaceDE w:val="0"/>
                    <w:autoSpaceDN w:val="0"/>
                    <w:jc w:val="center"/>
                    <w:rPr>
                      <w:szCs w:val="21"/>
                      <w:lang w:val="zh-CN"/>
                    </w:rPr>
                  </w:pPr>
                </w:p>
              </w:tc>
              <w:tc>
                <w:tcPr>
                  <w:tcW w:w="1036" w:type="dxa"/>
                  <w:vMerge/>
                  <w:vAlign w:val="center"/>
                </w:tcPr>
                <w:p w:rsidR="007647B7" w:rsidRPr="00B135D4" w:rsidRDefault="007647B7" w:rsidP="00862139">
                  <w:pPr>
                    <w:autoSpaceDE w:val="0"/>
                    <w:autoSpaceDN w:val="0"/>
                    <w:jc w:val="center"/>
                    <w:rPr>
                      <w:szCs w:val="21"/>
                      <w:lang w:val="zh-CN"/>
                    </w:rPr>
                  </w:pPr>
                </w:p>
              </w:tc>
              <w:tc>
                <w:tcPr>
                  <w:tcW w:w="3087" w:type="dxa"/>
                  <w:vMerge/>
                  <w:vAlign w:val="center"/>
                </w:tcPr>
                <w:p w:rsidR="007647B7" w:rsidRPr="00B135D4" w:rsidRDefault="007647B7" w:rsidP="00862139">
                  <w:pPr>
                    <w:autoSpaceDE w:val="0"/>
                    <w:autoSpaceDN w:val="0"/>
                    <w:ind w:leftChars="-50" w:left="-105" w:rightChars="-50" w:right="-105"/>
                    <w:jc w:val="center"/>
                    <w:rPr>
                      <w:szCs w:val="21"/>
                      <w:lang w:val="zh-CN"/>
                    </w:rPr>
                  </w:pPr>
                </w:p>
              </w:tc>
              <w:tc>
                <w:tcPr>
                  <w:tcW w:w="513" w:type="dxa"/>
                  <w:vMerge/>
                  <w:vAlign w:val="center"/>
                </w:tcPr>
                <w:p w:rsidR="007647B7" w:rsidRPr="00462D38" w:rsidRDefault="007647B7" w:rsidP="00862139">
                  <w:pPr>
                    <w:ind w:rightChars="-50" w:right="-105"/>
                    <w:jc w:val="center"/>
                    <w:rPr>
                      <w:szCs w:val="21"/>
                    </w:rPr>
                  </w:pPr>
                </w:p>
              </w:tc>
            </w:tr>
            <w:tr w:rsidR="007647B7" w:rsidRPr="00462D38" w:rsidTr="00862139">
              <w:trPr>
                <w:trHeight w:val="444"/>
              </w:trPr>
              <w:tc>
                <w:tcPr>
                  <w:tcW w:w="635" w:type="dxa"/>
                  <w:vMerge/>
                  <w:vAlign w:val="center"/>
                </w:tcPr>
                <w:p w:rsidR="007647B7" w:rsidRPr="00B135D4" w:rsidRDefault="007647B7" w:rsidP="00862139">
                  <w:pPr>
                    <w:autoSpaceDE w:val="0"/>
                    <w:autoSpaceDN w:val="0"/>
                    <w:jc w:val="center"/>
                    <w:rPr>
                      <w:szCs w:val="21"/>
                      <w:lang w:val="zh-CN"/>
                    </w:rPr>
                  </w:pPr>
                </w:p>
              </w:tc>
              <w:tc>
                <w:tcPr>
                  <w:tcW w:w="631" w:type="dxa"/>
                  <w:vMerge/>
                  <w:vAlign w:val="center"/>
                </w:tcPr>
                <w:p w:rsidR="007647B7" w:rsidRPr="00B135D4" w:rsidRDefault="007647B7" w:rsidP="00862139">
                  <w:pPr>
                    <w:autoSpaceDE w:val="0"/>
                    <w:autoSpaceDN w:val="0"/>
                    <w:jc w:val="center"/>
                    <w:rPr>
                      <w:szCs w:val="21"/>
                      <w:lang w:val="zh-CN"/>
                    </w:rPr>
                  </w:pPr>
                </w:p>
              </w:tc>
              <w:tc>
                <w:tcPr>
                  <w:tcW w:w="1022" w:type="dxa"/>
                  <w:vAlign w:val="center"/>
                </w:tcPr>
                <w:p w:rsidR="007647B7" w:rsidRPr="003341AC" w:rsidRDefault="007647B7" w:rsidP="00862139">
                  <w:pPr>
                    <w:jc w:val="center"/>
                    <w:rPr>
                      <w:szCs w:val="21"/>
                    </w:rPr>
                  </w:pPr>
                  <w:r w:rsidRPr="003341AC">
                    <w:rPr>
                      <w:rFonts w:hint="eastAsia"/>
                      <w:szCs w:val="21"/>
                    </w:rPr>
                    <w:t>沉淀池沉渣</w:t>
                  </w:r>
                </w:p>
              </w:tc>
              <w:tc>
                <w:tcPr>
                  <w:tcW w:w="1473" w:type="dxa"/>
                  <w:vMerge/>
                  <w:vAlign w:val="center"/>
                </w:tcPr>
                <w:p w:rsidR="007647B7" w:rsidRPr="00B135D4" w:rsidRDefault="007647B7" w:rsidP="00862139">
                  <w:pPr>
                    <w:autoSpaceDE w:val="0"/>
                    <w:autoSpaceDN w:val="0"/>
                    <w:jc w:val="center"/>
                    <w:rPr>
                      <w:szCs w:val="21"/>
                      <w:lang w:val="zh-CN"/>
                    </w:rPr>
                  </w:pPr>
                </w:p>
              </w:tc>
              <w:tc>
                <w:tcPr>
                  <w:tcW w:w="1036" w:type="dxa"/>
                  <w:vMerge/>
                  <w:vAlign w:val="center"/>
                </w:tcPr>
                <w:p w:rsidR="007647B7" w:rsidRPr="00B135D4" w:rsidRDefault="007647B7" w:rsidP="00862139">
                  <w:pPr>
                    <w:autoSpaceDE w:val="0"/>
                    <w:autoSpaceDN w:val="0"/>
                    <w:jc w:val="center"/>
                    <w:rPr>
                      <w:szCs w:val="21"/>
                      <w:lang w:val="zh-CN"/>
                    </w:rPr>
                  </w:pPr>
                </w:p>
              </w:tc>
              <w:tc>
                <w:tcPr>
                  <w:tcW w:w="3087" w:type="dxa"/>
                  <w:vMerge/>
                  <w:vAlign w:val="center"/>
                </w:tcPr>
                <w:p w:rsidR="007647B7" w:rsidRPr="00B135D4" w:rsidRDefault="007647B7" w:rsidP="00862139">
                  <w:pPr>
                    <w:autoSpaceDE w:val="0"/>
                    <w:autoSpaceDN w:val="0"/>
                    <w:ind w:leftChars="-50" w:left="-105" w:rightChars="-50" w:right="-105"/>
                    <w:jc w:val="center"/>
                    <w:rPr>
                      <w:szCs w:val="21"/>
                      <w:lang w:val="zh-CN"/>
                    </w:rPr>
                  </w:pPr>
                </w:p>
              </w:tc>
              <w:tc>
                <w:tcPr>
                  <w:tcW w:w="513" w:type="dxa"/>
                  <w:vMerge/>
                  <w:vAlign w:val="center"/>
                </w:tcPr>
                <w:p w:rsidR="007647B7" w:rsidRPr="00462D38" w:rsidRDefault="007647B7" w:rsidP="00862139">
                  <w:pPr>
                    <w:ind w:rightChars="-50" w:right="-105"/>
                    <w:jc w:val="center"/>
                    <w:rPr>
                      <w:szCs w:val="21"/>
                    </w:rPr>
                  </w:pPr>
                </w:p>
              </w:tc>
            </w:tr>
            <w:tr w:rsidR="007647B7" w:rsidRPr="00462D38" w:rsidTr="00862139">
              <w:trPr>
                <w:trHeight w:val="564"/>
              </w:trPr>
              <w:tc>
                <w:tcPr>
                  <w:tcW w:w="635" w:type="dxa"/>
                  <w:vMerge/>
                  <w:vAlign w:val="center"/>
                </w:tcPr>
                <w:p w:rsidR="007647B7" w:rsidRPr="00B135D4" w:rsidRDefault="007647B7" w:rsidP="00862139">
                  <w:pPr>
                    <w:autoSpaceDE w:val="0"/>
                    <w:autoSpaceDN w:val="0"/>
                    <w:jc w:val="center"/>
                    <w:rPr>
                      <w:szCs w:val="21"/>
                      <w:lang w:val="zh-CN"/>
                    </w:rPr>
                  </w:pPr>
                </w:p>
              </w:tc>
              <w:tc>
                <w:tcPr>
                  <w:tcW w:w="631" w:type="dxa"/>
                  <w:vMerge/>
                  <w:vAlign w:val="center"/>
                </w:tcPr>
                <w:p w:rsidR="007647B7" w:rsidRPr="00B135D4" w:rsidRDefault="007647B7" w:rsidP="00862139">
                  <w:pPr>
                    <w:autoSpaceDE w:val="0"/>
                    <w:autoSpaceDN w:val="0"/>
                    <w:jc w:val="center"/>
                    <w:rPr>
                      <w:szCs w:val="21"/>
                      <w:lang w:val="zh-CN"/>
                    </w:rPr>
                  </w:pPr>
                </w:p>
              </w:tc>
              <w:tc>
                <w:tcPr>
                  <w:tcW w:w="1022" w:type="dxa"/>
                  <w:vAlign w:val="center"/>
                </w:tcPr>
                <w:p w:rsidR="007647B7" w:rsidRPr="00E421BC" w:rsidRDefault="007647B7" w:rsidP="00862139">
                  <w:pPr>
                    <w:jc w:val="center"/>
                    <w:rPr>
                      <w:sz w:val="24"/>
                    </w:rPr>
                  </w:pPr>
                  <w:r w:rsidRPr="00E421BC">
                    <w:rPr>
                      <w:rFonts w:hint="eastAsia"/>
                      <w:color w:val="0D0D0D"/>
                      <w:sz w:val="24"/>
                    </w:rPr>
                    <w:t>废活性炭</w:t>
                  </w:r>
                </w:p>
              </w:tc>
              <w:tc>
                <w:tcPr>
                  <w:tcW w:w="1473" w:type="dxa"/>
                  <w:vMerge w:val="restart"/>
                  <w:vAlign w:val="center"/>
                </w:tcPr>
                <w:p w:rsidR="007647B7" w:rsidRPr="00B135D4" w:rsidRDefault="007647B7" w:rsidP="00862139">
                  <w:pPr>
                    <w:autoSpaceDE w:val="0"/>
                    <w:autoSpaceDN w:val="0"/>
                    <w:jc w:val="center"/>
                    <w:rPr>
                      <w:szCs w:val="21"/>
                      <w:lang w:val="zh-CN"/>
                    </w:rPr>
                  </w:pPr>
                  <w:proofErr w:type="gramStart"/>
                  <w:r w:rsidRPr="00B135D4">
                    <w:rPr>
                      <w:rFonts w:hint="eastAsia"/>
                      <w:szCs w:val="21"/>
                      <w:lang w:val="zh-CN"/>
                    </w:rPr>
                    <w:t>危废</w:t>
                  </w:r>
                  <w:r>
                    <w:rPr>
                      <w:rFonts w:hint="eastAsia"/>
                      <w:szCs w:val="21"/>
                      <w:lang w:val="zh-CN"/>
                    </w:rPr>
                    <w:t>暂存</w:t>
                  </w:r>
                  <w:proofErr w:type="gramEnd"/>
                  <w:r>
                    <w:rPr>
                      <w:rFonts w:hint="eastAsia"/>
                      <w:szCs w:val="21"/>
                      <w:lang w:val="zh-CN"/>
                    </w:rPr>
                    <w:t>间</w:t>
                  </w:r>
                </w:p>
              </w:tc>
              <w:tc>
                <w:tcPr>
                  <w:tcW w:w="1036" w:type="dxa"/>
                  <w:vMerge w:val="restart"/>
                  <w:vAlign w:val="center"/>
                </w:tcPr>
                <w:p w:rsidR="007647B7" w:rsidRPr="00B135D4" w:rsidRDefault="007647B7" w:rsidP="00862139">
                  <w:pPr>
                    <w:autoSpaceDE w:val="0"/>
                    <w:autoSpaceDN w:val="0"/>
                    <w:jc w:val="center"/>
                    <w:rPr>
                      <w:szCs w:val="21"/>
                      <w:lang w:val="zh-CN"/>
                    </w:rPr>
                  </w:pPr>
                  <w:r>
                    <w:rPr>
                      <w:rFonts w:hint="eastAsia"/>
                      <w:szCs w:val="21"/>
                      <w:lang w:val="zh-CN"/>
                    </w:rPr>
                    <w:t>20</w:t>
                  </w:r>
                </w:p>
              </w:tc>
              <w:tc>
                <w:tcPr>
                  <w:tcW w:w="3087" w:type="dxa"/>
                  <w:vMerge w:val="restart"/>
                  <w:vAlign w:val="center"/>
                </w:tcPr>
                <w:p w:rsidR="007647B7" w:rsidRPr="00B135D4" w:rsidRDefault="007647B7" w:rsidP="00862139">
                  <w:pPr>
                    <w:autoSpaceDE w:val="0"/>
                    <w:autoSpaceDN w:val="0"/>
                    <w:ind w:leftChars="-50" w:left="-105" w:rightChars="-50" w:right="-105"/>
                    <w:jc w:val="center"/>
                    <w:rPr>
                      <w:szCs w:val="21"/>
                      <w:lang w:val="zh-CN"/>
                    </w:rPr>
                  </w:pPr>
                  <w:r>
                    <w:rPr>
                      <w:szCs w:val="21"/>
                      <w:lang w:val="zh-CN"/>
                    </w:rPr>
                    <w:t>交由有资质单位处理</w:t>
                  </w:r>
                </w:p>
              </w:tc>
              <w:tc>
                <w:tcPr>
                  <w:tcW w:w="513" w:type="dxa"/>
                  <w:vMerge/>
                  <w:vAlign w:val="center"/>
                </w:tcPr>
                <w:p w:rsidR="007647B7" w:rsidRPr="00462D38" w:rsidRDefault="007647B7" w:rsidP="00862139">
                  <w:pPr>
                    <w:ind w:rightChars="-50" w:right="-105"/>
                    <w:jc w:val="center"/>
                    <w:rPr>
                      <w:szCs w:val="21"/>
                    </w:rPr>
                  </w:pPr>
                </w:p>
              </w:tc>
            </w:tr>
            <w:tr w:rsidR="007647B7" w:rsidRPr="00462D38" w:rsidTr="00862139">
              <w:trPr>
                <w:trHeight w:val="544"/>
              </w:trPr>
              <w:tc>
                <w:tcPr>
                  <w:tcW w:w="635" w:type="dxa"/>
                  <w:vMerge/>
                  <w:vAlign w:val="center"/>
                </w:tcPr>
                <w:p w:rsidR="007647B7" w:rsidRPr="00B135D4" w:rsidRDefault="007647B7" w:rsidP="00862139">
                  <w:pPr>
                    <w:autoSpaceDE w:val="0"/>
                    <w:autoSpaceDN w:val="0"/>
                    <w:jc w:val="center"/>
                    <w:rPr>
                      <w:szCs w:val="21"/>
                      <w:lang w:val="zh-CN"/>
                    </w:rPr>
                  </w:pPr>
                </w:p>
              </w:tc>
              <w:tc>
                <w:tcPr>
                  <w:tcW w:w="631" w:type="dxa"/>
                  <w:vMerge/>
                  <w:vAlign w:val="center"/>
                </w:tcPr>
                <w:p w:rsidR="007647B7" w:rsidRPr="00B135D4" w:rsidRDefault="007647B7" w:rsidP="00862139">
                  <w:pPr>
                    <w:autoSpaceDE w:val="0"/>
                    <w:autoSpaceDN w:val="0"/>
                    <w:jc w:val="center"/>
                    <w:rPr>
                      <w:szCs w:val="21"/>
                      <w:lang w:val="zh-CN"/>
                    </w:rPr>
                  </w:pPr>
                </w:p>
              </w:tc>
              <w:tc>
                <w:tcPr>
                  <w:tcW w:w="1022" w:type="dxa"/>
                  <w:vAlign w:val="center"/>
                </w:tcPr>
                <w:p w:rsidR="007647B7" w:rsidRPr="00E421BC" w:rsidRDefault="007647B7" w:rsidP="00862139">
                  <w:pPr>
                    <w:jc w:val="center"/>
                    <w:rPr>
                      <w:sz w:val="24"/>
                    </w:rPr>
                  </w:pPr>
                  <w:r w:rsidRPr="00E421BC">
                    <w:rPr>
                      <w:rFonts w:hint="eastAsia"/>
                      <w:sz w:val="24"/>
                    </w:rPr>
                    <w:t>废导热油</w:t>
                  </w:r>
                </w:p>
              </w:tc>
              <w:tc>
                <w:tcPr>
                  <w:tcW w:w="1473" w:type="dxa"/>
                  <w:vMerge/>
                  <w:vAlign w:val="center"/>
                </w:tcPr>
                <w:p w:rsidR="007647B7" w:rsidRPr="00B135D4" w:rsidRDefault="007647B7" w:rsidP="00862139">
                  <w:pPr>
                    <w:autoSpaceDE w:val="0"/>
                    <w:autoSpaceDN w:val="0"/>
                    <w:jc w:val="center"/>
                    <w:rPr>
                      <w:szCs w:val="21"/>
                      <w:lang w:val="zh-CN"/>
                    </w:rPr>
                  </w:pPr>
                </w:p>
              </w:tc>
              <w:tc>
                <w:tcPr>
                  <w:tcW w:w="1036" w:type="dxa"/>
                  <w:vMerge/>
                  <w:vAlign w:val="center"/>
                </w:tcPr>
                <w:p w:rsidR="007647B7" w:rsidRDefault="007647B7" w:rsidP="00862139">
                  <w:pPr>
                    <w:autoSpaceDE w:val="0"/>
                    <w:autoSpaceDN w:val="0"/>
                    <w:jc w:val="center"/>
                    <w:rPr>
                      <w:szCs w:val="21"/>
                      <w:lang w:val="zh-CN"/>
                    </w:rPr>
                  </w:pPr>
                </w:p>
              </w:tc>
              <w:tc>
                <w:tcPr>
                  <w:tcW w:w="3087" w:type="dxa"/>
                  <w:vMerge/>
                  <w:vAlign w:val="center"/>
                </w:tcPr>
                <w:p w:rsidR="007647B7" w:rsidRPr="00B135D4" w:rsidRDefault="007647B7" w:rsidP="00862139">
                  <w:pPr>
                    <w:autoSpaceDE w:val="0"/>
                    <w:autoSpaceDN w:val="0"/>
                    <w:ind w:leftChars="-50" w:left="-105" w:rightChars="-50" w:right="-105"/>
                    <w:jc w:val="center"/>
                    <w:rPr>
                      <w:szCs w:val="21"/>
                    </w:rPr>
                  </w:pPr>
                </w:p>
              </w:tc>
              <w:tc>
                <w:tcPr>
                  <w:tcW w:w="513" w:type="dxa"/>
                  <w:vMerge/>
                  <w:vAlign w:val="center"/>
                </w:tcPr>
                <w:p w:rsidR="007647B7" w:rsidRPr="00462D38" w:rsidRDefault="007647B7" w:rsidP="00862139">
                  <w:pPr>
                    <w:ind w:rightChars="-50" w:right="-105"/>
                    <w:jc w:val="center"/>
                    <w:rPr>
                      <w:szCs w:val="21"/>
                    </w:rPr>
                  </w:pPr>
                </w:p>
              </w:tc>
            </w:tr>
            <w:tr w:rsidR="007647B7" w:rsidRPr="00462D38" w:rsidTr="00862139">
              <w:trPr>
                <w:trHeight w:val="544"/>
              </w:trPr>
              <w:tc>
                <w:tcPr>
                  <w:tcW w:w="635" w:type="dxa"/>
                  <w:vMerge/>
                  <w:vAlign w:val="center"/>
                </w:tcPr>
                <w:p w:rsidR="007647B7" w:rsidRPr="00B135D4" w:rsidRDefault="007647B7" w:rsidP="00862139">
                  <w:pPr>
                    <w:autoSpaceDE w:val="0"/>
                    <w:autoSpaceDN w:val="0"/>
                    <w:jc w:val="center"/>
                    <w:rPr>
                      <w:szCs w:val="21"/>
                      <w:lang w:val="zh-CN"/>
                    </w:rPr>
                  </w:pPr>
                </w:p>
              </w:tc>
              <w:tc>
                <w:tcPr>
                  <w:tcW w:w="631" w:type="dxa"/>
                  <w:vMerge/>
                  <w:vAlign w:val="center"/>
                </w:tcPr>
                <w:p w:rsidR="007647B7" w:rsidRPr="00B135D4" w:rsidRDefault="007647B7" w:rsidP="00862139">
                  <w:pPr>
                    <w:autoSpaceDE w:val="0"/>
                    <w:autoSpaceDN w:val="0"/>
                    <w:jc w:val="center"/>
                    <w:rPr>
                      <w:szCs w:val="21"/>
                      <w:lang w:val="zh-CN"/>
                    </w:rPr>
                  </w:pPr>
                </w:p>
              </w:tc>
              <w:tc>
                <w:tcPr>
                  <w:tcW w:w="1022" w:type="dxa"/>
                  <w:vAlign w:val="center"/>
                </w:tcPr>
                <w:p w:rsidR="007647B7" w:rsidRPr="00E421BC" w:rsidRDefault="007647B7" w:rsidP="00862139">
                  <w:pPr>
                    <w:jc w:val="center"/>
                    <w:rPr>
                      <w:sz w:val="24"/>
                    </w:rPr>
                  </w:pPr>
                  <w:r w:rsidRPr="00E421BC">
                    <w:rPr>
                      <w:rFonts w:hint="eastAsia"/>
                      <w:sz w:val="24"/>
                    </w:rPr>
                    <w:t>废</w:t>
                  </w:r>
                  <w:r w:rsidRPr="00E421BC">
                    <w:rPr>
                      <w:rFonts w:hAnsi="宋体" w:hint="eastAsia"/>
                      <w:sz w:val="24"/>
                    </w:rPr>
                    <w:t>机油</w:t>
                  </w:r>
                </w:p>
              </w:tc>
              <w:tc>
                <w:tcPr>
                  <w:tcW w:w="1473" w:type="dxa"/>
                  <w:vMerge/>
                  <w:vAlign w:val="center"/>
                </w:tcPr>
                <w:p w:rsidR="007647B7" w:rsidRPr="00B135D4" w:rsidRDefault="007647B7" w:rsidP="00862139">
                  <w:pPr>
                    <w:autoSpaceDE w:val="0"/>
                    <w:autoSpaceDN w:val="0"/>
                    <w:jc w:val="center"/>
                    <w:rPr>
                      <w:szCs w:val="21"/>
                      <w:lang w:val="zh-CN"/>
                    </w:rPr>
                  </w:pPr>
                </w:p>
              </w:tc>
              <w:tc>
                <w:tcPr>
                  <w:tcW w:w="1036" w:type="dxa"/>
                  <w:vMerge/>
                  <w:vAlign w:val="center"/>
                </w:tcPr>
                <w:p w:rsidR="007647B7" w:rsidRDefault="007647B7" w:rsidP="00862139">
                  <w:pPr>
                    <w:autoSpaceDE w:val="0"/>
                    <w:autoSpaceDN w:val="0"/>
                    <w:jc w:val="center"/>
                    <w:rPr>
                      <w:szCs w:val="21"/>
                      <w:lang w:val="zh-CN"/>
                    </w:rPr>
                  </w:pPr>
                </w:p>
              </w:tc>
              <w:tc>
                <w:tcPr>
                  <w:tcW w:w="3087" w:type="dxa"/>
                  <w:vMerge/>
                  <w:vAlign w:val="center"/>
                </w:tcPr>
                <w:p w:rsidR="007647B7" w:rsidRPr="00B135D4" w:rsidRDefault="007647B7" w:rsidP="00862139">
                  <w:pPr>
                    <w:autoSpaceDE w:val="0"/>
                    <w:autoSpaceDN w:val="0"/>
                    <w:ind w:leftChars="-50" w:left="-105" w:rightChars="-50" w:right="-105"/>
                    <w:jc w:val="center"/>
                    <w:rPr>
                      <w:szCs w:val="21"/>
                    </w:rPr>
                  </w:pPr>
                </w:p>
              </w:tc>
              <w:tc>
                <w:tcPr>
                  <w:tcW w:w="513" w:type="dxa"/>
                  <w:vMerge/>
                  <w:vAlign w:val="center"/>
                </w:tcPr>
                <w:p w:rsidR="007647B7" w:rsidRPr="00462D38" w:rsidRDefault="007647B7" w:rsidP="00862139">
                  <w:pPr>
                    <w:ind w:rightChars="-50" w:right="-105"/>
                    <w:jc w:val="center"/>
                    <w:rPr>
                      <w:szCs w:val="21"/>
                    </w:rPr>
                  </w:pPr>
                </w:p>
              </w:tc>
            </w:tr>
            <w:tr w:rsidR="007647B7" w:rsidRPr="00462D38" w:rsidTr="00862139">
              <w:trPr>
                <w:trHeight w:val="580"/>
              </w:trPr>
              <w:tc>
                <w:tcPr>
                  <w:tcW w:w="635" w:type="dxa"/>
                  <w:vMerge/>
                  <w:tcBorders>
                    <w:bottom w:val="single" w:sz="4" w:space="0" w:color="auto"/>
                  </w:tcBorders>
                  <w:vAlign w:val="center"/>
                </w:tcPr>
                <w:p w:rsidR="007647B7" w:rsidRPr="00B135D4" w:rsidRDefault="007647B7" w:rsidP="00862139">
                  <w:pPr>
                    <w:autoSpaceDE w:val="0"/>
                    <w:autoSpaceDN w:val="0"/>
                    <w:jc w:val="center"/>
                    <w:rPr>
                      <w:szCs w:val="21"/>
                      <w:lang w:val="zh-CN"/>
                    </w:rPr>
                  </w:pPr>
                </w:p>
              </w:tc>
              <w:tc>
                <w:tcPr>
                  <w:tcW w:w="631" w:type="dxa"/>
                  <w:vMerge/>
                  <w:tcBorders>
                    <w:bottom w:val="single" w:sz="4" w:space="0" w:color="auto"/>
                  </w:tcBorders>
                  <w:vAlign w:val="center"/>
                </w:tcPr>
                <w:p w:rsidR="007647B7" w:rsidRPr="00B135D4" w:rsidRDefault="007647B7" w:rsidP="00862139">
                  <w:pPr>
                    <w:autoSpaceDE w:val="0"/>
                    <w:autoSpaceDN w:val="0"/>
                    <w:jc w:val="center"/>
                    <w:rPr>
                      <w:szCs w:val="21"/>
                      <w:lang w:val="zh-CN"/>
                    </w:rPr>
                  </w:pPr>
                </w:p>
              </w:tc>
              <w:tc>
                <w:tcPr>
                  <w:tcW w:w="1022" w:type="dxa"/>
                  <w:tcBorders>
                    <w:bottom w:val="single" w:sz="4" w:space="0" w:color="auto"/>
                  </w:tcBorders>
                  <w:vAlign w:val="center"/>
                </w:tcPr>
                <w:p w:rsidR="007647B7" w:rsidRPr="00E421BC" w:rsidRDefault="007647B7" w:rsidP="00862139">
                  <w:pPr>
                    <w:jc w:val="center"/>
                    <w:rPr>
                      <w:sz w:val="24"/>
                    </w:rPr>
                  </w:pPr>
                  <w:r w:rsidRPr="00E421BC">
                    <w:rPr>
                      <w:rFonts w:hint="eastAsia"/>
                      <w:sz w:val="24"/>
                    </w:rPr>
                    <w:t>含油抹布</w:t>
                  </w:r>
                </w:p>
              </w:tc>
              <w:tc>
                <w:tcPr>
                  <w:tcW w:w="1473" w:type="dxa"/>
                  <w:vMerge/>
                  <w:tcBorders>
                    <w:bottom w:val="single" w:sz="4" w:space="0" w:color="auto"/>
                  </w:tcBorders>
                  <w:vAlign w:val="center"/>
                </w:tcPr>
                <w:p w:rsidR="007647B7" w:rsidRPr="00B135D4" w:rsidRDefault="007647B7" w:rsidP="00862139">
                  <w:pPr>
                    <w:autoSpaceDE w:val="0"/>
                    <w:autoSpaceDN w:val="0"/>
                    <w:jc w:val="center"/>
                    <w:rPr>
                      <w:szCs w:val="21"/>
                      <w:lang w:val="zh-CN"/>
                    </w:rPr>
                  </w:pPr>
                </w:p>
              </w:tc>
              <w:tc>
                <w:tcPr>
                  <w:tcW w:w="1036" w:type="dxa"/>
                  <w:vMerge/>
                  <w:tcBorders>
                    <w:bottom w:val="single" w:sz="4" w:space="0" w:color="auto"/>
                  </w:tcBorders>
                  <w:vAlign w:val="center"/>
                </w:tcPr>
                <w:p w:rsidR="007647B7" w:rsidRDefault="007647B7" w:rsidP="00862139">
                  <w:pPr>
                    <w:autoSpaceDE w:val="0"/>
                    <w:autoSpaceDN w:val="0"/>
                    <w:jc w:val="center"/>
                    <w:rPr>
                      <w:szCs w:val="21"/>
                      <w:lang w:val="zh-CN"/>
                    </w:rPr>
                  </w:pPr>
                </w:p>
              </w:tc>
              <w:tc>
                <w:tcPr>
                  <w:tcW w:w="3087" w:type="dxa"/>
                  <w:vMerge/>
                  <w:tcBorders>
                    <w:bottom w:val="single" w:sz="4" w:space="0" w:color="auto"/>
                  </w:tcBorders>
                  <w:vAlign w:val="center"/>
                </w:tcPr>
                <w:p w:rsidR="007647B7" w:rsidRPr="00B135D4" w:rsidRDefault="007647B7" w:rsidP="00862139">
                  <w:pPr>
                    <w:autoSpaceDE w:val="0"/>
                    <w:autoSpaceDN w:val="0"/>
                    <w:ind w:leftChars="-50" w:left="-105" w:rightChars="-50" w:right="-105"/>
                    <w:jc w:val="center"/>
                    <w:rPr>
                      <w:szCs w:val="21"/>
                    </w:rPr>
                  </w:pPr>
                </w:p>
              </w:tc>
              <w:tc>
                <w:tcPr>
                  <w:tcW w:w="513" w:type="dxa"/>
                  <w:vMerge/>
                  <w:tcBorders>
                    <w:bottom w:val="single" w:sz="4" w:space="0" w:color="auto"/>
                  </w:tcBorders>
                  <w:vAlign w:val="center"/>
                </w:tcPr>
                <w:p w:rsidR="007647B7" w:rsidRPr="00462D38" w:rsidRDefault="007647B7" w:rsidP="00862139">
                  <w:pPr>
                    <w:ind w:rightChars="-50" w:right="-105"/>
                    <w:jc w:val="center"/>
                    <w:rPr>
                      <w:szCs w:val="21"/>
                    </w:rPr>
                  </w:pPr>
                </w:p>
              </w:tc>
            </w:tr>
            <w:tr w:rsidR="007647B7" w:rsidRPr="00462D38" w:rsidTr="00862139">
              <w:trPr>
                <w:trHeight w:val="340"/>
              </w:trPr>
              <w:tc>
                <w:tcPr>
                  <w:tcW w:w="635" w:type="dxa"/>
                  <w:vAlign w:val="center"/>
                </w:tcPr>
                <w:p w:rsidR="007647B7" w:rsidRPr="00B135D4" w:rsidRDefault="007647B7" w:rsidP="00862139">
                  <w:pPr>
                    <w:autoSpaceDE w:val="0"/>
                    <w:autoSpaceDN w:val="0"/>
                    <w:jc w:val="center"/>
                    <w:rPr>
                      <w:szCs w:val="21"/>
                      <w:lang w:val="zh-CN"/>
                    </w:rPr>
                  </w:pPr>
                  <w:r w:rsidRPr="00B135D4">
                    <w:rPr>
                      <w:rFonts w:hint="eastAsia"/>
                      <w:szCs w:val="21"/>
                      <w:lang w:val="zh-CN"/>
                    </w:rPr>
                    <w:t>4</w:t>
                  </w:r>
                </w:p>
              </w:tc>
              <w:tc>
                <w:tcPr>
                  <w:tcW w:w="631" w:type="dxa"/>
                  <w:vAlign w:val="center"/>
                </w:tcPr>
                <w:p w:rsidR="007647B7" w:rsidRPr="00B135D4" w:rsidRDefault="007647B7" w:rsidP="00862139">
                  <w:pPr>
                    <w:autoSpaceDE w:val="0"/>
                    <w:autoSpaceDN w:val="0"/>
                    <w:jc w:val="center"/>
                    <w:rPr>
                      <w:szCs w:val="21"/>
                      <w:lang w:val="zh-CN"/>
                    </w:rPr>
                  </w:pPr>
                  <w:r w:rsidRPr="00B135D4">
                    <w:rPr>
                      <w:szCs w:val="21"/>
                      <w:lang w:val="zh-CN"/>
                    </w:rPr>
                    <w:t>噪声</w:t>
                  </w:r>
                </w:p>
                <w:p w:rsidR="007647B7" w:rsidRPr="00B135D4" w:rsidRDefault="007647B7" w:rsidP="00862139">
                  <w:pPr>
                    <w:autoSpaceDE w:val="0"/>
                    <w:autoSpaceDN w:val="0"/>
                    <w:jc w:val="center"/>
                    <w:rPr>
                      <w:szCs w:val="21"/>
                      <w:lang w:val="zh-CN"/>
                    </w:rPr>
                  </w:pPr>
                  <w:r w:rsidRPr="00B135D4">
                    <w:rPr>
                      <w:szCs w:val="21"/>
                      <w:lang w:val="zh-CN"/>
                    </w:rPr>
                    <w:t>控制</w:t>
                  </w:r>
                </w:p>
              </w:tc>
              <w:tc>
                <w:tcPr>
                  <w:tcW w:w="1022" w:type="dxa"/>
                  <w:vAlign w:val="center"/>
                </w:tcPr>
                <w:p w:rsidR="007647B7" w:rsidRPr="00B135D4" w:rsidRDefault="007647B7" w:rsidP="00862139">
                  <w:pPr>
                    <w:autoSpaceDE w:val="0"/>
                    <w:autoSpaceDN w:val="0"/>
                    <w:jc w:val="center"/>
                    <w:rPr>
                      <w:szCs w:val="21"/>
                      <w:lang w:val="zh-CN"/>
                    </w:rPr>
                  </w:pPr>
                  <w:r w:rsidRPr="00B135D4">
                    <w:rPr>
                      <w:szCs w:val="21"/>
                      <w:lang w:val="zh-CN"/>
                    </w:rPr>
                    <w:t>噪声</w:t>
                  </w:r>
                </w:p>
              </w:tc>
              <w:tc>
                <w:tcPr>
                  <w:tcW w:w="1473" w:type="dxa"/>
                  <w:vAlign w:val="center"/>
                </w:tcPr>
                <w:p w:rsidR="007647B7" w:rsidRPr="00B135D4" w:rsidRDefault="007647B7" w:rsidP="00862139">
                  <w:pPr>
                    <w:autoSpaceDE w:val="0"/>
                    <w:autoSpaceDN w:val="0"/>
                    <w:jc w:val="center"/>
                    <w:rPr>
                      <w:szCs w:val="21"/>
                      <w:lang w:val="zh-CN"/>
                    </w:rPr>
                  </w:pPr>
                  <w:r w:rsidRPr="00B135D4">
                    <w:rPr>
                      <w:rFonts w:hint="eastAsia"/>
                      <w:szCs w:val="21"/>
                      <w:lang w:val="zh-CN"/>
                    </w:rPr>
                    <w:t>减震、隔声</w:t>
                  </w:r>
                  <w:r w:rsidRPr="00B135D4">
                    <w:rPr>
                      <w:szCs w:val="21"/>
                      <w:lang w:val="zh-CN"/>
                    </w:rPr>
                    <w:t>等</w:t>
                  </w:r>
                </w:p>
              </w:tc>
              <w:tc>
                <w:tcPr>
                  <w:tcW w:w="1036" w:type="dxa"/>
                  <w:vAlign w:val="center"/>
                </w:tcPr>
                <w:p w:rsidR="007647B7" w:rsidRPr="00B135D4" w:rsidRDefault="007647B7" w:rsidP="00862139">
                  <w:pPr>
                    <w:autoSpaceDE w:val="0"/>
                    <w:autoSpaceDN w:val="0"/>
                    <w:jc w:val="center"/>
                    <w:rPr>
                      <w:szCs w:val="21"/>
                      <w:lang w:val="zh-CN"/>
                    </w:rPr>
                  </w:pPr>
                  <w:r>
                    <w:rPr>
                      <w:rFonts w:hint="eastAsia"/>
                      <w:szCs w:val="21"/>
                      <w:lang w:val="zh-CN"/>
                    </w:rPr>
                    <w:t>20</w:t>
                  </w:r>
                </w:p>
              </w:tc>
              <w:tc>
                <w:tcPr>
                  <w:tcW w:w="3087" w:type="dxa"/>
                  <w:vAlign w:val="center"/>
                </w:tcPr>
                <w:p w:rsidR="007647B7" w:rsidRPr="00B135D4" w:rsidRDefault="007647B7" w:rsidP="00862139">
                  <w:pPr>
                    <w:autoSpaceDE w:val="0"/>
                    <w:autoSpaceDN w:val="0"/>
                    <w:ind w:leftChars="-50" w:left="-105" w:rightChars="-50" w:right="-105"/>
                    <w:jc w:val="center"/>
                    <w:rPr>
                      <w:szCs w:val="21"/>
                      <w:lang w:val="zh-CN"/>
                    </w:rPr>
                  </w:pPr>
                  <w:r w:rsidRPr="00B135D4">
                    <w:rPr>
                      <w:szCs w:val="21"/>
                      <w:lang w:val="zh-CN"/>
                    </w:rPr>
                    <w:t>达标排放</w:t>
                  </w:r>
                </w:p>
              </w:tc>
              <w:tc>
                <w:tcPr>
                  <w:tcW w:w="513" w:type="dxa"/>
                  <w:vMerge/>
                  <w:vAlign w:val="center"/>
                </w:tcPr>
                <w:p w:rsidR="007647B7" w:rsidRPr="00462D38" w:rsidRDefault="007647B7" w:rsidP="00862139">
                  <w:pPr>
                    <w:ind w:rightChars="-50" w:right="-105"/>
                    <w:jc w:val="center"/>
                    <w:rPr>
                      <w:szCs w:val="21"/>
                    </w:rPr>
                  </w:pPr>
                </w:p>
              </w:tc>
            </w:tr>
            <w:tr w:rsidR="007647B7" w:rsidRPr="00462D38" w:rsidTr="00862139">
              <w:trPr>
                <w:trHeight w:val="340"/>
              </w:trPr>
              <w:tc>
                <w:tcPr>
                  <w:tcW w:w="1266" w:type="dxa"/>
                  <w:gridSpan w:val="2"/>
                  <w:vAlign w:val="center"/>
                </w:tcPr>
                <w:p w:rsidR="007647B7" w:rsidRPr="00462D38" w:rsidRDefault="007647B7" w:rsidP="00862139">
                  <w:pPr>
                    <w:autoSpaceDE w:val="0"/>
                    <w:autoSpaceDN w:val="0"/>
                    <w:jc w:val="center"/>
                    <w:rPr>
                      <w:szCs w:val="21"/>
                      <w:lang w:val="zh-CN"/>
                    </w:rPr>
                  </w:pPr>
                  <w:r w:rsidRPr="00462D38">
                    <w:rPr>
                      <w:szCs w:val="21"/>
                      <w:lang w:val="zh-CN"/>
                    </w:rPr>
                    <w:t>合计</w:t>
                  </w:r>
                </w:p>
              </w:tc>
              <w:tc>
                <w:tcPr>
                  <w:tcW w:w="6618" w:type="dxa"/>
                  <w:gridSpan w:val="4"/>
                  <w:vAlign w:val="center"/>
                </w:tcPr>
                <w:p w:rsidR="007647B7" w:rsidRPr="00257FB2" w:rsidRDefault="007647B7" w:rsidP="00862139">
                  <w:pPr>
                    <w:autoSpaceDE w:val="0"/>
                    <w:autoSpaceDN w:val="0"/>
                    <w:ind w:leftChars="-50" w:left="-105" w:rightChars="-50" w:right="-105"/>
                    <w:jc w:val="center"/>
                    <w:rPr>
                      <w:color w:val="000000"/>
                      <w:szCs w:val="21"/>
                      <w:lang w:val="zh-CN"/>
                    </w:rPr>
                  </w:pPr>
                  <w:r>
                    <w:rPr>
                      <w:rFonts w:hint="eastAsia"/>
                      <w:color w:val="000000"/>
                      <w:szCs w:val="21"/>
                      <w:lang w:val="zh-CN"/>
                    </w:rPr>
                    <w:t>152</w:t>
                  </w:r>
                  <w:r w:rsidRPr="00257FB2">
                    <w:rPr>
                      <w:color w:val="000000"/>
                      <w:szCs w:val="21"/>
                      <w:lang w:val="zh-CN"/>
                    </w:rPr>
                    <w:t>万元，占总投资的</w:t>
                  </w:r>
                  <w:r>
                    <w:rPr>
                      <w:rFonts w:hint="eastAsia"/>
                      <w:color w:val="000000"/>
                      <w:szCs w:val="21"/>
                      <w:lang w:val="zh-CN"/>
                    </w:rPr>
                    <w:t>1.21</w:t>
                  </w:r>
                  <w:r w:rsidRPr="00257FB2">
                    <w:rPr>
                      <w:color w:val="000000"/>
                      <w:szCs w:val="21"/>
                      <w:lang w:val="zh-CN"/>
                    </w:rPr>
                    <w:t>%</w:t>
                  </w:r>
                </w:p>
              </w:tc>
              <w:tc>
                <w:tcPr>
                  <w:tcW w:w="513" w:type="dxa"/>
                  <w:vMerge/>
                  <w:vAlign w:val="center"/>
                </w:tcPr>
                <w:p w:rsidR="007647B7" w:rsidRPr="00462D38" w:rsidRDefault="007647B7" w:rsidP="00862139">
                  <w:pPr>
                    <w:ind w:rightChars="-50" w:right="-105"/>
                    <w:jc w:val="center"/>
                    <w:rPr>
                      <w:szCs w:val="21"/>
                    </w:rPr>
                  </w:pPr>
                </w:p>
              </w:tc>
            </w:tr>
          </w:tbl>
          <w:p w:rsidR="007647B7" w:rsidRDefault="007647B7" w:rsidP="00FA53FE">
            <w:pPr>
              <w:widowControl/>
              <w:spacing w:line="480" w:lineRule="exact"/>
              <w:ind w:firstLineChars="200" w:firstLine="480"/>
              <w:jc w:val="left"/>
              <w:rPr>
                <w:color w:val="000000"/>
                <w:kern w:val="0"/>
                <w:sz w:val="24"/>
              </w:rPr>
            </w:pPr>
          </w:p>
          <w:p w:rsidR="00C17018" w:rsidRDefault="00C17018" w:rsidP="00FA53FE">
            <w:pPr>
              <w:widowControl/>
              <w:spacing w:line="480" w:lineRule="exact"/>
              <w:ind w:firstLineChars="200" w:firstLine="480"/>
              <w:jc w:val="left"/>
              <w:rPr>
                <w:color w:val="000000"/>
                <w:kern w:val="0"/>
                <w:sz w:val="24"/>
              </w:rPr>
            </w:pPr>
          </w:p>
          <w:p w:rsidR="00C17018" w:rsidRDefault="00C17018" w:rsidP="00FA53FE">
            <w:pPr>
              <w:widowControl/>
              <w:spacing w:line="480" w:lineRule="exact"/>
              <w:ind w:firstLineChars="200" w:firstLine="480"/>
              <w:jc w:val="left"/>
              <w:rPr>
                <w:color w:val="000000"/>
                <w:kern w:val="0"/>
                <w:sz w:val="24"/>
              </w:rPr>
            </w:pPr>
          </w:p>
          <w:p w:rsidR="00C17018" w:rsidRDefault="00C17018" w:rsidP="00FA53FE">
            <w:pPr>
              <w:widowControl/>
              <w:spacing w:line="480" w:lineRule="exact"/>
              <w:ind w:firstLineChars="200" w:firstLine="480"/>
              <w:jc w:val="left"/>
              <w:rPr>
                <w:color w:val="000000"/>
                <w:kern w:val="0"/>
                <w:sz w:val="24"/>
              </w:rPr>
            </w:pPr>
          </w:p>
          <w:p w:rsidR="00C17018" w:rsidRDefault="00C17018" w:rsidP="00FA53FE">
            <w:pPr>
              <w:widowControl/>
              <w:spacing w:line="480" w:lineRule="exact"/>
              <w:ind w:firstLineChars="200" w:firstLine="480"/>
              <w:jc w:val="left"/>
              <w:rPr>
                <w:color w:val="000000"/>
                <w:kern w:val="0"/>
                <w:sz w:val="24"/>
              </w:rPr>
            </w:pPr>
          </w:p>
          <w:p w:rsidR="00C17018" w:rsidRDefault="00C17018" w:rsidP="00FA53FE">
            <w:pPr>
              <w:widowControl/>
              <w:spacing w:line="480" w:lineRule="exact"/>
              <w:ind w:firstLineChars="200" w:firstLine="480"/>
              <w:jc w:val="left"/>
              <w:rPr>
                <w:color w:val="000000"/>
                <w:kern w:val="0"/>
                <w:sz w:val="24"/>
              </w:rPr>
            </w:pPr>
          </w:p>
          <w:p w:rsidR="00C17018" w:rsidRDefault="00C17018" w:rsidP="00FA53FE">
            <w:pPr>
              <w:widowControl/>
              <w:spacing w:line="480" w:lineRule="exact"/>
              <w:ind w:firstLineChars="200" w:firstLine="480"/>
              <w:jc w:val="left"/>
              <w:rPr>
                <w:color w:val="000000"/>
                <w:kern w:val="0"/>
                <w:sz w:val="24"/>
              </w:rPr>
            </w:pPr>
          </w:p>
          <w:p w:rsidR="00C17018" w:rsidRDefault="00C17018" w:rsidP="00FA53FE">
            <w:pPr>
              <w:widowControl/>
              <w:spacing w:line="480" w:lineRule="exact"/>
              <w:ind w:firstLineChars="200" w:firstLine="480"/>
              <w:jc w:val="left"/>
              <w:rPr>
                <w:color w:val="000000"/>
                <w:kern w:val="0"/>
                <w:sz w:val="24"/>
              </w:rPr>
            </w:pPr>
          </w:p>
          <w:p w:rsidR="00C17018" w:rsidRDefault="00C17018" w:rsidP="00FA53FE">
            <w:pPr>
              <w:widowControl/>
              <w:spacing w:line="480" w:lineRule="exact"/>
              <w:ind w:firstLineChars="200" w:firstLine="480"/>
              <w:jc w:val="left"/>
              <w:rPr>
                <w:color w:val="000000"/>
                <w:kern w:val="0"/>
                <w:sz w:val="24"/>
              </w:rPr>
            </w:pPr>
          </w:p>
          <w:p w:rsidR="00C17018" w:rsidRDefault="00C17018" w:rsidP="00FA53FE">
            <w:pPr>
              <w:widowControl/>
              <w:spacing w:line="480" w:lineRule="exact"/>
              <w:ind w:firstLineChars="200" w:firstLine="480"/>
              <w:jc w:val="left"/>
              <w:rPr>
                <w:color w:val="000000"/>
                <w:kern w:val="0"/>
                <w:sz w:val="24"/>
              </w:rPr>
            </w:pPr>
          </w:p>
          <w:p w:rsidR="00C17018" w:rsidRDefault="00C17018" w:rsidP="00FA53FE">
            <w:pPr>
              <w:widowControl/>
              <w:spacing w:line="480" w:lineRule="exact"/>
              <w:ind w:firstLineChars="200" w:firstLine="480"/>
              <w:jc w:val="left"/>
              <w:rPr>
                <w:color w:val="000000"/>
                <w:kern w:val="0"/>
                <w:sz w:val="24"/>
              </w:rPr>
            </w:pPr>
          </w:p>
          <w:p w:rsidR="00C17018" w:rsidRDefault="00C17018" w:rsidP="00FA53FE">
            <w:pPr>
              <w:widowControl/>
              <w:spacing w:line="480" w:lineRule="exact"/>
              <w:ind w:firstLineChars="200" w:firstLine="480"/>
              <w:jc w:val="left"/>
              <w:rPr>
                <w:color w:val="000000"/>
                <w:kern w:val="0"/>
                <w:sz w:val="24"/>
              </w:rPr>
            </w:pPr>
          </w:p>
          <w:p w:rsidR="00C17018" w:rsidRDefault="00C17018" w:rsidP="00FA53FE">
            <w:pPr>
              <w:widowControl/>
              <w:spacing w:line="480" w:lineRule="exact"/>
              <w:ind w:firstLineChars="200" w:firstLine="480"/>
              <w:jc w:val="left"/>
              <w:rPr>
                <w:color w:val="000000"/>
                <w:kern w:val="0"/>
                <w:sz w:val="24"/>
              </w:rPr>
            </w:pPr>
          </w:p>
          <w:p w:rsidR="00C17018" w:rsidRPr="00FA53FE" w:rsidRDefault="00C17018" w:rsidP="00FA53FE">
            <w:pPr>
              <w:widowControl/>
              <w:spacing w:line="480" w:lineRule="exact"/>
              <w:ind w:firstLineChars="200" w:firstLine="480"/>
              <w:jc w:val="left"/>
              <w:rPr>
                <w:color w:val="000000"/>
                <w:kern w:val="0"/>
                <w:sz w:val="24"/>
              </w:rPr>
            </w:pPr>
          </w:p>
          <w:p w:rsidR="00C91731" w:rsidRPr="00F021A6" w:rsidRDefault="00C91731" w:rsidP="0073357E">
            <w:pPr>
              <w:tabs>
                <w:tab w:val="left" w:pos="1077"/>
              </w:tabs>
              <w:rPr>
                <w:rFonts w:cs="宋体"/>
                <w:color w:val="000000"/>
                <w:sz w:val="24"/>
              </w:rPr>
            </w:pPr>
          </w:p>
        </w:tc>
      </w:tr>
      <w:tr w:rsidR="007647B7" w:rsidRPr="00F021A6" w:rsidTr="007647B7">
        <w:tc>
          <w:tcPr>
            <w:tcW w:w="432" w:type="dxa"/>
            <w:shd w:val="clear" w:color="auto" w:fill="auto"/>
            <w:vAlign w:val="center"/>
          </w:tcPr>
          <w:p w:rsidR="007647B7" w:rsidRPr="00F021A6" w:rsidRDefault="007647B7" w:rsidP="007647B7">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退役</w:t>
            </w:r>
          </w:p>
          <w:p w:rsidR="007647B7" w:rsidRPr="00F021A6" w:rsidRDefault="007647B7" w:rsidP="007647B7">
            <w:pPr>
              <w:autoSpaceDE w:val="0"/>
              <w:autoSpaceDN w:val="0"/>
              <w:adjustRightInd w:val="0"/>
              <w:snapToGrid w:val="0"/>
              <w:jc w:val="center"/>
              <w:rPr>
                <w:rFonts w:cs="宋体"/>
                <w:color w:val="000000"/>
                <w:kern w:val="0"/>
                <w:sz w:val="24"/>
              </w:rPr>
            </w:pPr>
            <w:r w:rsidRPr="00F021A6">
              <w:rPr>
                <w:rFonts w:cs="宋体" w:hint="eastAsia"/>
                <w:color w:val="000000"/>
                <w:kern w:val="0"/>
                <w:sz w:val="24"/>
              </w:rPr>
              <w:lastRenderedPageBreak/>
              <w:t>期环</w:t>
            </w:r>
          </w:p>
          <w:p w:rsidR="007647B7" w:rsidRPr="00F021A6" w:rsidRDefault="007647B7" w:rsidP="007647B7">
            <w:pPr>
              <w:autoSpaceDE w:val="0"/>
              <w:autoSpaceDN w:val="0"/>
              <w:adjustRightInd w:val="0"/>
              <w:snapToGrid w:val="0"/>
              <w:jc w:val="center"/>
              <w:rPr>
                <w:rFonts w:cs="宋体"/>
                <w:color w:val="000000"/>
                <w:kern w:val="0"/>
                <w:sz w:val="24"/>
              </w:rPr>
            </w:pPr>
            <w:r w:rsidRPr="00F021A6">
              <w:rPr>
                <w:rFonts w:cs="宋体" w:hint="eastAsia"/>
                <w:color w:val="000000"/>
                <w:kern w:val="0"/>
                <w:sz w:val="24"/>
              </w:rPr>
              <w:t>境保</w:t>
            </w:r>
          </w:p>
          <w:p w:rsidR="007647B7" w:rsidRPr="00F021A6" w:rsidRDefault="007647B7" w:rsidP="007647B7">
            <w:pPr>
              <w:autoSpaceDE w:val="0"/>
              <w:autoSpaceDN w:val="0"/>
              <w:adjustRightInd w:val="0"/>
              <w:snapToGrid w:val="0"/>
              <w:jc w:val="center"/>
              <w:rPr>
                <w:rFonts w:cs="宋体"/>
                <w:color w:val="000000"/>
                <w:kern w:val="0"/>
                <w:sz w:val="24"/>
              </w:rPr>
            </w:pPr>
            <w:r w:rsidRPr="00F021A6">
              <w:rPr>
                <w:rFonts w:cs="宋体" w:hint="eastAsia"/>
                <w:color w:val="000000"/>
                <w:kern w:val="0"/>
                <w:sz w:val="24"/>
              </w:rPr>
              <w:t>护</w:t>
            </w:r>
            <w:proofErr w:type="gramStart"/>
            <w:r w:rsidRPr="00F021A6">
              <w:rPr>
                <w:rFonts w:cs="宋体" w:hint="eastAsia"/>
                <w:color w:val="000000"/>
                <w:kern w:val="0"/>
                <w:sz w:val="24"/>
              </w:rPr>
              <w:t>措</w:t>
            </w:r>
            <w:proofErr w:type="gramEnd"/>
          </w:p>
          <w:p w:rsidR="007647B7" w:rsidRPr="00F021A6" w:rsidRDefault="007647B7" w:rsidP="007647B7">
            <w:pPr>
              <w:tabs>
                <w:tab w:val="left" w:pos="1077"/>
              </w:tabs>
              <w:jc w:val="center"/>
              <w:rPr>
                <w:rFonts w:cs="宋体"/>
                <w:color w:val="000000"/>
                <w:sz w:val="24"/>
              </w:rPr>
            </w:pPr>
            <w:r w:rsidRPr="00F021A6">
              <w:rPr>
                <w:rFonts w:cs="宋体" w:hint="eastAsia"/>
                <w:color w:val="000000"/>
                <w:kern w:val="0"/>
                <w:sz w:val="24"/>
              </w:rPr>
              <w:t>施</w:t>
            </w:r>
          </w:p>
        </w:tc>
        <w:tc>
          <w:tcPr>
            <w:tcW w:w="8629" w:type="dxa"/>
            <w:shd w:val="clear" w:color="auto" w:fill="auto"/>
            <w:vAlign w:val="center"/>
          </w:tcPr>
          <w:p w:rsidR="007647B7" w:rsidRPr="004C1C28" w:rsidRDefault="007647B7" w:rsidP="007647B7">
            <w:pPr>
              <w:spacing w:line="360" w:lineRule="auto"/>
              <w:ind w:firstLineChars="200" w:firstLine="480"/>
              <w:rPr>
                <w:rFonts w:hAnsi="宋体"/>
                <w:color w:val="0D0D0D" w:themeColor="text1" w:themeTint="F2"/>
                <w:kern w:val="24"/>
                <w:sz w:val="24"/>
              </w:rPr>
            </w:pPr>
            <w:r w:rsidRPr="00642E42">
              <w:rPr>
                <w:rFonts w:hint="eastAsia"/>
                <w:color w:val="000000"/>
                <w:sz w:val="24"/>
                <w:lang w:val="zh-CN"/>
              </w:rPr>
              <w:lastRenderedPageBreak/>
              <w:t>项目</w:t>
            </w:r>
            <w:r>
              <w:rPr>
                <w:rFonts w:hint="eastAsia"/>
                <w:sz w:val="24"/>
              </w:rPr>
              <w:t>运营期</w:t>
            </w:r>
            <w:r w:rsidRPr="004C1C28">
              <w:rPr>
                <w:rFonts w:hint="eastAsia"/>
                <w:color w:val="0D0D0D" w:themeColor="text1" w:themeTint="F2"/>
                <w:sz w:val="24"/>
              </w:rPr>
              <w:t>为</w:t>
            </w:r>
            <w:r w:rsidRPr="004C1C28">
              <w:rPr>
                <w:rFonts w:hint="eastAsia"/>
                <w:color w:val="0D0D0D" w:themeColor="text1" w:themeTint="F2"/>
                <w:sz w:val="24"/>
              </w:rPr>
              <w:t>2021</w:t>
            </w:r>
            <w:r w:rsidRPr="004C1C28">
              <w:rPr>
                <w:rFonts w:hint="eastAsia"/>
                <w:color w:val="0D0D0D" w:themeColor="text1" w:themeTint="F2"/>
                <w:sz w:val="24"/>
              </w:rPr>
              <w:t>年</w:t>
            </w:r>
            <w:r w:rsidR="004C1C28" w:rsidRPr="004C1C28">
              <w:rPr>
                <w:rFonts w:hint="eastAsia"/>
                <w:color w:val="0D0D0D" w:themeColor="text1" w:themeTint="F2"/>
                <w:sz w:val="24"/>
              </w:rPr>
              <w:t>6</w:t>
            </w:r>
            <w:r w:rsidRPr="004C1C28">
              <w:rPr>
                <w:rFonts w:hint="eastAsia"/>
                <w:color w:val="0D0D0D" w:themeColor="text1" w:themeTint="F2"/>
                <w:sz w:val="24"/>
              </w:rPr>
              <w:t>月至</w:t>
            </w:r>
            <w:r w:rsidRPr="004C1C28">
              <w:rPr>
                <w:rFonts w:hint="eastAsia"/>
                <w:color w:val="0D0D0D" w:themeColor="text1" w:themeTint="F2"/>
                <w:sz w:val="24"/>
              </w:rPr>
              <w:t>2022</w:t>
            </w:r>
            <w:r w:rsidRPr="004C1C28">
              <w:rPr>
                <w:rFonts w:hint="eastAsia"/>
                <w:color w:val="0D0D0D" w:themeColor="text1" w:themeTint="F2"/>
                <w:sz w:val="24"/>
              </w:rPr>
              <w:t>年</w:t>
            </w:r>
            <w:r w:rsidR="004C1C28" w:rsidRPr="004C1C28">
              <w:rPr>
                <w:rFonts w:hint="eastAsia"/>
                <w:color w:val="0D0D0D" w:themeColor="text1" w:themeTint="F2"/>
                <w:sz w:val="24"/>
              </w:rPr>
              <w:t>12</w:t>
            </w:r>
            <w:r w:rsidRPr="004C1C28">
              <w:rPr>
                <w:rFonts w:hint="eastAsia"/>
                <w:color w:val="0D0D0D" w:themeColor="text1" w:themeTint="F2"/>
                <w:sz w:val="24"/>
              </w:rPr>
              <w:t>月底，</w:t>
            </w:r>
            <w:r w:rsidR="004C1C28" w:rsidRPr="004C1C28">
              <w:rPr>
                <w:rFonts w:hint="eastAsia"/>
                <w:color w:val="0D0D0D" w:themeColor="text1" w:themeTint="F2"/>
                <w:sz w:val="24"/>
              </w:rPr>
              <w:t>12</w:t>
            </w:r>
            <w:r w:rsidRPr="004C1C28">
              <w:rPr>
                <w:rFonts w:hint="eastAsia"/>
                <w:color w:val="0D0D0D" w:themeColor="text1" w:themeTint="F2"/>
                <w:sz w:val="24"/>
              </w:rPr>
              <w:t>月底将对本项目进行拆除</w:t>
            </w:r>
            <w:r w:rsidRPr="004C1C28">
              <w:rPr>
                <w:rFonts w:hint="eastAsia"/>
                <w:color w:val="0D0D0D" w:themeColor="text1" w:themeTint="F2"/>
                <w:sz w:val="24"/>
              </w:rPr>
              <w:lastRenderedPageBreak/>
              <w:t>作业，</w:t>
            </w:r>
            <w:r w:rsidRPr="004C1C28">
              <w:rPr>
                <w:rFonts w:hint="eastAsia"/>
                <w:color w:val="0D0D0D" w:themeColor="text1" w:themeTint="F2"/>
                <w:sz w:val="24"/>
                <w:lang w:val="zh-CN"/>
              </w:rPr>
              <w:t>退役对周围环境的影响简述如下：</w:t>
            </w:r>
          </w:p>
          <w:p w:rsidR="007647B7" w:rsidRPr="007647B7" w:rsidRDefault="007647B7" w:rsidP="00862139">
            <w:pPr>
              <w:keepNext/>
              <w:keepLines/>
              <w:spacing w:line="360" w:lineRule="auto"/>
              <w:ind w:firstLineChars="147" w:firstLine="354"/>
              <w:outlineLvl w:val="2"/>
              <w:rPr>
                <w:b/>
                <w:bCs/>
                <w:color w:val="000000"/>
                <w:sz w:val="24"/>
                <w:szCs w:val="32"/>
              </w:rPr>
            </w:pPr>
            <w:r w:rsidRPr="007647B7">
              <w:rPr>
                <w:rFonts w:hint="eastAsia"/>
                <w:b/>
                <w:bCs/>
                <w:color w:val="000000"/>
                <w:sz w:val="24"/>
                <w:szCs w:val="32"/>
              </w:rPr>
              <w:t>一、</w:t>
            </w:r>
            <w:r w:rsidRPr="007647B7">
              <w:rPr>
                <w:b/>
                <w:bCs/>
                <w:color w:val="000000"/>
                <w:sz w:val="24"/>
                <w:szCs w:val="32"/>
              </w:rPr>
              <w:t>废气污染源分析</w:t>
            </w:r>
          </w:p>
          <w:p w:rsidR="007647B7" w:rsidRPr="00967A4B" w:rsidRDefault="007647B7" w:rsidP="007647B7">
            <w:pPr>
              <w:spacing w:line="360" w:lineRule="auto"/>
              <w:ind w:firstLine="482"/>
              <w:rPr>
                <w:color w:val="000000"/>
                <w:sz w:val="24"/>
              </w:rPr>
            </w:pPr>
            <w:r>
              <w:rPr>
                <w:rFonts w:hint="eastAsia"/>
                <w:color w:val="000000"/>
                <w:sz w:val="24"/>
              </w:rPr>
              <w:t>退役</w:t>
            </w:r>
            <w:r w:rsidRPr="00967A4B">
              <w:rPr>
                <w:color w:val="000000"/>
                <w:sz w:val="24"/>
              </w:rPr>
              <w:t>期空气环境的影响主要在拆除过程的粉尘以及生产过程产生的大气污染物。</w:t>
            </w:r>
          </w:p>
          <w:p w:rsidR="007647B7" w:rsidRPr="00967A4B" w:rsidRDefault="007647B7" w:rsidP="007647B7">
            <w:pPr>
              <w:spacing w:line="360" w:lineRule="auto"/>
              <w:ind w:firstLine="482"/>
              <w:rPr>
                <w:color w:val="000000"/>
                <w:sz w:val="24"/>
              </w:rPr>
            </w:pPr>
            <w:r>
              <w:rPr>
                <w:rFonts w:hint="eastAsia"/>
                <w:color w:val="000000"/>
                <w:sz w:val="24"/>
              </w:rPr>
              <w:t>拆除</w:t>
            </w:r>
            <w:r w:rsidRPr="00967A4B">
              <w:rPr>
                <w:color w:val="000000"/>
                <w:sz w:val="24"/>
              </w:rPr>
              <w:t>过程中产生的粉尘、地面扬尘和车辆尾气等，会造成周围大气环境污染，其中粉尘的危害最为严重。建设单位在</w:t>
            </w:r>
            <w:r>
              <w:rPr>
                <w:rFonts w:hint="eastAsia"/>
                <w:color w:val="000000"/>
                <w:sz w:val="24"/>
              </w:rPr>
              <w:t>拆除</w:t>
            </w:r>
            <w:r w:rsidRPr="00967A4B">
              <w:rPr>
                <w:color w:val="000000"/>
                <w:sz w:val="24"/>
              </w:rPr>
              <w:t>过程中可采区现场周边围挡、物料堆放覆盖、路面硬化、出入车辆清洗、渣土车辆密闭运输，建筑物拆除前实现提前浇水闷透的湿法拆除、湿法运输作业等方法。</w:t>
            </w:r>
          </w:p>
          <w:p w:rsidR="007647B7" w:rsidRPr="00967A4B" w:rsidRDefault="007647B7" w:rsidP="007647B7">
            <w:pPr>
              <w:spacing w:line="360" w:lineRule="auto"/>
              <w:ind w:firstLine="482"/>
              <w:rPr>
                <w:color w:val="000000"/>
                <w:sz w:val="24"/>
              </w:rPr>
            </w:pPr>
            <w:r>
              <w:rPr>
                <w:rFonts w:hint="eastAsia"/>
                <w:color w:val="000000"/>
                <w:sz w:val="24"/>
              </w:rPr>
              <w:t>拆除</w:t>
            </w:r>
            <w:r w:rsidRPr="00967A4B">
              <w:rPr>
                <w:color w:val="000000"/>
                <w:sz w:val="24"/>
              </w:rPr>
              <w:t>过程逐步推进，</w:t>
            </w:r>
            <w:proofErr w:type="gramStart"/>
            <w:r w:rsidRPr="00967A4B">
              <w:rPr>
                <w:color w:val="000000"/>
                <w:sz w:val="24"/>
              </w:rPr>
              <w:t>待生产</w:t>
            </w:r>
            <w:proofErr w:type="gramEnd"/>
            <w:r w:rsidRPr="00967A4B">
              <w:rPr>
                <w:color w:val="000000"/>
                <w:sz w:val="24"/>
              </w:rPr>
              <w:t>设备拆除后且相关污染物处置结束后方可拆除废气污染防治措施，保证有机气体等废气污染物达标外排后再拆除废气环保措施。</w:t>
            </w:r>
          </w:p>
          <w:p w:rsidR="007647B7" w:rsidRPr="00967A4B" w:rsidRDefault="007647B7" w:rsidP="007647B7">
            <w:pPr>
              <w:spacing w:line="360" w:lineRule="auto"/>
              <w:ind w:firstLine="480"/>
              <w:rPr>
                <w:color w:val="000000"/>
                <w:sz w:val="24"/>
              </w:rPr>
            </w:pPr>
            <w:r w:rsidRPr="00967A4B">
              <w:rPr>
                <w:color w:val="000000"/>
                <w:sz w:val="24"/>
              </w:rPr>
              <w:t>在采取了上述措施后，预计</w:t>
            </w:r>
            <w:r>
              <w:rPr>
                <w:rFonts w:hint="eastAsia"/>
                <w:color w:val="000000"/>
                <w:sz w:val="24"/>
              </w:rPr>
              <w:t>退役</w:t>
            </w:r>
            <w:r w:rsidRPr="00967A4B">
              <w:rPr>
                <w:color w:val="000000"/>
                <w:sz w:val="24"/>
              </w:rPr>
              <w:t>期产生的废气对周围大气环境影响较小。</w:t>
            </w:r>
          </w:p>
          <w:p w:rsidR="007647B7" w:rsidRPr="00862139" w:rsidRDefault="007647B7" w:rsidP="00862139">
            <w:pPr>
              <w:keepNext/>
              <w:keepLines/>
              <w:spacing w:line="360" w:lineRule="auto"/>
              <w:ind w:firstLineChars="147" w:firstLine="354"/>
              <w:outlineLvl w:val="2"/>
              <w:rPr>
                <w:b/>
                <w:bCs/>
                <w:color w:val="000000"/>
                <w:sz w:val="24"/>
                <w:szCs w:val="32"/>
              </w:rPr>
            </w:pPr>
            <w:r w:rsidRPr="00862139">
              <w:rPr>
                <w:rFonts w:hint="eastAsia"/>
                <w:b/>
                <w:bCs/>
                <w:color w:val="000000"/>
                <w:sz w:val="24"/>
                <w:szCs w:val="32"/>
              </w:rPr>
              <w:t>二、</w:t>
            </w:r>
            <w:r w:rsidRPr="00862139">
              <w:rPr>
                <w:b/>
                <w:bCs/>
                <w:color w:val="000000"/>
                <w:sz w:val="24"/>
                <w:szCs w:val="32"/>
              </w:rPr>
              <w:t>废</w:t>
            </w:r>
            <w:r w:rsidRPr="00862139">
              <w:rPr>
                <w:rFonts w:hint="eastAsia"/>
                <w:b/>
                <w:bCs/>
                <w:color w:val="000000"/>
                <w:sz w:val="24"/>
                <w:szCs w:val="32"/>
              </w:rPr>
              <w:t>水</w:t>
            </w:r>
            <w:r w:rsidRPr="00862139">
              <w:rPr>
                <w:b/>
                <w:bCs/>
                <w:color w:val="000000"/>
                <w:sz w:val="24"/>
                <w:szCs w:val="32"/>
              </w:rPr>
              <w:t>污染源分析</w:t>
            </w:r>
          </w:p>
          <w:p w:rsidR="007647B7" w:rsidRPr="00967A4B" w:rsidRDefault="007647B7" w:rsidP="007647B7">
            <w:pPr>
              <w:spacing w:line="360" w:lineRule="auto"/>
              <w:ind w:firstLineChars="200" w:firstLine="480"/>
              <w:rPr>
                <w:color w:val="000000"/>
                <w:sz w:val="24"/>
              </w:rPr>
            </w:pPr>
            <w:r>
              <w:rPr>
                <w:rFonts w:hint="eastAsia"/>
                <w:color w:val="000000"/>
                <w:sz w:val="24"/>
              </w:rPr>
              <w:t>退役</w:t>
            </w:r>
            <w:r w:rsidRPr="00967A4B">
              <w:rPr>
                <w:color w:val="000000"/>
                <w:sz w:val="24"/>
              </w:rPr>
              <w:t>期产生的主要废水为施工人员生活废水以及</w:t>
            </w:r>
            <w:r>
              <w:rPr>
                <w:rFonts w:hint="eastAsia"/>
                <w:color w:val="000000"/>
                <w:sz w:val="24"/>
              </w:rPr>
              <w:t>沉淀池沉淀</w:t>
            </w:r>
            <w:r w:rsidRPr="00967A4B">
              <w:rPr>
                <w:color w:val="000000"/>
                <w:sz w:val="24"/>
              </w:rPr>
              <w:t>等生产废水。</w:t>
            </w:r>
          </w:p>
          <w:p w:rsidR="007647B7" w:rsidRPr="00967A4B" w:rsidRDefault="007647B7" w:rsidP="007647B7">
            <w:pPr>
              <w:spacing w:line="360" w:lineRule="auto"/>
              <w:ind w:firstLineChars="200" w:firstLine="480"/>
              <w:rPr>
                <w:color w:val="000000"/>
                <w:sz w:val="24"/>
              </w:rPr>
            </w:pPr>
            <w:r>
              <w:rPr>
                <w:rFonts w:hint="eastAsia"/>
                <w:color w:val="000000"/>
                <w:sz w:val="24"/>
              </w:rPr>
              <w:t>退役</w:t>
            </w:r>
            <w:r w:rsidRPr="00967A4B">
              <w:rPr>
                <w:color w:val="000000"/>
                <w:sz w:val="24"/>
              </w:rPr>
              <w:t>期的生活污水经过厂区化粪池处理达标后排入</w:t>
            </w:r>
            <w:r w:rsidR="00862139">
              <w:rPr>
                <w:rFonts w:hint="eastAsia"/>
                <w:color w:val="000000"/>
                <w:sz w:val="24"/>
              </w:rPr>
              <w:t>江北</w:t>
            </w:r>
            <w:r w:rsidRPr="00967A4B">
              <w:rPr>
                <w:color w:val="000000"/>
                <w:sz w:val="24"/>
              </w:rPr>
              <w:t>污水处理厂。</w:t>
            </w:r>
            <w:r>
              <w:rPr>
                <w:rFonts w:hint="eastAsia"/>
                <w:color w:val="000000"/>
                <w:sz w:val="24"/>
              </w:rPr>
              <w:t>退役</w:t>
            </w:r>
            <w:r w:rsidRPr="00967A4B">
              <w:rPr>
                <w:color w:val="000000"/>
                <w:sz w:val="24"/>
              </w:rPr>
              <w:t>期间直至结束，</w:t>
            </w:r>
            <w:r>
              <w:rPr>
                <w:rFonts w:hint="eastAsia"/>
                <w:color w:val="000000"/>
                <w:sz w:val="24"/>
              </w:rPr>
              <w:t>化粪池、沉淀池</w:t>
            </w:r>
            <w:r>
              <w:rPr>
                <w:color w:val="000000"/>
                <w:sz w:val="24"/>
              </w:rPr>
              <w:t>正常使用</w:t>
            </w:r>
            <w:r w:rsidRPr="00967A4B">
              <w:rPr>
                <w:color w:val="000000"/>
                <w:sz w:val="24"/>
              </w:rPr>
              <w:t>，</w:t>
            </w:r>
            <w:r>
              <w:rPr>
                <w:rFonts w:hint="eastAsia"/>
                <w:color w:val="000000"/>
                <w:sz w:val="24"/>
              </w:rPr>
              <w:t>拆除</w:t>
            </w:r>
            <w:r w:rsidRPr="00967A4B">
              <w:rPr>
                <w:color w:val="000000"/>
                <w:sz w:val="24"/>
              </w:rPr>
              <w:t>结束后再拆除</w:t>
            </w:r>
            <w:r>
              <w:rPr>
                <w:rFonts w:hint="eastAsia"/>
                <w:color w:val="000000"/>
                <w:sz w:val="24"/>
              </w:rPr>
              <w:t>沉淀池</w:t>
            </w:r>
            <w:r w:rsidRPr="00967A4B">
              <w:rPr>
                <w:color w:val="000000"/>
                <w:sz w:val="24"/>
              </w:rPr>
              <w:t>。</w:t>
            </w:r>
          </w:p>
          <w:p w:rsidR="007647B7" w:rsidRPr="00967A4B" w:rsidRDefault="007647B7" w:rsidP="007647B7">
            <w:pPr>
              <w:spacing w:line="360" w:lineRule="auto"/>
              <w:ind w:firstLineChars="200" w:firstLine="480"/>
              <w:rPr>
                <w:color w:val="000000"/>
                <w:sz w:val="24"/>
              </w:rPr>
            </w:pPr>
            <w:r w:rsidRPr="00967A4B">
              <w:rPr>
                <w:color w:val="000000"/>
                <w:sz w:val="24"/>
              </w:rPr>
              <w:t>物料放空、拆解、清洗、临时堆放的区域，设置适当的防雨、防渗、拦挡等隔离措施，必要时设置围堰，防止废水外溢或泄露。则</w:t>
            </w:r>
            <w:r>
              <w:rPr>
                <w:color w:val="000000"/>
                <w:sz w:val="24"/>
              </w:rPr>
              <w:t>退役期</w:t>
            </w:r>
            <w:r w:rsidRPr="00967A4B">
              <w:rPr>
                <w:color w:val="000000"/>
                <w:sz w:val="24"/>
              </w:rPr>
              <w:t>间产生的废水不会对周围水体造成严重影响。</w:t>
            </w:r>
          </w:p>
          <w:p w:rsidR="007647B7" w:rsidRPr="00967A4B" w:rsidRDefault="007647B7" w:rsidP="007647B7">
            <w:pPr>
              <w:spacing w:line="360" w:lineRule="auto"/>
              <w:ind w:firstLineChars="200" w:firstLine="480"/>
              <w:rPr>
                <w:color w:val="000000"/>
                <w:sz w:val="24"/>
              </w:rPr>
            </w:pPr>
            <w:r w:rsidRPr="00967A4B">
              <w:rPr>
                <w:color w:val="000000"/>
                <w:sz w:val="24"/>
              </w:rPr>
              <w:t>对现场遗留的污水、废水以及其他拆除过程产生的废水应当制定后续处理方案。</w:t>
            </w:r>
          </w:p>
          <w:p w:rsidR="007647B7" w:rsidRPr="00862139" w:rsidRDefault="007647B7" w:rsidP="00862139">
            <w:pPr>
              <w:keepNext/>
              <w:keepLines/>
              <w:spacing w:line="360" w:lineRule="auto"/>
              <w:ind w:firstLineChars="147" w:firstLine="354"/>
              <w:outlineLvl w:val="2"/>
              <w:rPr>
                <w:b/>
                <w:bCs/>
                <w:color w:val="000000"/>
                <w:sz w:val="24"/>
                <w:szCs w:val="32"/>
              </w:rPr>
            </w:pPr>
            <w:r w:rsidRPr="00862139">
              <w:rPr>
                <w:rFonts w:hint="eastAsia"/>
                <w:b/>
                <w:bCs/>
                <w:color w:val="000000"/>
                <w:sz w:val="24"/>
                <w:szCs w:val="32"/>
              </w:rPr>
              <w:t>三、噪声</w:t>
            </w:r>
            <w:r w:rsidRPr="00862139">
              <w:rPr>
                <w:b/>
                <w:bCs/>
                <w:color w:val="000000"/>
                <w:sz w:val="24"/>
                <w:szCs w:val="32"/>
              </w:rPr>
              <w:t>污染源分析</w:t>
            </w:r>
          </w:p>
          <w:p w:rsidR="007647B7" w:rsidRPr="00967A4B" w:rsidRDefault="007647B7" w:rsidP="007647B7">
            <w:pPr>
              <w:adjustRightInd w:val="0"/>
              <w:snapToGrid w:val="0"/>
              <w:spacing w:line="360" w:lineRule="auto"/>
              <w:ind w:firstLineChars="200" w:firstLine="480"/>
              <w:rPr>
                <w:color w:val="000000"/>
                <w:sz w:val="24"/>
              </w:rPr>
            </w:pPr>
            <w:r>
              <w:rPr>
                <w:rFonts w:hint="eastAsia"/>
                <w:color w:val="000000"/>
                <w:sz w:val="24"/>
              </w:rPr>
              <w:t>退役</w:t>
            </w:r>
            <w:r w:rsidRPr="00967A4B">
              <w:rPr>
                <w:color w:val="000000"/>
                <w:sz w:val="24"/>
              </w:rPr>
              <w:t>期的噪声主要来源于部分设备的拆除和建筑的拆除。</w:t>
            </w:r>
          </w:p>
          <w:p w:rsidR="007647B7" w:rsidRPr="00967A4B" w:rsidRDefault="007647B7" w:rsidP="007647B7">
            <w:pPr>
              <w:adjustRightInd w:val="0"/>
              <w:snapToGrid w:val="0"/>
              <w:spacing w:line="360" w:lineRule="auto"/>
              <w:ind w:firstLineChars="200" w:firstLine="480"/>
              <w:rPr>
                <w:color w:val="000000"/>
                <w:sz w:val="24"/>
              </w:rPr>
            </w:pPr>
            <w:r w:rsidRPr="00967A4B">
              <w:rPr>
                <w:color w:val="000000"/>
                <w:sz w:val="24"/>
              </w:rPr>
              <w:t>在实际</w:t>
            </w:r>
            <w:r>
              <w:rPr>
                <w:color w:val="000000"/>
                <w:sz w:val="24"/>
              </w:rPr>
              <w:t>拆除</w:t>
            </w:r>
            <w:r w:rsidRPr="00967A4B">
              <w:rPr>
                <w:color w:val="000000"/>
                <w:sz w:val="24"/>
              </w:rPr>
              <w:t>过程中，噪声在传播途径中由于各种建筑、空气的吸收作用及地面效应引起的声能衰减，实际噪声值很小，而且</w:t>
            </w:r>
            <w:r>
              <w:rPr>
                <w:color w:val="000000"/>
                <w:sz w:val="24"/>
              </w:rPr>
              <w:t>拆除</w:t>
            </w:r>
            <w:r w:rsidRPr="00967A4B">
              <w:rPr>
                <w:color w:val="000000"/>
                <w:sz w:val="24"/>
              </w:rPr>
              <w:t>产生的影响是暂时的，随施工的结束而消失。</w:t>
            </w:r>
          </w:p>
          <w:p w:rsidR="007647B7" w:rsidRPr="00967A4B" w:rsidRDefault="007647B7" w:rsidP="007647B7">
            <w:pPr>
              <w:spacing w:line="360" w:lineRule="auto"/>
              <w:ind w:firstLine="480"/>
              <w:rPr>
                <w:color w:val="000000"/>
              </w:rPr>
            </w:pPr>
            <w:r w:rsidRPr="00967A4B">
              <w:rPr>
                <w:color w:val="000000"/>
                <w:sz w:val="24"/>
              </w:rPr>
              <w:t>因此，本项目</w:t>
            </w:r>
            <w:r>
              <w:rPr>
                <w:color w:val="000000"/>
                <w:sz w:val="24"/>
              </w:rPr>
              <w:t>拆除</w:t>
            </w:r>
            <w:r w:rsidRPr="00967A4B">
              <w:rPr>
                <w:color w:val="000000"/>
                <w:sz w:val="24"/>
              </w:rPr>
              <w:t>作业产生的噪声对</w:t>
            </w:r>
            <w:proofErr w:type="gramStart"/>
            <w:r w:rsidRPr="00967A4B">
              <w:rPr>
                <w:color w:val="000000"/>
                <w:sz w:val="24"/>
              </w:rPr>
              <w:t>周围声</w:t>
            </w:r>
            <w:proofErr w:type="gramEnd"/>
            <w:r w:rsidRPr="00967A4B">
              <w:rPr>
                <w:color w:val="000000"/>
                <w:sz w:val="24"/>
              </w:rPr>
              <w:t>环境影响较小。</w:t>
            </w:r>
          </w:p>
          <w:p w:rsidR="007647B7" w:rsidRPr="00862139" w:rsidRDefault="007647B7" w:rsidP="00862139">
            <w:pPr>
              <w:keepNext/>
              <w:keepLines/>
              <w:spacing w:line="360" w:lineRule="auto"/>
              <w:ind w:firstLineChars="147" w:firstLine="354"/>
              <w:outlineLvl w:val="2"/>
              <w:rPr>
                <w:b/>
                <w:bCs/>
                <w:color w:val="000000"/>
                <w:sz w:val="24"/>
                <w:szCs w:val="32"/>
              </w:rPr>
            </w:pPr>
            <w:r w:rsidRPr="00862139">
              <w:rPr>
                <w:rFonts w:hint="eastAsia"/>
                <w:b/>
                <w:bCs/>
                <w:color w:val="000000"/>
                <w:sz w:val="24"/>
                <w:szCs w:val="32"/>
              </w:rPr>
              <w:t>四、</w:t>
            </w:r>
            <w:r w:rsidRPr="00862139">
              <w:rPr>
                <w:b/>
                <w:bCs/>
                <w:color w:val="000000"/>
                <w:sz w:val="24"/>
                <w:szCs w:val="32"/>
              </w:rPr>
              <w:t>固体废物污染源分析</w:t>
            </w:r>
          </w:p>
          <w:p w:rsidR="007647B7" w:rsidRDefault="007647B7" w:rsidP="007647B7">
            <w:pPr>
              <w:spacing w:line="360" w:lineRule="auto"/>
              <w:ind w:firstLineChars="200" w:firstLine="480"/>
              <w:rPr>
                <w:color w:val="000000"/>
                <w:sz w:val="24"/>
              </w:rPr>
            </w:pPr>
            <w:r w:rsidRPr="00967A4B">
              <w:rPr>
                <w:color w:val="000000"/>
                <w:sz w:val="24"/>
              </w:rPr>
              <w:lastRenderedPageBreak/>
              <w:t>企业对原有场地残留和</w:t>
            </w:r>
            <w:r>
              <w:rPr>
                <w:rFonts w:hint="eastAsia"/>
                <w:color w:val="000000"/>
                <w:sz w:val="24"/>
              </w:rPr>
              <w:t>拆除</w:t>
            </w:r>
            <w:r w:rsidRPr="00967A4B">
              <w:rPr>
                <w:color w:val="000000"/>
                <w:sz w:val="24"/>
              </w:rPr>
              <w:t>过程中产生的有毒有害物质、危险废物、一般工业固体废物等进行处理处置。</w:t>
            </w:r>
            <w:proofErr w:type="gramStart"/>
            <w:r w:rsidRPr="00967A4B">
              <w:rPr>
                <w:color w:val="000000"/>
                <w:sz w:val="24"/>
              </w:rPr>
              <w:t>属危险</w:t>
            </w:r>
            <w:proofErr w:type="gramEnd"/>
            <w:r w:rsidRPr="00967A4B">
              <w:rPr>
                <w:color w:val="000000"/>
                <w:sz w:val="24"/>
              </w:rPr>
              <w:t>废物的，委托具有处理资质的专业单位进行安全处置，并执行危险废物转移联单制度，属于一般工业固体废物的，按照国家相关环保标准制定处置方案。按照此过程处理</w:t>
            </w:r>
            <w:r>
              <w:rPr>
                <w:color w:val="000000"/>
                <w:sz w:val="24"/>
              </w:rPr>
              <w:t>退役</w:t>
            </w:r>
            <w:r w:rsidRPr="00967A4B">
              <w:rPr>
                <w:color w:val="000000"/>
                <w:sz w:val="24"/>
              </w:rPr>
              <w:t>期固体废物，则</w:t>
            </w:r>
            <w:r>
              <w:rPr>
                <w:rFonts w:hint="eastAsia"/>
                <w:color w:val="000000"/>
                <w:sz w:val="24"/>
              </w:rPr>
              <w:t>拆除</w:t>
            </w:r>
            <w:r w:rsidRPr="00967A4B">
              <w:rPr>
                <w:color w:val="000000"/>
                <w:sz w:val="24"/>
              </w:rPr>
              <w:t>固体废物对环境影响不大。</w:t>
            </w:r>
          </w:p>
          <w:p w:rsidR="007647B7" w:rsidRPr="00862139" w:rsidRDefault="007647B7" w:rsidP="00862139">
            <w:pPr>
              <w:keepNext/>
              <w:keepLines/>
              <w:spacing w:line="360" w:lineRule="auto"/>
              <w:ind w:firstLineChars="147" w:firstLine="354"/>
              <w:outlineLvl w:val="2"/>
              <w:rPr>
                <w:b/>
                <w:bCs/>
                <w:color w:val="000000"/>
                <w:sz w:val="24"/>
                <w:szCs w:val="32"/>
              </w:rPr>
            </w:pPr>
            <w:r w:rsidRPr="00862139">
              <w:rPr>
                <w:rFonts w:hint="eastAsia"/>
                <w:b/>
                <w:bCs/>
                <w:color w:val="000000"/>
                <w:sz w:val="24"/>
                <w:szCs w:val="32"/>
              </w:rPr>
              <w:t>五、</w:t>
            </w:r>
            <w:r w:rsidRPr="00862139">
              <w:rPr>
                <w:b/>
                <w:bCs/>
                <w:color w:val="000000"/>
                <w:sz w:val="24"/>
                <w:szCs w:val="32"/>
              </w:rPr>
              <w:t>固体废物污染源分析</w:t>
            </w:r>
          </w:p>
          <w:p w:rsidR="007647B7" w:rsidRDefault="007647B7" w:rsidP="007647B7">
            <w:pPr>
              <w:spacing w:line="360" w:lineRule="auto"/>
              <w:ind w:firstLineChars="200" w:firstLine="480"/>
              <w:rPr>
                <w:color w:val="000000"/>
                <w:sz w:val="24"/>
              </w:rPr>
            </w:pPr>
            <w:r w:rsidRPr="00967A4B">
              <w:rPr>
                <w:color w:val="000000"/>
                <w:sz w:val="24"/>
              </w:rPr>
              <w:t>企业对原有场地残留和</w:t>
            </w:r>
            <w:r>
              <w:rPr>
                <w:rFonts w:hint="eastAsia"/>
                <w:color w:val="000000"/>
                <w:sz w:val="24"/>
              </w:rPr>
              <w:t>拆除</w:t>
            </w:r>
            <w:r w:rsidRPr="00967A4B">
              <w:rPr>
                <w:color w:val="000000"/>
                <w:sz w:val="24"/>
              </w:rPr>
              <w:t>过程中产生的有毒有害物质、危险废物、一般工业固体废物等进行处理处置。</w:t>
            </w:r>
            <w:proofErr w:type="gramStart"/>
            <w:r w:rsidRPr="00967A4B">
              <w:rPr>
                <w:color w:val="000000"/>
                <w:sz w:val="24"/>
              </w:rPr>
              <w:t>属危险</w:t>
            </w:r>
            <w:proofErr w:type="gramEnd"/>
            <w:r w:rsidRPr="00967A4B">
              <w:rPr>
                <w:color w:val="000000"/>
                <w:sz w:val="24"/>
              </w:rPr>
              <w:t>废物的，委托具有处理资质的专业单位进行安全处置，并执行危险废物转移联单制度，属于一般工业固体废物的，按照国家相关环保标准制定处置方案。按照此过程处理</w:t>
            </w:r>
            <w:r>
              <w:rPr>
                <w:rFonts w:hint="eastAsia"/>
                <w:color w:val="000000"/>
                <w:sz w:val="24"/>
              </w:rPr>
              <w:t>退役</w:t>
            </w:r>
            <w:r w:rsidRPr="00967A4B">
              <w:rPr>
                <w:color w:val="000000"/>
                <w:sz w:val="24"/>
              </w:rPr>
              <w:t>期固体废物，则</w:t>
            </w:r>
            <w:r>
              <w:rPr>
                <w:rFonts w:hint="eastAsia"/>
                <w:color w:val="000000"/>
                <w:sz w:val="24"/>
              </w:rPr>
              <w:t>拆除</w:t>
            </w:r>
            <w:r w:rsidRPr="00967A4B">
              <w:rPr>
                <w:color w:val="000000"/>
                <w:sz w:val="24"/>
              </w:rPr>
              <w:t>固体废物对环境影响不大。</w:t>
            </w:r>
          </w:p>
          <w:p w:rsidR="007647B7" w:rsidRPr="00862139" w:rsidRDefault="007647B7" w:rsidP="00862139">
            <w:pPr>
              <w:keepNext/>
              <w:keepLines/>
              <w:spacing w:line="360" w:lineRule="auto"/>
              <w:ind w:firstLineChars="147" w:firstLine="354"/>
              <w:outlineLvl w:val="2"/>
              <w:rPr>
                <w:b/>
                <w:bCs/>
                <w:color w:val="000000"/>
                <w:sz w:val="24"/>
                <w:szCs w:val="32"/>
              </w:rPr>
            </w:pPr>
            <w:r w:rsidRPr="00862139">
              <w:rPr>
                <w:rFonts w:hint="eastAsia"/>
                <w:b/>
                <w:bCs/>
                <w:color w:val="000000"/>
                <w:sz w:val="24"/>
                <w:szCs w:val="32"/>
              </w:rPr>
              <w:t>六、退役期</w:t>
            </w:r>
            <w:r w:rsidRPr="00862139">
              <w:rPr>
                <w:b/>
                <w:bCs/>
                <w:color w:val="000000"/>
                <w:sz w:val="24"/>
                <w:szCs w:val="32"/>
              </w:rPr>
              <w:t>的污染防治措施</w:t>
            </w:r>
          </w:p>
          <w:p w:rsidR="007647B7" w:rsidRPr="00862139" w:rsidRDefault="007647B7" w:rsidP="00862139">
            <w:pPr>
              <w:keepNext/>
              <w:keepLines/>
              <w:spacing w:line="360" w:lineRule="auto"/>
              <w:ind w:firstLineChars="196" w:firstLine="472"/>
              <w:outlineLvl w:val="2"/>
              <w:rPr>
                <w:b/>
                <w:bCs/>
                <w:color w:val="000000"/>
                <w:sz w:val="24"/>
                <w:szCs w:val="32"/>
              </w:rPr>
            </w:pPr>
            <w:r w:rsidRPr="00862139">
              <w:rPr>
                <w:rFonts w:hint="eastAsia"/>
                <w:b/>
                <w:bCs/>
                <w:color w:val="000000"/>
                <w:sz w:val="24"/>
                <w:szCs w:val="32"/>
              </w:rPr>
              <w:t>1</w:t>
            </w:r>
            <w:r w:rsidRPr="00862139">
              <w:rPr>
                <w:rFonts w:hint="eastAsia"/>
                <w:b/>
                <w:bCs/>
                <w:color w:val="000000"/>
                <w:sz w:val="24"/>
                <w:szCs w:val="32"/>
              </w:rPr>
              <w:t>、</w:t>
            </w:r>
            <w:r w:rsidRPr="00862139">
              <w:rPr>
                <w:b/>
                <w:bCs/>
                <w:color w:val="000000"/>
                <w:sz w:val="24"/>
                <w:szCs w:val="32"/>
              </w:rPr>
              <w:t xml:space="preserve"> </w:t>
            </w:r>
            <w:r w:rsidRPr="00862139">
              <w:rPr>
                <w:b/>
                <w:bCs/>
                <w:color w:val="000000"/>
                <w:sz w:val="24"/>
                <w:szCs w:val="32"/>
              </w:rPr>
              <w:t>编制应急预案</w:t>
            </w:r>
          </w:p>
          <w:p w:rsidR="007647B7" w:rsidRPr="002F427C" w:rsidRDefault="007647B7" w:rsidP="007647B7">
            <w:pPr>
              <w:spacing w:line="360" w:lineRule="auto"/>
              <w:ind w:firstLineChars="200" w:firstLine="480"/>
              <w:rPr>
                <w:color w:val="000000"/>
                <w:sz w:val="24"/>
              </w:rPr>
            </w:pPr>
            <w:r w:rsidRPr="002F427C">
              <w:rPr>
                <w:color w:val="000000"/>
                <w:sz w:val="24"/>
              </w:rPr>
              <w:t>企业应在拆除工作开始前，识别和分析拆除活动可能污染土壤、水和大气的风险点及周边环境敏感点。</w:t>
            </w:r>
          </w:p>
          <w:p w:rsidR="007647B7" w:rsidRPr="002F427C" w:rsidRDefault="007647B7" w:rsidP="00862139">
            <w:pPr>
              <w:keepNext/>
              <w:keepLines/>
              <w:spacing w:line="360" w:lineRule="auto"/>
              <w:ind w:firstLineChars="196" w:firstLine="470"/>
              <w:outlineLvl w:val="2"/>
              <w:rPr>
                <w:color w:val="000000"/>
                <w:sz w:val="24"/>
              </w:rPr>
            </w:pPr>
            <w:r w:rsidRPr="002F427C">
              <w:rPr>
                <w:color w:val="000000"/>
                <w:sz w:val="24"/>
              </w:rPr>
              <w:t>为避免各类关停</w:t>
            </w:r>
            <w:r>
              <w:rPr>
                <w:rFonts w:hint="eastAsia"/>
                <w:color w:val="000000"/>
                <w:sz w:val="24"/>
              </w:rPr>
              <w:t>拆除</w:t>
            </w:r>
            <w:r w:rsidRPr="002F427C">
              <w:rPr>
                <w:color w:val="000000"/>
                <w:sz w:val="24"/>
              </w:rPr>
              <w:t>过程中突发环境事件的发生，企业关停</w:t>
            </w:r>
            <w:r>
              <w:rPr>
                <w:rFonts w:hint="eastAsia"/>
                <w:color w:val="000000"/>
                <w:sz w:val="24"/>
              </w:rPr>
              <w:t>拆除</w:t>
            </w:r>
            <w:r w:rsidRPr="002F427C">
              <w:rPr>
                <w:color w:val="000000"/>
                <w:sz w:val="24"/>
              </w:rPr>
              <w:t>前应认真排查</w:t>
            </w:r>
            <w:r>
              <w:rPr>
                <w:rFonts w:hint="eastAsia"/>
                <w:color w:val="000000"/>
                <w:sz w:val="24"/>
              </w:rPr>
              <w:t>拆除</w:t>
            </w:r>
            <w:r w:rsidRPr="002F427C">
              <w:rPr>
                <w:color w:val="000000"/>
                <w:sz w:val="24"/>
              </w:rPr>
              <w:t>过程中可能引发突发环境事件的风险源和风险因素，根据各种情形制定有针对性的专项环境应急预案，报所在地县级环保部门备案，储备必要的应急装备、物资，落实应急救援人员，加强</w:t>
            </w:r>
            <w:r>
              <w:rPr>
                <w:rFonts w:hint="eastAsia"/>
                <w:color w:val="000000"/>
                <w:sz w:val="24"/>
              </w:rPr>
              <w:t>拆除</w:t>
            </w:r>
            <w:r w:rsidRPr="002F427C">
              <w:rPr>
                <w:color w:val="000000"/>
                <w:sz w:val="24"/>
              </w:rPr>
              <w:t>、运输过程中的风险防控，同时提供生产期内</w:t>
            </w:r>
            <w:proofErr w:type="gramStart"/>
            <w:r w:rsidRPr="002F427C">
              <w:rPr>
                <w:color w:val="000000"/>
                <w:sz w:val="24"/>
              </w:rPr>
              <w:t>厂区总</w:t>
            </w:r>
            <w:proofErr w:type="gramEnd"/>
            <w:r w:rsidRPr="002F427C">
              <w:rPr>
                <w:color w:val="000000"/>
                <w:sz w:val="24"/>
              </w:rPr>
              <w:t>平面布置图、主要产品、原辅材料、工艺设备、主要污染物及污染防治措施等环境信息资料。</w:t>
            </w:r>
            <w:r>
              <w:rPr>
                <w:rFonts w:hint="eastAsia"/>
                <w:color w:val="000000"/>
                <w:sz w:val="24"/>
              </w:rPr>
              <w:t>拆除</w:t>
            </w:r>
            <w:r w:rsidRPr="002F427C">
              <w:rPr>
                <w:color w:val="000000"/>
                <w:sz w:val="24"/>
              </w:rPr>
              <w:t>过程中如遇到紧急或不明情况，应及时应对处置并向当地政府和环保部门报告。</w:t>
            </w:r>
          </w:p>
          <w:p w:rsidR="007647B7" w:rsidRPr="002F427C" w:rsidRDefault="007647B7" w:rsidP="007647B7">
            <w:pPr>
              <w:spacing w:line="360" w:lineRule="auto"/>
              <w:ind w:firstLineChars="200" w:firstLine="482"/>
              <w:rPr>
                <w:b/>
                <w:bCs/>
                <w:color w:val="000000"/>
                <w:sz w:val="24"/>
              </w:rPr>
            </w:pPr>
            <w:r>
              <w:rPr>
                <w:rFonts w:hint="eastAsia"/>
                <w:b/>
                <w:bCs/>
                <w:color w:val="000000"/>
                <w:sz w:val="24"/>
              </w:rPr>
              <w:t>2</w:t>
            </w:r>
            <w:r>
              <w:rPr>
                <w:rFonts w:hint="eastAsia"/>
                <w:b/>
                <w:bCs/>
                <w:color w:val="000000"/>
                <w:sz w:val="24"/>
              </w:rPr>
              <w:t>、</w:t>
            </w:r>
            <w:r w:rsidRPr="002F427C">
              <w:rPr>
                <w:b/>
                <w:bCs/>
                <w:color w:val="000000"/>
                <w:sz w:val="24"/>
              </w:rPr>
              <w:t xml:space="preserve"> </w:t>
            </w:r>
            <w:r w:rsidRPr="002F427C">
              <w:rPr>
                <w:b/>
                <w:bCs/>
                <w:color w:val="000000"/>
                <w:sz w:val="24"/>
              </w:rPr>
              <w:t>环保设施的正常使用</w:t>
            </w:r>
          </w:p>
          <w:p w:rsidR="007647B7" w:rsidRPr="002F427C" w:rsidRDefault="007647B7" w:rsidP="007647B7">
            <w:pPr>
              <w:spacing w:line="360" w:lineRule="auto"/>
              <w:ind w:firstLineChars="200" w:firstLine="480"/>
              <w:rPr>
                <w:color w:val="000000"/>
                <w:sz w:val="24"/>
              </w:rPr>
            </w:pPr>
            <w:r w:rsidRPr="002F427C">
              <w:rPr>
                <w:color w:val="000000"/>
                <w:sz w:val="24"/>
              </w:rPr>
              <w:t>企业在关停</w:t>
            </w:r>
            <w:r>
              <w:rPr>
                <w:rFonts w:hint="eastAsia"/>
                <w:color w:val="000000"/>
                <w:sz w:val="24"/>
              </w:rPr>
              <w:t>拆除</w:t>
            </w:r>
            <w:r w:rsidRPr="002F427C">
              <w:rPr>
                <w:color w:val="000000"/>
                <w:sz w:val="24"/>
              </w:rPr>
              <w:t>过程中应确保污染防治设施正常运行或使用，妥善处理遗留或</w:t>
            </w:r>
            <w:r>
              <w:rPr>
                <w:rFonts w:hint="eastAsia"/>
                <w:color w:val="000000"/>
                <w:sz w:val="24"/>
              </w:rPr>
              <w:t>拆除</w:t>
            </w:r>
            <w:r w:rsidRPr="002F427C">
              <w:rPr>
                <w:color w:val="000000"/>
                <w:sz w:val="24"/>
              </w:rPr>
              <w:t>过程中产生的污染物，</w:t>
            </w:r>
            <w:proofErr w:type="gramStart"/>
            <w:r w:rsidRPr="002F427C">
              <w:rPr>
                <w:color w:val="000000"/>
                <w:sz w:val="24"/>
              </w:rPr>
              <w:t>待生产</w:t>
            </w:r>
            <w:proofErr w:type="gramEnd"/>
            <w:r w:rsidRPr="002F427C">
              <w:rPr>
                <w:color w:val="000000"/>
                <w:sz w:val="24"/>
              </w:rPr>
              <w:t>设备拆除完毕且相关污染物处理处置结束后方可拆除污染治理设施。如果污染防治设施不能正常运行或使用，企业在关停</w:t>
            </w:r>
            <w:r>
              <w:rPr>
                <w:rFonts w:hint="eastAsia"/>
                <w:color w:val="000000"/>
                <w:sz w:val="24"/>
              </w:rPr>
              <w:t>拆除</w:t>
            </w:r>
            <w:r w:rsidRPr="002F427C">
              <w:rPr>
                <w:color w:val="000000"/>
                <w:sz w:val="24"/>
              </w:rPr>
              <w:t>过程中应制定并实施各类污染物临时处理处置方案。对地上及地下的建筑物、</w:t>
            </w:r>
            <w:r w:rsidRPr="002F427C">
              <w:rPr>
                <w:color w:val="000000"/>
                <w:sz w:val="24"/>
              </w:rPr>
              <w:lastRenderedPageBreak/>
              <w:t>构筑物、生产装置、管线、污染治理设施、有毒有害化学品储存设施等予以规范清理和拆除。</w:t>
            </w:r>
          </w:p>
          <w:p w:rsidR="007647B7" w:rsidRPr="002F427C" w:rsidRDefault="007647B7" w:rsidP="007647B7">
            <w:pPr>
              <w:spacing w:line="360" w:lineRule="auto"/>
              <w:ind w:firstLineChars="200" w:firstLine="482"/>
              <w:rPr>
                <w:b/>
                <w:bCs/>
                <w:color w:val="000000"/>
                <w:sz w:val="24"/>
              </w:rPr>
            </w:pPr>
            <w:r>
              <w:rPr>
                <w:rFonts w:hint="eastAsia"/>
                <w:b/>
                <w:bCs/>
                <w:color w:val="000000"/>
                <w:sz w:val="24"/>
              </w:rPr>
              <w:t>3</w:t>
            </w:r>
            <w:r>
              <w:rPr>
                <w:rFonts w:hint="eastAsia"/>
                <w:b/>
                <w:bCs/>
                <w:color w:val="000000"/>
                <w:sz w:val="24"/>
              </w:rPr>
              <w:t>、</w:t>
            </w:r>
            <w:r w:rsidRPr="002F427C">
              <w:rPr>
                <w:b/>
                <w:bCs/>
                <w:color w:val="000000"/>
                <w:sz w:val="24"/>
              </w:rPr>
              <w:t xml:space="preserve"> </w:t>
            </w:r>
            <w:r w:rsidRPr="002F427C">
              <w:rPr>
                <w:b/>
                <w:bCs/>
                <w:color w:val="000000"/>
                <w:sz w:val="24"/>
              </w:rPr>
              <w:t>场地调查及治理修复</w:t>
            </w:r>
          </w:p>
          <w:p w:rsidR="007647B7" w:rsidRPr="002F427C" w:rsidRDefault="007647B7" w:rsidP="007647B7">
            <w:pPr>
              <w:spacing w:line="360" w:lineRule="auto"/>
              <w:ind w:firstLineChars="200" w:firstLine="480"/>
              <w:rPr>
                <w:color w:val="000000"/>
                <w:sz w:val="24"/>
              </w:rPr>
            </w:pPr>
            <w:r w:rsidRPr="002F427C">
              <w:rPr>
                <w:color w:val="000000"/>
                <w:sz w:val="24"/>
              </w:rPr>
              <w:t>经场地环境调查及风险评估认定为污染场地的，企业等相关责任人承担关停</w:t>
            </w:r>
            <w:r>
              <w:rPr>
                <w:rFonts w:hint="eastAsia"/>
                <w:color w:val="000000"/>
                <w:sz w:val="24"/>
              </w:rPr>
              <w:t>拆除</w:t>
            </w:r>
            <w:r w:rsidRPr="002F427C">
              <w:rPr>
                <w:color w:val="000000"/>
                <w:sz w:val="24"/>
              </w:rPr>
              <w:t>企业治理修复责任并编制治理修复方案，将场地调查、风险评估和治理修复等所需费用列入</w:t>
            </w:r>
            <w:r>
              <w:rPr>
                <w:rFonts w:hint="eastAsia"/>
                <w:color w:val="000000"/>
                <w:sz w:val="24"/>
              </w:rPr>
              <w:t>拆除</w:t>
            </w:r>
            <w:r w:rsidRPr="002F427C">
              <w:rPr>
                <w:color w:val="000000"/>
                <w:sz w:val="24"/>
              </w:rPr>
              <w:t>成本。企业</w:t>
            </w:r>
            <w:r>
              <w:rPr>
                <w:rFonts w:hint="eastAsia"/>
                <w:color w:val="000000"/>
                <w:sz w:val="24"/>
              </w:rPr>
              <w:t>拆除</w:t>
            </w:r>
            <w:r w:rsidRPr="002F427C">
              <w:rPr>
                <w:color w:val="000000"/>
                <w:sz w:val="24"/>
              </w:rPr>
              <w:t>后应进行治理修复，未经治理修复的，禁止开工建设与治理修复无关的任何项目；按有关规定开展场地环境调查及风险评估的、明确治理修复责任主体的后，才可进行土地流。对暂不开发利用的关停</w:t>
            </w:r>
            <w:r>
              <w:rPr>
                <w:rFonts w:hint="eastAsia"/>
                <w:color w:val="000000"/>
                <w:sz w:val="24"/>
              </w:rPr>
              <w:t>拆除</w:t>
            </w:r>
            <w:r w:rsidRPr="002F427C">
              <w:rPr>
                <w:color w:val="000000"/>
                <w:sz w:val="24"/>
              </w:rPr>
              <w:t>企业场地，应采取隔离等措施，防止污染扩散。</w:t>
            </w:r>
          </w:p>
          <w:p w:rsidR="007647B7" w:rsidRPr="002F427C" w:rsidRDefault="007647B7" w:rsidP="007647B7">
            <w:pPr>
              <w:spacing w:line="360" w:lineRule="auto"/>
              <w:ind w:firstLineChars="200" w:firstLine="482"/>
              <w:rPr>
                <w:b/>
                <w:bCs/>
                <w:color w:val="000000"/>
                <w:sz w:val="24"/>
              </w:rPr>
            </w:pPr>
            <w:r>
              <w:rPr>
                <w:rFonts w:hint="eastAsia"/>
                <w:b/>
                <w:bCs/>
                <w:color w:val="000000"/>
                <w:sz w:val="24"/>
              </w:rPr>
              <w:t>4</w:t>
            </w:r>
            <w:r>
              <w:rPr>
                <w:rFonts w:hint="eastAsia"/>
                <w:b/>
                <w:bCs/>
                <w:color w:val="000000"/>
                <w:sz w:val="24"/>
              </w:rPr>
              <w:t>、</w:t>
            </w:r>
            <w:r w:rsidRPr="002F427C">
              <w:rPr>
                <w:b/>
                <w:bCs/>
                <w:color w:val="000000"/>
                <w:sz w:val="24"/>
              </w:rPr>
              <w:t xml:space="preserve"> </w:t>
            </w:r>
            <w:r w:rsidRPr="002F427C">
              <w:rPr>
                <w:b/>
                <w:bCs/>
                <w:color w:val="000000"/>
                <w:sz w:val="24"/>
              </w:rPr>
              <w:t>土壤污染防治措施</w:t>
            </w:r>
          </w:p>
          <w:p w:rsidR="007647B7" w:rsidRPr="002F427C" w:rsidRDefault="007647B7" w:rsidP="007647B7">
            <w:pPr>
              <w:spacing w:line="360" w:lineRule="auto"/>
              <w:ind w:firstLineChars="200" w:firstLine="480"/>
              <w:rPr>
                <w:color w:val="000000"/>
                <w:sz w:val="24"/>
              </w:rPr>
            </w:pPr>
            <w:r w:rsidRPr="002F427C">
              <w:rPr>
                <w:color w:val="000000"/>
                <w:sz w:val="24"/>
              </w:rPr>
              <w:t>拆除活动应充分利用原有雨污分流、废水收集及处理系统，对拆除现场及拆除过程中产生的各类废水（含清洗废水）、污水、积水收集处理，禁止随意排放。没有收集处理系统或原有收集处理系统</w:t>
            </w:r>
            <w:proofErr w:type="gramStart"/>
            <w:r w:rsidRPr="002F427C">
              <w:rPr>
                <w:color w:val="000000"/>
                <w:sz w:val="24"/>
              </w:rPr>
              <w:t>不</w:t>
            </w:r>
            <w:proofErr w:type="gramEnd"/>
            <w:r w:rsidRPr="002F427C">
              <w:rPr>
                <w:color w:val="000000"/>
                <w:sz w:val="24"/>
              </w:rPr>
              <w:t>可用的，应采取临时收集处理措施。</w:t>
            </w:r>
          </w:p>
          <w:p w:rsidR="007647B7" w:rsidRPr="002F427C" w:rsidRDefault="007647B7" w:rsidP="007647B7">
            <w:pPr>
              <w:spacing w:line="360" w:lineRule="auto"/>
              <w:ind w:firstLineChars="200" w:firstLine="480"/>
              <w:rPr>
                <w:color w:val="000000"/>
                <w:sz w:val="24"/>
              </w:rPr>
            </w:pPr>
            <w:r w:rsidRPr="002F427C">
              <w:rPr>
                <w:color w:val="000000"/>
                <w:sz w:val="24"/>
              </w:rPr>
              <w:t>物料放空、拆解、清洗、临时堆放等区域，应设置适当的防雨、防渗、拦挡等隔离措施，必要时设置围堰，防止废水外溢或渗漏。</w:t>
            </w:r>
          </w:p>
          <w:p w:rsidR="007647B7" w:rsidRPr="002F427C" w:rsidRDefault="007647B7" w:rsidP="007647B7">
            <w:pPr>
              <w:spacing w:line="360" w:lineRule="auto"/>
              <w:ind w:firstLineChars="200" w:firstLine="480"/>
              <w:rPr>
                <w:color w:val="000000"/>
                <w:sz w:val="24"/>
              </w:rPr>
            </w:pPr>
            <w:r w:rsidRPr="002F427C">
              <w:rPr>
                <w:color w:val="000000"/>
                <w:sz w:val="24"/>
              </w:rPr>
              <w:t>对现场遗留的污水、废水以及拆除过程产生的废水等，应当制定后续处理方案。</w:t>
            </w:r>
          </w:p>
          <w:p w:rsidR="007647B7" w:rsidRPr="002F427C" w:rsidRDefault="007647B7" w:rsidP="007647B7">
            <w:pPr>
              <w:spacing w:line="360" w:lineRule="auto"/>
              <w:ind w:firstLineChars="200" w:firstLine="482"/>
              <w:rPr>
                <w:b/>
                <w:bCs/>
                <w:color w:val="000000"/>
                <w:sz w:val="24"/>
              </w:rPr>
            </w:pPr>
            <w:r>
              <w:rPr>
                <w:rFonts w:hint="eastAsia"/>
                <w:b/>
                <w:bCs/>
                <w:color w:val="000000"/>
                <w:sz w:val="24"/>
              </w:rPr>
              <w:t>5</w:t>
            </w:r>
            <w:r>
              <w:rPr>
                <w:rFonts w:hint="eastAsia"/>
                <w:b/>
                <w:bCs/>
                <w:color w:val="000000"/>
                <w:sz w:val="24"/>
              </w:rPr>
              <w:t>、</w:t>
            </w:r>
            <w:r w:rsidRPr="002F427C">
              <w:rPr>
                <w:b/>
                <w:bCs/>
                <w:color w:val="000000"/>
                <w:sz w:val="24"/>
              </w:rPr>
              <w:t xml:space="preserve"> </w:t>
            </w:r>
            <w:r w:rsidRPr="002F427C">
              <w:rPr>
                <w:b/>
                <w:bCs/>
                <w:color w:val="000000"/>
                <w:sz w:val="24"/>
              </w:rPr>
              <w:t>固体废物污染防治措施</w:t>
            </w:r>
          </w:p>
          <w:p w:rsidR="007647B7" w:rsidRPr="002F427C" w:rsidRDefault="007647B7" w:rsidP="007647B7">
            <w:pPr>
              <w:spacing w:line="360" w:lineRule="auto"/>
              <w:ind w:firstLineChars="200" w:firstLine="480"/>
              <w:rPr>
                <w:color w:val="000000"/>
                <w:sz w:val="24"/>
              </w:rPr>
            </w:pPr>
            <w:r w:rsidRPr="002F427C">
              <w:rPr>
                <w:color w:val="000000"/>
                <w:sz w:val="24"/>
              </w:rPr>
              <w:t>企业对原有场地残留和</w:t>
            </w:r>
            <w:r>
              <w:rPr>
                <w:rFonts w:hint="eastAsia"/>
                <w:color w:val="000000"/>
                <w:sz w:val="24"/>
              </w:rPr>
              <w:t>拆除</w:t>
            </w:r>
            <w:r w:rsidRPr="002F427C">
              <w:rPr>
                <w:color w:val="000000"/>
                <w:sz w:val="24"/>
              </w:rPr>
              <w:t>过程中产生的有毒有害物质、危险废物、一般工业固体废物等进行处理处置。</w:t>
            </w:r>
            <w:proofErr w:type="gramStart"/>
            <w:r w:rsidRPr="002F427C">
              <w:rPr>
                <w:color w:val="000000"/>
                <w:sz w:val="24"/>
              </w:rPr>
              <w:t>属危险</w:t>
            </w:r>
            <w:proofErr w:type="gramEnd"/>
            <w:r w:rsidRPr="002F427C">
              <w:rPr>
                <w:color w:val="000000"/>
                <w:sz w:val="24"/>
              </w:rPr>
              <w:t>废物的，委托具有处理资质的专业单位进行安全处置，并执行危险废物转移联单制度，属于一般工业固体废物的，按照国家相关环保标准制定处置方案。</w:t>
            </w:r>
          </w:p>
          <w:p w:rsidR="00862139" w:rsidRPr="007647B7" w:rsidRDefault="00862139" w:rsidP="000622E3">
            <w:pPr>
              <w:widowControl/>
              <w:spacing w:line="480" w:lineRule="exact"/>
              <w:rPr>
                <w:b/>
                <w:color w:val="000000"/>
                <w:kern w:val="0"/>
                <w:sz w:val="24"/>
              </w:rPr>
            </w:pPr>
          </w:p>
        </w:tc>
      </w:tr>
    </w:tbl>
    <w:p w:rsidR="001F083F" w:rsidRPr="00F021A6" w:rsidRDefault="001F083F" w:rsidP="00C91731">
      <w:pPr>
        <w:rPr>
          <w:rFonts w:cs="宋体"/>
          <w:color w:val="000000"/>
          <w:sz w:val="24"/>
        </w:rPr>
        <w:sectPr w:rsidR="001F083F" w:rsidRPr="00F021A6" w:rsidSect="00C91731">
          <w:pgSz w:w="11907" w:h="16840"/>
          <w:pgMar w:top="1701" w:right="1531" w:bottom="2127" w:left="1531" w:header="851" w:footer="851" w:gutter="0"/>
          <w:cols w:space="720"/>
          <w:docGrid w:linePitch="312"/>
        </w:sectPr>
      </w:pPr>
    </w:p>
    <w:p w:rsidR="001F083F" w:rsidRPr="00F512C1" w:rsidRDefault="001F083F" w:rsidP="001F3C20">
      <w:pPr>
        <w:pStyle w:val="a8"/>
        <w:jc w:val="center"/>
        <w:outlineLvl w:val="0"/>
        <w:rPr>
          <w:rFonts w:ascii="Times New Roman" w:hAnsi="Times New Roman"/>
          <w:b/>
          <w:snapToGrid w:val="0"/>
          <w:color w:val="000000"/>
          <w:sz w:val="30"/>
          <w:szCs w:val="30"/>
        </w:rPr>
      </w:pPr>
      <w:r w:rsidRPr="00F512C1">
        <w:rPr>
          <w:rFonts w:ascii="Times New Roman" w:hAnsi="Times New Roman" w:hint="eastAsia"/>
          <w:b/>
          <w:snapToGrid w:val="0"/>
          <w:color w:val="000000"/>
          <w:sz w:val="30"/>
          <w:szCs w:val="30"/>
        </w:rPr>
        <w:lastRenderedPageBreak/>
        <w:t>五、</w:t>
      </w:r>
      <w:bookmarkStart w:id="14" w:name="_Hlk54167917"/>
      <w:r w:rsidRPr="00F512C1">
        <w:rPr>
          <w:rFonts w:ascii="Times New Roman" w:hAnsi="Times New Roman" w:hint="eastAsia"/>
          <w:b/>
          <w:snapToGrid w:val="0"/>
          <w:color w:val="000000"/>
          <w:sz w:val="30"/>
          <w:szCs w:val="30"/>
        </w:rPr>
        <w:t>环境保护措施监督检查清单</w:t>
      </w:r>
      <w:bookmarkEnd w:id="14"/>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829"/>
        <w:gridCol w:w="2126"/>
        <w:gridCol w:w="1276"/>
        <w:gridCol w:w="2268"/>
        <w:gridCol w:w="2301"/>
      </w:tblGrid>
      <w:tr w:rsidR="001F083F" w:rsidRPr="00F021A6" w:rsidTr="00D93CAF">
        <w:trPr>
          <w:trHeight w:val="425"/>
          <w:jc w:val="center"/>
        </w:trPr>
        <w:tc>
          <w:tcPr>
            <w:tcW w:w="829" w:type="dxa"/>
            <w:tcBorders>
              <w:top w:val="single" w:sz="12" w:space="0" w:color="auto"/>
              <w:left w:val="single" w:sz="12" w:space="0" w:color="auto"/>
              <w:bottom w:val="single" w:sz="4" w:space="0" w:color="auto"/>
              <w:tl2br w:val="single" w:sz="4" w:space="0" w:color="auto"/>
            </w:tcBorders>
          </w:tcPr>
          <w:p w:rsidR="001F083F" w:rsidRPr="00F021A6" w:rsidRDefault="001F083F" w:rsidP="00B52763">
            <w:pPr>
              <w:adjustRightInd w:val="0"/>
              <w:snapToGrid w:val="0"/>
              <w:rPr>
                <w:rFonts w:cs="宋体"/>
                <w:b/>
                <w:color w:val="000000"/>
                <w:szCs w:val="21"/>
              </w:rPr>
            </w:pPr>
            <w:r w:rsidRPr="00F021A6">
              <w:rPr>
                <w:rFonts w:cs="宋体" w:hint="eastAsia"/>
                <w:b/>
                <w:color w:val="000000"/>
                <w:szCs w:val="21"/>
              </w:rPr>
              <w:t>内容</w:t>
            </w:r>
          </w:p>
          <w:p w:rsidR="001F083F" w:rsidRPr="00F021A6" w:rsidRDefault="001F083F" w:rsidP="00B52763">
            <w:pPr>
              <w:adjustRightInd w:val="0"/>
              <w:snapToGrid w:val="0"/>
              <w:rPr>
                <w:rFonts w:cs="宋体"/>
                <w:b/>
                <w:color w:val="000000"/>
                <w:szCs w:val="21"/>
              </w:rPr>
            </w:pPr>
            <w:r w:rsidRPr="00F021A6">
              <w:rPr>
                <w:rFonts w:cs="宋体" w:hint="eastAsia"/>
                <w:b/>
                <w:color w:val="000000"/>
                <w:szCs w:val="21"/>
              </w:rPr>
              <w:t>要素</w:t>
            </w:r>
          </w:p>
        </w:tc>
        <w:tc>
          <w:tcPr>
            <w:tcW w:w="2126" w:type="dxa"/>
            <w:tcBorders>
              <w:top w:val="single" w:sz="12" w:space="0" w:color="auto"/>
              <w:bottom w:val="single" w:sz="4" w:space="0" w:color="auto"/>
            </w:tcBorders>
            <w:vAlign w:val="center"/>
          </w:tcPr>
          <w:p w:rsidR="00EA5910" w:rsidRDefault="001F083F" w:rsidP="00EA5910">
            <w:pPr>
              <w:adjustRightInd w:val="0"/>
              <w:snapToGrid w:val="0"/>
              <w:jc w:val="center"/>
              <w:rPr>
                <w:rFonts w:cs="宋体"/>
                <w:b/>
                <w:color w:val="000000"/>
                <w:szCs w:val="21"/>
              </w:rPr>
            </w:pPr>
            <w:r w:rsidRPr="00F021A6">
              <w:rPr>
                <w:rFonts w:cs="宋体" w:hint="eastAsia"/>
                <w:b/>
                <w:color w:val="000000"/>
                <w:szCs w:val="21"/>
              </w:rPr>
              <w:t>排放口</w:t>
            </w:r>
          </w:p>
          <w:p w:rsidR="001F083F" w:rsidRPr="00F021A6" w:rsidRDefault="001F083F" w:rsidP="00EA5910">
            <w:pPr>
              <w:adjustRightInd w:val="0"/>
              <w:snapToGrid w:val="0"/>
              <w:jc w:val="center"/>
              <w:rPr>
                <w:rFonts w:cs="宋体"/>
                <w:b/>
                <w:color w:val="000000"/>
                <w:szCs w:val="21"/>
              </w:rPr>
            </w:pPr>
            <w:r w:rsidRPr="00F021A6">
              <w:rPr>
                <w:rFonts w:cs="宋体" w:hint="eastAsia"/>
                <w:b/>
                <w:color w:val="000000"/>
                <w:szCs w:val="21"/>
              </w:rPr>
              <w:t>(</w:t>
            </w:r>
            <w:r w:rsidRPr="00F021A6">
              <w:rPr>
                <w:rFonts w:cs="宋体" w:hint="eastAsia"/>
                <w:b/>
                <w:color w:val="000000"/>
                <w:szCs w:val="21"/>
              </w:rPr>
              <w:t>编号、名称</w:t>
            </w:r>
            <w:r w:rsidRPr="00F021A6">
              <w:rPr>
                <w:rFonts w:cs="宋体" w:hint="eastAsia"/>
                <w:b/>
                <w:color w:val="000000"/>
                <w:szCs w:val="21"/>
              </w:rPr>
              <w:t>)/</w:t>
            </w:r>
            <w:r w:rsidRPr="00F021A6">
              <w:rPr>
                <w:rFonts w:cs="宋体" w:hint="eastAsia"/>
                <w:b/>
                <w:color w:val="000000"/>
                <w:szCs w:val="21"/>
              </w:rPr>
              <w:t>污染源</w:t>
            </w:r>
          </w:p>
        </w:tc>
        <w:tc>
          <w:tcPr>
            <w:tcW w:w="1276" w:type="dxa"/>
            <w:tcBorders>
              <w:top w:val="single" w:sz="12" w:space="0" w:color="auto"/>
              <w:bottom w:val="single" w:sz="4" w:space="0" w:color="auto"/>
            </w:tcBorders>
            <w:vAlign w:val="center"/>
          </w:tcPr>
          <w:p w:rsidR="001F083F" w:rsidRPr="00F021A6" w:rsidRDefault="001F083F" w:rsidP="00B52763">
            <w:pPr>
              <w:adjustRightInd w:val="0"/>
              <w:snapToGrid w:val="0"/>
              <w:jc w:val="center"/>
              <w:rPr>
                <w:rFonts w:cs="宋体"/>
                <w:b/>
                <w:color w:val="000000"/>
                <w:szCs w:val="21"/>
              </w:rPr>
            </w:pPr>
            <w:r w:rsidRPr="00F021A6">
              <w:rPr>
                <w:rFonts w:cs="宋体" w:hint="eastAsia"/>
                <w:b/>
                <w:color w:val="000000"/>
                <w:szCs w:val="21"/>
              </w:rPr>
              <w:t>污染物项目</w:t>
            </w:r>
          </w:p>
        </w:tc>
        <w:tc>
          <w:tcPr>
            <w:tcW w:w="2268" w:type="dxa"/>
            <w:tcBorders>
              <w:top w:val="single" w:sz="12" w:space="0" w:color="auto"/>
              <w:bottom w:val="single" w:sz="4" w:space="0" w:color="auto"/>
            </w:tcBorders>
            <w:vAlign w:val="center"/>
          </w:tcPr>
          <w:p w:rsidR="001F083F" w:rsidRPr="00F021A6" w:rsidRDefault="001F083F" w:rsidP="00B52763">
            <w:pPr>
              <w:adjustRightInd w:val="0"/>
              <w:snapToGrid w:val="0"/>
              <w:jc w:val="center"/>
              <w:rPr>
                <w:rFonts w:cs="宋体"/>
                <w:b/>
                <w:color w:val="000000"/>
                <w:szCs w:val="21"/>
              </w:rPr>
            </w:pPr>
            <w:r w:rsidRPr="00F021A6">
              <w:rPr>
                <w:rFonts w:cs="宋体" w:hint="eastAsia"/>
                <w:b/>
                <w:color w:val="000000"/>
                <w:szCs w:val="21"/>
              </w:rPr>
              <w:t>环境保护措施</w:t>
            </w:r>
          </w:p>
        </w:tc>
        <w:tc>
          <w:tcPr>
            <w:tcW w:w="2301" w:type="dxa"/>
            <w:tcBorders>
              <w:top w:val="single" w:sz="12" w:space="0" w:color="auto"/>
              <w:bottom w:val="single" w:sz="4" w:space="0" w:color="auto"/>
              <w:right w:val="single" w:sz="12" w:space="0" w:color="auto"/>
            </w:tcBorders>
            <w:vAlign w:val="center"/>
          </w:tcPr>
          <w:p w:rsidR="001F083F" w:rsidRPr="00F021A6" w:rsidRDefault="001F083F" w:rsidP="00B52763">
            <w:pPr>
              <w:adjustRightInd w:val="0"/>
              <w:snapToGrid w:val="0"/>
              <w:jc w:val="center"/>
              <w:rPr>
                <w:rFonts w:cs="宋体"/>
                <w:b/>
                <w:color w:val="000000"/>
                <w:szCs w:val="21"/>
              </w:rPr>
            </w:pPr>
            <w:r w:rsidRPr="00F021A6">
              <w:rPr>
                <w:rFonts w:cs="宋体" w:hint="eastAsia"/>
                <w:b/>
                <w:color w:val="000000"/>
                <w:szCs w:val="21"/>
              </w:rPr>
              <w:t>执行标准</w:t>
            </w:r>
          </w:p>
        </w:tc>
      </w:tr>
      <w:tr w:rsidR="00BF3200" w:rsidRPr="00F021A6" w:rsidTr="00E940FB">
        <w:trPr>
          <w:trHeight w:val="425"/>
          <w:jc w:val="center"/>
        </w:trPr>
        <w:tc>
          <w:tcPr>
            <w:tcW w:w="829" w:type="dxa"/>
            <w:vMerge w:val="restart"/>
            <w:tcBorders>
              <w:top w:val="single" w:sz="4" w:space="0" w:color="auto"/>
              <w:left w:val="single" w:sz="12" w:space="0" w:color="auto"/>
            </w:tcBorders>
            <w:vAlign w:val="center"/>
          </w:tcPr>
          <w:p w:rsidR="00BF3200" w:rsidRPr="00F021A6" w:rsidRDefault="00BF3200" w:rsidP="00B52763">
            <w:pPr>
              <w:adjustRightInd w:val="0"/>
              <w:snapToGrid w:val="0"/>
              <w:jc w:val="center"/>
              <w:rPr>
                <w:rFonts w:cs="宋体"/>
                <w:color w:val="000000"/>
                <w:szCs w:val="21"/>
              </w:rPr>
            </w:pPr>
            <w:r w:rsidRPr="00F021A6">
              <w:rPr>
                <w:rFonts w:cs="宋体" w:hint="eastAsia"/>
                <w:color w:val="000000"/>
                <w:szCs w:val="21"/>
              </w:rPr>
              <w:t>大气环境</w:t>
            </w:r>
          </w:p>
        </w:tc>
        <w:tc>
          <w:tcPr>
            <w:tcW w:w="2126" w:type="dxa"/>
            <w:tcBorders>
              <w:top w:val="single" w:sz="4" w:space="0" w:color="auto"/>
              <w:bottom w:val="single" w:sz="4" w:space="0" w:color="auto"/>
            </w:tcBorders>
            <w:vAlign w:val="center"/>
          </w:tcPr>
          <w:p w:rsidR="00BF3200" w:rsidRDefault="00BF3200" w:rsidP="00B52763">
            <w:pPr>
              <w:adjustRightInd w:val="0"/>
              <w:snapToGrid w:val="0"/>
              <w:jc w:val="center"/>
              <w:rPr>
                <w:color w:val="000000"/>
                <w:szCs w:val="21"/>
              </w:rPr>
            </w:pPr>
            <w:r w:rsidRPr="00F021A6">
              <w:rPr>
                <w:color w:val="000000"/>
                <w:szCs w:val="21"/>
              </w:rPr>
              <w:t>DA001</w:t>
            </w:r>
          </w:p>
          <w:p w:rsidR="00BF3200" w:rsidRPr="00F021A6" w:rsidRDefault="00BF3200" w:rsidP="00B52763">
            <w:pPr>
              <w:adjustRightInd w:val="0"/>
              <w:snapToGrid w:val="0"/>
              <w:jc w:val="center"/>
              <w:rPr>
                <w:rFonts w:cs="宋体"/>
                <w:color w:val="000000"/>
                <w:szCs w:val="21"/>
              </w:rPr>
            </w:pPr>
            <w:r w:rsidRPr="00F021A6">
              <w:rPr>
                <w:rFonts w:hint="eastAsia"/>
                <w:color w:val="000000"/>
                <w:szCs w:val="21"/>
              </w:rPr>
              <w:t>（</w:t>
            </w:r>
            <w:r>
              <w:rPr>
                <w:rFonts w:hint="eastAsia"/>
                <w:szCs w:val="21"/>
                <w:lang w:val="zh-CN"/>
              </w:rPr>
              <w:t>水稳料生产线皮带输送、搅拌废气</w:t>
            </w:r>
            <w:r w:rsidRPr="00F021A6">
              <w:rPr>
                <w:rFonts w:hint="eastAsia"/>
                <w:color w:val="000000"/>
                <w:szCs w:val="21"/>
              </w:rPr>
              <w:t>）</w:t>
            </w:r>
          </w:p>
        </w:tc>
        <w:tc>
          <w:tcPr>
            <w:tcW w:w="1276" w:type="dxa"/>
            <w:tcBorders>
              <w:top w:val="single" w:sz="4" w:space="0" w:color="auto"/>
              <w:bottom w:val="single" w:sz="4" w:space="0" w:color="auto"/>
            </w:tcBorders>
            <w:vAlign w:val="center"/>
          </w:tcPr>
          <w:p w:rsidR="00BF3200" w:rsidRPr="00FE7AFB" w:rsidRDefault="00BF3200" w:rsidP="00E940FB">
            <w:pPr>
              <w:widowControl/>
              <w:jc w:val="center"/>
              <w:rPr>
                <w:b/>
                <w:color w:val="000000"/>
                <w:kern w:val="0"/>
                <w:szCs w:val="21"/>
              </w:rPr>
            </w:pPr>
            <w:r w:rsidRPr="00F021A6">
              <w:rPr>
                <w:color w:val="000000"/>
                <w:kern w:val="0"/>
                <w:szCs w:val="21"/>
              </w:rPr>
              <w:t>颗粒物</w:t>
            </w:r>
          </w:p>
        </w:tc>
        <w:tc>
          <w:tcPr>
            <w:tcW w:w="2268" w:type="dxa"/>
            <w:tcBorders>
              <w:top w:val="single" w:sz="4" w:space="0" w:color="auto"/>
              <w:bottom w:val="single" w:sz="4" w:space="0" w:color="auto"/>
            </w:tcBorders>
            <w:vAlign w:val="center"/>
          </w:tcPr>
          <w:p w:rsidR="00BF3200" w:rsidRPr="00F021A6" w:rsidRDefault="00BF3200" w:rsidP="00E940FB">
            <w:pPr>
              <w:widowControl/>
              <w:adjustRightInd w:val="0"/>
              <w:snapToGrid w:val="0"/>
              <w:ind w:left="-50" w:right="-50"/>
              <w:jc w:val="center"/>
              <w:rPr>
                <w:color w:val="000000"/>
                <w:kern w:val="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+1#</w:t>
            </w:r>
            <w:r w:rsidRPr="00F021A6">
              <w:rPr>
                <w:rFonts w:hint="eastAsia"/>
                <w:color w:val="000000"/>
                <w:szCs w:val="21"/>
              </w:rPr>
              <w:t>布袋除尘器</w:t>
            </w:r>
            <w:r>
              <w:rPr>
                <w:rFonts w:hAnsi="宋体" w:hint="eastAsia"/>
                <w:kern w:val="24"/>
                <w:szCs w:val="21"/>
              </w:rPr>
              <w:t>+15m</w:t>
            </w:r>
            <w:r w:rsidRPr="00D4019D">
              <w:rPr>
                <w:rFonts w:hAnsi="宋体" w:hint="eastAsia"/>
                <w:kern w:val="24"/>
                <w:szCs w:val="21"/>
              </w:rPr>
              <w:t>高排气筒</w:t>
            </w:r>
            <w:r>
              <w:rPr>
                <w:rFonts w:hAnsi="宋体" w:hint="eastAsia"/>
                <w:kern w:val="24"/>
                <w:szCs w:val="21"/>
              </w:rPr>
              <w:t>（</w:t>
            </w:r>
            <w:r>
              <w:rPr>
                <w:rFonts w:hAnsi="宋体" w:hint="eastAsia"/>
                <w:kern w:val="24"/>
                <w:szCs w:val="21"/>
              </w:rPr>
              <w:t>DA001</w:t>
            </w:r>
            <w:r>
              <w:rPr>
                <w:rFonts w:hAnsi="宋体" w:hint="eastAsia"/>
                <w:kern w:val="24"/>
                <w:szCs w:val="21"/>
              </w:rPr>
              <w:t>）</w:t>
            </w:r>
          </w:p>
        </w:tc>
        <w:tc>
          <w:tcPr>
            <w:tcW w:w="2301" w:type="dxa"/>
            <w:vMerge w:val="restart"/>
            <w:tcBorders>
              <w:top w:val="single" w:sz="4" w:space="0" w:color="auto"/>
              <w:right w:val="single" w:sz="12" w:space="0" w:color="auto"/>
            </w:tcBorders>
            <w:vAlign w:val="center"/>
          </w:tcPr>
          <w:p w:rsidR="00BF3200" w:rsidRPr="009B291A" w:rsidRDefault="00BF3200" w:rsidP="009B291A">
            <w:pPr>
              <w:autoSpaceDE w:val="0"/>
              <w:autoSpaceDN w:val="0"/>
              <w:snapToGrid w:val="0"/>
              <w:ind w:leftChars="-50" w:left="-105" w:rightChars="-50" w:right="-105"/>
              <w:jc w:val="center"/>
              <w:rPr>
                <w:rFonts w:cs="宋体"/>
                <w:color w:val="000000"/>
                <w:szCs w:val="21"/>
              </w:rPr>
            </w:pPr>
            <w:r w:rsidRPr="00F021A6">
              <w:rPr>
                <w:rFonts w:hint="eastAsia"/>
                <w:color w:val="000000"/>
                <w:szCs w:val="21"/>
              </w:rPr>
              <w:t>执行</w:t>
            </w:r>
            <w:r>
              <w:rPr>
                <w:color w:val="000000"/>
                <w:szCs w:val="21"/>
              </w:rPr>
              <w:t>安徽省地方标准</w:t>
            </w:r>
            <w:r>
              <w:rPr>
                <w:rFonts w:hint="eastAsia"/>
                <w:color w:val="000000"/>
                <w:szCs w:val="21"/>
              </w:rPr>
              <w:t>《水泥工业大气污染物排放标准》（</w:t>
            </w:r>
            <w:r>
              <w:rPr>
                <w:rFonts w:hint="eastAsia"/>
                <w:color w:val="000000"/>
                <w:szCs w:val="21"/>
              </w:rPr>
              <w:t>DB34/3576-2020</w:t>
            </w:r>
            <w:r>
              <w:rPr>
                <w:rFonts w:hint="eastAsia"/>
                <w:color w:val="000000"/>
                <w:szCs w:val="21"/>
              </w:rPr>
              <w:t>）表</w:t>
            </w:r>
            <w:r>
              <w:rPr>
                <w:rFonts w:hint="eastAsia"/>
                <w:color w:val="000000"/>
                <w:szCs w:val="21"/>
              </w:rPr>
              <w:t>1</w:t>
            </w:r>
            <w:r>
              <w:rPr>
                <w:rFonts w:hint="eastAsia"/>
                <w:color w:val="000000"/>
                <w:szCs w:val="21"/>
              </w:rPr>
              <w:t>的</w:t>
            </w:r>
            <w:r w:rsidRPr="00C5567D">
              <w:rPr>
                <w:color w:val="0D0D0D"/>
                <w:szCs w:val="21"/>
              </w:rPr>
              <w:t>排放</w:t>
            </w:r>
            <w:r w:rsidRPr="007E3906">
              <w:rPr>
                <w:rFonts w:hint="eastAsia"/>
                <w:color w:val="000000"/>
                <w:szCs w:val="21"/>
              </w:rPr>
              <w:t>限值</w:t>
            </w:r>
            <w:r w:rsidRPr="00EA5910">
              <w:rPr>
                <w:color w:val="000000"/>
                <w:kern w:val="0"/>
                <w:szCs w:val="21"/>
              </w:rPr>
              <w:t>要求</w:t>
            </w:r>
          </w:p>
        </w:tc>
      </w:tr>
      <w:tr w:rsidR="00BF3200" w:rsidRPr="00F021A6" w:rsidTr="00E940FB">
        <w:trPr>
          <w:trHeight w:val="893"/>
          <w:jc w:val="center"/>
        </w:trPr>
        <w:tc>
          <w:tcPr>
            <w:tcW w:w="829" w:type="dxa"/>
            <w:vMerge/>
            <w:tcBorders>
              <w:left w:val="single" w:sz="12" w:space="0" w:color="auto"/>
            </w:tcBorders>
            <w:vAlign w:val="center"/>
          </w:tcPr>
          <w:p w:rsidR="00BF3200" w:rsidRPr="00F021A6" w:rsidRDefault="00BF3200" w:rsidP="00B52763">
            <w:pPr>
              <w:adjustRightInd w:val="0"/>
              <w:snapToGrid w:val="0"/>
              <w:jc w:val="center"/>
              <w:rPr>
                <w:rFonts w:cs="宋体"/>
                <w:color w:val="000000"/>
                <w:szCs w:val="21"/>
              </w:rPr>
            </w:pPr>
          </w:p>
        </w:tc>
        <w:tc>
          <w:tcPr>
            <w:tcW w:w="2126" w:type="dxa"/>
            <w:tcBorders>
              <w:top w:val="single" w:sz="4" w:space="0" w:color="auto"/>
              <w:bottom w:val="single" w:sz="4" w:space="0" w:color="auto"/>
            </w:tcBorders>
            <w:vAlign w:val="center"/>
          </w:tcPr>
          <w:p w:rsidR="00BF3200" w:rsidRDefault="00BF3200" w:rsidP="009B3383">
            <w:pPr>
              <w:adjustRightInd w:val="0"/>
              <w:snapToGrid w:val="0"/>
              <w:ind w:leftChars="-50" w:left="-105" w:rightChars="-50" w:right="-105"/>
              <w:jc w:val="center"/>
              <w:rPr>
                <w:color w:val="000000"/>
                <w:szCs w:val="21"/>
              </w:rPr>
            </w:pPr>
            <w:r w:rsidRPr="00F021A6">
              <w:rPr>
                <w:color w:val="000000"/>
                <w:szCs w:val="21"/>
              </w:rPr>
              <w:t>DA00</w:t>
            </w:r>
            <w:r w:rsidRPr="00F021A6">
              <w:rPr>
                <w:rFonts w:hint="eastAsia"/>
                <w:color w:val="000000"/>
                <w:szCs w:val="21"/>
              </w:rPr>
              <w:t>2</w:t>
            </w:r>
          </w:p>
          <w:p w:rsidR="00BF3200" w:rsidRPr="00F021A6" w:rsidRDefault="00BF3200" w:rsidP="009B3383">
            <w:pPr>
              <w:adjustRightInd w:val="0"/>
              <w:snapToGrid w:val="0"/>
              <w:ind w:leftChars="-50" w:left="-105" w:rightChars="-50" w:right="-105"/>
              <w:jc w:val="center"/>
              <w:rPr>
                <w:color w:val="000000"/>
                <w:szCs w:val="21"/>
              </w:rPr>
            </w:pPr>
            <w:r w:rsidRPr="00F021A6">
              <w:rPr>
                <w:rFonts w:hint="eastAsia"/>
                <w:color w:val="000000"/>
                <w:szCs w:val="21"/>
              </w:rPr>
              <w:t>（</w:t>
            </w:r>
            <w:r>
              <w:rPr>
                <w:rFonts w:hint="eastAsia"/>
                <w:szCs w:val="21"/>
                <w:lang w:val="zh-CN"/>
              </w:rPr>
              <w:t>混凝土生产线皮带输送、搅拌废气</w:t>
            </w:r>
            <w:r w:rsidRPr="00F021A6">
              <w:rPr>
                <w:rFonts w:hint="eastAsia"/>
                <w:color w:val="000000"/>
                <w:szCs w:val="21"/>
              </w:rPr>
              <w:t>）</w:t>
            </w:r>
          </w:p>
        </w:tc>
        <w:tc>
          <w:tcPr>
            <w:tcW w:w="1276" w:type="dxa"/>
            <w:tcBorders>
              <w:top w:val="single" w:sz="4" w:space="0" w:color="auto"/>
              <w:bottom w:val="single" w:sz="4" w:space="0" w:color="auto"/>
            </w:tcBorders>
            <w:vAlign w:val="center"/>
          </w:tcPr>
          <w:p w:rsidR="00BF3200" w:rsidRPr="00F021A6" w:rsidRDefault="00BF3200" w:rsidP="00E940FB">
            <w:pPr>
              <w:widowControl/>
              <w:jc w:val="center"/>
              <w:rPr>
                <w:color w:val="000000"/>
                <w:kern w:val="0"/>
                <w:szCs w:val="21"/>
              </w:rPr>
            </w:pPr>
            <w:r w:rsidRPr="00F021A6">
              <w:rPr>
                <w:color w:val="000000"/>
                <w:kern w:val="0"/>
                <w:szCs w:val="21"/>
              </w:rPr>
              <w:t>颗粒物</w:t>
            </w:r>
          </w:p>
        </w:tc>
        <w:tc>
          <w:tcPr>
            <w:tcW w:w="2268" w:type="dxa"/>
            <w:tcBorders>
              <w:top w:val="single" w:sz="4" w:space="0" w:color="auto"/>
              <w:bottom w:val="single" w:sz="4" w:space="0" w:color="auto"/>
            </w:tcBorders>
            <w:vAlign w:val="center"/>
          </w:tcPr>
          <w:p w:rsidR="00BF3200" w:rsidRPr="00F021A6" w:rsidRDefault="00BF3200" w:rsidP="00E940FB">
            <w:pPr>
              <w:autoSpaceDE w:val="0"/>
              <w:autoSpaceDN w:val="0"/>
              <w:ind w:leftChars="1" w:left="8" w:right="-50" w:hangingChars="3" w:hanging="6"/>
              <w:jc w:val="center"/>
              <w:rPr>
                <w:color w:val="000000"/>
                <w:kern w:val="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+2#</w:t>
            </w:r>
            <w:r w:rsidRPr="00F021A6">
              <w:rPr>
                <w:rFonts w:hint="eastAsia"/>
                <w:color w:val="000000"/>
                <w:szCs w:val="21"/>
              </w:rPr>
              <w:t>布袋除尘器</w:t>
            </w:r>
            <w:r>
              <w:rPr>
                <w:rFonts w:hAnsi="宋体" w:hint="eastAsia"/>
                <w:kern w:val="24"/>
                <w:szCs w:val="21"/>
              </w:rPr>
              <w:t>+15m</w:t>
            </w:r>
            <w:r w:rsidRPr="00D4019D">
              <w:rPr>
                <w:rFonts w:hAnsi="宋体" w:hint="eastAsia"/>
                <w:kern w:val="24"/>
                <w:szCs w:val="21"/>
              </w:rPr>
              <w:t>高排气筒</w:t>
            </w:r>
            <w:r>
              <w:rPr>
                <w:rFonts w:hAnsi="宋体" w:hint="eastAsia"/>
                <w:kern w:val="24"/>
                <w:szCs w:val="21"/>
              </w:rPr>
              <w:t>（</w:t>
            </w:r>
            <w:r>
              <w:rPr>
                <w:rFonts w:hAnsi="宋体" w:hint="eastAsia"/>
                <w:kern w:val="24"/>
                <w:szCs w:val="21"/>
              </w:rPr>
              <w:t>DA002</w:t>
            </w:r>
            <w:r>
              <w:rPr>
                <w:rFonts w:hAnsi="宋体" w:hint="eastAsia"/>
                <w:kern w:val="24"/>
                <w:szCs w:val="21"/>
              </w:rPr>
              <w:t>）</w:t>
            </w:r>
          </w:p>
        </w:tc>
        <w:tc>
          <w:tcPr>
            <w:tcW w:w="2301" w:type="dxa"/>
            <w:vMerge/>
            <w:tcBorders>
              <w:right w:val="single" w:sz="12" w:space="0" w:color="auto"/>
            </w:tcBorders>
            <w:vAlign w:val="center"/>
          </w:tcPr>
          <w:p w:rsidR="00BF3200" w:rsidRPr="00F021A6" w:rsidRDefault="00BF3200" w:rsidP="00B52763">
            <w:pPr>
              <w:outlineLvl w:val="0"/>
              <w:rPr>
                <w:rFonts w:cs="宋体"/>
                <w:color w:val="000000"/>
                <w:szCs w:val="21"/>
              </w:rPr>
            </w:pPr>
          </w:p>
        </w:tc>
      </w:tr>
      <w:tr w:rsidR="00BF3200" w:rsidRPr="00F021A6" w:rsidTr="00E940FB">
        <w:trPr>
          <w:trHeight w:val="893"/>
          <w:jc w:val="center"/>
        </w:trPr>
        <w:tc>
          <w:tcPr>
            <w:tcW w:w="829" w:type="dxa"/>
            <w:vMerge/>
            <w:tcBorders>
              <w:left w:val="single" w:sz="12" w:space="0" w:color="auto"/>
            </w:tcBorders>
            <w:vAlign w:val="center"/>
          </w:tcPr>
          <w:p w:rsidR="00BF3200" w:rsidRPr="00F021A6" w:rsidRDefault="00BF3200" w:rsidP="00B52763">
            <w:pPr>
              <w:adjustRightInd w:val="0"/>
              <w:snapToGrid w:val="0"/>
              <w:jc w:val="center"/>
              <w:rPr>
                <w:rFonts w:cs="宋体"/>
                <w:color w:val="000000"/>
                <w:szCs w:val="21"/>
              </w:rPr>
            </w:pPr>
          </w:p>
        </w:tc>
        <w:tc>
          <w:tcPr>
            <w:tcW w:w="2126" w:type="dxa"/>
            <w:tcBorders>
              <w:top w:val="single" w:sz="4" w:space="0" w:color="auto"/>
              <w:bottom w:val="single" w:sz="4" w:space="0" w:color="auto"/>
            </w:tcBorders>
            <w:vAlign w:val="center"/>
          </w:tcPr>
          <w:p w:rsidR="00BF3200" w:rsidRDefault="00BF3200" w:rsidP="004C756C">
            <w:pPr>
              <w:adjustRightInd w:val="0"/>
              <w:snapToGrid w:val="0"/>
              <w:jc w:val="center"/>
              <w:rPr>
                <w:color w:val="000000"/>
                <w:szCs w:val="21"/>
              </w:rPr>
            </w:pPr>
            <w:r w:rsidRPr="00F021A6">
              <w:rPr>
                <w:color w:val="000000"/>
                <w:szCs w:val="21"/>
              </w:rPr>
              <w:t>DA00</w:t>
            </w:r>
            <w:r>
              <w:rPr>
                <w:rFonts w:hint="eastAsia"/>
                <w:color w:val="000000"/>
                <w:szCs w:val="21"/>
              </w:rPr>
              <w:t>3</w:t>
            </w:r>
          </w:p>
          <w:p w:rsidR="00BF3200" w:rsidRPr="00F021A6" w:rsidRDefault="00BF3200" w:rsidP="004C756C">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bottom w:val="single" w:sz="4" w:space="0" w:color="auto"/>
            </w:tcBorders>
            <w:vAlign w:val="center"/>
          </w:tcPr>
          <w:p w:rsidR="00BF3200" w:rsidRPr="00FE7AFB" w:rsidRDefault="00BF3200" w:rsidP="00E940FB">
            <w:pPr>
              <w:widowControl/>
              <w:jc w:val="center"/>
              <w:rPr>
                <w:b/>
                <w:color w:val="000000"/>
                <w:kern w:val="0"/>
                <w:szCs w:val="21"/>
              </w:rPr>
            </w:pPr>
            <w:r w:rsidRPr="00F021A6">
              <w:rPr>
                <w:color w:val="000000"/>
                <w:kern w:val="0"/>
                <w:szCs w:val="21"/>
              </w:rPr>
              <w:t>颗粒物</w:t>
            </w:r>
          </w:p>
        </w:tc>
        <w:tc>
          <w:tcPr>
            <w:tcW w:w="2268" w:type="dxa"/>
            <w:tcBorders>
              <w:top w:val="single" w:sz="4" w:space="0" w:color="auto"/>
              <w:bottom w:val="single" w:sz="4" w:space="0" w:color="auto"/>
            </w:tcBorders>
            <w:vAlign w:val="center"/>
          </w:tcPr>
          <w:p w:rsidR="00BF3200" w:rsidRDefault="00BF3200" w:rsidP="00E940FB">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sidRPr="00D07BE0">
              <w:rPr>
                <w:rFonts w:hAnsi="宋体" w:hint="eastAsia"/>
                <w:kern w:val="24"/>
                <w:szCs w:val="21"/>
              </w:rPr>
              <w:t>15m</w:t>
            </w:r>
            <w:r w:rsidRPr="00D07BE0">
              <w:rPr>
                <w:rFonts w:hAnsi="宋体" w:hint="eastAsia"/>
                <w:kern w:val="24"/>
                <w:szCs w:val="21"/>
              </w:rPr>
              <w:t>高排气筒</w:t>
            </w:r>
            <w:r w:rsidRPr="00F021A6">
              <w:rPr>
                <w:color w:val="000000"/>
                <w:kern w:val="0"/>
                <w:szCs w:val="21"/>
              </w:rPr>
              <w:t>（</w:t>
            </w:r>
            <w:r>
              <w:rPr>
                <w:color w:val="000000"/>
                <w:kern w:val="0"/>
                <w:szCs w:val="21"/>
              </w:rPr>
              <w:t>DA00</w:t>
            </w:r>
            <w:r>
              <w:rPr>
                <w:rFonts w:hint="eastAsia"/>
                <w:color w:val="000000"/>
                <w:kern w:val="0"/>
                <w:szCs w:val="21"/>
              </w:rPr>
              <w:t>3</w:t>
            </w:r>
            <w:r w:rsidRPr="00F021A6">
              <w:rPr>
                <w:color w:val="000000"/>
                <w:kern w:val="0"/>
                <w:szCs w:val="21"/>
              </w:rPr>
              <w:t>）</w:t>
            </w:r>
          </w:p>
        </w:tc>
        <w:tc>
          <w:tcPr>
            <w:tcW w:w="2301" w:type="dxa"/>
            <w:vMerge/>
            <w:tcBorders>
              <w:right w:val="single" w:sz="12" w:space="0" w:color="auto"/>
            </w:tcBorders>
            <w:vAlign w:val="center"/>
          </w:tcPr>
          <w:p w:rsidR="00BF3200" w:rsidRPr="00F021A6" w:rsidRDefault="00BF3200" w:rsidP="00B52763">
            <w:pPr>
              <w:outlineLvl w:val="0"/>
              <w:rPr>
                <w:rFonts w:cs="宋体"/>
                <w:color w:val="000000"/>
                <w:szCs w:val="21"/>
              </w:rPr>
            </w:pPr>
          </w:p>
        </w:tc>
      </w:tr>
      <w:tr w:rsidR="00BF3200" w:rsidRPr="00F021A6" w:rsidTr="001E2ADF">
        <w:trPr>
          <w:trHeight w:val="507"/>
          <w:jc w:val="center"/>
        </w:trPr>
        <w:tc>
          <w:tcPr>
            <w:tcW w:w="829" w:type="dxa"/>
            <w:vMerge/>
            <w:tcBorders>
              <w:left w:val="single" w:sz="12" w:space="0" w:color="auto"/>
            </w:tcBorders>
            <w:vAlign w:val="center"/>
          </w:tcPr>
          <w:p w:rsidR="00BF3200" w:rsidRPr="00F021A6" w:rsidRDefault="00BF3200" w:rsidP="00B52763">
            <w:pPr>
              <w:adjustRightInd w:val="0"/>
              <w:snapToGrid w:val="0"/>
              <w:jc w:val="center"/>
              <w:rPr>
                <w:rFonts w:cs="宋体"/>
                <w:color w:val="000000"/>
                <w:szCs w:val="21"/>
              </w:rPr>
            </w:pPr>
          </w:p>
        </w:tc>
        <w:tc>
          <w:tcPr>
            <w:tcW w:w="2126" w:type="dxa"/>
            <w:tcBorders>
              <w:top w:val="single" w:sz="4" w:space="0" w:color="auto"/>
            </w:tcBorders>
            <w:vAlign w:val="center"/>
          </w:tcPr>
          <w:p w:rsidR="00BF3200" w:rsidRDefault="00BF3200" w:rsidP="00862139">
            <w:pPr>
              <w:adjustRightInd w:val="0"/>
              <w:snapToGrid w:val="0"/>
              <w:jc w:val="center"/>
              <w:rPr>
                <w:color w:val="000000"/>
                <w:szCs w:val="21"/>
              </w:rPr>
            </w:pPr>
            <w:r w:rsidRPr="00F021A6">
              <w:rPr>
                <w:color w:val="000000"/>
                <w:szCs w:val="21"/>
              </w:rPr>
              <w:t>DA00</w:t>
            </w:r>
            <w:r>
              <w:rPr>
                <w:rFonts w:hint="eastAsia"/>
                <w:color w:val="000000"/>
                <w:szCs w:val="21"/>
              </w:rPr>
              <w:t>4</w:t>
            </w:r>
          </w:p>
          <w:p w:rsidR="00BF3200" w:rsidRPr="00F021A6" w:rsidRDefault="00BF3200" w:rsidP="00862139">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BF3200" w:rsidRPr="00FE7AFB" w:rsidRDefault="00BF3200" w:rsidP="00862139">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BF3200" w:rsidRDefault="00BF3200" w:rsidP="00FA53FE">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sidRPr="00D07BE0">
              <w:rPr>
                <w:rFonts w:hAnsi="宋体" w:hint="eastAsia"/>
                <w:kern w:val="24"/>
                <w:szCs w:val="21"/>
              </w:rPr>
              <w:t>15m</w:t>
            </w:r>
            <w:r w:rsidRPr="00D07BE0">
              <w:rPr>
                <w:rFonts w:hAnsi="宋体" w:hint="eastAsia"/>
                <w:kern w:val="24"/>
                <w:szCs w:val="21"/>
              </w:rPr>
              <w:t>高排气筒</w:t>
            </w:r>
            <w:r w:rsidRPr="00F021A6">
              <w:rPr>
                <w:color w:val="000000"/>
                <w:kern w:val="0"/>
                <w:szCs w:val="21"/>
              </w:rPr>
              <w:t>（</w:t>
            </w:r>
            <w:r>
              <w:rPr>
                <w:color w:val="000000"/>
                <w:kern w:val="0"/>
                <w:szCs w:val="21"/>
              </w:rPr>
              <w:t>DA00</w:t>
            </w:r>
            <w:r>
              <w:rPr>
                <w:rFonts w:hint="eastAsia"/>
                <w:color w:val="000000"/>
                <w:kern w:val="0"/>
                <w:szCs w:val="21"/>
              </w:rPr>
              <w:t>4</w:t>
            </w:r>
            <w:r w:rsidRPr="00F021A6">
              <w:rPr>
                <w:color w:val="000000"/>
                <w:kern w:val="0"/>
                <w:szCs w:val="21"/>
              </w:rPr>
              <w:t>）</w:t>
            </w:r>
          </w:p>
        </w:tc>
        <w:tc>
          <w:tcPr>
            <w:tcW w:w="2301" w:type="dxa"/>
            <w:vMerge/>
            <w:tcBorders>
              <w:right w:val="single" w:sz="12" w:space="0" w:color="auto"/>
            </w:tcBorders>
            <w:vAlign w:val="center"/>
          </w:tcPr>
          <w:p w:rsidR="00BF3200" w:rsidRPr="00F021A6" w:rsidRDefault="00BF3200" w:rsidP="00B52763">
            <w:pPr>
              <w:outlineLvl w:val="0"/>
              <w:rPr>
                <w:rFonts w:cs="宋体"/>
                <w:color w:val="000000"/>
                <w:szCs w:val="21"/>
              </w:rPr>
            </w:pPr>
          </w:p>
        </w:tc>
      </w:tr>
      <w:tr w:rsidR="00BF3200" w:rsidRPr="00F021A6" w:rsidTr="001E2ADF">
        <w:trPr>
          <w:trHeight w:val="507"/>
          <w:jc w:val="center"/>
        </w:trPr>
        <w:tc>
          <w:tcPr>
            <w:tcW w:w="829" w:type="dxa"/>
            <w:vMerge/>
            <w:tcBorders>
              <w:left w:val="single" w:sz="12" w:space="0" w:color="auto"/>
            </w:tcBorders>
            <w:vAlign w:val="center"/>
          </w:tcPr>
          <w:p w:rsidR="00BF3200" w:rsidRPr="00F021A6" w:rsidRDefault="00BF3200" w:rsidP="00B52763">
            <w:pPr>
              <w:adjustRightInd w:val="0"/>
              <w:snapToGrid w:val="0"/>
              <w:jc w:val="center"/>
              <w:rPr>
                <w:rFonts w:cs="宋体"/>
                <w:color w:val="000000"/>
                <w:szCs w:val="21"/>
              </w:rPr>
            </w:pPr>
          </w:p>
        </w:tc>
        <w:tc>
          <w:tcPr>
            <w:tcW w:w="2126" w:type="dxa"/>
            <w:tcBorders>
              <w:top w:val="single" w:sz="4" w:space="0" w:color="auto"/>
            </w:tcBorders>
            <w:vAlign w:val="center"/>
          </w:tcPr>
          <w:p w:rsidR="00BF3200" w:rsidRDefault="00BF3200" w:rsidP="00862139">
            <w:pPr>
              <w:adjustRightInd w:val="0"/>
              <w:snapToGrid w:val="0"/>
              <w:jc w:val="center"/>
              <w:rPr>
                <w:color w:val="000000"/>
                <w:szCs w:val="21"/>
              </w:rPr>
            </w:pPr>
            <w:r w:rsidRPr="00F021A6">
              <w:rPr>
                <w:color w:val="000000"/>
                <w:szCs w:val="21"/>
              </w:rPr>
              <w:t>DA00</w:t>
            </w:r>
            <w:r>
              <w:rPr>
                <w:rFonts w:hint="eastAsia"/>
                <w:color w:val="000000"/>
                <w:szCs w:val="21"/>
              </w:rPr>
              <w:t>5</w:t>
            </w:r>
          </w:p>
          <w:p w:rsidR="00BF3200" w:rsidRPr="00F021A6" w:rsidRDefault="00BF3200" w:rsidP="00862139">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BF3200" w:rsidRPr="00FE7AFB" w:rsidRDefault="00BF3200" w:rsidP="00862139">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BF3200" w:rsidRDefault="00BF3200" w:rsidP="00FA53FE">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sidRPr="00D07BE0">
              <w:rPr>
                <w:rFonts w:hAnsi="宋体" w:hint="eastAsia"/>
                <w:kern w:val="24"/>
                <w:szCs w:val="21"/>
              </w:rPr>
              <w:t>15m</w:t>
            </w:r>
            <w:r w:rsidRPr="00D07BE0">
              <w:rPr>
                <w:rFonts w:hAnsi="宋体" w:hint="eastAsia"/>
                <w:kern w:val="24"/>
                <w:szCs w:val="21"/>
              </w:rPr>
              <w:t>高排气筒</w:t>
            </w:r>
            <w:r w:rsidRPr="00F021A6">
              <w:rPr>
                <w:color w:val="000000"/>
                <w:kern w:val="0"/>
                <w:szCs w:val="21"/>
              </w:rPr>
              <w:t>（</w:t>
            </w:r>
            <w:r>
              <w:rPr>
                <w:color w:val="000000"/>
                <w:kern w:val="0"/>
                <w:szCs w:val="21"/>
              </w:rPr>
              <w:t>DA00</w:t>
            </w:r>
            <w:r>
              <w:rPr>
                <w:rFonts w:hint="eastAsia"/>
                <w:color w:val="000000"/>
                <w:kern w:val="0"/>
                <w:szCs w:val="21"/>
              </w:rPr>
              <w:t>5</w:t>
            </w:r>
            <w:r w:rsidRPr="00F021A6">
              <w:rPr>
                <w:color w:val="000000"/>
                <w:kern w:val="0"/>
                <w:szCs w:val="21"/>
              </w:rPr>
              <w:t>）</w:t>
            </w:r>
          </w:p>
        </w:tc>
        <w:tc>
          <w:tcPr>
            <w:tcW w:w="2301" w:type="dxa"/>
            <w:vMerge/>
            <w:tcBorders>
              <w:right w:val="single" w:sz="12" w:space="0" w:color="auto"/>
            </w:tcBorders>
            <w:vAlign w:val="center"/>
          </w:tcPr>
          <w:p w:rsidR="00BF3200" w:rsidRPr="00F021A6" w:rsidRDefault="00BF3200" w:rsidP="00B52763">
            <w:pPr>
              <w:outlineLvl w:val="0"/>
              <w:rPr>
                <w:rFonts w:cs="宋体"/>
                <w:color w:val="000000"/>
                <w:szCs w:val="21"/>
              </w:rPr>
            </w:pPr>
          </w:p>
        </w:tc>
      </w:tr>
      <w:tr w:rsidR="00BF3200" w:rsidRPr="00F021A6" w:rsidTr="001E2ADF">
        <w:trPr>
          <w:trHeight w:val="507"/>
          <w:jc w:val="center"/>
        </w:trPr>
        <w:tc>
          <w:tcPr>
            <w:tcW w:w="829" w:type="dxa"/>
            <w:vMerge/>
            <w:tcBorders>
              <w:left w:val="single" w:sz="12" w:space="0" w:color="auto"/>
            </w:tcBorders>
            <w:vAlign w:val="center"/>
          </w:tcPr>
          <w:p w:rsidR="00BF3200" w:rsidRPr="00F021A6" w:rsidRDefault="00BF3200" w:rsidP="00B52763">
            <w:pPr>
              <w:adjustRightInd w:val="0"/>
              <w:snapToGrid w:val="0"/>
              <w:jc w:val="center"/>
              <w:rPr>
                <w:rFonts w:cs="宋体"/>
                <w:color w:val="000000"/>
                <w:szCs w:val="21"/>
              </w:rPr>
            </w:pPr>
          </w:p>
        </w:tc>
        <w:tc>
          <w:tcPr>
            <w:tcW w:w="2126" w:type="dxa"/>
            <w:tcBorders>
              <w:top w:val="single" w:sz="4" w:space="0" w:color="auto"/>
            </w:tcBorders>
            <w:vAlign w:val="center"/>
          </w:tcPr>
          <w:p w:rsidR="00BF3200" w:rsidRDefault="00BF3200" w:rsidP="00862139">
            <w:pPr>
              <w:adjustRightInd w:val="0"/>
              <w:snapToGrid w:val="0"/>
              <w:jc w:val="center"/>
              <w:rPr>
                <w:color w:val="000000"/>
                <w:szCs w:val="21"/>
              </w:rPr>
            </w:pPr>
            <w:r w:rsidRPr="00F021A6">
              <w:rPr>
                <w:color w:val="000000"/>
                <w:szCs w:val="21"/>
              </w:rPr>
              <w:t>DA00</w:t>
            </w:r>
            <w:r>
              <w:rPr>
                <w:rFonts w:hint="eastAsia"/>
                <w:color w:val="000000"/>
                <w:szCs w:val="21"/>
              </w:rPr>
              <w:t>6</w:t>
            </w:r>
          </w:p>
          <w:p w:rsidR="00BF3200" w:rsidRPr="00F021A6" w:rsidRDefault="00BF3200" w:rsidP="00862139">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hint="eastAsia"/>
                <w:szCs w:val="21"/>
                <w:lang w:val="zh-CN"/>
              </w:rPr>
              <w:t>水泥筒仓呼吸粉尘</w:t>
            </w:r>
            <w:r w:rsidRPr="00F021A6">
              <w:rPr>
                <w:rFonts w:hint="eastAsia"/>
                <w:color w:val="000000"/>
                <w:szCs w:val="21"/>
              </w:rPr>
              <w:t>）</w:t>
            </w:r>
          </w:p>
        </w:tc>
        <w:tc>
          <w:tcPr>
            <w:tcW w:w="1276" w:type="dxa"/>
            <w:tcBorders>
              <w:top w:val="single" w:sz="4" w:space="0" w:color="auto"/>
            </w:tcBorders>
            <w:vAlign w:val="center"/>
          </w:tcPr>
          <w:p w:rsidR="00BF3200" w:rsidRPr="00FE7AFB" w:rsidRDefault="00BF3200" w:rsidP="00862139">
            <w:pPr>
              <w:widowControl/>
              <w:jc w:val="center"/>
              <w:rPr>
                <w:b/>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BF3200" w:rsidRDefault="00BF3200" w:rsidP="00FA53FE">
            <w:pPr>
              <w:autoSpaceDE w:val="0"/>
              <w:autoSpaceDN w:val="0"/>
              <w:ind w:leftChars="1" w:left="8" w:right="-50" w:hangingChars="3" w:hanging="6"/>
              <w:jc w:val="center"/>
              <w:rPr>
                <w:color w:val="000000"/>
                <w:szCs w:val="21"/>
              </w:rPr>
            </w:pPr>
            <w:proofErr w:type="gramStart"/>
            <w:r w:rsidRPr="00D07BE0">
              <w:rPr>
                <w:rFonts w:hint="eastAsia"/>
                <w:szCs w:val="21"/>
              </w:rPr>
              <w:t>仓顶</w:t>
            </w:r>
            <w:proofErr w:type="gramEnd"/>
            <w:r w:rsidRPr="00D07BE0">
              <w:rPr>
                <w:rFonts w:hint="eastAsia"/>
                <w:szCs w:val="21"/>
              </w:rPr>
              <w:t>袋式除尘器</w:t>
            </w:r>
            <w:r w:rsidRPr="00D07BE0">
              <w:rPr>
                <w:rFonts w:hint="eastAsia"/>
                <w:szCs w:val="21"/>
              </w:rPr>
              <w:t>+</w:t>
            </w:r>
            <w:r w:rsidRPr="00D07BE0">
              <w:rPr>
                <w:rFonts w:hAnsi="宋体" w:hint="eastAsia"/>
                <w:kern w:val="24"/>
                <w:szCs w:val="21"/>
              </w:rPr>
              <w:t>15m</w:t>
            </w:r>
            <w:r w:rsidRPr="00D07BE0">
              <w:rPr>
                <w:rFonts w:hAnsi="宋体" w:hint="eastAsia"/>
                <w:kern w:val="24"/>
                <w:szCs w:val="21"/>
              </w:rPr>
              <w:t>高排气筒</w:t>
            </w:r>
            <w:r w:rsidRPr="00F021A6">
              <w:rPr>
                <w:color w:val="000000"/>
                <w:kern w:val="0"/>
                <w:szCs w:val="21"/>
              </w:rPr>
              <w:t>（</w:t>
            </w:r>
            <w:r>
              <w:rPr>
                <w:color w:val="000000"/>
                <w:kern w:val="0"/>
                <w:szCs w:val="21"/>
              </w:rPr>
              <w:t>DA00</w:t>
            </w:r>
            <w:r>
              <w:rPr>
                <w:rFonts w:hint="eastAsia"/>
                <w:color w:val="000000"/>
                <w:kern w:val="0"/>
                <w:szCs w:val="21"/>
              </w:rPr>
              <w:t>6</w:t>
            </w:r>
            <w:r w:rsidRPr="00F021A6">
              <w:rPr>
                <w:color w:val="000000"/>
                <w:kern w:val="0"/>
                <w:szCs w:val="21"/>
              </w:rPr>
              <w:t>）</w:t>
            </w:r>
          </w:p>
        </w:tc>
        <w:tc>
          <w:tcPr>
            <w:tcW w:w="2301" w:type="dxa"/>
            <w:vMerge/>
            <w:tcBorders>
              <w:right w:val="single" w:sz="12" w:space="0" w:color="auto"/>
            </w:tcBorders>
            <w:vAlign w:val="center"/>
          </w:tcPr>
          <w:p w:rsidR="00BF3200" w:rsidRPr="00F021A6" w:rsidRDefault="00BF3200" w:rsidP="00B52763">
            <w:pPr>
              <w:outlineLvl w:val="0"/>
              <w:rPr>
                <w:rFonts w:cs="宋体"/>
                <w:color w:val="000000"/>
                <w:szCs w:val="21"/>
              </w:rPr>
            </w:pPr>
          </w:p>
        </w:tc>
      </w:tr>
      <w:tr w:rsidR="00FA53FE" w:rsidRPr="00F021A6" w:rsidTr="00BF3200">
        <w:trPr>
          <w:trHeight w:val="507"/>
          <w:jc w:val="center"/>
        </w:trPr>
        <w:tc>
          <w:tcPr>
            <w:tcW w:w="829" w:type="dxa"/>
            <w:vMerge/>
            <w:tcBorders>
              <w:left w:val="single" w:sz="12" w:space="0" w:color="auto"/>
            </w:tcBorders>
            <w:vAlign w:val="center"/>
          </w:tcPr>
          <w:p w:rsidR="00FA53FE" w:rsidRPr="00F021A6" w:rsidRDefault="00FA53FE" w:rsidP="00B52763">
            <w:pPr>
              <w:adjustRightInd w:val="0"/>
              <w:snapToGrid w:val="0"/>
              <w:jc w:val="center"/>
              <w:rPr>
                <w:rFonts w:cs="宋体"/>
                <w:color w:val="000000"/>
                <w:szCs w:val="21"/>
              </w:rPr>
            </w:pPr>
          </w:p>
        </w:tc>
        <w:tc>
          <w:tcPr>
            <w:tcW w:w="2126" w:type="dxa"/>
            <w:tcBorders>
              <w:top w:val="single" w:sz="4" w:space="0" w:color="auto"/>
            </w:tcBorders>
            <w:vAlign w:val="center"/>
          </w:tcPr>
          <w:p w:rsidR="00FA53FE" w:rsidRDefault="00FA53FE" w:rsidP="00862139">
            <w:pPr>
              <w:adjustRightInd w:val="0"/>
              <w:snapToGrid w:val="0"/>
              <w:jc w:val="center"/>
              <w:rPr>
                <w:color w:val="000000"/>
                <w:szCs w:val="21"/>
              </w:rPr>
            </w:pPr>
            <w:r w:rsidRPr="00F021A6">
              <w:rPr>
                <w:color w:val="000000"/>
                <w:szCs w:val="21"/>
              </w:rPr>
              <w:t>DA00</w:t>
            </w:r>
            <w:r>
              <w:rPr>
                <w:rFonts w:hint="eastAsia"/>
                <w:color w:val="000000"/>
                <w:szCs w:val="21"/>
              </w:rPr>
              <w:t>7</w:t>
            </w:r>
          </w:p>
          <w:p w:rsidR="00FA53FE" w:rsidRPr="00F021A6" w:rsidRDefault="00FA53FE" w:rsidP="00862139">
            <w:pPr>
              <w:adjustRightInd w:val="0"/>
              <w:snapToGrid w:val="0"/>
              <w:ind w:leftChars="-50" w:left="-105" w:rightChars="-50" w:right="-105"/>
              <w:jc w:val="center"/>
              <w:rPr>
                <w:color w:val="000000"/>
                <w:szCs w:val="21"/>
              </w:rPr>
            </w:pPr>
            <w:r w:rsidRPr="00F021A6">
              <w:rPr>
                <w:rFonts w:hint="eastAsia"/>
                <w:color w:val="000000"/>
                <w:szCs w:val="21"/>
              </w:rPr>
              <w:t>（</w:t>
            </w: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生产线皮带输送、柴油燃烧、振动筛分、搅拌及沥青加热废气</w:t>
            </w:r>
            <w:r w:rsidRPr="00F021A6">
              <w:rPr>
                <w:rFonts w:hint="eastAsia"/>
                <w:color w:val="000000"/>
                <w:szCs w:val="21"/>
              </w:rPr>
              <w:t>）</w:t>
            </w:r>
          </w:p>
        </w:tc>
        <w:tc>
          <w:tcPr>
            <w:tcW w:w="1276" w:type="dxa"/>
            <w:tcBorders>
              <w:top w:val="single" w:sz="4" w:space="0" w:color="auto"/>
            </w:tcBorders>
            <w:vAlign w:val="center"/>
          </w:tcPr>
          <w:p w:rsidR="00FA53FE" w:rsidRPr="00FE7AFB" w:rsidRDefault="00FA53FE" w:rsidP="00862139">
            <w:pPr>
              <w:widowControl/>
              <w:jc w:val="center"/>
              <w:rPr>
                <w:b/>
                <w:color w:val="000000"/>
                <w:kern w:val="0"/>
                <w:szCs w:val="21"/>
              </w:rPr>
            </w:pPr>
            <w:r w:rsidRPr="00F021A6">
              <w:rPr>
                <w:color w:val="000000"/>
                <w:kern w:val="0"/>
                <w:szCs w:val="21"/>
              </w:rPr>
              <w:t>颗粒物</w:t>
            </w:r>
            <w:r>
              <w:rPr>
                <w:rFonts w:hint="eastAsia"/>
                <w:color w:val="000000"/>
                <w:kern w:val="0"/>
                <w:szCs w:val="21"/>
              </w:rPr>
              <w:t>、</w:t>
            </w:r>
            <w:r>
              <w:rPr>
                <w:rFonts w:hint="eastAsia"/>
                <w:szCs w:val="21"/>
              </w:rPr>
              <w:t>SO</w:t>
            </w:r>
            <w:r w:rsidRPr="00B0163F">
              <w:rPr>
                <w:rFonts w:hint="eastAsia"/>
                <w:szCs w:val="21"/>
                <w:vertAlign w:val="subscript"/>
              </w:rPr>
              <w:t>2</w:t>
            </w:r>
            <w:r>
              <w:rPr>
                <w:rFonts w:hint="eastAsia"/>
                <w:szCs w:val="21"/>
                <w:lang w:val="zh-CN"/>
              </w:rPr>
              <w:t>、</w:t>
            </w:r>
            <w:r>
              <w:rPr>
                <w:rFonts w:hint="eastAsia"/>
                <w:szCs w:val="21"/>
              </w:rPr>
              <w:t>NOx</w:t>
            </w:r>
            <w:r>
              <w:rPr>
                <w:rFonts w:hint="eastAsia"/>
                <w:szCs w:val="21"/>
              </w:rPr>
              <w:t>、</w:t>
            </w:r>
            <w:r w:rsidRPr="0042191D">
              <w:rPr>
                <w:rFonts w:hint="eastAsia"/>
                <w:szCs w:val="21"/>
              </w:rPr>
              <w:t>沥青烟</w:t>
            </w:r>
            <w:r>
              <w:rPr>
                <w:rFonts w:hint="eastAsia"/>
                <w:szCs w:val="21"/>
              </w:rPr>
              <w:t>、</w:t>
            </w:r>
            <w:r w:rsidRPr="0042191D">
              <w:rPr>
                <w:rFonts w:hint="eastAsia"/>
                <w:szCs w:val="21"/>
              </w:rPr>
              <w:t>苯并【</w:t>
            </w:r>
            <w:r w:rsidRPr="0042191D">
              <w:rPr>
                <w:rFonts w:hint="eastAsia"/>
                <w:szCs w:val="21"/>
              </w:rPr>
              <w:t>a</w:t>
            </w:r>
            <w:r w:rsidRPr="0042191D">
              <w:rPr>
                <w:rFonts w:hint="eastAsia"/>
                <w:szCs w:val="21"/>
              </w:rPr>
              <w:t>】</w:t>
            </w:r>
            <w:proofErr w:type="gramStart"/>
            <w:r w:rsidRPr="0042191D">
              <w:rPr>
                <w:rFonts w:hint="eastAsia"/>
                <w:szCs w:val="21"/>
              </w:rPr>
              <w:t>芘</w:t>
            </w:r>
            <w:proofErr w:type="gramEnd"/>
            <w:r w:rsidR="00BF3200">
              <w:rPr>
                <w:rFonts w:hint="eastAsia"/>
                <w:szCs w:val="21"/>
              </w:rPr>
              <w:t>、</w:t>
            </w:r>
            <w:r w:rsidRPr="0042191D">
              <w:rPr>
                <w:rFonts w:hint="eastAsia"/>
                <w:szCs w:val="21"/>
              </w:rPr>
              <w:t>非甲烷总烃</w:t>
            </w:r>
          </w:p>
        </w:tc>
        <w:tc>
          <w:tcPr>
            <w:tcW w:w="2268" w:type="dxa"/>
            <w:tcBorders>
              <w:top w:val="single" w:sz="4" w:space="0" w:color="auto"/>
            </w:tcBorders>
            <w:vAlign w:val="center"/>
          </w:tcPr>
          <w:p w:rsidR="00FA53FE" w:rsidRDefault="00BF3200" w:rsidP="00BF3200">
            <w:pPr>
              <w:autoSpaceDE w:val="0"/>
              <w:autoSpaceDN w:val="0"/>
              <w:ind w:leftChars="1" w:left="8" w:right="-50" w:hangingChars="3" w:hanging="6"/>
              <w:jc w:val="center"/>
              <w:rPr>
                <w:color w:val="000000"/>
                <w:szCs w:val="21"/>
              </w:rPr>
            </w:pPr>
            <w:r>
              <w:rPr>
                <w:rFonts w:hint="eastAsia"/>
                <w:szCs w:val="21"/>
              </w:rPr>
              <w:t>3#</w:t>
            </w:r>
            <w:r>
              <w:rPr>
                <w:rFonts w:hint="eastAsia"/>
                <w:szCs w:val="21"/>
              </w:rPr>
              <w:t>布袋除尘器</w:t>
            </w:r>
            <w:r>
              <w:rPr>
                <w:rFonts w:hint="eastAsia"/>
                <w:szCs w:val="21"/>
              </w:rPr>
              <w:t>+</w:t>
            </w:r>
            <w:r>
              <w:rPr>
                <w:rFonts w:hint="eastAsia"/>
                <w:szCs w:val="21"/>
              </w:rPr>
              <w:t>两级活性炭</w:t>
            </w:r>
            <w:r>
              <w:rPr>
                <w:rFonts w:hint="eastAsia"/>
                <w:szCs w:val="21"/>
              </w:rPr>
              <w:t>+15m</w:t>
            </w:r>
            <w:r>
              <w:rPr>
                <w:rFonts w:hint="eastAsia"/>
                <w:szCs w:val="21"/>
              </w:rPr>
              <w:t>高</w:t>
            </w:r>
            <w:r w:rsidRPr="00D4019D">
              <w:rPr>
                <w:rFonts w:hAnsi="宋体" w:hint="eastAsia"/>
                <w:kern w:val="24"/>
                <w:szCs w:val="21"/>
              </w:rPr>
              <w:t>排气筒</w:t>
            </w:r>
            <w:r>
              <w:rPr>
                <w:rFonts w:hAnsi="宋体" w:hint="eastAsia"/>
                <w:kern w:val="24"/>
                <w:szCs w:val="21"/>
              </w:rPr>
              <w:t>（</w:t>
            </w:r>
            <w:r>
              <w:rPr>
                <w:rFonts w:hAnsi="宋体" w:hint="eastAsia"/>
                <w:kern w:val="24"/>
                <w:szCs w:val="21"/>
              </w:rPr>
              <w:t>DA007</w:t>
            </w:r>
            <w:r>
              <w:rPr>
                <w:rFonts w:hAnsi="宋体" w:hint="eastAsia"/>
                <w:kern w:val="24"/>
                <w:szCs w:val="21"/>
              </w:rPr>
              <w:t>）</w:t>
            </w:r>
          </w:p>
        </w:tc>
        <w:tc>
          <w:tcPr>
            <w:tcW w:w="2301" w:type="dxa"/>
            <w:tcBorders>
              <w:right w:val="single" w:sz="12" w:space="0" w:color="auto"/>
            </w:tcBorders>
            <w:vAlign w:val="center"/>
          </w:tcPr>
          <w:p w:rsidR="00FA53FE" w:rsidRPr="00F021A6" w:rsidRDefault="00BF3200" w:rsidP="00BF3200">
            <w:pPr>
              <w:jc w:val="center"/>
              <w:outlineLvl w:val="0"/>
              <w:rPr>
                <w:rFonts w:cs="宋体"/>
                <w:color w:val="000000"/>
                <w:szCs w:val="21"/>
              </w:rPr>
            </w:pPr>
            <w:r>
              <w:rPr>
                <w:rFonts w:hint="eastAsia"/>
                <w:szCs w:val="21"/>
              </w:rPr>
              <w:t>SO</w:t>
            </w:r>
            <w:r w:rsidRPr="00B0163F">
              <w:rPr>
                <w:rFonts w:hint="eastAsia"/>
                <w:szCs w:val="21"/>
                <w:vertAlign w:val="subscript"/>
              </w:rPr>
              <w:t>2</w:t>
            </w:r>
            <w:r>
              <w:rPr>
                <w:rFonts w:hint="eastAsia"/>
                <w:szCs w:val="21"/>
                <w:lang w:val="zh-CN"/>
              </w:rPr>
              <w:t>、</w:t>
            </w:r>
            <w:r>
              <w:rPr>
                <w:rFonts w:hint="eastAsia"/>
                <w:szCs w:val="21"/>
              </w:rPr>
              <w:t>NOx</w:t>
            </w:r>
            <w:r>
              <w:rPr>
                <w:rFonts w:hint="eastAsia"/>
                <w:szCs w:val="21"/>
              </w:rPr>
              <w:t>及颗粒</w:t>
            </w:r>
            <w:proofErr w:type="gramStart"/>
            <w:r>
              <w:rPr>
                <w:rFonts w:hint="eastAsia"/>
                <w:szCs w:val="21"/>
              </w:rPr>
              <w:t>物</w:t>
            </w:r>
            <w:r w:rsidRPr="00F021A6">
              <w:rPr>
                <w:rFonts w:hint="eastAsia"/>
                <w:color w:val="000000"/>
                <w:szCs w:val="21"/>
              </w:rPr>
              <w:t>执行</w:t>
            </w:r>
            <w:proofErr w:type="gramEnd"/>
            <w:r>
              <w:rPr>
                <w:color w:val="000000"/>
                <w:szCs w:val="21"/>
              </w:rPr>
              <w:t>安徽省地方标准</w:t>
            </w:r>
            <w:r>
              <w:rPr>
                <w:rFonts w:hint="eastAsia"/>
                <w:color w:val="000000"/>
                <w:szCs w:val="21"/>
              </w:rPr>
              <w:t>《水泥工业大气污染物排放标准》（</w:t>
            </w:r>
            <w:r>
              <w:rPr>
                <w:rFonts w:hint="eastAsia"/>
                <w:color w:val="000000"/>
                <w:szCs w:val="21"/>
              </w:rPr>
              <w:t>DB34/3576-2020</w:t>
            </w:r>
            <w:r>
              <w:rPr>
                <w:rFonts w:hint="eastAsia"/>
                <w:color w:val="000000"/>
                <w:szCs w:val="21"/>
              </w:rPr>
              <w:t>）表</w:t>
            </w:r>
            <w:r>
              <w:rPr>
                <w:rFonts w:hint="eastAsia"/>
                <w:color w:val="000000"/>
                <w:szCs w:val="21"/>
              </w:rPr>
              <w:t>1</w:t>
            </w:r>
            <w:r>
              <w:rPr>
                <w:rFonts w:hint="eastAsia"/>
                <w:color w:val="000000"/>
                <w:szCs w:val="21"/>
              </w:rPr>
              <w:t>的</w:t>
            </w:r>
            <w:r w:rsidRPr="00C5567D">
              <w:rPr>
                <w:color w:val="0D0D0D"/>
                <w:szCs w:val="21"/>
              </w:rPr>
              <w:t>排放</w:t>
            </w:r>
            <w:r w:rsidRPr="007E3906">
              <w:rPr>
                <w:rFonts w:hint="eastAsia"/>
                <w:color w:val="000000"/>
                <w:szCs w:val="21"/>
              </w:rPr>
              <w:t>限值</w:t>
            </w:r>
            <w:r w:rsidRPr="00EA5910">
              <w:rPr>
                <w:color w:val="000000"/>
                <w:kern w:val="0"/>
                <w:szCs w:val="21"/>
              </w:rPr>
              <w:t>要求</w:t>
            </w:r>
            <w:r>
              <w:rPr>
                <w:rFonts w:hint="eastAsia"/>
                <w:color w:val="000000"/>
                <w:kern w:val="0"/>
                <w:szCs w:val="21"/>
              </w:rPr>
              <w:t>；</w:t>
            </w:r>
            <w:r w:rsidRPr="0042191D">
              <w:rPr>
                <w:rFonts w:hint="eastAsia"/>
                <w:szCs w:val="21"/>
              </w:rPr>
              <w:t>沥青烟</w:t>
            </w:r>
            <w:r>
              <w:rPr>
                <w:rFonts w:hint="eastAsia"/>
                <w:szCs w:val="21"/>
              </w:rPr>
              <w:t>、</w:t>
            </w:r>
            <w:r w:rsidRPr="0042191D">
              <w:rPr>
                <w:rFonts w:hint="eastAsia"/>
                <w:szCs w:val="21"/>
              </w:rPr>
              <w:t>苯并【</w:t>
            </w:r>
            <w:r w:rsidRPr="0042191D">
              <w:rPr>
                <w:rFonts w:hint="eastAsia"/>
                <w:szCs w:val="21"/>
              </w:rPr>
              <w:t>a</w:t>
            </w:r>
            <w:r w:rsidRPr="0042191D">
              <w:rPr>
                <w:rFonts w:hint="eastAsia"/>
                <w:szCs w:val="21"/>
              </w:rPr>
              <w:t>】</w:t>
            </w:r>
            <w:proofErr w:type="gramStart"/>
            <w:r w:rsidRPr="0042191D">
              <w:rPr>
                <w:rFonts w:hint="eastAsia"/>
                <w:szCs w:val="21"/>
              </w:rPr>
              <w:t>芘</w:t>
            </w:r>
            <w:proofErr w:type="gramEnd"/>
            <w:r>
              <w:rPr>
                <w:rFonts w:hint="eastAsia"/>
                <w:szCs w:val="21"/>
              </w:rPr>
              <w:t>及</w:t>
            </w:r>
            <w:r w:rsidRPr="0042191D">
              <w:rPr>
                <w:rFonts w:hint="eastAsia"/>
                <w:szCs w:val="21"/>
              </w:rPr>
              <w:t>非甲烷总烃</w:t>
            </w:r>
            <w:r>
              <w:rPr>
                <w:rFonts w:hint="eastAsia"/>
                <w:szCs w:val="21"/>
              </w:rPr>
              <w:t>执行</w:t>
            </w:r>
            <w:r>
              <w:rPr>
                <w:color w:val="000000"/>
                <w:szCs w:val="21"/>
              </w:rPr>
              <w:t>上海市地方标准</w:t>
            </w:r>
            <w:r>
              <w:rPr>
                <w:rFonts w:hint="eastAsia"/>
                <w:color w:val="000000"/>
                <w:szCs w:val="21"/>
              </w:rPr>
              <w:t>《大气污染物综合排放标准》（</w:t>
            </w:r>
            <w:r>
              <w:rPr>
                <w:rFonts w:hint="eastAsia"/>
                <w:color w:val="000000"/>
                <w:szCs w:val="21"/>
              </w:rPr>
              <w:t>DB31/933-2015</w:t>
            </w:r>
            <w:r>
              <w:rPr>
                <w:rFonts w:hint="eastAsia"/>
                <w:color w:val="000000"/>
                <w:szCs w:val="21"/>
              </w:rPr>
              <w:t>）表</w:t>
            </w:r>
            <w:r>
              <w:rPr>
                <w:rFonts w:hint="eastAsia"/>
                <w:color w:val="000000"/>
                <w:szCs w:val="21"/>
              </w:rPr>
              <w:t>1</w:t>
            </w:r>
            <w:r>
              <w:rPr>
                <w:rFonts w:hint="eastAsia"/>
                <w:color w:val="000000"/>
                <w:szCs w:val="21"/>
              </w:rPr>
              <w:t>的</w:t>
            </w:r>
            <w:r w:rsidRPr="00C5567D">
              <w:rPr>
                <w:color w:val="0D0D0D"/>
                <w:szCs w:val="21"/>
              </w:rPr>
              <w:t>排放</w:t>
            </w:r>
            <w:r w:rsidRPr="007E3906">
              <w:rPr>
                <w:rFonts w:hint="eastAsia"/>
                <w:color w:val="000000"/>
                <w:szCs w:val="21"/>
              </w:rPr>
              <w:t>限值</w:t>
            </w:r>
            <w:r w:rsidRPr="00EA5910">
              <w:rPr>
                <w:color w:val="000000"/>
                <w:kern w:val="0"/>
                <w:szCs w:val="21"/>
              </w:rPr>
              <w:t>要求</w:t>
            </w:r>
          </w:p>
        </w:tc>
      </w:tr>
      <w:tr w:rsidR="00BF3200" w:rsidRPr="00F021A6" w:rsidTr="00BF3200">
        <w:trPr>
          <w:trHeight w:val="507"/>
          <w:jc w:val="center"/>
        </w:trPr>
        <w:tc>
          <w:tcPr>
            <w:tcW w:w="829" w:type="dxa"/>
            <w:vMerge/>
            <w:tcBorders>
              <w:left w:val="single" w:sz="12" w:space="0" w:color="auto"/>
            </w:tcBorders>
            <w:vAlign w:val="center"/>
          </w:tcPr>
          <w:p w:rsidR="00BF3200" w:rsidRPr="00F021A6" w:rsidRDefault="00BF3200" w:rsidP="00B52763">
            <w:pPr>
              <w:adjustRightInd w:val="0"/>
              <w:snapToGrid w:val="0"/>
              <w:jc w:val="center"/>
              <w:rPr>
                <w:rFonts w:cs="宋体"/>
                <w:color w:val="000000"/>
                <w:szCs w:val="21"/>
              </w:rPr>
            </w:pPr>
          </w:p>
        </w:tc>
        <w:tc>
          <w:tcPr>
            <w:tcW w:w="2126" w:type="dxa"/>
            <w:tcBorders>
              <w:top w:val="single" w:sz="4" w:space="0" w:color="auto"/>
            </w:tcBorders>
            <w:vAlign w:val="center"/>
          </w:tcPr>
          <w:p w:rsidR="00BF3200" w:rsidRDefault="00BF3200" w:rsidP="00862139">
            <w:pPr>
              <w:adjustRightInd w:val="0"/>
              <w:snapToGrid w:val="0"/>
              <w:jc w:val="center"/>
              <w:rPr>
                <w:color w:val="000000"/>
                <w:szCs w:val="21"/>
              </w:rPr>
            </w:pPr>
            <w:r w:rsidRPr="00F021A6">
              <w:rPr>
                <w:color w:val="000000"/>
                <w:szCs w:val="21"/>
              </w:rPr>
              <w:t>DA00</w:t>
            </w:r>
            <w:r>
              <w:rPr>
                <w:rFonts w:hint="eastAsia"/>
                <w:color w:val="000000"/>
                <w:szCs w:val="21"/>
              </w:rPr>
              <w:t>8</w:t>
            </w:r>
          </w:p>
          <w:p w:rsidR="00BF3200" w:rsidRPr="00F021A6" w:rsidRDefault="00BF3200" w:rsidP="00862139">
            <w:pPr>
              <w:adjustRightInd w:val="0"/>
              <w:snapToGrid w:val="0"/>
              <w:ind w:leftChars="-50" w:left="-105" w:rightChars="-50" w:right="-105"/>
              <w:jc w:val="center"/>
              <w:rPr>
                <w:color w:val="000000"/>
                <w:szCs w:val="21"/>
              </w:rPr>
            </w:pPr>
            <w:r w:rsidRPr="00F021A6">
              <w:rPr>
                <w:rFonts w:hint="eastAsia"/>
                <w:color w:val="000000"/>
                <w:szCs w:val="21"/>
              </w:rPr>
              <w:t>（</w:t>
            </w:r>
            <w:r w:rsidRPr="00D07BE0">
              <w:rPr>
                <w:rFonts w:ascii="宋体" w:hAnsi="宋体" w:cs="宋体" w:hint="eastAsia"/>
                <w:szCs w:val="21"/>
              </w:rPr>
              <w:t>导热油炉</w:t>
            </w:r>
            <w:r w:rsidRPr="00D07BE0">
              <w:rPr>
                <w:szCs w:val="21"/>
              </w:rPr>
              <w:t>柴油燃烧废气</w:t>
            </w:r>
            <w:r w:rsidRPr="00F021A6">
              <w:rPr>
                <w:rFonts w:hint="eastAsia"/>
                <w:color w:val="000000"/>
                <w:szCs w:val="21"/>
              </w:rPr>
              <w:t>）</w:t>
            </w:r>
          </w:p>
        </w:tc>
        <w:tc>
          <w:tcPr>
            <w:tcW w:w="1276" w:type="dxa"/>
            <w:tcBorders>
              <w:top w:val="single" w:sz="4" w:space="0" w:color="auto"/>
            </w:tcBorders>
            <w:vAlign w:val="center"/>
          </w:tcPr>
          <w:p w:rsidR="00BF3200" w:rsidRPr="00FE7AFB" w:rsidRDefault="00BF3200" w:rsidP="00862139">
            <w:pPr>
              <w:widowControl/>
              <w:jc w:val="center"/>
              <w:rPr>
                <w:b/>
                <w:color w:val="000000"/>
                <w:kern w:val="0"/>
                <w:szCs w:val="21"/>
              </w:rPr>
            </w:pPr>
            <w:r w:rsidRPr="00F021A6">
              <w:rPr>
                <w:color w:val="000000"/>
                <w:kern w:val="0"/>
                <w:szCs w:val="21"/>
              </w:rPr>
              <w:t>颗粒物</w:t>
            </w:r>
            <w:r>
              <w:rPr>
                <w:rFonts w:hint="eastAsia"/>
                <w:color w:val="000000"/>
                <w:kern w:val="0"/>
                <w:szCs w:val="21"/>
              </w:rPr>
              <w:t>、</w:t>
            </w:r>
            <w:r>
              <w:rPr>
                <w:rFonts w:hint="eastAsia"/>
                <w:szCs w:val="21"/>
              </w:rPr>
              <w:t>SO</w:t>
            </w:r>
            <w:r w:rsidRPr="00B0163F">
              <w:rPr>
                <w:rFonts w:hint="eastAsia"/>
                <w:szCs w:val="21"/>
                <w:vertAlign w:val="subscript"/>
              </w:rPr>
              <w:t>2</w:t>
            </w:r>
            <w:r>
              <w:rPr>
                <w:rFonts w:hint="eastAsia"/>
                <w:szCs w:val="21"/>
                <w:lang w:val="zh-CN"/>
              </w:rPr>
              <w:t>、</w:t>
            </w:r>
            <w:r>
              <w:rPr>
                <w:rFonts w:hint="eastAsia"/>
                <w:szCs w:val="21"/>
              </w:rPr>
              <w:t>NOx</w:t>
            </w:r>
          </w:p>
        </w:tc>
        <w:tc>
          <w:tcPr>
            <w:tcW w:w="2268" w:type="dxa"/>
            <w:tcBorders>
              <w:top w:val="single" w:sz="4" w:space="0" w:color="auto"/>
            </w:tcBorders>
            <w:vAlign w:val="center"/>
          </w:tcPr>
          <w:p w:rsidR="00BF3200" w:rsidRDefault="00BF3200" w:rsidP="00862139">
            <w:pPr>
              <w:autoSpaceDE w:val="0"/>
              <w:autoSpaceDN w:val="0"/>
              <w:ind w:leftChars="1" w:left="8" w:right="-50" w:hangingChars="3" w:hanging="6"/>
              <w:jc w:val="center"/>
              <w:rPr>
                <w:color w:val="000000"/>
                <w:szCs w:val="21"/>
              </w:rPr>
            </w:pPr>
            <w:r>
              <w:rPr>
                <w:rFonts w:hAnsi="宋体" w:hint="eastAsia"/>
                <w:kern w:val="24"/>
                <w:szCs w:val="21"/>
              </w:rPr>
              <w:t>15</w:t>
            </w:r>
            <w:r w:rsidRPr="00D07BE0">
              <w:rPr>
                <w:rFonts w:hAnsi="宋体" w:hint="eastAsia"/>
                <w:kern w:val="24"/>
                <w:szCs w:val="21"/>
              </w:rPr>
              <w:t>m</w:t>
            </w:r>
            <w:r w:rsidRPr="00D07BE0">
              <w:rPr>
                <w:rFonts w:hAnsi="宋体" w:hint="eastAsia"/>
                <w:kern w:val="24"/>
                <w:szCs w:val="21"/>
              </w:rPr>
              <w:t>高排气筒</w:t>
            </w:r>
            <w:r>
              <w:rPr>
                <w:rFonts w:hAnsi="宋体" w:hint="eastAsia"/>
                <w:kern w:val="24"/>
                <w:szCs w:val="21"/>
              </w:rPr>
              <w:t>（</w:t>
            </w:r>
            <w:r>
              <w:rPr>
                <w:rFonts w:hAnsi="宋体" w:hint="eastAsia"/>
                <w:kern w:val="24"/>
                <w:szCs w:val="21"/>
              </w:rPr>
              <w:t>DA008</w:t>
            </w:r>
            <w:r>
              <w:rPr>
                <w:rFonts w:hAnsi="宋体" w:hint="eastAsia"/>
                <w:kern w:val="24"/>
                <w:szCs w:val="21"/>
              </w:rPr>
              <w:t>）</w:t>
            </w:r>
          </w:p>
        </w:tc>
        <w:tc>
          <w:tcPr>
            <w:tcW w:w="2301" w:type="dxa"/>
            <w:tcBorders>
              <w:right w:val="single" w:sz="12" w:space="0" w:color="auto"/>
            </w:tcBorders>
            <w:vAlign w:val="center"/>
          </w:tcPr>
          <w:p w:rsidR="00BF3200" w:rsidRPr="00B61427" w:rsidRDefault="00BF3200" w:rsidP="00BF3200">
            <w:pPr>
              <w:jc w:val="center"/>
              <w:outlineLvl w:val="0"/>
              <w:rPr>
                <w:rFonts w:cs="宋体"/>
                <w:color w:val="000000"/>
                <w:szCs w:val="21"/>
              </w:rPr>
            </w:pPr>
            <w:r w:rsidRPr="00B61427">
              <w:rPr>
                <w:color w:val="000000"/>
                <w:szCs w:val="21"/>
              </w:rPr>
              <w:t>执行《</w:t>
            </w:r>
            <w:r w:rsidRPr="00B61427">
              <w:rPr>
                <w:rFonts w:hint="eastAsia"/>
                <w:color w:val="000000"/>
                <w:szCs w:val="21"/>
              </w:rPr>
              <w:t>锅炉大气污染物排放</w:t>
            </w:r>
            <w:r w:rsidRPr="00B61427">
              <w:rPr>
                <w:color w:val="000000"/>
                <w:szCs w:val="21"/>
              </w:rPr>
              <w:t>标准》</w:t>
            </w:r>
            <w:r w:rsidRPr="00B61427">
              <w:rPr>
                <w:color w:val="000000"/>
                <w:szCs w:val="21"/>
              </w:rPr>
              <w:t>(</w:t>
            </w:r>
            <w:r w:rsidRPr="00B61427">
              <w:rPr>
                <w:rFonts w:hint="eastAsia"/>
                <w:color w:val="000000"/>
                <w:szCs w:val="21"/>
              </w:rPr>
              <w:t>GB13271</w:t>
            </w:r>
            <w:r w:rsidRPr="00B61427">
              <w:rPr>
                <w:color w:val="000000"/>
                <w:szCs w:val="21"/>
              </w:rPr>
              <w:t>-201</w:t>
            </w:r>
            <w:r w:rsidRPr="00B61427">
              <w:rPr>
                <w:rFonts w:hint="eastAsia"/>
                <w:color w:val="000000"/>
                <w:szCs w:val="21"/>
              </w:rPr>
              <w:t>4</w:t>
            </w:r>
            <w:r w:rsidRPr="00B61427">
              <w:rPr>
                <w:color w:val="000000"/>
                <w:szCs w:val="21"/>
              </w:rPr>
              <w:t>)</w:t>
            </w:r>
            <w:r w:rsidRPr="00B61427">
              <w:rPr>
                <w:color w:val="0D0D0D"/>
                <w:szCs w:val="21"/>
              </w:rPr>
              <w:t xml:space="preserve"> </w:t>
            </w:r>
            <w:r w:rsidRPr="00B61427">
              <w:rPr>
                <w:color w:val="0D0D0D"/>
                <w:szCs w:val="21"/>
              </w:rPr>
              <w:t>表</w:t>
            </w:r>
            <w:r w:rsidRPr="00B61427">
              <w:rPr>
                <w:rFonts w:hint="eastAsia"/>
                <w:color w:val="0D0D0D"/>
                <w:szCs w:val="21"/>
              </w:rPr>
              <w:t>3</w:t>
            </w:r>
            <w:r w:rsidRPr="00B61427">
              <w:rPr>
                <w:rFonts w:hint="eastAsia"/>
                <w:color w:val="0D0D0D"/>
                <w:szCs w:val="21"/>
              </w:rPr>
              <w:t>大气污染</w:t>
            </w:r>
            <w:proofErr w:type="gramStart"/>
            <w:r w:rsidRPr="00B61427">
              <w:rPr>
                <w:rFonts w:hint="eastAsia"/>
                <w:color w:val="0D0D0D"/>
                <w:szCs w:val="21"/>
              </w:rPr>
              <w:t>物特别</w:t>
            </w:r>
            <w:proofErr w:type="gramEnd"/>
            <w:r w:rsidRPr="00B61427">
              <w:rPr>
                <w:rFonts w:hint="eastAsia"/>
                <w:color w:val="0D0D0D"/>
                <w:szCs w:val="21"/>
              </w:rPr>
              <w:t>排放限值</w:t>
            </w:r>
            <w:r w:rsidRPr="00B61427">
              <w:rPr>
                <w:color w:val="0D0D0D"/>
                <w:szCs w:val="21"/>
              </w:rPr>
              <w:t>要求</w:t>
            </w:r>
          </w:p>
        </w:tc>
      </w:tr>
      <w:tr w:rsidR="00BF3200" w:rsidRPr="00F021A6" w:rsidTr="001E2ADF">
        <w:trPr>
          <w:trHeight w:val="507"/>
          <w:jc w:val="center"/>
        </w:trPr>
        <w:tc>
          <w:tcPr>
            <w:tcW w:w="829" w:type="dxa"/>
            <w:vMerge/>
            <w:tcBorders>
              <w:left w:val="single" w:sz="12" w:space="0" w:color="auto"/>
            </w:tcBorders>
            <w:vAlign w:val="center"/>
          </w:tcPr>
          <w:p w:rsidR="00BF3200" w:rsidRPr="00F021A6" w:rsidRDefault="00BF3200" w:rsidP="00B52763">
            <w:pPr>
              <w:adjustRightInd w:val="0"/>
              <w:snapToGrid w:val="0"/>
              <w:jc w:val="center"/>
              <w:rPr>
                <w:rFonts w:cs="宋体"/>
                <w:color w:val="000000"/>
                <w:szCs w:val="21"/>
              </w:rPr>
            </w:pPr>
          </w:p>
        </w:tc>
        <w:tc>
          <w:tcPr>
            <w:tcW w:w="2126" w:type="dxa"/>
            <w:tcBorders>
              <w:top w:val="single" w:sz="4" w:space="0" w:color="auto"/>
            </w:tcBorders>
            <w:vAlign w:val="center"/>
          </w:tcPr>
          <w:p w:rsidR="00BF3200" w:rsidRPr="00F021A6" w:rsidRDefault="00BF3200" w:rsidP="004C756C">
            <w:pPr>
              <w:adjustRightInd w:val="0"/>
              <w:snapToGrid w:val="0"/>
              <w:jc w:val="center"/>
              <w:rPr>
                <w:color w:val="000000"/>
                <w:szCs w:val="21"/>
              </w:rPr>
            </w:pPr>
            <w:r>
              <w:rPr>
                <w:rFonts w:hint="eastAsia"/>
                <w:szCs w:val="21"/>
              </w:rPr>
              <w:t>皮带运输、搅拌、水泥筒仓、</w:t>
            </w:r>
            <w:r w:rsidRPr="0042191D">
              <w:rPr>
                <w:rFonts w:hint="eastAsia"/>
                <w:szCs w:val="21"/>
              </w:rPr>
              <w:t>堆场</w:t>
            </w:r>
            <w:r>
              <w:rPr>
                <w:rFonts w:hint="eastAsia"/>
                <w:szCs w:val="21"/>
              </w:rPr>
              <w:t>、汽车运输、装卸粉尘</w:t>
            </w:r>
          </w:p>
        </w:tc>
        <w:tc>
          <w:tcPr>
            <w:tcW w:w="1276" w:type="dxa"/>
            <w:tcBorders>
              <w:top w:val="single" w:sz="4" w:space="0" w:color="auto"/>
            </w:tcBorders>
            <w:vAlign w:val="center"/>
          </w:tcPr>
          <w:p w:rsidR="00BF3200" w:rsidRPr="00F021A6" w:rsidRDefault="00BF3200" w:rsidP="00E940FB">
            <w:pPr>
              <w:jc w:val="center"/>
              <w:rPr>
                <w:color w:val="000000"/>
                <w:kern w:val="0"/>
                <w:szCs w:val="21"/>
              </w:rPr>
            </w:pPr>
            <w:r w:rsidRPr="00F021A6">
              <w:rPr>
                <w:color w:val="000000"/>
                <w:kern w:val="0"/>
                <w:szCs w:val="21"/>
              </w:rPr>
              <w:t>颗粒物</w:t>
            </w:r>
          </w:p>
        </w:tc>
        <w:tc>
          <w:tcPr>
            <w:tcW w:w="2268" w:type="dxa"/>
            <w:tcBorders>
              <w:top w:val="single" w:sz="4" w:space="0" w:color="auto"/>
            </w:tcBorders>
            <w:vAlign w:val="center"/>
          </w:tcPr>
          <w:p w:rsidR="00BF3200" w:rsidRPr="00B61427" w:rsidRDefault="00BF3200" w:rsidP="00897EA9">
            <w:pPr>
              <w:autoSpaceDE w:val="0"/>
              <w:autoSpaceDN w:val="0"/>
              <w:ind w:leftChars="1" w:left="8" w:right="-50" w:hangingChars="3" w:hanging="6"/>
              <w:jc w:val="center"/>
              <w:rPr>
                <w:color w:val="000000"/>
                <w:szCs w:val="21"/>
              </w:rPr>
            </w:pPr>
            <w:r w:rsidRPr="00B61427">
              <w:rPr>
                <w:rFonts w:hint="eastAsia"/>
                <w:color w:val="000000"/>
                <w:szCs w:val="21"/>
              </w:rPr>
              <w:t>喷水</w:t>
            </w:r>
            <w:r w:rsidRPr="00B61427">
              <w:rPr>
                <w:color w:val="000000"/>
                <w:szCs w:val="21"/>
              </w:rPr>
              <w:t>降尘</w:t>
            </w:r>
          </w:p>
        </w:tc>
        <w:tc>
          <w:tcPr>
            <w:tcW w:w="2301" w:type="dxa"/>
            <w:tcBorders>
              <w:right w:val="single" w:sz="12" w:space="0" w:color="auto"/>
            </w:tcBorders>
            <w:vAlign w:val="center"/>
          </w:tcPr>
          <w:p w:rsidR="00BF3200" w:rsidRPr="00B61427" w:rsidRDefault="00B61427" w:rsidP="00B52763">
            <w:pPr>
              <w:outlineLvl w:val="0"/>
              <w:rPr>
                <w:rFonts w:cs="宋体"/>
                <w:color w:val="000000"/>
                <w:szCs w:val="21"/>
              </w:rPr>
            </w:pPr>
            <w:r w:rsidRPr="00B61427">
              <w:rPr>
                <w:color w:val="000000"/>
                <w:szCs w:val="21"/>
              </w:rPr>
              <w:t>执行安徽省地方标准</w:t>
            </w:r>
            <w:r w:rsidRPr="00B61427">
              <w:rPr>
                <w:rFonts w:hint="eastAsia"/>
                <w:color w:val="000000"/>
                <w:szCs w:val="21"/>
              </w:rPr>
              <w:t>《水泥工业大气污染物排放标准》（</w:t>
            </w:r>
            <w:r w:rsidRPr="00B61427">
              <w:rPr>
                <w:rFonts w:hint="eastAsia"/>
                <w:color w:val="000000"/>
                <w:szCs w:val="21"/>
              </w:rPr>
              <w:t>DB34/3576-2020</w:t>
            </w:r>
            <w:r w:rsidRPr="00B61427">
              <w:rPr>
                <w:rFonts w:hint="eastAsia"/>
                <w:color w:val="000000"/>
                <w:szCs w:val="21"/>
              </w:rPr>
              <w:t>）表</w:t>
            </w:r>
            <w:r w:rsidRPr="00B61427">
              <w:rPr>
                <w:rFonts w:hint="eastAsia"/>
                <w:color w:val="000000"/>
                <w:szCs w:val="21"/>
              </w:rPr>
              <w:t>2</w:t>
            </w:r>
            <w:r w:rsidRPr="00B61427">
              <w:rPr>
                <w:rFonts w:hint="eastAsia"/>
                <w:color w:val="0D0D0D"/>
                <w:szCs w:val="21"/>
              </w:rPr>
              <w:t>排放限值</w:t>
            </w:r>
            <w:r w:rsidRPr="00B61427">
              <w:rPr>
                <w:color w:val="0D0D0D"/>
                <w:szCs w:val="21"/>
              </w:rPr>
              <w:t>要求</w:t>
            </w:r>
          </w:p>
        </w:tc>
      </w:tr>
      <w:tr w:rsidR="00B61427" w:rsidRPr="00F021A6" w:rsidTr="00862139">
        <w:trPr>
          <w:trHeight w:val="1034"/>
          <w:jc w:val="center"/>
        </w:trPr>
        <w:tc>
          <w:tcPr>
            <w:tcW w:w="829" w:type="dxa"/>
            <w:vMerge/>
            <w:tcBorders>
              <w:left w:val="single" w:sz="12" w:space="0" w:color="auto"/>
            </w:tcBorders>
            <w:vAlign w:val="center"/>
          </w:tcPr>
          <w:p w:rsidR="00B61427" w:rsidRPr="00F021A6" w:rsidRDefault="00B61427" w:rsidP="00B52763">
            <w:pPr>
              <w:adjustRightInd w:val="0"/>
              <w:snapToGrid w:val="0"/>
              <w:jc w:val="center"/>
              <w:rPr>
                <w:rFonts w:cs="宋体"/>
                <w:color w:val="000000"/>
                <w:szCs w:val="21"/>
              </w:rPr>
            </w:pPr>
          </w:p>
        </w:tc>
        <w:tc>
          <w:tcPr>
            <w:tcW w:w="2126" w:type="dxa"/>
            <w:tcBorders>
              <w:top w:val="single" w:sz="4" w:space="0" w:color="auto"/>
            </w:tcBorders>
            <w:vAlign w:val="center"/>
          </w:tcPr>
          <w:p w:rsidR="00B61427" w:rsidRDefault="00B61427" w:rsidP="00897EA9">
            <w:pPr>
              <w:widowControl/>
              <w:adjustRightInd w:val="0"/>
              <w:snapToGrid w:val="0"/>
              <w:spacing w:line="320" w:lineRule="exact"/>
              <w:ind w:left="-50" w:right="-50"/>
              <w:jc w:val="center"/>
              <w:rPr>
                <w:bCs/>
                <w:color w:val="000000"/>
                <w:kern w:val="0"/>
                <w:szCs w:val="21"/>
              </w:rPr>
            </w:pPr>
            <w:r w:rsidRPr="0042191D">
              <w:rPr>
                <w:rFonts w:hint="eastAsia"/>
                <w:szCs w:val="21"/>
              </w:rPr>
              <w:t>沥青加热、卸料</w:t>
            </w:r>
          </w:p>
        </w:tc>
        <w:tc>
          <w:tcPr>
            <w:tcW w:w="1276" w:type="dxa"/>
            <w:tcBorders>
              <w:top w:val="single" w:sz="4" w:space="0" w:color="auto"/>
            </w:tcBorders>
            <w:vAlign w:val="center"/>
          </w:tcPr>
          <w:p w:rsidR="00B61427" w:rsidRPr="00F021A6" w:rsidRDefault="00B61427" w:rsidP="00E940FB">
            <w:pPr>
              <w:jc w:val="center"/>
              <w:rPr>
                <w:color w:val="000000"/>
                <w:kern w:val="0"/>
                <w:szCs w:val="21"/>
              </w:rPr>
            </w:pPr>
            <w:r>
              <w:rPr>
                <w:rFonts w:hint="eastAsia"/>
                <w:szCs w:val="21"/>
              </w:rPr>
              <w:t>沥青烟、</w:t>
            </w:r>
            <w:r w:rsidRPr="0042191D">
              <w:rPr>
                <w:rFonts w:hint="eastAsia"/>
                <w:szCs w:val="21"/>
              </w:rPr>
              <w:t>苯并【</w:t>
            </w:r>
            <w:r w:rsidRPr="0042191D">
              <w:rPr>
                <w:rFonts w:hint="eastAsia"/>
                <w:szCs w:val="21"/>
              </w:rPr>
              <w:t>a</w:t>
            </w:r>
            <w:r w:rsidRPr="0042191D">
              <w:rPr>
                <w:rFonts w:hint="eastAsia"/>
                <w:szCs w:val="21"/>
              </w:rPr>
              <w:t>】</w:t>
            </w:r>
            <w:proofErr w:type="gramStart"/>
            <w:r w:rsidRPr="0042191D">
              <w:rPr>
                <w:rFonts w:hint="eastAsia"/>
                <w:szCs w:val="21"/>
              </w:rPr>
              <w:t>芘</w:t>
            </w:r>
            <w:proofErr w:type="gramEnd"/>
            <w:r>
              <w:rPr>
                <w:rFonts w:hint="eastAsia"/>
                <w:szCs w:val="21"/>
              </w:rPr>
              <w:t>、非甲烷总烃</w:t>
            </w:r>
          </w:p>
        </w:tc>
        <w:tc>
          <w:tcPr>
            <w:tcW w:w="2268" w:type="dxa"/>
            <w:tcBorders>
              <w:top w:val="single" w:sz="4" w:space="0" w:color="auto"/>
            </w:tcBorders>
            <w:vAlign w:val="center"/>
          </w:tcPr>
          <w:p w:rsidR="00B61427" w:rsidRPr="00B61427" w:rsidRDefault="00B61427" w:rsidP="00897EA9">
            <w:pPr>
              <w:autoSpaceDE w:val="0"/>
              <w:autoSpaceDN w:val="0"/>
              <w:ind w:leftChars="1" w:left="8" w:right="-50" w:hangingChars="3" w:hanging="6"/>
              <w:jc w:val="center"/>
              <w:rPr>
                <w:color w:val="000000"/>
                <w:szCs w:val="21"/>
              </w:rPr>
            </w:pPr>
            <w:r w:rsidRPr="00B61427">
              <w:rPr>
                <w:rFonts w:hint="eastAsia"/>
                <w:color w:val="000000"/>
                <w:szCs w:val="21"/>
              </w:rPr>
              <w:t>加强通风</w:t>
            </w:r>
          </w:p>
        </w:tc>
        <w:tc>
          <w:tcPr>
            <w:tcW w:w="2301" w:type="dxa"/>
            <w:tcBorders>
              <w:right w:val="single" w:sz="12" w:space="0" w:color="auto"/>
            </w:tcBorders>
            <w:vAlign w:val="center"/>
          </w:tcPr>
          <w:p w:rsidR="00B61427" w:rsidRPr="00B61427" w:rsidRDefault="00B61427" w:rsidP="00B52763">
            <w:pPr>
              <w:outlineLvl w:val="0"/>
              <w:rPr>
                <w:rFonts w:cs="宋体"/>
                <w:color w:val="000000"/>
                <w:szCs w:val="21"/>
              </w:rPr>
            </w:pPr>
            <w:r w:rsidRPr="00B61427">
              <w:rPr>
                <w:color w:val="000000"/>
                <w:szCs w:val="21"/>
              </w:rPr>
              <w:t>执行上海市地方标准</w:t>
            </w:r>
            <w:r w:rsidRPr="00B61427">
              <w:rPr>
                <w:rFonts w:hint="eastAsia"/>
                <w:color w:val="000000"/>
                <w:szCs w:val="21"/>
              </w:rPr>
              <w:t>《大气污染物综合排放标准》（</w:t>
            </w:r>
            <w:r w:rsidRPr="00B61427">
              <w:rPr>
                <w:rFonts w:hint="eastAsia"/>
                <w:color w:val="000000"/>
                <w:szCs w:val="21"/>
              </w:rPr>
              <w:t>DB31/933-2015</w:t>
            </w:r>
            <w:r w:rsidRPr="00B61427">
              <w:rPr>
                <w:rFonts w:hint="eastAsia"/>
                <w:color w:val="000000"/>
                <w:szCs w:val="21"/>
              </w:rPr>
              <w:t>）表</w:t>
            </w:r>
            <w:r w:rsidRPr="00B61427">
              <w:rPr>
                <w:rFonts w:hint="eastAsia"/>
                <w:color w:val="000000"/>
                <w:szCs w:val="21"/>
              </w:rPr>
              <w:t>3</w:t>
            </w:r>
            <w:r w:rsidRPr="00B61427">
              <w:rPr>
                <w:rFonts w:hint="eastAsia"/>
                <w:color w:val="0D0D0D"/>
                <w:szCs w:val="21"/>
              </w:rPr>
              <w:t>排放限值</w:t>
            </w:r>
            <w:r w:rsidRPr="00B61427">
              <w:rPr>
                <w:color w:val="0D0D0D"/>
                <w:szCs w:val="21"/>
              </w:rPr>
              <w:t>要求</w:t>
            </w:r>
            <w:r w:rsidRPr="00B61427">
              <w:rPr>
                <w:color w:val="000000"/>
                <w:szCs w:val="21"/>
              </w:rPr>
              <w:t>《挥发性</w:t>
            </w:r>
            <w:r w:rsidRPr="00B61427">
              <w:rPr>
                <w:color w:val="000000"/>
                <w:szCs w:val="21"/>
              </w:rPr>
              <w:lastRenderedPageBreak/>
              <w:t>有机物无组织排放控制标准》（</w:t>
            </w:r>
            <w:r w:rsidRPr="00B61427">
              <w:rPr>
                <w:color w:val="000000"/>
                <w:szCs w:val="21"/>
              </w:rPr>
              <w:t>GB37822-2019</w:t>
            </w:r>
            <w:r w:rsidRPr="00B61427">
              <w:rPr>
                <w:color w:val="000000"/>
                <w:szCs w:val="21"/>
              </w:rPr>
              <w:t>）表</w:t>
            </w:r>
            <w:r w:rsidRPr="00B61427">
              <w:rPr>
                <w:rFonts w:hint="eastAsia"/>
                <w:color w:val="000000"/>
                <w:szCs w:val="21"/>
              </w:rPr>
              <w:t>A.1</w:t>
            </w:r>
            <w:r w:rsidRPr="00B61427">
              <w:rPr>
                <w:rFonts w:hint="eastAsia"/>
                <w:color w:val="0D0D0D"/>
                <w:szCs w:val="21"/>
              </w:rPr>
              <w:t>排放限值</w:t>
            </w:r>
            <w:r w:rsidRPr="00B61427">
              <w:rPr>
                <w:color w:val="0D0D0D"/>
                <w:szCs w:val="21"/>
              </w:rPr>
              <w:t>要求及</w:t>
            </w:r>
          </w:p>
        </w:tc>
      </w:tr>
      <w:tr w:rsidR="00BF3200" w:rsidRPr="00F021A6" w:rsidTr="00D93CAF">
        <w:trPr>
          <w:trHeight w:val="425"/>
          <w:jc w:val="center"/>
        </w:trPr>
        <w:tc>
          <w:tcPr>
            <w:tcW w:w="829" w:type="dxa"/>
            <w:tcBorders>
              <w:top w:val="single" w:sz="4" w:space="0" w:color="auto"/>
              <w:left w:val="single" w:sz="12" w:space="0" w:color="auto"/>
              <w:bottom w:val="single" w:sz="4" w:space="0" w:color="auto"/>
            </w:tcBorders>
            <w:vAlign w:val="center"/>
          </w:tcPr>
          <w:p w:rsidR="00BF3200" w:rsidRPr="00F021A6" w:rsidRDefault="00BF3200" w:rsidP="00B52763">
            <w:pPr>
              <w:adjustRightInd w:val="0"/>
              <w:snapToGrid w:val="0"/>
              <w:jc w:val="center"/>
              <w:rPr>
                <w:rFonts w:cs="宋体"/>
                <w:color w:val="000000"/>
                <w:szCs w:val="21"/>
              </w:rPr>
            </w:pPr>
            <w:r w:rsidRPr="00F021A6">
              <w:rPr>
                <w:rFonts w:cs="宋体" w:hint="eastAsia"/>
                <w:color w:val="000000"/>
                <w:szCs w:val="21"/>
              </w:rPr>
              <w:lastRenderedPageBreak/>
              <w:t>地表水环境</w:t>
            </w:r>
          </w:p>
        </w:tc>
        <w:tc>
          <w:tcPr>
            <w:tcW w:w="2126" w:type="dxa"/>
            <w:tcBorders>
              <w:top w:val="single" w:sz="4" w:space="0" w:color="auto"/>
              <w:bottom w:val="single" w:sz="4" w:space="0" w:color="auto"/>
            </w:tcBorders>
            <w:vAlign w:val="center"/>
          </w:tcPr>
          <w:p w:rsidR="00BF3200" w:rsidRDefault="00BF3200" w:rsidP="009B291A">
            <w:pPr>
              <w:adjustRightInd w:val="0"/>
              <w:snapToGrid w:val="0"/>
              <w:ind w:leftChars="-50" w:left="-105" w:rightChars="-50" w:right="-105"/>
              <w:jc w:val="center"/>
              <w:rPr>
                <w:color w:val="000000"/>
                <w:szCs w:val="21"/>
              </w:rPr>
            </w:pPr>
            <w:r w:rsidRPr="009B291A">
              <w:rPr>
                <w:rFonts w:hint="eastAsia"/>
                <w:color w:val="000000"/>
                <w:szCs w:val="21"/>
              </w:rPr>
              <w:t>DW001</w:t>
            </w:r>
          </w:p>
          <w:p w:rsidR="00BF3200" w:rsidRPr="009B291A" w:rsidRDefault="00BF3200" w:rsidP="00232F96">
            <w:pPr>
              <w:adjustRightInd w:val="0"/>
              <w:snapToGrid w:val="0"/>
              <w:ind w:leftChars="-50" w:left="-105" w:rightChars="-50" w:right="-105"/>
              <w:jc w:val="center"/>
              <w:rPr>
                <w:color w:val="000000"/>
                <w:szCs w:val="21"/>
              </w:rPr>
            </w:pPr>
            <w:r w:rsidRPr="00F021A6">
              <w:rPr>
                <w:rFonts w:hint="eastAsia"/>
                <w:color w:val="000000"/>
                <w:szCs w:val="21"/>
              </w:rPr>
              <w:t>（</w:t>
            </w:r>
            <w:bookmarkStart w:id="15" w:name="_Toc63415134"/>
            <w:r w:rsidRPr="009B291A">
              <w:rPr>
                <w:rFonts w:hint="eastAsia"/>
                <w:color w:val="000000"/>
                <w:szCs w:val="21"/>
              </w:rPr>
              <w:t>废水</w:t>
            </w:r>
            <w:bookmarkEnd w:id="15"/>
            <w:r w:rsidRPr="009B291A">
              <w:rPr>
                <w:rFonts w:hint="eastAsia"/>
                <w:color w:val="000000"/>
                <w:szCs w:val="21"/>
              </w:rPr>
              <w:t>总排口</w:t>
            </w:r>
            <w:r w:rsidRPr="00F021A6">
              <w:rPr>
                <w:rFonts w:hint="eastAsia"/>
                <w:color w:val="000000"/>
                <w:szCs w:val="21"/>
              </w:rPr>
              <w:t>）</w:t>
            </w:r>
          </w:p>
        </w:tc>
        <w:tc>
          <w:tcPr>
            <w:tcW w:w="1276" w:type="dxa"/>
            <w:tcBorders>
              <w:top w:val="single" w:sz="4" w:space="0" w:color="auto"/>
              <w:bottom w:val="single" w:sz="4" w:space="0" w:color="auto"/>
            </w:tcBorders>
            <w:vAlign w:val="center"/>
          </w:tcPr>
          <w:p w:rsidR="00BF3200" w:rsidRPr="00F021A6" w:rsidRDefault="00BF3200" w:rsidP="00B52763">
            <w:pPr>
              <w:jc w:val="center"/>
              <w:outlineLvl w:val="0"/>
              <w:rPr>
                <w:color w:val="000000"/>
                <w:szCs w:val="21"/>
              </w:rPr>
            </w:pPr>
            <w:r w:rsidRPr="00F07CAB">
              <w:rPr>
                <w:rFonts w:eastAsia="TimesNewRomanPSMT" w:cs="TimesNewRomanPSMT" w:hint="eastAsia"/>
                <w:color w:val="0D0D0D" w:themeColor="text1" w:themeTint="F2"/>
                <w:kern w:val="0"/>
                <w:szCs w:val="21"/>
              </w:rPr>
              <w:t>pH</w:t>
            </w:r>
            <w:r w:rsidRPr="00F07CAB">
              <w:rPr>
                <w:rFonts w:ascii="宋体" w:hAnsi="宋体" w:cs="宋体" w:hint="eastAsia"/>
                <w:color w:val="0D0D0D" w:themeColor="text1" w:themeTint="F2"/>
                <w:kern w:val="0"/>
                <w:szCs w:val="21"/>
              </w:rPr>
              <w:t>、</w:t>
            </w:r>
            <w:r w:rsidRPr="00F07CAB">
              <w:rPr>
                <w:rFonts w:eastAsia="TimesNewRomanPSMT" w:cs="TimesNewRomanPSMT"/>
                <w:color w:val="0D0D0D" w:themeColor="text1" w:themeTint="F2"/>
                <w:kern w:val="0"/>
                <w:szCs w:val="21"/>
              </w:rPr>
              <w:t>COD</w:t>
            </w:r>
            <w:r w:rsidRPr="00F07CAB">
              <w:rPr>
                <w:rFonts w:cs="宋体" w:hint="eastAsia"/>
                <w:color w:val="0D0D0D" w:themeColor="text1" w:themeTint="F2"/>
                <w:kern w:val="0"/>
                <w:szCs w:val="21"/>
              </w:rPr>
              <w:t>、</w:t>
            </w:r>
            <w:r w:rsidRPr="00F07CAB">
              <w:rPr>
                <w:rFonts w:cs="宋体" w:hint="eastAsia"/>
                <w:color w:val="0D0D0D" w:themeColor="text1" w:themeTint="F2"/>
                <w:kern w:val="0"/>
                <w:szCs w:val="21"/>
              </w:rPr>
              <w:t>BOD</w:t>
            </w:r>
            <w:r w:rsidRPr="00F07CAB">
              <w:rPr>
                <w:rFonts w:cs="宋体" w:hint="eastAsia"/>
                <w:color w:val="0D0D0D" w:themeColor="text1" w:themeTint="F2"/>
                <w:kern w:val="0"/>
                <w:szCs w:val="21"/>
                <w:vertAlign w:val="subscript"/>
              </w:rPr>
              <w:t>5</w:t>
            </w:r>
            <w:r w:rsidRPr="00F07CAB">
              <w:rPr>
                <w:rFonts w:cs="宋体" w:hint="eastAsia"/>
                <w:color w:val="0D0D0D" w:themeColor="text1" w:themeTint="F2"/>
                <w:kern w:val="0"/>
                <w:szCs w:val="21"/>
              </w:rPr>
              <w:t>、</w:t>
            </w:r>
            <w:r w:rsidRPr="00F07CAB">
              <w:rPr>
                <w:rFonts w:eastAsia="TimesNewRomanPSMT" w:cs="TimesNewRomanPSMT"/>
                <w:color w:val="0D0D0D" w:themeColor="text1" w:themeTint="F2"/>
                <w:kern w:val="0"/>
                <w:szCs w:val="21"/>
              </w:rPr>
              <w:t>SS</w:t>
            </w:r>
            <w:r w:rsidRPr="00F07CAB">
              <w:rPr>
                <w:rFonts w:cs="宋体" w:hint="eastAsia"/>
                <w:color w:val="0D0D0D" w:themeColor="text1" w:themeTint="F2"/>
                <w:kern w:val="0"/>
                <w:szCs w:val="21"/>
              </w:rPr>
              <w:t>、氨氮</w:t>
            </w:r>
          </w:p>
        </w:tc>
        <w:tc>
          <w:tcPr>
            <w:tcW w:w="2268" w:type="dxa"/>
            <w:tcBorders>
              <w:top w:val="single" w:sz="4" w:space="0" w:color="auto"/>
              <w:bottom w:val="single" w:sz="4" w:space="0" w:color="auto"/>
            </w:tcBorders>
            <w:vAlign w:val="center"/>
          </w:tcPr>
          <w:p w:rsidR="00BF3200" w:rsidRPr="00EA5910" w:rsidRDefault="00BF3200" w:rsidP="004C756C">
            <w:pPr>
              <w:autoSpaceDE w:val="0"/>
              <w:autoSpaceDN w:val="0"/>
              <w:snapToGrid w:val="0"/>
              <w:ind w:leftChars="-50" w:left="-105" w:rightChars="-50" w:right="-105"/>
              <w:jc w:val="center"/>
              <w:rPr>
                <w:color w:val="000000"/>
                <w:kern w:val="0"/>
                <w:szCs w:val="21"/>
              </w:rPr>
            </w:pPr>
            <w:bookmarkStart w:id="16" w:name="_Toc63415136"/>
            <w:r w:rsidRPr="00EA5910">
              <w:rPr>
                <w:rFonts w:hint="eastAsia"/>
                <w:color w:val="000000"/>
                <w:kern w:val="0"/>
                <w:szCs w:val="21"/>
              </w:rPr>
              <w:t>化粪池</w:t>
            </w:r>
            <w:bookmarkEnd w:id="16"/>
          </w:p>
        </w:tc>
        <w:tc>
          <w:tcPr>
            <w:tcW w:w="2301" w:type="dxa"/>
            <w:tcBorders>
              <w:top w:val="single" w:sz="4" w:space="0" w:color="auto"/>
              <w:bottom w:val="single" w:sz="4" w:space="0" w:color="auto"/>
              <w:right w:val="single" w:sz="12" w:space="0" w:color="auto"/>
            </w:tcBorders>
            <w:vAlign w:val="center"/>
          </w:tcPr>
          <w:p w:rsidR="00BF3200" w:rsidRPr="00EA5910" w:rsidRDefault="00BF3200" w:rsidP="00EA5910">
            <w:pPr>
              <w:autoSpaceDE w:val="0"/>
              <w:autoSpaceDN w:val="0"/>
              <w:snapToGrid w:val="0"/>
              <w:ind w:leftChars="-50" w:left="-105" w:rightChars="-50" w:right="-105"/>
              <w:jc w:val="center"/>
              <w:rPr>
                <w:color w:val="000000"/>
                <w:kern w:val="0"/>
                <w:szCs w:val="21"/>
              </w:rPr>
            </w:pPr>
            <w:bookmarkStart w:id="17" w:name="_Toc63415137"/>
            <w:r w:rsidRPr="00EA5910">
              <w:rPr>
                <w:rFonts w:hint="eastAsia"/>
                <w:color w:val="000000"/>
                <w:kern w:val="0"/>
                <w:szCs w:val="21"/>
              </w:rPr>
              <w:t>执行</w:t>
            </w:r>
            <w:r w:rsidRPr="00EA5910">
              <w:rPr>
                <w:color w:val="000000"/>
                <w:kern w:val="0"/>
                <w:szCs w:val="21"/>
              </w:rPr>
              <w:t>《污水综合排放标准》（</w:t>
            </w:r>
            <w:r w:rsidRPr="00EA5910">
              <w:rPr>
                <w:color w:val="000000"/>
                <w:kern w:val="0"/>
                <w:szCs w:val="21"/>
              </w:rPr>
              <w:t>GB8978-1996</w:t>
            </w:r>
            <w:r w:rsidRPr="00EA5910">
              <w:rPr>
                <w:color w:val="000000"/>
                <w:kern w:val="0"/>
                <w:szCs w:val="21"/>
              </w:rPr>
              <w:t>）表</w:t>
            </w:r>
            <w:r w:rsidRPr="00EA5910">
              <w:rPr>
                <w:color w:val="000000"/>
                <w:kern w:val="0"/>
                <w:szCs w:val="21"/>
              </w:rPr>
              <w:t>4</w:t>
            </w:r>
            <w:r w:rsidRPr="00EA5910">
              <w:rPr>
                <w:color w:val="000000"/>
                <w:kern w:val="0"/>
                <w:szCs w:val="21"/>
              </w:rPr>
              <w:t>中的三级标准</w:t>
            </w:r>
            <w:bookmarkEnd w:id="17"/>
            <w:r w:rsidRPr="00EA5910">
              <w:rPr>
                <w:color w:val="000000"/>
                <w:kern w:val="0"/>
                <w:szCs w:val="21"/>
              </w:rPr>
              <w:t>要求</w:t>
            </w:r>
          </w:p>
        </w:tc>
      </w:tr>
      <w:tr w:rsidR="00BF3200" w:rsidRPr="00F021A6" w:rsidTr="00D93CAF">
        <w:trPr>
          <w:trHeight w:val="425"/>
          <w:jc w:val="center"/>
        </w:trPr>
        <w:tc>
          <w:tcPr>
            <w:tcW w:w="829" w:type="dxa"/>
            <w:tcBorders>
              <w:top w:val="single" w:sz="4" w:space="0" w:color="auto"/>
              <w:left w:val="single" w:sz="12" w:space="0" w:color="auto"/>
              <w:bottom w:val="single" w:sz="4" w:space="0" w:color="auto"/>
            </w:tcBorders>
            <w:vAlign w:val="center"/>
          </w:tcPr>
          <w:p w:rsidR="00BF3200" w:rsidRPr="00B61427" w:rsidRDefault="00BF3200" w:rsidP="00B52763">
            <w:pPr>
              <w:adjustRightInd w:val="0"/>
              <w:snapToGrid w:val="0"/>
              <w:jc w:val="center"/>
              <w:rPr>
                <w:rFonts w:cs="宋体"/>
                <w:color w:val="000000"/>
                <w:szCs w:val="21"/>
              </w:rPr>
            </w:pPr>
            <w:r w:rsidRPr="00B61427">
              <w:rPr>
                <w:rFonts w:cs="宋体" w:hint="eastAsia"/>
                <w:color w:val="000000"/>
                <w:szCs w:val="21"/>
              </w:rPr>
              <w:t>声环境</w:t>
            </w:r>
          </w:p>
        </w:tc>
        <w:tc>
          <w:tcPr>
            <w:tcW w:w="2126" w:type="dxa"/>
            <w:tcBorders>
              <w:top w:val="single" w:sz="4" w:space="0" w:color="auto"/>
              <w:bottom w:val="single" w:sz="4" w:space="0" w:color="auto"/>
            </w:tcBorders>
            <w:vAlign w:val="center"/>
          </w:tcPr>
          <w:p w:rsidR="00BF3200" w:rsidRPr="00B61427" w:rsidRDefault="00B61427" w:rsidP="001E2ADF">
            <w:pPr>
              <w:adjustRightInd w:val="0"/>
              <w:snapToGrid w:val="0"/>
              <w:ind w:leftChars="-50" w:left="-105" w:rightChars="-50" w:right="-105"/>
              <w:jc w:val="center"/>
              <w:rPr>
                <w:color w:val="000000"/>
                <w:szCs w:val="21"/>
              </w:rPr>
            </w:pPr>
            <w:r w:rsidRPr="00B61427">
              <w:rPr>
                <w:color w:val="0D0D0D"/>
                <w:szCs w:val="21"/>
              </w:rPr>
              <w:t>沥青搅拌</w:t>
            </w:r>
            <w:r w:rsidRPr="00B61427">
              <w:rPr>
                <w:rFonts w:hint="eastAsia"/>
                <w:color w:val="0D0D0D"/>
                <w:szCs w:val="21"/>
              </w:rPr>
              <w:t>机、</w:t>
            </w:r>
            <w:r w:rsidRPr="00B61427">
              <w:rPr>
                <w:szCs w:val="21"/>
              </w:rPr>
              <w:t>整体式导热油加热炉</w:t>
            </w:r>
            <w:r w:rsidRPr="00B61427">
              <w:rPr>
                <w:rFonts w:hint="eastAsia"/>
                <w:szCs w:val="21"/>
              </w:rPr>
              <w:t>、</w:t>
            </w:r>
            <w:r w:rsidRPr="00B61427">
              <w:rPr>
                <w:rFonts w:hint="eastAsia"/>
                <w:color w:val="0D0D0D" w:themeColor="text1" w:themeTint="F2"/>
                <w:szCs w:val="21"/>
              </w:rPr>
              <w:t>热骨料提升机、</w:t>
            </w:r>
            <w:r w:rsidRPr="00B61427">
              <w:rPr>
                <w:color w:val="0D0D0D" w:themeColor="text1" w:themeTint="F2"/>
                <w:szCs w:val="21"/>
              </w:rPr>
              <w:t>振动筛</w:t>
            </w:r>
            <w:r w:rsidRPr="00B61427">
              <w:rPr>
                <w:rFonts w:hint="eastAsia"/>
                <w:color w:val="0D0D0D" w:themeColor="text1" w:themeTint="F2"/>
                <w:szCs w:val="21"/>
              </w:rPr>
              <w:t>、</w:t>
            </w:r>
            <w:r w:rsidRPr="00B61427">
              <w:rPr>
                <w:rFonts w:hint="eastAsia"/>
                <w:szCs w:val="21"/>
              </w:rPr>
              <w:t>搅拌机、</w:t>
            </w:r>
            <w:r w:rsidRPr="00B61427">
              <w:rPr>
                <w:rFonts w:hint="eastAsia"/>
                <w:color w:val="0D0D0D" w:themeColor="text1" w:themeTint="F2"/>
                <w:szCs w:val="21"/>
              </w:rPr>
              <w:t>输送系统、</w:t>
            </w:r>
            <w:r w:rsidRPr="00B61427">
              <w:rPr>
                <w:color w:val="0D0D0D" w:themeColor="text1" w:themeTint="F2"/>
                <w:szCs w:val="21"/>
              </w:rPr>
              <w:t>集料皮带机</w:t>
            </w:r>
            <w:r w:rsidRPr="00B61427">
              <w:rPr>
                <w:rFonts w:hint="eastAsia"/>
                <w:color w:val="0D0D0D" w:themeColor="text1" w:themeTint="F2"/>
                <w:szCs w:val="21"/>
              </w:rPr>
              <w:t>、</w:t>
            </w:r>
            <w:r w:rsidRPr="00B61427">
              <w:rPr>
                <w:color w:val="0D0D0D" w:themeColor="text1" w:themeTint="F2"/>
                <w:szCs w:val="21"/>
              </w:rPr>
              <w:t>倾斜皮带机</w:t>
            </w:r>
            <w:r w:rsidR="00BF3200" w:rsidRPr="00B61427">
              <w:rPr>
                <w:rFonts w:hint="eastAsia"/>
                <w:color w:val="000000"/>
                <w:szCs w:val="21"/>
              </w:rPr>
              <w:t>等</w:t>
            </w:r>
          </w:p>
        </w:tc>
        <w:tc>
          <w:tcPr>
            <w:tcW w:w="1276" w:type="dxa"/>
            <w:tcBorders>
              <w:top w:val="single" w:sz="4" w:space="0" w:color="auto"/>
              <w:bottom w:val="single" w:sz="4" w:space="0" w:color="auto"/>
            </w:tcBorders>
            <w:vAlign w:val="center"/>
          </w:tcPr>
          <w:p w:rsidR="00BF3200" w:rsidRPr="00B61427" w:rsidRDefault="00BF3200" w:rsidP="001E2ADF">
            <w:pPr>
              <w:adjustRightInd w:val="0"/>
              <w:snapToGrid w:val="0"/>
              <w:ind w:leftChars="-50" w:left="-105" w:rightChars="-50" w:right="-105"/>
              <w:jc w:val="center"/>
              <w:rPr>
                <w:color w:val="000000"/>
                <w:szCs w:val="21"/>
              </w:rPr>
            </w:pPr>
            <w:r w:rsidRPr="00B61427">
              <w:rPr>
                <w:rFonts w:hint="eastAsia"/>
                <w:color w:val="000000"/>
                <w:szCs w:val="21"/>
              </w:rPr>
              <w:t>/</w:t>
            </w:r>
          </w:p>
        </w:tc>
        <w:tc>
          <w:tcPr>
            <w:tcW w:w="2268" w:type="dxa"/>
            <w:tcBorders>
              <w:top w:val="single" w:sz="4" w:space="0" w:color="auto"/>
              <w:bottom w:val="single" w:sz="4" w:space="0" w:color="auto"/>
            </w:tcBorders>
            <w:vAlign w:val="center"/>
          </w:tcPr>
          <w:p w:rsidR="00BF3200" w:rsidRPr="00B61427" w:rsidRDefault="00BF3200" w:rsidP="001E2ADF">
            <w:pPr>
              <w:adjustRightInd w:val="0"/>
              <w:snapToGrid w:val="0"/>
              <w:ind w:leftChars="-50" w:left="-105" w:rightChars="-50" w:right="-105"/>
              <w:jc w:val="center"/>
              <w:rPr>
                <w:color w:val="000000"/>
                <w:szCs w:val="21"/>
              </w:rPr>
            </w:pPr>
            <w:r w:rsidRPr="00B61427">
              <w:rPr>
                <w:rFonts w:hint="eastAsia"/>
                <w:color w:val="000000"/>
                <w:szCs w:val="21"/>
              </w:rPr>
              <w:t>减振、建筑隔声</w:t>
            </w:r>
          </w:p>
        </w:tc>
        <w:tc>
          <w:tcPr>
            <w:tcW w:w="2301" w:type="dxa"/>
            <w:tcBorders>
              <w:top w:val="single" w:sz="4" w:space="0" w:color="auto"/>
              <w:bottom w:val="single" w:sz="4" w:space="0" w:color="auto"/>
              <w:right w:val="single" w:sz="12" w:space="0" w:color="auto"/>
            </w:tcBorders>
            <w:vAlign w:val="center"/>
          </w:tcPr>
          <w:p w:rsidR="00BF3200" w:rsidRPr="00B61427" w:rsidRDefault="00B61427" w:rsidP="00B61427">
            <w:pPr>
              <w:adjustRightInd w:val="0"/>
              <w:snapToGrid w:val="0"/>
              <w:ind w:leftChars="-50" w:left="-105" w:rightChars="-50" w:right="-105"/>
              <w:jc w:val="center"/>
              <w:rPr>
                <w:color w:val="000000"/>
                <w:szCs w:val="21"/>
              </w:rPr>
            </w:pPr>
            <w:r w:rsidRPr="00B61427">
              <w:rPr>
                <w:color w:val="000000"/>
                <w:kern w:val="0"/>
                <w:szCs w:val="21"/>
              </w:rPr>
              <w:t>水稳料</w:t>
            </w:r>
            <w:r w:rsidRPr="00B61427">
              <w:rPr>
                <w:rFonts w:hint="eastAsia"/>
                <w:color w:val="000000"/>
                <w:kern w:val="0"/>
                <w:szCs w:val="21"/>
              </w:rPr>
              <w:t>、</w:t>
            </w:r>
            <w:r w:rsidRPr="00B61427">
              <w:rPr>
                <w:color w:val="000000"/>
                <w:kern w:val="0"/>
                <w:szCs w:val="21"/>
              </w:rPr>
              <w:t>混凝土厂界及沥青</w:t>
            </w:r>
            <w:proofErr w:type="gramStart"/>
            <w:r w:rsidRPr="00B61427">
              <w:rPr>
                <w:color w:val="000000"/>
                <w:kern w:val="0"/>
                <w:szCs w:val="21"/>
              </w:rPr>
              <w:t>砼</w:t>
            </w:r>
            <w:proofErr w:type="gramEnd"/>
            <w:r w:rsidRPr="00B61427">
              <w:rPr>
                <w:color w:val="000000"/>
                <w:kern w:val="0"/>
                <w:szCs w:val="21"/>
              </w:rPr>
              <w:t>厂界分别执行</w:t>
            </w:r>
            <w:r w:rsidR="00BF3200" w:rsidRPr="00B61427">
              <w:rPr>
                <w:rFonts w:hint="eastAsia"/>
                <w:color w:val="000000"/>
                <w:szCs w:val="21"/>
              </w:rPr>
              <w:t>《工业企业厂界环境噪声排放标准》</w:t>
            </w:r>
            <w:r w:rsidR="00BF3200" w:rsidRPr="00B61427">
              <w:rPr>
                <w:color w:val="000000"/>
                <w:szCs w:val="21"/>
              </w:rPr>
              <w:t>(GB12348-2008)</w:t>
            </w:r>
            <w:r w:rsidR="00BF3200" w:rsidRPr="00B61427">
              <w:rPr>
                <w:rFonts w:hint="eastAsia"/>
                <w:color w:val="000000"/>
                <w:szCs w:val="21"/>
              </w:rPr>
              <w:t>中</w:t>
            </w:r>
            <w:r w:rsidRPr="00B61427">
              <w:rPr>
                <w:rFonts w:hint="eastAsia"/>
                <w:color w:val="000000"/>
                <w:szCs w:val="21"/>
              </w:rPr>
              <w:t>2</w:t>
            </w:r>
            <w:r w:rsidR="00BF3200" w:rsidRPr="00B61427">
              <w:rPr>
                <w:rFonts w:hint="eastAsia"/>
                <w:color w:val="000000"/>
                <w:szCs w:val="21"/>
              </w:rPr>
              <w:t>类</w:t>
            </w:r>
            <w:r w:rsidRPr="00B61427">
              <w:rPr>
                <w:rFonts w:hint="eastAsia"/>
                <w:color w:val="000000"/>
                <w:szCs w:val="21"/>
              </w:rPr>
              <w:t>、</w:t>
            </w:r>
            <w:r w:rsidRPr="00B61427">
              <w:rPr>
                <w:rFonts w:hint="eastAsia"/>
                <w:color w:val="000000"/>
                <w:szCs w:val="21"/>
              </w:rPr>
              <w:t>3</w:t>
            </w:r>
            <w:r w:rsidRPr="00B61427">
              <w:rPr>
                <w:rFonts w:hint="eastAsia"/>
                <w:color w:val="000000"/>
                <w:szCs w:val="21"/>
              </w:rPr>
              <w:t>类</w:t>
            </w:r>
            <w:r w:rsidR="00BF3200" w:rsidRPr="00B61427">
              <w:rPr>
                <w:rFonts w:hint="eastAsia"/>
                <w:color w:val="000000"/>
                <w:szCs w:val="21"/>
              </w:rPr>
              <w:t>标准</w:t>
            </w:r>
            <w:r w:rsidR="00BF3200" w:rsidRPr="00B61427">
              <w:rPr>
                <w:color w:val="000000"/>
                <w:szCs w:val="21"/>
              </w:rPr>
              <w:t>要求</w:t>
            </w:r>
          </w:p>
        </w:tc>
      </w:tr>
      <w:tr w:rsidR="00BF3200" w:rsidRPr="00F021A6" w:rsidTr="00D93CAF">
        <w:trPr>
          <w:trHeight w:val="425"/>
          <w:jc w:val="center"/>
        </w:trPr>
        <w:tc>
          <w:tcPr>
            <w:tcW w:w="829" w:type="dxa"/>
            <w:tcBorders>
              <w:top w:val="single" w:sz="4" w:space="0" w:color="auto"/>
              <w:left w:val="single" w:sz="12" w:space="0" w:color="auto"/>
              <w:bottom w:val="single" w:sz="4" w:space="0" w:color="auto"/>
            </w:tcBorders>
            <w:vAlign w:val="center"/>
          </w:tcPr>
          <w:p w:rsidR="00BF3200" w:rsidRPr="00F021A6" w:rsidRDefault="00BF3200" w:rsidP="00B52763">
            <w:pPr>
              <w:adjustRightInd w:val="0"/>
              <w:snapToGrid w:val="0"/>
              <w:jc w:val="center"/>
              <w:rPr>
                <w:rFonts w:cs="宋体"/>
                <w:color w:val="000000"/>
                <w:szCs w:val="21"/>
              </w:rPr>
            </w:pPr>
            <w:r w:rsidRPr="00F021A6">
              <w:rPr>
                <w:rFonts w:cs="宋体" w:hint="eastAsia"/>
                <w:color w:val="000000"/>
                <w:szCs w:val="21"/>
              </w:rPr>
              <w:t>电磁辐射</w:t>
            </w:r>
          </w:p>
        </w:tc>
        <w:tc>
          <w:tcPr>
            <w:tcW w:w="2126" w:type="dxa"/>
            <w:tcBorders>
              <w:top w:val="single" w:sz="4" w:space="0" w:color="auto"/>
              <w:bottom w:val="single" w:sz="4" w:space="0" w:color="auto"/>
            </w:tcBorders>
            <w:vAlign w:val="center"/>
          </w:tcPr>
          <w:p w:rsidR="00BF3200" w:rsidRPr="007647B7" w:rsidRDefault="00BF3200" w:rsidP="00B52763">
            <w:pPr>
              <w:adjustRightInd w:val="0"/>
              <w:snapToGrid w:val="0"/>
              <w:jc w:val="center"/>
              <w:rPr>
                <w:rFonts w:cs="宋体"/>
                <w:color w:val="000000"/>
                <w:szCs w:val="21"/>
              </w:rPr>
            </w:pPr>
            <w:r w:rsidRPr="007647B7">
              <w:rPr>
                <w:rFonts w:cs="宋体" w:hint="eastAsia"/>
                <w:color w:val="000000"/>
                <w:szCs w:val="21"/>
              </w:rPr>
              <w:t>/</w:t>
            </w:r>
          </w:p>
        </w:tc>
        <w:tc>
          <w:tcPr>
            <w:tcW w:w="1276" w:type="dxa"/>
            <w:tcBorders>
              <w:top w:val="single" w:sz="4" w:space="0" w:color="auto"/>
              <w:bottom w:val="single" w:sz="4" w:space="0" w:color="auto"/>
            </w:tcBorders>
            <w:vAlign w:val="center"/>
          </w:tcPr>
          <w:p w:rsidR="00BF3200" w:rsidRPr="007647B7" w:rsidRDefault="00BF3200" w:rsidP="00B52763">
            <w:pPr>
              <w:adjustRightInd w:val="0"/>
              <w:snapToGrid w:val="0"/>
              <w:jc w:val="center"/>
              <w:rPr>
                <w:rFonts w:cs="宋体"/>
                <w:color w:val="262626" w:themeColor="text1" w:themeTint="D9"/>
                <w:szCs w:val="21"/>
              </w:rPr>
            </w:pPr>
            <w:r w:rsidRPr="007647B7">
              <w:rPr>
                <w:rFonts w:cs="宋体" w:hint="eastAsia"/>
                <w:color w:val="262626" w:themeColor="text1" w:themeTint="D9"/>
                <w:szCs w:val="21"/>
              </w:rPr>
              <w:t>/</w:t>
            </w:r>
          </w:p>
        </w:tc>
        <w:tc>
          <w:tcPr>
            <w:tcW w:w="2268" w:type="dxa"/>
            <w:tcBorders>
              <w:top w:val="single" w:sz="4" w:space="0" w:color="auto"/>
              <w:bottom w:val="single" w:sz="4" w:space="0" w:color="auto"/>
            </w:tcBorders>
            <w:vAlign w:val="center"/>
          </w:tcPr>
          <w:p w:rsidR="00BF3200" w:rsidRPr="007647B7" w:rsidRDefault="00BF3200" w:rsidP="00B52763">
            <w:pPr>
              <w:adjustRightInd w:val="0"/>
              <w:snapToGrid w:val="0"/>
              <w:jc w:val="center"/>
              <w:rPr>
                <w:rFonts w:cs="宋体"/>
                <w:color w:val="000000"/>
                <w:szCs w:val="21"/>
              </w:rPr>
            </w:pPr>
            <w:r w:rsidRPr="007647B7">
              <w:rPr>
                <w:rFonts w:cs="宋体" w:hint="eastAsia"/>
                <w:color w:val="000000"/>
                <w:szCs w:val="21"/>
              </w:rPr>
              <w:t>/</w:t>
            </w:r>
          </w:p>
        </w:tc>
        <w:tc>
          <w:tcPr>
            <w:tcW w:w="2301" w:type="dxa"/>
            <w:tcBorders>
              <w:top w:val="single" w:sz="4" w:space="0" w:color="auto"/>
              <w:bottom w:val="single" w:sz="4" w:space="0" w:color="auto"/>
              <w:right w:val="single" w:sz="12" w:space="0" w:color="auto"/>
            </w:tcBorders>
            <w:vAlign w:val="center"/>
          </w:tcPr>
          <w:p w:rsidR="00BF3200" w:rsidRPr="007647B7" w:rsidRDefault="00BF3200" w:rsidP="00B52763">
            <w:pPr>
              <w:adjustRightInd w:val="0"/>
              <w:snapToGrid w:val="0"/>
              <w:jc w:val="center"/>
              <w:rPr>
                <w:rFonts w:cs="宋体"/>
                <w:color w:val="000000"/>
                <w:szCs w:val="21"/>
              </w:rPr>
            </w:pPr>
            <w:r w:rsidRPr="007647B7">
              <w:rPr>
                <w:rFonts w:cs="宋体" w:hint="eastAsia"/>
                <w:color w:val="000000"/>
                <w:szCs w:val="21"/>
              </w:rPr>
              <w:t>/</w:t>
            </w:r>
          </w:p>
        </w:tc>
      </w:tr>
      <w:tr w:rsidR="00BF3200" w:rsidRPr="00F021A6" w:rsidTr="00232F96">
        <w:trPr>
          <w:trHeight w:val="789"/>
          <w:jc w:val="center"/>
        </w:trPr>
        <w:tc>
          <w:tcPr>
            <w:tcW w:w="829" w:type="dxa"/>
            <w:tcBorders>
              <w:top w:val="single" w:sz="4" w:space="0" w:color="auto"/>
              <w:left w:val="single" w:sz="12" w:space="0" w:color="auto"/>
              <w:bottom w:val="single" w:sz="4" w:space="0" w:color="auto"/>
            </w:tcBorders>
            <w:vAlign w:val="center"/>
          </w:tcPr>
          <w:p w:rsidR="00BF3200" w:rsidRPr="00F021A6" w:rsidRDefault="00BF3200" w:rsidP="00B52763">
            <w:pPr>
              <w:adjustRightInd w:val="0"/>
              <w:snapToGrid w:val="0"/>
              <w:jc w:val="center"/>
              <w:rPr>
                <w:rFonts w:cs="宋体"/>
                <w:color w:val="000000"/>
                <w:szCs w:val="21"/>
              </w:rPr>
            </w:pPr>
            <w:r w:rsidRPr="00F021A6">
              <w:rPr>
                <w:rFonts w:cs="宋体" w:hint="eastAsia"/>
                <w:color w:val="000000"/>
                <w:szCs w:val="21"/>
              </w:rPr>
              <w:t>固体废物</w:t>
            </w:r>
          </w:p>
        </w:tc>
        <w:tc>
          <w:tcPr>
            <w:tcW w:w="7971" w:type="dxa"/>
            <w:gridSpan w:val="4"/>
            <w:tcBorders>
              <w:top w:val="single" w:sz="4" w:space="0" w:color="auto"/>
              <w:bottom w:val="single" w:sz="4" w:space="0" w:color="auto"/>
              <w:right w:val="single" w:sz="12" w:space="0" w:color="auto"/>
            </w:tcBorders>
            <w:vAlign w:val="center"/>
          </w:tcPr>
          <w:p w:rsidR="00BF3200" w:rsidRPr="007647B7" w:rsidRDefault="00B61427" w:rsidP="007647B7">
            <w:pPr>
              <w:adjustRightInd w:val="0"/>
              <w:snapToGrid w:val="0"/>
              <w:jc w:val="center"/>
              <w:rPr>
                <w:rFonts w:cs="宋体"/>
                <w:color w:val="262626" w:themeColor="text1" w:themeTint="D9"/>
                <w:szCs w:val="21"/>
              </w:rPr>
            </w:pPr>
            <w:r w:rsidRPr="007647B7">
              <w:rPr>
                <w:rFonts w:hint="eastAsia"/>
                <w:color w:val="000000"/>
                <w:szCs w:val="21"/>
              </w:rPr>
              <w:t>废石料、除尘器收集的粉尘、废沥青</w:t>
            </w:r>
            <w:proofErr w:type="gramStart"/>
            <w:r w:rsidRPr="007647B7">
              <w:rPr>
                <w:rFonts w:hint="eastAsia"/>
                <w:color w:val="000000"/>
                <w:szCs w:val="21"/>
              </w:rPr>
              <w:t>砼</w:t>
            </w:r>
            <w:proofErr w:type="gramEnd"/>
            <w:r w:rsidRPr="007647B7">
              <w:rPr>
                <w:rFonts w:hint="eastAsia"/>
                <w:color w:val="000000"/>
                <w:szCs w:val="21"/>
              </w:rPr>
              <w:t>及沉淀池沉渣</w:t>
            </w:r>
            <w:r w:rsidR="00BF3200" w:rsidRPr="007647B7">
              <w:rPr>
                <w:color w:val="262626" w:themeColor="text1" w:themeTint="D9"/>
                <w:szCs w:val="21"/>
              </w:rPr>
              <w:t>等可回收废物一般固废场暂存，</w:t>
            </w:r>
            <w:r w:rsidR="00BF3200" w:rsidRPr="007647B7">
              <w:rPr>
                <w:rFonts w:hint="eastAsia"/>
                <w:color w:val="262626" w:themeColor="text1" w:themeTint="D9"/>
                <w:szCs w:val="21"/>
              </w:rPr>
              <w:t>集中收集后</w:t>
            </w:r>
            <w:r w:rsidR="007647B7" w:rsidRPr="007647B7">
              <w:rPr>
                <w:rFonts w:hint="eastAsia"/>
                <w:color w:val="262626" w:themeColor="text1" w:themeTint="D9"/>
                <w:szCs w:val="21"/>
              </w:rPr>
              <w:t>回用于生产</w:t>
            </w:r>
            <w:r w:rsidR="00BF3200" w:rsidRPr="007647B7">
              <w:rPr>
                <w:rFonts w:hint="eastAsia"/>
                <w:color w:val="262626" w:themeColor="text1" w:themeTint="D9"/>
                <w:szCs w:val="21"/>
              </w:rPr>
              <w:t>；</w:t>
            </w:r>
            <w:r w:rsidR="007647B7" w:rsidRPr="007647B7">
              <w:rPr>
                <w:color w:val="000000"/>
                <w:szCs w:val="21"/>
              </w:rPr>
              <w:t>废活性炭</w:t>
            </w:r>
            <w:r w:rsidR="007647B7" w:rsidRPr="007647B7">
              <w:rPr>
                <w:rFonts w:hint="eastAsia"/>
                <w:color w:val="000000"/>
                <w:szCs w:val="21"/>
              </w:rPr>
              <w:t>、废导热油、废机油</w:t>
            </w:r>
            <w:r w:rsidR="00BF3200" w:rsidRPr="007647B7">
              <w:rPr>
                <w:color w:val="262626" w:themeColor="text1" w:themeTint="D9"/>
                <w:szCs w:val="21"/>
              </w:rPr>
              <w:t>等</w:t>
            </w:r>
            <w:proofErr w:type="gramStart"/>
            <w:r w:rsidR="00BF3200" w:rsidRPr="007647B7">
              <w:rPr>
                <w:color w:val="262626" w:themeColor="text1" w:themeTint="D9"/>
                <w:szCs w:val="21"/>
              </w:rPr>
              <w:t>危废建设危废</w:t>
            </w:r>
            <w:proofErr w:type="gramEnd"/>
            <w:r w:rsidR="00BF3200" w:rsidRPr="007647B7">
              <w:rPr>
                <w:color w:val="262626" w:themeColor="text1" w:themeTint="D9"/>
                <w:szCs w:val="21"/>
              </w:rPr>
              <w:t>暂存</w:t>
            </w:r>
            <w:r w:rsidR="00BF3200" w:rsidRPr="007647B7">
              <w:rPr>
                <w:rFonts w:hint="eastAsia"/>
                <w:color w:val="262626" w:themeColor="text1" w:themeTint="D9"/>
                <w:szCs w:val="21"/>
              </w:rPr>
              <w:t>间</w:t>
            </w:r>
            <w:r w:rsidR="00BF3200" w:rsidRPr="007647B7">
              <w:rPr>
                <w:color w:val="262626" w:themeColor="text1" w:themeTint="D9"/>
                <w:szCs w:val="21"/>
              </w:rPr>
              <w:t>，定期委托资质单位处理；</w:t>
            </w:r>
            <w:r w:rsidR="00BF3200" w:rsidRPr="007647B7">
              <w:rPr>
                <w:rFonts w:hint="eastAsia"/>
                <w:color w:val="262626" w:themeColor="text1" w:themeTint="D9"/>
                <w:szCs w:val="21"/>
              </w:rPr>
              <w:t>废含油手套抹布</w:t>
            </w:r>
            <w:r w:rsidR="00BF3200" w:rsidRPr="007647B7">
              <w:rPr>
                <w:color w:val="262626" w:themeColor="text1" w:themeTint="D9"/>
                <w:szCs w:val="21"/>
              </w:rPr>
              <w:t>、生活垃圾委托环卫部门清运</w:t>
            </w:r>
          </w:p>
        </w:tc>
      </w:tr>
      <w:tr w:rsidR="00BF3200" w:rsidRPr="00F021A6" w:rsidTr="003F448C">
        <w:trPr>
          <w:trHeight w:val="1276"/>
          <w:jc w:val="center"/>
        </w:trPr>
        <w:tc>
          <w:tcPr>
            <w:tcW w:w="829" w:type="dxa"/>
            <w:tcBorders>
              <w:top w:val="single" w:sz="4" w:space="0" w:color="auto"/>
              <w:left w:val="single" w:sz="12" w:space="0" w:color="auto"/>
              <w:bottom w:val="single" w:sz="4" w:space="0" w:color="auto"/>
            </w:tcBorders>
            <w:vAlign w:val="center"/>
          </w:tcPr>
          <w:p w:rsidR="00BF3200" w:rsidRPr="00F021A6" w:rsidRDefault="00BF3200" w:rsidP="00B52763">
            <w:pPr>
              <w:adjustRightInd w:val="0"/>
              <w:snapToGrid w:val="0"/>
              <w:jc w:val="center"/>
              <w:rPr>
                <w:rFonts w:cs="宋体"/>
                <w:color w:val="000000"/>
                <w:szCs w:val="21"/>
              </w:rPr>
            </w:pPr>
            <w:r w:rsidRPr="00F021A6">
              <w:rPr>
                <w:rFonts w:cs="宋体" w:hint="eastAsia"/>
                <w:color w:val="000000"/>
                <w:szCs w:val="21"/>
              </w:rPr>
              <w:t>土壤及地下水</w:t>
            </w:r>
          </w:p>
          <w:p w:rsidR="00BF3200" w:rsidRPr="00F021A6" w:rsidRDefault="00BF3200" w:rsidP="00B52763">
            <w:pPr>
              <w:adjustRightInd w:val="0"/>
              <w:snapToGrid w:val="0"/>
              <w:jc w:val="center"/>
              <w:rPr>
                <w:rFonts w:cs="宋体"/>
                <w:color w:val="000000"/>
                <w:szCs w:val="21"/>
              </w:rPr>
            </w:pPr>
            <w:r w:rsidRPr="00F021A6">
              <w:rPr>
                <w:rFonts w:cs="宋体" w:hint="eastAsia"/>
                <w:color w:val="000000"/>
                <w:szCs w:val="21"/>
              </w:rPr>
              <w:t>污染防治措施</w:t>
            </w:r>
          </w:p>
        </w:tc>
        <w:tc>
          <w:tcPr>
            <w:tcW w:w="7971" w:type="dxa"/>
            <w:gridSpan w:val="4"/>
            <w:tcBorders>
              <w:top w:val="single" w:sz="4" w:space="0" w:color="auto"/>
              <w:bottom w:val="single" w:sz="4" w:space="0" w:color="auto"/>
              <w:right w:val="single" w:sz="12" w:space="0" w:color="auto"/>
            </w:tcBorders>
            <w:vAlign w:val="center"/>
          </w:tcPr>
          <w:p w:rsidR="00BF3200" w:rsidRPr="00F021A6" w:rsidRDefault="007647B7" w:rsidP="00B52763">
            <w:pPr>
              <w:adjustRightInd w:val="0"/>
              <w:snapToGrid w:val="0"/>
              <w:jc w:val="center"/>
              <w:rPr>
                <w:rFonts w:cs="宋体"/>
                <w:color w:val="000000"/>
                <w:szCs w:val="21"/>
              </w:rPr>
            </w:pPr>
            <w:r>
              <w:rPr>
                <w:rFonts w:hint="eastAsia"/>
                <w:color w:val="000000"/>
                <w:szCs w:val="21"/>
              </w:rPr>
              <w:t>水稳料生产区、混凝土生产区、料仓</w:t>
            </w:r>
            <w:r w:rsidRPr="000275B9">
              <w:rPr>
                <w:rFonts w:hint="eastAsia"/>
                <w:color w:val="000000"/>
                <w:szCs w:val="21"/>
              </w:rPr>
              <w:t>、一般固废仓库</w:t>
            </w:r>
            <w:r w:rsidR="00BF3200" w:rsidRPr="00F021A6">
              <w:rPr>
                <w:color w:val="000000"/>
                <w:szCs w:val="21"/>
              </w:rPr>
              <w:t>等一般防渗，</w:t>
            </w:r>
            <w:r>
              <w:rPr>
                <w:rFonts w:hint="eastAsia"/>
                <w:color w:val="000000"/>
                <w:szCs w:val="21"/>
              </w:rPr>
              <w:t>沥青</w:t>
            </w:r>
            <w:proofErr w:type="gramStart"/>
            <w:r>
              <w:rPr>
                <w:rFonts w:hint="eastAsia"/>
                <w:color w:val="000000"/>
                <w:szCs w:val="21"/>
              </w:rPr>
              <w:t>砼</w:t>
            </w:r>
            <w:proofErr w:type="gramEnd"/>
            <w:r>
              <w:rPr>
                <w:rFonts w:hint="eastAsia"/>
                <w:color w:val="000000"/>
                <w:szCs w:val="21"/>
              </w:rPr>
              <w:t>生产区、</w:t>
            </w:r>
            <w:r w:rsidR="0055223D">
              <w:rPr>
                <w:rFonts w:hint="eastAsia"/>
                <w:color w:val="000000"/>
                <w:szCs w:val="21"/>
              </w:rPr>
              <w:t>沥青罐区、柴油罐区、</w:t>
            </w:r>
            <w:proofErr w:type="gramStart"/>
            <w:r>
              <w:rPr>
                <w:rFonts w:hint="eastAsia"/>
                <w:color w:val="000000"/>
                <w:szCs w:val="21"/>
              </w:rPr>
              <w:t>危废</w:t>
            </w:r>
            <w:r>
              <w:rPr>
                <w:color w:val="000000"/>
                <w:szCs w:val="21"/>
              </w:rPr>
              <w:t>暂存</w:t>
            </w:r>
            <w:proofErr w:type="gramEnd"/>
            <w:r>
              <w:rPr>
                <w:color w:val="000000"/>
                <w:szCs w:val="21"/>
              </w:rPr>
              <w:t>间</w:t>
            </w:r>
            <w:r w:rsidRPr="00F021A6">
              <w:rPr>
                <w:rFonts w:hint="eastAsia"/>
                <w:color w:val="000000"/>
                <w:szCs w:val="21"/>
              </w:rPr>
              <w:t>、</w:t>
            </w:r>
            <w:r>
              <w:rPr>
                <w:rFonts w:hint="eastAsia"/>
                <w:color w:val="000000"/>
                <w:szCs w:val="21"/>
              </w:rPr>
              <w:t>沉淀池</w:t>
            </w:r>
            <w:r w:rsidR="00BF3200" w:rsidRPr="00F021A6">
              <w:rPr>
                <w:color w:val="000000"/>
                <w:szCs w:val="21"/>
              </w:rPr>
              <w:t>重点防渗</w:t>
            </w:r>
          </w:p>
        </w:tc>
      </w:tr>
      <w:tr w:rsidR="00BF3200" w:rsidRPr="00F021A6" w:rsidTr="00EA5910">
        <w:trPr>
          <w:trHeight w:val="968"/>
          <w:jc w:val="center"/>
        </w:trPr>
        <w:tc>
          <w:tcPr>
            <w:tcW w:w="829" w:type="dxa"/>
            <w:tcBorders>
              <w:top w:val="single" w:sz="4" w:space="0" w:color="auto"/>
              <w:left w:val="single" w:sz="12" w:space="0" w:color="auto"/>
              <w:bottom w:val="single" w:sz="4" w:space="0" w:color="auto"/>
            </w:tcBorders>
            <w:vAlign w:val="center"/>
          </w:tcPr>
          <w:p w:rsidR="00BF3200" w:rsidRPr="00F021A6" w:rsidRDefault="00BF3200" w:rsidP="00B52763">
            <w:pPr>
              <w:adjustRightInd w:val="0"/>
              <w:snapToGrid w:val="0"/>
              <w:jc w:val="center"/>
              <w:rPr>
                <w:rFonts w:cs="宋体"/>
                <w:color w:val="000000"/>
                <w:szCs w:val="21"/>
              </w:rPr>
            </w:pPr>
            <w:r w:rsidRPr="00F021A6">
              <w:rPr>
                <w:rFonts w:cs="宋体" w:hint="eastAsia"/>
                <w:color w:val="000000"/>
                <w:szCs w:val="21"/>
              </w:rPr>
              <w:t>生态保护措施</w:t>
            </w:r>
          </w:p>
        </w:tc>
        <w:tc>
          <w:tcPr>
            <w:tcW w:w="7971" w:type="dxa"/>
            <w:gridSpan w:val="4"/>
            <w:tcBorders>
              <w:top w:val="single" w:sz="4" w:space="0" w:color="auto"/>
              <w:bottom w:val="single" w:sz="4" w:space="0" w:color="auto"/>
              <w:right w:val="single" w:sz="12" w:space="0" w:color="auto"/>
            </w:tcBorders>
            <w:vAlign w:val="center"/>
          </w:tcPr>
          <w:p w:rsidR="00BF3200" w:rsidRPr="00F021A6" w:rsidRDefault="00BF3200" w:rsidP="00B52763">
            <w:pPr>
              <w:adjustRightInd w:val="0"/>
              <w:snapToGrid w:val="0"/>
              <w:jc w:val="center"/>
              <w:rPr>
                <w:rFonts w:cs="宋体"/>
                <w:color w:val="000000"/>
                <w:szCs w:val="21"/>
              </w:rPr>
            </w:pPr>
            <w:r w:rsidRPr="00F021A6">
              <w:rPr>
                <w:rFonts w:cs="宋体" w:hint="eastAsia"/>
                <w:color w:val="000000"/>
                <w:szCs w:val="21"/>
              </w:rPr>
              <w:t>无</w:t>
            </w:r>
          </w:p>
        </w:tc>
      </w:tr>
      <w:tr w:rsidR="00BF3200" w:rsidRPr="00F021A6" w:rsidTr="0072269F">
        <w:trPr>
          <w:trHeight w:val="1000"/>
          <w:jc w:val="center"/>
        </w:trPr>
        <w:tc>
          <w:tcPr>
            <w:tcW w:w="829" w:type="dxa"/>
            <w:tcBorders>
              <w:top w:val="single" w:sz="4" w:space="0" w:color="auto"/>
              <w:left w:val="single" w:sz="12" w:space="0" w:color="auto"/>
              <w:bottom w:val="single" w:sz="4" w:space="0" w:color="auto"/>
            </w:tcBorders>
            <w:vAlign w:val="center"/>
          </w:tcPr>
          <w:p w:rsidR="00BF3200" w:rsidRPr="00F021A6" w:rsidRDefault="00BF3200" w:rsidP="0072269F">
            <w:pPr>
              <w:adjustRightInd w:val="0"/>
              <w:snapToGrid w:val="0"/>
              <w:jc w:val="center"/>
              <w:rPr>
                <w:rFonts w:cs="宋体"/>
                <w:color w:val="000000"/>
                <w:spacing w:val="-8"/>
                <w:szCs w:val="21"/>
              </w:rPr>
            </w:pPr>
            <w:r w:rsidRPr="00F021A6">
              <w:rPr>
                <w:rFonts w:cs="宋体" w:hint="eastAsia"/>
                <w:color w:val="000000"/>
                <w:spacing w:val="-8"/>
                <w:szCs w:val="21"/>
              </w:rPr>
              <w:t>环境风险防范措施</w:t>
            </w:r>
          </w:p>
        </w:tc>
        <w:tc>
          <w:tcPr>
            <w:tcW w:w="7971" w:type="dxa"/>
            <w:gridSpan w:val="4"/>
            <w:tcBorders>
              <w:top w:val="single" w:sz="4" w:space="0" w:color="auto"/>
              <w:bottom w:val="single" w:sz="4" w:space="0" w:color="auto"/>
              <w:right w:val="single" w:sz="12" w:space="0" w:color="auto"/>
            </w:tcBorders>
            <w:vAlign w:val="center"/>
          </w:tcPr>
          <w:p w:rsidR="00BF3200" w:rsidRPr="00A84381" w:rsidRDefault="00BF3200" w:rsidP="00A84381">
            <w:pPr>
              <w:adjustRightInd w:val="0"/>
              <w:snapToGrid w:val="0"/>
              <w:jc w:val="center"/>
              <w:rPr>
                <w:color w:val="000000"/>
                <w:szCs w:val="21"/>
              </w:rPr>
            </w:pPr>
            <w:r w:rsidRPr="00F021A6">
              <w:rPr>
                <w:color w:val="000000"/>
                <w:szCs w:val="21"/>
              </w:rPr>
              <w:t>配备相应风险防范物资</w:t>
            </w:r>
            <w:r w:rsidRPr="00F021A6">
              <w:rPr>
                <w:rFonts w:hint="eastAsia"/>
                <w:color w:val="000000"/>
                <w:szCs w:val="21"/>
              </w:rPr>
              <w:t>。</w:t>
            </w:r>
            <w:r w:rsidR="007647B7">
              <w:rPr>
                <w:rFonts w:hint="eastAsia"/>
                <w:color w:val="000000"/>
                <w:szCs w:val="21"/>
              </w:rPr>
              <w:t>沥青</w:t>
            </w:r>
            <w:proofErr w:type="gramStart"/>
            <w:r w:rsidR="007647B7">
              <w:rPr>
                <w:rFonts w:hint="eastAsia"/>
                <w:color w:val="000000"/>
                <w:szCs w:val="21"/>
              </w:rPr>
              <w:t>砼</w:t>
            </w:r>
            <w:proofErr w:type="gramEnd"/>
            <w:r w:rsidR="007647B7">
              <w:rPr>
                <w:rFonts w:hint="eastAsia"/>
                <w:color w:val="000000"/>
                <w:szCs w:val="21"/>
              </w:rPr>
              <w:t>生产区、</w:t>
            </w:r>
            <w:r w:rsidR="0055223D">
              <w:rPr>
                <w:rFonts w:hint="eastAsia"/>
                <w:color w:val="000000"/>
                <w:szCs w:val="21"/>
              </w:rPr>
              <w:t>沥青罐区、柴油罐区、</w:t>
            </w:r>
            <w:proofErr w:type="gramStart"/>
            <w:r w:rsidR="007647B7">
              <w:rPr>
                <w:rFonts w:hint="eastAsia"/>
                <w:color w:val="000000"/>
                <w:szCs w:val="21"/>
              </w:rPr>
              <w:t>危废</w:t>
            </w:r>
            <w:r w:rsidR="007647B7">
              <w:rPr>
                <w:color w:val="000000"/>
                <w:szCs w:val="21"/>
              </w:rPr>
              <w:t>暂存</w:t>
            </w:r>
            <w:proofErr w:type="gramEnd"/>
            <w:r w:rsidR="007647B7">
              <w:rPr>
                <w:color w:val="000000"/>
                <w:szCs w:val="21"/>
              </w:rPr>
              <w:t>间</w:t>
            </w:r>
            <w:r w:rsidR="007647B7" w:rsidRPr="00F021A6">
              <w:rPr>
                <w:rFonts w:hint="eastAsia"/>
                <w:color w:val="000000"/>
                <w:szCs w:val="21"/>
              </w:rPr>
              <w:t>、</w:t>
            </w:r>
            <w:r w:rsidR="007647B7">
              <w:rPr>
                <w:rFonts w:hint="eastAsia"/>
                <w:color w:val="000000"/>
                <w:szCs w:val="21"/>
              </w:rPr>
              <w:t>沉淀池</w:t>
            </w:r>
            <w:r w:rsidRPr="00F021A6">
              <w:rPr>
                <w:rFonts w:hint="eastAsia"/>
                <w:color w:val="000000"/>
                <w:szCs w:val="21"/>
              </w:rPr>
              <w:t>等</w:t>
            </w:r>
            <w:r w:rsidRPr="00F021A6">
              <w:rPr>
                <w:color w:val="000000"/>
                <w:szCs w:val="21"/>
              </w:rPr>
              <w:t>按照重点防渗区进行防渗</w:t>
            </w:r>
          </w:p>
        </w:tc>
      </w:tr>
      <w:tr w:rsidR="00BF3200" w:rsidRPr="00F021A6" w:rsidTr="003F448C">
        <w:trPr>
          <w:trHeight w:val="1002"/>
          <w:jc w:val="center"/>
        </w:trPr>
        <w:tc>
          <w:tcPr>
            <w:tcW w:w="829" w:type="dxa"/>
            <w:tcBorders>
              <w:top w:val="single" w:sz="4" w:space="0" w:color="auto"/>
              <w:left w:val="single" w:sz="12" w:space="0" w:color="auto"/>
              <w:bottom w:val="single" w:sz="12" w:space="0" w:color="auto"/>
            </w:tcBorders>
            <w:vAlign w:val="center"/>
          </w:tcPr>
          <w:p w:rsidR="00BF3200" w:rsidRPr="00F021A6" w:rsidRDefault="00BF3200" w:rsidP="0072269F">
            <w:pPr>
              <w:adjustRightInd w:val="0"/>
              <w:snapToGrid w:val="0"/>
              <w:jc w:val="center"/>
              <w:rPr>
                <w:rFonts w:cs="宋体"/>
                <w:color w:val="000000"/>
                <w:spacing w:val="-8"/>
                <w:szCs w:val="21"/>
              </w:rPr>
            </w:pPr>
            <w:r w:rsidRPr="00F021A6">
              <w:rPr>
                <w:rFonts w:cs="宋体" w:hint="eastAsia"/>
                <w:color w:val="000000"/>
                <w:spacing w:val="-8"/>
                <w:szCs w:val="21"/>
              </w:rPr>
              <w:t>其他环境管理要求</w:t>
            </w:r>
          </w:p>
        </w:tc>
        <w:tc>
          <w:tcPr>
            <w:tcW w:w="7971" w:type="dxa"/>
            <w:gridSpan w:val="4"/>
            <w:tcBorders>
              <w:top w:val="single" w:sz="4" w:space="0" w:color="auto"/>
              <w:bottom w:val="single" w:sz="12" w:space="0" w:color="auto"/>
              <w:right w:val="single" w:sz="12" w:space="0" w:color="auto"/>
            </w:tcBorders>
            <w:vAlign w:val="center"/>
          </w:tcPr>
          <w:p w:rsidR="00BF3200" w:rsidRPr="00F021A6" w:rsidRDefault="00BF3200" w:rsidP="00DC3196">
            <w:pPr>
              <w:adjustRightInd w:val="0"/>
              <w:snapToGrid w:val="0"/>
              <w:jc w:val="center"/>
              <w:rPr>
                <w:rFonts w:cs="宋体"/>
                <w:color w:val="000000"/>
                <w:szCs w:val="21"/>
              </w:rPr>
            </w:pPr>
            <w:r>
              <w:rPr>
                <w:rFonts w:cs="宋体" w:hint="eastAsia"/>
                <w:color w:val="000000"/>
                <w:szCs w:val="21"/>
              </w:rPr>
              <w:t>/</w:t>
            </w:r>
          </w:p>
        </w:tc>
      </w:tr>
    </w:tbl>
    <w:p w:rsidR="001F083F" w:rsidRPr="00F512C1" w:rsidRDefault="001F083F" w:rsidP="00F512C1">
      <w:pPr>
        <w:pStyle w:val="a8"/>
        <w:jc w:val="center"/>
        <w:outlineLvl w:val="0"/>
        <w:rPr>
          <w:rFonts w:ascii="Times New Roman" w:hAnsi="Times New Roman"/>
          <w:b/>
          <w:snapToGrid w:val="0"/>
          <w:color w:val="000000"/>
          <w:sz w:val="30"/>
          <w:szCs w:val="30"/>
        </w:rPr>
      </w:pPr>
      <w:r w:rsidRPr="00F021A6">
        <w:rPr>
          <w:rFonts w:ascii="Times New Roman" w:hAnsi="Times New Roman"/>
          <w:snapToGrid w:val="0"/>
          <w:color w:val="000000"/>
          <w:szCs w:val="24"/>
        </w:rPr>
        <w:br w:type="page"/>
      </w:r>
      <w:r w:rsidRPr="00F512C1">
        <w:rPr>
          <w:rFonts w:ascii="Times New Roman" w:hAnsi="Times New Roman" w:hint="eastAsia"/>
          <w:b/>
          <w:snapToGrid w:val="0"/>
          <w:color w:val="000000"/>
          <w:sz w:val="30"/>
          <w:szCs w:val="30"/>
        </w:rPr>
        <w:lastRenderedPageBreak/>
        <w:t>六、结论</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8865"/>
      </w:tblGrid>
      <w:tr w:rsidR="001F083F" w:rsidRPr="00F021A6" w:rsidTr="00474107">
        <w:trPr>
          <w:trHeight w:val="11991"/>
          <w:jc w:val="center"/>
        </w:trPr>
        <w:tc>
          <w:tcPr>
            <w:tcW w:w="8865" w:type="dxa"/>
            <w:vAlign w:val="center"/>
          </w:tcPr>
          <w:p w:rsidR="001F083F" w:rsidRPr="00F021A6" w:rsidRDefault="00BF52EA" w:rsidP="00BF52EA">
            <w:pPr>
              <w:spacing w:line="360" w:lineRule="auto"/>
              <w:jc w:val="left"/>
              <w:rPr>
                <w:rFonts w:cs="宋体"/>
                <w:color w:val="000000"/>
                <w:sz w:val="24"/>
              </w:rPr>
            </w:pPr>
            <w:r>
              <w:rPr>
                <w:rFonts w:hint="eastAsia"/>
                <w:color w:val="000000" w:themeColor="text1"/>
                <w:sz w:val="24"/>
              </w:rPr>
              <w:t xml:space="preserve">    </w:t>
            </w:r>
            <w:r>
              <w:rPr>
                <w:rFonts w:hint="eastAsia"/>
                <w:color w:val="000000" w:themeColor="text1"/>
                <w:sz w:val="24"/>
              </w:rPr>
              <w:t>本项目符合国家相关产业政策。项目严格按照“三同时”制度，全面落实</w:t>
            </w:r>
            <w:proofErr w:type="gramStart"/>
            <w:r>
              <w:rPr>
                <w:rFonts w:hint="eastAsia"/>
                <w:color w:val="000000" w:themeColor="text1"/>
                <w:sz w:val="24"/>
              </w:rPr>
              <w:t>本评价</w:t>
            </w:r>
            <w:proofErr w:type="gramEnd"/>
            <w:r>
              <w:rPr>
                <w:rFonts w:hint="eastAsia"/>
                <w:color w:val="000000" w:themeColor="text1"/>
                <w:sz w:val="24"/>
              </w:rPr>
              <w:t>拟定的各项环境保护措施，项目对周围环境的影响可以控制在国家有关标准和要求的允许范围以内。因此，该项目的建设方案和规划，在环境保护方面可行，在拟定地点、按拟定规模及计划实施具有环境可行性。</w:t>
            </w:r>
          </w:p>
        </w:tc>
      </w:tr>
    </w:tbl>
    <w:p w:rsidR="009B0C04" w:rsidRDefault="003415BF" w:rsidP="00AB1372">
      <w:pPr>
        <w:tabs>
          <w:tab w:val="left" w:pos="735"/>
        </w:tabs>
        <w:sectPr w:rsidR="009B0C04">
          <w:pgSz w:w="11906" w:h="16838"/>
          <w:pgMar w:top="1701" w:right="1531" w:bottom="1701" w:left="1531" w:header="851" w:footer="851" w:gutter="0"/>
          <w:cols w:space="720"/>
          <w:docGrid w:linePitch="312"/>
        </w:sectPr>
      </w:pPr>
      <w:r w:rsidRPr="00F021A6">
        <w:tab/>
      </w:r>
    </w:p>
    <w:p w:rsidR="00862139" w:rsidRPr="00862139" w:rsidRDefault="00862139" w:rsidP="009B0C04">
      <w:pPr>
        <w:pStyle w:val="a8"/>
        <w:jc w:val="center"/>
        <w:outlineLvl w:val="0"/>
        <w:rPr>
          <w:rFonts w:ascii="Times New Roman" w:hAnsi="Times New Roman"/>
          <w:b/>
          <w:snapToGrid w:val="0"/>
          <w:color w:val="000000"/>
          <w:sz w:val="30"/>
          <w:szCs w:val="30"/>
        </w:rPr>
      </w:pPr>
      <w:r w:rsidRPr="00862139">
        <w:rPr>
          <w:rFonts w:ascii="Times New Roman" w:hAnsi="Times New Roman" w:hint="eastAsia"/>
          <w:b/>
          <w:snapToGrid w:val="0"/>
          <w:color w:val="000000"/>
          <w:sz w:val="30"/>
          <w:szCs w:val="30"/>
        </w:rPr>
        <w:lastRenderedPageBreak/>
        <w:t>七、大气专项评价</w:t>
      </w:r>
    </w:p>
    <w:tbl>
      <w:tblPr>
        <w:tblW w:w="880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8800"/>
      </w:tblGrid>
      <w:tr w:rsidR="00862139" w:rsidTr="00862139">
        <w:trPr>
          <w:trHeight w:val="11376"/>
          <w:jc w:val="center"/>
        </w:trPr>
        <w:tc>
          <w:tcPr>
            <w:tcW w:w="8800" w:type="dxa"/>
          </w:tcPr>
          <w:p w:rsidR="00862139" w:rsidRDefault="00862139" w:rsidP="00862139">
            <w:pPr>
              <w:spacing w:beforeLines="50" w:before="120" w:line="360" w:lineRule="auto"/>
              <w:ind w:firstLineChars="200" w:firstLine="482"/>
              <w:rPr>
                <w:b/>
                <w:bCs/>
                <w:color w:val="000000" w:themeColor="text1"/>
                <w:sz w:val="24"/>
              </w:rPr>
            </w:pPr>
            <w:r>
              <w:rPr>
                <w:rFonts w:hint="eastAsia"/>
                <w:b/>
                <w:bCs/>
                <w:color w:val="000000" w:themeColor="text1"/>
                <w:sz w:val="24"/>
              </w:rPr>
              <w:t>1</w:t>
            </w:r>
            <w:r>
              <w:rPr>
                <w:rFonts w:hint="eastAsia"/>
                <w:b/>
                <w:bCs/>
                <w:color w:val="000000" w:themeColor="text1"/>
                <w:sz w:val="24"/>
              </w:rPr>
              <w:t>、评价等级及评价范围确定</w:t>
            </w:r>
          </w:p>
          <w:p w:rsidR="00862139" w:rsidRDefault="00862139" w:rsidP="00862139">
            <w:pPr>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1</w:t>
            </w:r>
            <w:r>
              <w:rPr>
                <w:rFonts w:hint="eastAsia"/>
                <w:color w:val="000000" w:themeColor="text1"/>
                <w:sz w:val="24"/>
              </w:rPr>
              <w:t>）环境影响识别与评价因子</w:t>
            </w:r>
          </w:p>
          <w:p w:rsidR="00862139" w:rsidRDefault="00862139" w:rsidP="00862139">
            <w:pPr>
              <w:spacing w:line="360" w:lineRule="auto"/>
              <w:ind w:firstLineChars="200" w:firstLine="480"/>
              <w:rPr>
                <w:color w:val="000000" w:themeColor="text1"/>
                <w:sz w:val="24"/>
              </w:rPr>
            </w:pPr>
            <w:r>
              <w:rPr>
                <w:rFonts w:hint="eastAsia"/>
                <w:color w:val="000000" w:themeColor="text1"/>
                <w:sz w:val="24"/>
              </w:rPr>
              <w:t>根据本工程排污特点及工程污染源分析，在对工程运行期环境影响初步识别的基础上，对环境影响因子进行初步筛选，确定建设项目环境影响评价因子如下表。</w:t>
            </w:r>
          </w:p>
          <w:p w:rsidR="00862139" w:rsidRDefault="00862139" w:rsidP="00862139">
            <w:pPr>
              <w:spacing w:line="360" w:lineRule="auto"/>
              <w:jc w:val="center"/>
              <w:rPr>
                <w:rFonts w:hAnsi="宋体"/>
                <w:b/>
                <w:color w:val="000000" w:themeColor="text1"/>
                <w:sz w:val="24"/>
              </w:rPr>
            </w:pPr>
            <w:r>
              <w:rPr>
                <w:rFonts w:hAnsi="宋体"/>
                <w:b/>
                <w:color w:val="000000" w:themeColor="text1"/>
                <w:sz w:val="24"/>
              </w:rPr>
              <w:t>表</w:t>
            </w:r>
            <w:r>
              <w:rPr>
                <w:rFonts w:hAnsi="宋体"/>
                <w:b/>
                <w:color w:val="000000" w:themeColor="text1"/>
                <w:sz w:val="24"/>
              </w:rPr>
              <w:t>7</w:t>
            </w:r>
            <w:r>
              <w:rPr>
                <w:rFonts w:hAnsi="宋体" w:hint="eastAsia"/>
                <w:b/>
                <w:color w:val="000000" w:themeColor="text1"/>
                <w:sz w:val="24"/>
              </w:rPr>
              <w:t>-</w:t>
            </w:r>
            <w:r>
              <w:rPr>
                <w:rFonts w:hAnsi="宋体"/>
                <w:b/>
                <w:color w:val="000000" w:themeColor="text1"/>
                <w:sz w:val="24"/>
              </w:rPr>
              <w:t xml:space="preserve">1  </w:t>
            </w:r>
            <w:r>
              <w:rPr>
                <w:rFonts w:hAnsi="宋体" w:hint="eastAsia"/>
                <w:b/>
                <w:color w:val="000000" w:themeColor="text1"/>
                <w:sz w:val="24"/>
              </w:rPr>
              <w:t>大气</w:t>
            </w:r>
            <w:r>
              <w:rPr>
                <w:rFonts w:hAnsi="宋体"/>
                <w:b/>
                <w:color w:val="000000" w:themeColor="text1"/>
                <w:sz w:val="24"/>
              </w:rPr>
              <w:t>环境影响评价因子表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81"/>
              <w:gridCol w:w="936"/>
              <w:gridCol w:w="6067"/>
            </w:tblGrid>
            <w:tr w:rsidR="00862139" w:rsidTr="00862139">
              <w:trPr>
                <w:trHeight w:val="369"/>
                <w:jc w:val="center"/>
              </w:trPr>
              <w:tc>
                <w:tcPr>
                  <w:tcW w:w="1466" w:type="pct"/>
                  <w:gridSpan w:val="2"/>
                  <w:vAlign w:val="center"/>
                </w:tcPr>
                <w:p w:rsidR="00862139" w:rsidRDefault="00862139" w:rsidP="00862139">
                  <w:pPr>
                    <w:jc w:val="center"/>
                    <w:rPr>
                      <w:b/>
                      <w:color w:val="000000" w:themeColor="text1"/>
                    </w:rPr>
                  </w:pPr>
                  <w:r>
                    <w:rPr>
                      <w:rFonts w:hint="eastAsia"/>
                      <w:b/>
                      <w:color w:val="000000" w:themeColor="text1"/>
                    </w:rPr>
                    <w:t>类别</w:t>
                  </w:r>
                </w:p>
              </w:tc>
              <w:tc>
                <w:tcPr>
                  <w:tcW w:w="3534" w:type="pct"/>
                  <w:vAlign w:val="center"/>
                </w:tcPr>
                <w:p w:rsidR="00862139" w:rsidRDefault="00862139" w:rsidP="00862139">
                  <w:pPr>
                    <w:jc w:val="center"/>
                    <w:rPr>
                      <w:b/>
                      <w:color w:val="000000" w:themeColor="text1"/>
                    </w:rPr>
                  </w:pPr>
                  <w:r>
                    <w:rPr>
                      <w:rFonts w:hint="eastAsia"/>
                      <w:b/>
                      <w:color w:val="000000" w:themeColor="text1"/>
                    </w:rPr>
                    <w:t>评价</w:t>
                  </w:r>
                  <w:r>
                    <w:rPr>
                      <w:b/>
                      <w:color w:val="000000" w:themeColor="text1"/>
                    </w:rPr>
                    <w:t>因子</w:t>
                  </w:r>
                </w:p>
              </w:tc>
            </w:tr>
            <w:tr w:rsidR="00862139" w:rsidTr="00862139">
              <w:trPr>
                <w:trHeight w:val="369"/>
                <w:jc w:val="center"/>
              </w:trPr>
              <w:tc>
                <w:tcPr>
                  <w:tcW w:w="1466" w:type="pct"/>
                  <w:gridSpan w:val="2"/>
                  <w:vAlign w:val="center"/>
                </w:tcPr>
                <w:p w:rsidR="00862139" w:rsidRDefault="00862139" w:rsidP="00862139">
                  <w:pPr>
                    <w:pStyle w:val="1-2"/>
                    <w:rPr>
                      <w:color w:val="000000" w:themeColor="text1"/>
                    </w:rPr>
                  </w:pPr>
                  <w:r>
                    <w:rPr>
                      <w:rFonts w:hint="eastAsia"/>
                      <w:color w:val="000000" w:themeColor="text1"/>
                    </w:rPr>
                    <w:t>环境</w:t>
                  </w:r>
                  <w:r>
                    <w:rPr>
                      <w:color w:val="000000" w:themeColor="text1"/>
                    </w:rPr>
                    <w:t>质量现状评价</w:t>
                  </w:r>
                </w:p>
              </w:tc>
              <w:tc>
                <w:tcPr>
                  <w:tcW w:w="3534" w:type="pct"/>
                  <w:vAlign w:val="center"/>
                </w:tcPr>
                <w:p w:rsidR="00862139" w:rsidRDefault="00862139" w:rsidP="00862139">
                  <w:pPr>
                    <w:jc w:val="center"/>
                    <w:rPr>
                      <w:color w:val="000000" w:themeColor="text1"/>
                      <w:szCs w:val="21"/>
                    </w:rPr>
                  </w:pPr>
                  <w:r>
                    <w:rPr>
                      <w:color w:val="000000" w:themeColor="text1"/>
                      <w:kern w:val="0"/>
                      <w:szCs w:val="21"/>
                    </w:rPr>
                    <w:t>SO</w:t>
                  </w:r>
                  <w:r>
                    <w:rPr>
                      <w:color w:val="000000" w:themeColor="text1"/>
                      <w:kern w:val="0"/>
                      <w:szCs w:val="21"/>
                      <w:vertAlign w:val="subscript"/>
                    </w:rPr>
                    <w:t>2</w:t>
                  </w:r>
                  <w:r>
                    <w:rPr>
                      <w:color w:val="000000" w:themeColor="text1"/>
                      <w:kern w:val="0"/>
                      <w:szCs w:val="21"/>
                    </w:rPr>
                    <w:t>、</w:t>
                  </w:r>
                  <w:r>
                    <w:rPr>
                      <w:color w:val="000000" w:themeColor="text1"/>
                      <w:kern w:val="0"/>
                      <w:szCs w:val="21"/>
                    </w:rPr>
                    <w:t>NO</w:t>
                  </w:r>
                  <w:r>
                    <w:rPr>
                      <w:color w:val="000000" w:themeColor="text1"/>
                      <w:kern w:val="0"/>
                      <w:szCs w:val="21"/>
                      <w:vertAlign w:val="subscript"/>
                    </w:rPr>
                    <w:t>2</w:t>
                  </w:r>
                  <w:r>
                    <w:rPr>
                      <w:color w:val="000000" w:themeColor="text1"/>
                      <w:kern w:val="0"/>
                      <w:szCs w:val="21"/>
                    </w:rPr>
                    <w:t>、</w:t>
                  </w:r>
                  <w:r>
                    <w:rPr>
                      <w:color w:val="000000" w:themeColor="text1"/>
                      <w:kern w:val="0"/>
                      <w:szCs w:val="21"/>
                    </w:rPr>
                    <w:t>PM</w:t>
                  </w:r>
                  <w:r>
                    <w:rPr>
                      <w:color w:val="000000" w:themeColor="text1"/>
                      <w:kern w:val="0"/>
                      <w:szCs w:val="21"/>
                      <w:vertAlign w:val="subscript"/>
                    </w:rPr>
                    <w:t>10</w:t>
                  </w:r>
                  <w:r>
                    <w:rPr>
                      <w:rFonts w:hint="eastAsia"/>
                      <w:color w:val="000000" w:themeColor="text1"/>
                      <w:kern w:val="0"/>
                      <w:szCs w:val="21"/>
                    </w:rPr>
                    <w:t>、</w:t>
                  </w:r>
                  <w:r>
                    <w:rPr>
                      <w:color w:val="000000" w:themeColor="text1"/>
                      <w:kern w:val="0"/>
                      <w:szCs w:val="21"/>
                    </w:rPr>
                    <w:t>PM</w:t>
                  </w:r>
                  <w:r>
                    <w:rPr>
                      <w:color w:val="000000" w:themeColor="text1"/>
                      <w:kern w:val="0"/>
                      <w:szCs w:val="21"/>
                      <w:vertAlign w:val="subscript"/>
                    </w:rPr>
                    <w:t>2.5</w:t>
                  </w:r>
                  <w:r>
                    <w:rPr>
                      <w:rFonts w:hint="eastAsia"/>
                      <w:color w:val="000000" w:themeColor="text1"/>
                      <w:kern w:val="0"/>
                      <w:szCs w:val="21"/>
                    </w:rPr>
                    <w:t>、</w:t>
                  </w:r>
                  <w:r>
                    <w:rPr>
                      <w:rFonts w:hint="eastAsia"/>
                      <w:color w:val="000000" w:themeColor="text1"/>
                      <w:kern w:val="0"/>
                      <w:szCs w:val="21"/>
                    </w:rPr>
                    <w:t>C</w:t>
                  </w:r>
                  <w:r>
                    <w:rPr>
                      <w:color w:val="000000" w:themeColor="text1"/>
                      <w:kern w:val="0"/>
                      <w:szCs w:val="21"/>
                    </w:rPr>
                    <w:t>O</w:t>
                  </w:r>
                  <w:r>
                    <w:rPr>
                      <w:rFonts w:hint="eastAsia"/>
                      <w:color w:val="000000" w:themeColor="text1"/>
                      <w:kern w:val="0"/>
                      <w:szCs w:val="21"/>
                    </w:rPr>
                    <w:t>、</w:t>
                  </w:r>
                  <w:r>
                    <w:rPr>
                      <w:rFonts w:hint="eastAsia"/>
                      <w:color w:val="000000" w:themeColor="text1"/>
                      <w:kern w:val="0"/>
                      <w:szCs w:val="21"/>
                    </w:rPr>
                    <w:t>O</w:t>
                  </w:r>
                  <w:r>
                    <w:rPr>
                      <w:color w:val="000000" w:themeColor="text1"/>
                      <w:kern w:val="0"/>
                      <w:szCs w:val="21"/>
                      <w:vertAlign w:val="subscript"/>
                    </w:rPr>
                    <w:t>3</w:t>
                  </w:r>
                  <w:r>
                    <w:rPr>
                      <w:rFonts w:hint="eastAsia"/>
                      <w:color w:val="000000" w:themeColor="text1"/>
                      <w:kern w:val="0"/>
                      <w:szCs w:val="21"/>
                    </w:rPr>
                    <w:t>、</w:t>
                  </w:r>
                  <w:r>
                    <w:rPr>
                      <w:color w:val="000000" w:themeColor="text1"/>
                      <w:kern w:val="0"/>
                      <w:szCs w:val="21"/>
                    </w:rPr>
                    <w:t>非甲烷总烃、</w:t>
                  </w:r>
                  <w:r w:rsidRPr="0042191D">
                    <w:rPr>
                      <w:rFonts w:hint="eastAsia"/>
                      <w:szCs w:val="21"/>
                    </w:rPr>
                    <w:t>苯并【</w:t>
                  </w:r>
                  <w:r w:rsidRPr="0042191D">
                    <w:rPr>
                      <w:rFonts w:hint="eastAsia"/>
                      <w:szCs w:val="21"/>
                    </w:rPr>
                    <w:t>a</w:t>
                  </w:r>
                  <w:r w:rsidRPr="0042191D">
                    <w:rPr>
                      <w:rFonts w:hint="eastAsia"/>
                      <w:szCs w:val="21"/>
                    </w:rPr>
                    <w:t>】</w:t>
                  </w:r>
                  <w:proofErr w:type="gramStart"/>
                  <w:r w:rsidRPr="0042191D">
                    <w:rPr>
                      <w:rFonts w:hint="eastAsia"/>
                      <w:szCs w:val="21"/>
                    </w:rPr>
                    <w:t>芘</w:t>
                  </w:r>
                  <w:proofErr w:type="gramEnd"/>
                </w:p>
              </w:tc>
            </w:tr>
            <w:tr w:rsidR="00862139" w:rsidTr="00862139">
              <w:trPr>
                <w:trHeight w:val="369"/>
                <w:jc w:val="center"/>
              </w:trPr>
              <w:tc>
                <w:tcPr>
                  <w:tcW w:w="921" w:type="pct"/>
                  <w:vAlign w:val="center"/>
                </w:tcPr>
                <w:p w:rsidR="00862139" w:rsidRDefault="00862139" w:rsidP="00862139">
                  <w:pPr>
                    <w:pStyle w:val="1-2"/>
                    <w:rPr>
                      <w:color w:val="000000" w:themeColor="text1"/>
                    </w:rPr>
                  </w:pPr>
                  <w:r>
                    <w:rPr>
                      <w:rFonts w:hint="eastAsia"/>
                      <w:color w:val="000000" w:themeColor="text1"/>
                    </w:rPr>
                    <w:t>环境</w:t>
                  </w:r>
                  <w:r>
                    <w:rPr>
                      <w:color w:val="000000" w:themeColor="text1"/>
                    </w:rPr>
                    <w:t>影响评价</w:t>
                  </w:r>
                </w:p>
              </w:tc>
              <w:tc>
                <w:tcPr>
                  <w:tcW w:w="545" w:type="pct"/>
                  <w:vAlign w:val="center"/>
                </w:tcPr>
                <w:p w:rsidR="00862139" w:rsidRDefault="00862139" w:rsidP="00862139">
                  <w:pPr>
                    <w:pStyle w:val="1-2"/>
                    <w:rPr>
                      <w:color w:val="000000" w:themeColor="text1"/>
                    </w:rPr>
                  </w:pPr>
                  <w:r>
                    <w:rPr>
                      <w:rFonts w:hint="eastAsia"/>
                      <w:color w:val="000000" w:themeColor="text1"/>
                    </w:rPr>
                    <w:t>运营期</w:t>
                  </w:r>
                </w:p>
              </w:tc>
              <w:tc>
                <w:tcPr>
                  <w:tcW w:w="3534" w:type="pct"/>
                  <w:vAlign w:val="center"/>
                </w:tcPr>
                <w:p w:rsidR="00862139" w:rsidRDefault="00862139" w:rsidP="00862139">
                  <w:pPr>
                    <w:pStyle w:val="1-2"/>
                    <w:rPr>
                      <w:color w:val="000000" w:themeColor="text1"/>
                    </w:rPr>
                  </w:pPr>
                  <w:r w:rsidRPr="00F021A6">
                    <w:rPr>
                      <w:color w:val="000000"/>
                      <w:kern w:val="0"/>
                    </w:rPr>
                    <w:t>颗粒物</w:t>
                  </w:r>
                  <w:r>
                    <w:rPr>
                      <w:rFonts w:hint="eastAsia"/>
                      <w:color w:val="000000"/>
                      <w:kern w:val="0"/>
                    </w:rPr>
                    <w:t>、</w:t>
                  </w:r>
                  <w:r>
                    <w:rPr>
                      <w:rFonts w:hint="eastAsia"/>
                    </w:rPr>
                    <w:t>SO</w:t>
                  </w:r>
                  <w:r w:rsidRPr="00B0163F">
                    <w:rPr>
                      <w:rFonts w:hint="eastAsia"/>
                      <w:vertAlign w:val="subscript"/>
                    </w:rPr>
                    <w:t>2</w:t>
                  </w:r>
                  <w:r>
                    <w:rPr>
                      <w:rFonts w:hint="eastAsia"/>
                      <w:lang w:val="zh-CN"/>
                    </w:rPr>
                    <w:t>、</w:t>
                  </w:r>
                  <w:r>
                    <w:rPr>
                      <w:rFonts w:hint="eastAsia"/>
                    </w:rPr>
                    <w:t>NOx</w:t>
                  </w:r>
                  <w:r>
                    <w:rPr>
                      <w:rFonts w:hint="eastAsia"/>
                    </w:rPr>
                    <w:t>、</w:t>
                  </w:r>
                  <w:r w:rsidRPr="0042191D">
                    <w:rPr>
                      <w:rFonts w:hint="eastAsia"/>
                    </w:rPr>
                    <w:t>沥青烟</w:t>
                  </w:r>
                  <w:r>
                    <w:rPr>
                      <w:rFonts w:hint="eastAsia"/>
                    </w:rPr>
                    <w:t>、</w:t>
                  </w:r>
                  <w:r w:rsidRPr="0042191D">
                    <w:rPr>
                      <w:rFonts w:hint="eastAsia"/>
                    </w:rPr>
                    <w:t>苯并【</w:t>
                  </w:r>
                  <w:r w:rsidRPr="0042191D">
                    <w:rPr>
                      <w:rFonts w:hint="eastAsia"/>
                    </w:rPr>
                    <w:t>a</w:t>
                  </w:r>
                  <w:r w:rsidRPr="0042191D">
                    <w:rPr>
                      <w:rFonts w:hint="eastAsia"/>
                    </w:rPr>
                    <w:t>】</w:t>
                  </w:r>
                  <w:proofErr w:type="gramStart"/>
                  <w:r w:rsidRPr="0042191D">
                    <w:rPr>
                      <w:rFonts w:hint="eastAsia"/>
                    </w:rPr>
                    <w:t>芘</w:t>
                  </w:r>
                  <w:proofErr w:type="gramEnd"/>
                  <w:r>
                    <w:rPr>
                      <w:rFonts w:hint="eastAsia"/>
                    </w:rPr>
                    <w:t>、</w:t>
                  </w:r>
                  <w:r w:rsidRPr="0042191D">
                    <w:rPr>
                      <w:rFonts w:hint="eastAsia"/>
                    </w:rPr>
                    <w:t>非甲烷总烃</w:t>
                  </w:r>
                </w:p>
              </w:tc>
            </w:tr>
          </w:tbl>
          <w:p w:rsidR="00862139" w:rsidRDefault="00862139" w:rsidP="00862139">
            <w:pPr>
              <w:spacing w:beforeLines="50" w:before="120"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2</w:t>
            </w:r>
            <w:r>
              <w:rPr>
                <w:rFonts w:hint="eastAsia"/>
                <w:color w:val="000000" w:themeColor="text1"/>
                <w:sz w:val="24"/>
              </w:rPr>
              <w:t>）评价标准</w:t>
            </w:r>
          </w:p>
          <w:p w:rsidR="00862139" w:rsidRDefault="00862139" w:rsidP="00862139">
            <w:pPr>
              <w:spacing w:line="360" w:lineRule="auto"/>
              <w:ind w:firstLineChars="200" w:firstLine="480"/>
              <w:rPr>
                <w:color w:val="000000" w:themeColor="text1"/>
                <w:sz w:val="24"/>
              </w:rPr>
            </w:pPr>
            <w:r>
              <w:rPr>
                <w:rFonts w:hint="eastAsia"/>
                <w:color w:val="000000" w:themeColor="text1"/>
                <w:sz w:val="24"/>
              </w:rPr>
              <w:t>①环境质量标准</w:t>
            </w:r>
          </w:p>
          <w:p w:rsidR="00862139" w:rsidRDefault="00862139" w:rsidP="00862139">
            <w:pPr>
              <w:adjustRightInd w:val="0"/>
              <w:snapToGrid w:val="0"/>
              <w:spacing w:line="360" w:lineRule="auto"/>
              <w:ind w:firstLineChars="200" w:firstLine="480"/>
              <w:rPr>
                <w:color w:val="000000" w:themeColor="text1"/>
                <w:sz w:val="24"/>
              </w:rPr>
            </w:pPr>
            <w:r>
              <w:rPr>
                <w:rFonts w:hint="eastAsia"/>
                <w:color w:val="000000" w:themeColor="text1"/>
                <w:sz w:val="24"/>
              </w:rPr>
              <w:t>项目所在区域</w:t>
            </w:r>
            <w:r>
              <w:rPr>
                <w:rFonts w:hint="eastAsia"/>
                <w:color w:val="000000" w:themeColor="text1"/>
                <w:sz w:val="24"/>
              </w:rPr>
              <w:t>SO</w:t>
            </w:r>
            <w:r>
              <w:rPr>
                <w:rFonts w:hint="eastAsia"/>
                <w:color w:val="000000" w:themeColor="text1"/>
                <w:sz w:val="24"/>
                <w:vertAlign w:val="subscript"/>
              </w:rPr>
              <w:t>2</w:t>
            </w:r>
            <w:r>
              <w:rPr>
                <w:rFonts w:hint="eastAsia"/>
                <w:color w:val="000000" w:themeColor="text1"/>
                <w:sz w:val="24"/>
              </w:rPr>
              <w:t>、</w:t>
            </w:r>
            <w:r>
              <w:rPr>
                <w:rFonts w:hint="eastAsia"/>
                <w:color w:val="000000" w:themeColor="text1"/>
                <w:sz w:val="24"/>
              </w:rPr>
              <w:t>NO</w:t>
            </w:r>
            <w:r>
              <w:rPr>
                <w:rFonts w:hint="eastAsia"/>
                <w:color w:val="000000" w:themeColor="text1"/>
                <w:sz w:val="24"/>
                <w:vertAlign w:val="subscript"/>
              </w:rPr>
              <w:t>2</w:t>
            </w:r>
            <w:r>
              <w:rPr>
                <w:rFonts w:hint="eastAsia"/>
                <w:color w:val="000000" w:themeColor="text1"/>
                <w:sz w:val="24"/>
              </w:rPr>
              <w:t>、</w:t>
            </w:r>
            <w:r>
              <w:rPr>
                <w:rFonts w:hint="eastAsia"/>
                <w:color w:val="000000" w:themeColor="text1"/>
                <w:sz w:val="24"/>
              </w:rPr>
              <w:t>PM</w:t>
            </w:r>
            <w:r>
              <w:rPr>
                <w:rFonts w:hint="eastAsia"/>
                <w:color w:val="000000" w:themeColor="text1"/>
                <w:sz w:val="24"/>
                <w:vertAlign w:val="subscript"/>
              </w:rPr>
              <w:t>10</w:t>
            </w:r>
            <w:r>
              <w:rPr>
                <w:rFonts w:hint="eastAsia"/>
                <w:color w:val="000000" w:themeColor="text1"/>
                <w:sz w:val="24"/>
              </w:rPr>
              <w:t>、</w:t>
            </w:r>
            <w:r>
              <w:rPr>
                <w:rFonts w:hint="eastAsia"/>
                <w:color w:val="000000" w:themeColor="text1"/>
                <w:sz w:val="24"/>
              </w:rPr>
              <w:t>PM</w:t>
            </w:r>
            <w:r>
              <w:rPr>
                <w:color w:val="000000" w:themeColor="text1"/>
                <w:sz w:val="24"/>
                <w:vertAlign w:val="subscript"/>
              </w:rPr>
              <w:t>2.5</w:t>
            </w:r>
            <w:r>
              <w:rPr>
                <w:rFonts w:hint="eastAsia"/>
                <w:color w:val="000000" w:themeColor="text1"/>
                <w:sz w:val="24"/>
              </w:rPr>
              <w:t>、</w:t>
            </w:r>
            <w:r>
              <w:rPr>
                <w:rFonts w:hint="eastAsia"/>
                <w:color w:val="000000" w:themeColor="text1"/>
                <w:sz w:val="24"/>
              </w:rPr>
              <w:t>C</w:t>
            </w:r>
            <w:r>
              <w:rPr>
                <w:color w:val="000000" w:themeColor="text1"/>
                <w:sz w:val="24"/>
              </w:rPr>
              <w:t>O</w:t>
            </w:r>
            <w:r>
              <w:rPr>
                <w:rFonts w:hint="eastAsia"/>
                <w:color w:val="000000" w:themeColor="text1"/>
                <w:sz w:val="24"/>
              </w:rPr>
              <w:t>、</w:t>
            </w:r>
            <w:r>
              <w:rPr>
                <w:rFonts w:hint="eastAsia"/>
                <w:color w:val="000000" w:themeColor="text1"/>
                <w:sz w:val="24"/>
              </w:rPr>
              <w:t>O</w:t>
            </w:r>
            <w:r>
              <w:rPr>
                <w:color w:val="000000" w:themeColor="text1"/>
                <w:sz w:val="24"/>
                <w:vertAlign w:val="subscript"/>
              </w:rPr>
              <w:t>3</w:t>
            </w:r>
            <w:r w:rsidR="003A4F77" w:rsidRPr="003A4F77">
              <w:rPr>
                <w:rFonts w:hint="eastAsia"/>
                <w:color w:val="000000" w:themeColor="text1"/>
                <w:sz w:val="24"/>
              </w:rPr>
              <w:t>、</w:t>
            </w:r>
            <w:r w:rsidR="003A4F77" w:rsidRPr="003A4F77">
              <w:rPr>
                <w:rFonts w:hint="eastAsia"/>
                <w:sz w:val="24"/>
              </w:rPr>
              <w:t>苯并【</w:t>
            </w:r>
            <w:r w:rsidR="003A4F77" w:rsidRPr="003A4F77">
              <w:rPr>
                <w:rFonts w:hint="eastAsia"/>
                <w:sz w:val="24"/>
              </w:rPr>
              <w:t>a</w:t>
            </w:r>
            <w:r w:rsidR="003A4F77" w:rsidRPr="003A4F77">
              <w:rPr>
                <w:rFonts w:hint="eastAsia"/>
                <w:sz w:val="24"/>
              </w:rPr>
              <w:t>】</w:t>
            </w:r>
            <w:proofErr w:type="gramStart"/>
            <w:r w:rsidR="003A4F77" w:rsidRPr="003A4F77">
              <w:rPr>
                <w:rFonts w:hint="eastAsia"/>
                <w:sz w:val="24"/>
              </w:rPr>
              <w:t>芘</w:t>
            </w:r>
            <w:proofErr w:type="gramEnd"/>
            <w:r>
              <w:rPr>
                <w:rFonts w:hint="eastAsia"/>
                <w:color w:val="000000" w:themeColor="text1"/>
                <w:sz w:val="24"/>
              </w:rPr>
              <w:t>执行《环境空气质量标准》（</w:t>
            </w:r>
            <w:r>
              <w:rPr>
                <w:rFonts w:hint="eastAsia"/>
                <w:color w:val="000000" w:themeColor="text1"/>
                <w:sz w:val="24"/>
              </w:rPr>
              <w:t>GB3095-2012</w:t>
            </w:r>
            <w:r>
              <w:rPr>
                <w:rFonts w:hint="eastAsia"/>
                <w:color w:val="000000" w:themeColor="text1"/>
                <w:sz w:val="24"/>
              </w:rPr>
              <w:t>）及其修改单中的二级标准，特征污染物非甲烷总烃执行《大气污染物综合排放标准详解》（国家环保总局科技标准司）相应标准，</w:t>
            </w:r>
            <w:r>
              <w:rPr>
                <w:color w:val="000000" w:themeColor="text1"/>
                <w:sz w:val="24"/>
              </w:rPr>
              <w:t>详见下表。</w:t>
            </w:r>
          </w:p>
          <w:p w:rsidR="00862139" w:rsidRDefault="00862139" w:rsidP="003A4F77">
            <w:pPr>
              <w:jc w:val="center"/>
              <w:rPr>
                <w:b/>
                <w:color w:val="000000" w:themeColor="text1"/>
                <w:sz w:val="24"/>
              </w:rPr>
            </w:pPr>
            <w:r>
              <w:rPr>
                <w:b/>
                <w:color w:val="000000" w:themeColor="text1"/>
                <w:sz w:val="24"/>
              </w:rPr>
              <w:t>表</w:t>
            </w:r>
            <w:r>
              <w:rPr>
                <w:b/>
                <w:color w:val="000000" w:themeColor="text1"/>
                <w:sz w:val="24"/>
              </w:rPr>
              <w:t>7</w:t>
            </w:r>
            <w:r>
              <w:rPr>
                <w:rFonts w:hint="eastAsia"/>
                <w:b/>
                <w:color w:val="000000" w:themeColor="text1"/>
                <w:sz w:val="24"/>
              </w:rPr>
              <w:t>-</w:t>
            </w:r>
            <w:r>
              <w:rPr>
                <w:b/>
                <w:color w:val="000000" w:themeColor="text1"/>
                <w:sz w:val="24"/>
              </w:rPr>
              <w:t xml:space="preserve">2  </w:t>
            </w:r>
            <w:r>
              <w:rPr>
                <w:b/>
                <w:color w:val="000000" w:themeColor="text1"/>
                <w:sz w:val="24"/>
              </w:rPr>
              <w:t>环境空气质量标准</w:t>
            </w:r>
          </w:p>
          <w:tbl>
            <w:tblPr>
              <w:tblW w:w="5000" w:type="pct"/>
              <w:jc w:val="center"/>
              <w:tblBorders>
                <w:top w:val="single" w:sz="12" w:space="0" w:color="000000"/>
                <w:bottom w:val="single" w:sz="12"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701"/>
              <w:gridCol w:w="1297"/>
              <w:gridCol w:w="1143"/>
              <w:gridCol w:w="1638"/>
              <w:gridCol w:w="1142"/>
              <w:gridCol w:w="2663"/>
            </w:tblGrid>
            <w:tr w:rsidR="003A4F77" w:rsidRPr="00257FB2" w:rsidTr="00AA6AFF">
              <w:trPr>
                <w:trHeight w:val="340"/>
                <w:jc w:val="center"/>
              </w:trPr>
              <w:tc>
                <w:tcPr>
                  <w:tcW w:w="696" w:type="dxa"/>
                  <w:vAlign w:val="center"/>
                </w:tcPr>
                <w:p w:rsidR="003A4F77" w:rsidRPr="00257FB2" w:rsidRDefault="003A4F77" w:rsidP="003A4F77">
                  <w:pPr>
                    <w:tabs>
                      <w:tab w:val="center" w:pos="4153"/>
                      <w:tab w:val="right" w:pos="8306"/>
                    </w:tabs>
                    <w:snapToGrid w:val="0"/>
                    <w:jc w:val="center"/>
                    <w:rPr>
                      <w:b/>
                      <w:color w:val="000000"/>
                      <w:szCs w:val="21"/>
                    </w:rPr>
                  </w:pPr>
                  <w:r w:rsidRPr="00257FB2">
                    <w:rPr>
                      <w:b/>
                      <w:color w:val="000000"/>
                      <w:szCs w:val="21"/>
                    </w:rPr>
                    <w:t>类别</w:t>
                  </w:r>
                </w:p>
              </w:tc>
              <w:tc>
                <w:tcPr>
                  <w:tcW w:w="1287" w:type="dxa"/>
                  <w:vAlign w:val="center"/>
                </w:tcPr>
                <w:p w:rsidR="003A4F77" w:rsidRPr="00257FB2" w:rsidRDefault="003A4F77" w:rsidP="003A4F77">
                  <w:pPr>
                    <w:tabs>
                      <w:tab w:val="center" w:pos="4153"/>
                      <w:tab w:val="right" w:pos="8306"/>
                    </w:tabs>
                    <w:snapToGrid w:val="0"/>
                    <w:jc w:val="center"/>
                    <w:rPr>
                      <w:b/>
                      <w:color w:val="000000"/>
                      <w:szCs w:val="21"/>
                    </w:rPr>
                  </w:pPr>
                  <w:r w:rsidRPr="00257FB2">
                    <w:rPr>
                      <w:b/>
                      <w:color w:val="000000"/>
                      <w:szCs w:val="21"/>
                    </w:rPr>
                    <w:t>项目</w:t>
                  </w:r>
                </w:p>
              </w:tc>
              <w:tc>
                <w:tcPr>
                  <w:tcW w:w="1135" w:type="dxa"/>
                  <w:vAlign w:val="center"/>
                </w:tcPr>
                <w:p w:rsidR="003A4F77" w:rsidRPr="00257FB2" w:rsidRDefault="003A4F77" w:rsidP="003A4F77">
                  <w:pPr>
                    <w:tabs>
                      <w:tab w:val="center" w:pos="4153"/>
                      <w:tab w:val="right" w:pos="8306"/>
                    </w:tabs>
                    <w:snapToGrid w:val="0"/>
                    <w:jc w:val="center"/>
                    <w:rPr>
                      <w:b/>
                      <w:color w:val="000000"/>
                      <w:szCs w:val="21"/>
                    </w:rPr>
                  </w:pPr>
                  <w:r w:rsidRPr="00257FB2">
                    <w:rPr>
                      <w:b/>
                      <w:snapToGrid w:val="0"/>
                      <w:color w:val="000000"/>
                      <w:kern w:val="0"/>
                      <w:szCs w:val="21"/>
                    </w:rPr>
                    <w:t>1</w:t>
                  </w:r>
                  <w:r w:rsidRPr="00257FB2">
                    <w:rPr>
                      <w:b/>
                      <w:snapToGrid w:val="0"/>
                      <w:color w:val="000000"/>
                      <w:kern w:val="0"/>
                      <w:szCs w:val="21"/>
                    </w:rPr>
                    <w:t>小时均值</w:t>
                  </w:r>
                </w:p>
              </w:tc>
              <w:tc>
                <w:tcPr>
                  <w:tcW w:w="1626" w:type="dxa"/>
                  <w:vAlign w:val="center"/>
                </w:tcPr>
                <w:p w:rsidR="003A4F77" w:rsidRPr="00257FB2" w:rsidRDefault="003A4F77" w:rsidP="003A4F77">
                  <w:pPr>
                    <w:tabs>
                      <w:tab w:val="center" w:pos="4153"/>
                      <w:tab w:val="right" w:pos="8306"/>
                    </w:tabs>
                    <w:snapToGrid w:val="0"/>
                    <w:jc w:val="center"/>
                    <w:rPr>
                      <w:b/>
                      <w:color w:val="000000"/>
                      <w:szCs w:val="21"/>
                    </w:rPr>
                  </w:pPr>
                  <w:r w:rsidRPr="00257FB2">
                    <w:rPr>
                      <w:b/>
                      <w:snapToGrid w:val="0"/>
                      <w:color w:val="000000"/>
                      <w:kern w:val="0"/>
                      <w:szCs w:val="21"/>
                    </w:rPr>
                    <w:t>日均值</w:t>
                  </w:r>
                </w:p>
              </w:tc>
              <w:tc>
                <w:tcPr>
                  <w:tcW w:w="1134" w:type="dxa"/>
                </w:tcPr>
                <w:p w:rsidR="003A4F77" w:rsidRPr="00257FB2" w:rsidRDefault="003A4F77" w:rsidP="003A4F77">
                  <w:pPr>
                    <w:tabs>
                      <w:tab w:val="center" w:pos="4153"/>
                      <w:tab w:val="right" w:pos="8306"/>
                    </w:tabs>
                    <w:snapToGrid w:val="0"/>
                    <w:jc w:val="center"/>
                    <w:rPr>
                      <w:b/>
                      <w:color w:val="000000"/>
                      <w:szCs w:val="21"/>
                    </w:rPr>
                  </w:pPr>
                  <w:r w:rsidRPr="00257FB2">
                    <w:rPr>
                      <w:rFonts w:hint="eastAsia"/>
                      <w:b/>
                      <w:color w:val="000000"/>
                      <w:szCs w:val="21"/>
                    </w:rPr>
                    <w:t>年平均</w:t>
                  </w:r>
                </w:p>
              </w:tc>
              <w:tc>
                <w:tcPr>
                  <w:tcW w:w="2643" w:type="dxa"/>
                  <w:vAlign w:val="center"/>
                </w:tcPr>
                <w:p w:rsidR="003A4F77" w:rsidRPr="00257FB2" w:rsidRDefault="003A4F77" w:rsidP="003A4F77">
                  <w:pPr>
                    <w:tabs>
                      <w:tab w:val="center" w:pos="4153"/>
                      <w:tab w:val="right" w:pos="8306"/>
                    </w:tabs>
                    <w:snapToGrid w:val="0"/>
                    <w:jc w:val="center"/>
                    <w:rPr>
                      <w:b/>
                      <w:color w:val="000000"/>
                      <w:szCs w:val="21"/>
                    </w:rPr>
                  </w:pPr>
                  <w:r w:rsidRPr="00257FB2">
                    <w:rPr>
                      <w:b/>
                      <w:color w:val="000000"/>
                      <w:szCs w:val="21"/>
                    </w:rPr>
                    <w:t>标准来源</w:t>
                  </w:r>
                </w:p>
              </w:tc>
            </w:tr>
            <w:tr w:rsidR="003A4F77" w:rsidRPr="00257FB2" w:rsidTr="00AA6AFF">
              <w:trPr>
                <w:trHeight w:val="319"/>
                <w:jc w:val="center"/>
              </w:trPr>
              <w:tc>
                <w:tcPr>
                  <w:tcW w:w="696" w:type="dxa"/>
                  <w:vMerge w:val="restart"/>
                  <w:vAlign w:val="center"/>
                </w:tcPr>
                <w:p w:rsidR="003A4F77" w:rsidRPr="00257FB2" w:rsidRDefault="003A4F77" w:rsidP="003A4F77">
                  <w:pPr>
                    <w:tabs>
                      <w:tab w:val="center" w:pos="4153"/>
                      <w:tab w:val="right" w:pos="8306"/>
                    </w:tabs>
                    <w:snapToGrid w:val="0"/>
                    <w:jc w:val="center"/>
                    <w:rPr>
                      <w:color w:val="000000"/>
                      <w:szCs w:val="21"/>
                    </w:rPr>
                  </w:pPr>
                  <w:r w:rsidRPr="00257FB2">
                    <w:rPr>
                      <w:color w:val="000000"/>
                      <w:szCs w:val="21"/>
                    </w:rPr>
                    <w:t>环境空气标准</w:t>
                  </w:r>
                </w:p>
              </w:tc>
              <w:tc>
                <w:tcPr>
                  <w:tcW w:w="1287" w:type="dxa"/>
                  <w:vAlign w:val="center"/>
                </w:tcPr>
                <w:p w:rsidR="003A4F77" w:rsidRPr="00257FB2" w:rsidRDefault="003A4F77" w:rsidP="003A4F77">
                  <w:pPr>
                    <w:jc w:val="center"/>
                    <w:rPr>
                      <w:color w:val="000000"/>
                      <w:szCs w:val="21"/>
                    </w:rPr>
                  </w:pPr>
                  <w:r w:rsidRPr="00257FB2">
                    <w:rPr>
                      <w:color w:val="000000"/>
                      <w:szCs w:val="21"/>
                    </w:rPr>
                    <w:t>PM</w:t>
                  </w:r>
                  <w:r w:rsidRPr="00257FB2">
                    <w:rPr>
                      <w:color w:val="000000"/>
                      <w:szCs w:val="21"/>
                      <w:vertAlign w:val="subscript"/>
                    </w:rPr>
                    <w:t>10</w:t>
                  </w:r>
                </w:p>
              </w:tc>
              <w:tc>
                <w:tcPr>
                  <w:tcW w:w="1135" w:type="dxa"/>
                  <w:vAlign w:val="center"/>
                </w:tcPr>
                <w:p w:rsidR="003A4F77" w:rsidRPr="00257FB2" w:rsidRDefault="003A4F77" w:rsidP="003A4F77">
                  <w:pPr>
                    <w:jc w:val="center"/>
                    <w:rPr>
                      <w:color w:val="000000"/>
                      <w:szCs w:val="21"/>
                    </w:rPr>
                  </w:pPr>
                  <w:r w:rsidRPr="00257FB2">
                    <w:rPr>
                      <w:color w:val="000000"/>
                      <w:szCs w:val="21"/>
                    </w:rPr>
                    <w:t>--</w:t>
                  </w:r>
                </w:p>
              </w:tc>
              <w:tc>
                <w:tcPr>
                  <w:tcW w:w="1626" w:type="dxa"/>
                  <w:vAlign w:val="center"/>
                </w:tcPr>
                <w:p w:rsidR="003A4F77" w:rsidRPr="00257FB2" w:rsidRDefault="003A4F77" w:rsidP="003A4F77">
                  <w:pPr>
                    <w:jc w:val="center"/>
                    <w:rPr>
                      <w:color w:val="000000"/>
                      <w:szCs w:val="21"/>
                    </w:rPr>
                  </w:pPr>
                  <w:r w:rsidRPr="00257FB2">
                    <w:rPr>
                      <w:rFonts w:hint="eastAsia"/>
                      <w:color w:val="000000"/>
                      <w:szCs w:val="21"/>
                    </w:rPr>
                    <w:t>150</w:t>
                  </w:r>
                  <w:r w:rsidRPr="00257FB2">
                    <w:rPr>
                      <w:rFonts w:hint="eastAsia"/>
                      <w:b/>
                      <w:bCs/>
                      <w:color w:val="000000"/>
                      <w:szCs w:val="21"/>
                    </w:rPr>
                    <w:t xml:space="preserve"> </w:t>
                  </w:r>
                  <w:r w:rsidRPr="00257FB2">
                    <w:rPr>
                      <w:rFonts w:hint="eastAsia"/>
                      <w:bCs/>
                      <w:color w:val="000000"/>
                      <w:szCs w:val="21"/>
                    </w:rPr>
                    <w:t>u</w:t>
                  </w:r>
                  <w:r w:rsidRPr="00257FB2">
                    <w:rPr>
                      <w:bCs/>
                      <w:color w:val="000000"/>
                      <w:szCs w:val="21"/>
                    </w:rPr>
                    <w:t>g/m</w:t>
                  </w:r>
                  <w:r w:rsidRPr="00257FB2">
                    <w:rPr>
                      <w:bCs/>
                      <w:color w:val="000000"/>
                      <w:szCs w:val="21"/>
                      <w:vertAlign w:val="superscript"/>
                    </w:rPr>
                    <w:t>3</w:t>
                  </w:r>
                </w:p>
              </w:tc>
              <w:tc>
                <w:tcPr>
                  <w:tcW w:w="1134" w:type="dxa"/>
                  <w:vAlign w:val="center"/>
                </w:tcPr>
                <w:p w:rsidR="003A4F77" w:rsidRPr="00257FB2" w:rsidRDefault="003A4F77" w:rsidP="003A4F77">
                  <w:pPr>
                    <w:jc w:val="center"/>
                    <w:rPr>
                      <w:color w:val="000000"/>
                      <w:szCs w:val="21"/>
                    </w:rPr>
                  </w:pPr>
                  <w:r w:rsidRPr="00257FB2">
                    <w:rPr>
                      <w:rFonts w:hint="eastAsia"/>
                      <w:color w:val="000000"/>
                      <w:szCs w:val="21"/>
                    </w:rPr>
                    <w:t>70</w:t>
                  </w:r>
                  <w:r w:rsidRPr="00257FB2">
                    <w:rPr>
                      <w:rFonts w:hint="eastAsia"/>
                      <w:bCs/>
                      <w:color w:val="000000"/>
                      <w:szCs w:val="21"/>
                    </w:rPr>
                    <w:t xml:space="preserve"> u</w:t>
                  </w:r>
                  <w:r w:rsidRPr="00257FB2">
                    <w:rPr>
                      <w:bCs/>
                      <w:color w:val="000000"/>
                      <w:szCs w:val="21"/>
                    </w:rPr>
                    <w:t>g/m</w:t>
                  </w:r>
                  <w:r w:rsidRPr="00257FB2">
                    <w:rPr>
                      <w:bCs/>
                      <w:color w:val="000000"/>
                      <w:szCs w:val="21"/>
                      <w:vertAlign w:val="superscript"/>
                    </w:rPr>
                    <w:t>3</w:t>
                  </w:r>
                </w:p>
              </w:tc>
              <w:tc>
                <w:tcPr>
                  <w:tcW w:w="2643" w:type="dxa"/>
                  <w:vMerge w:val="restart"/>
                  <w:shd w:val="clear" w:color="auto" w:fill="auto"/>
                  <w:vAlign w:val="center"/>
                </w:tcPr>
                <w:p w:rsidR="003A4F77" w:rsidRPr="00257FB2" w:rsidRDefault="003A4F77" w:rsidP="003A4F77">
                  <w:pPr>
                    <w:tabs>
                      <w:tab w:val="center" w:pos="4153"/>
                      <w:tab w:val="right" w:pos="8306"/>
                    </w:tabs>
                    <w:snapToGrid w:val="0"/>
                    <w:jc w:val="center"/>
                    <w:rPr>
                      <w:color w:val="000000"/>
                      <w:szCs w:val="21"/>
                    </w:rPr>
                  </w:pPr>
                  <w:r w:rsidRPr="00257FB2">
                    <w:rPr>
                      <w:color w:val="000000"/>
                      <w:szCs w:val="21"/>
                    </w:rPr>
                    <w:t>《环境空气质量标准》（</w:t>
                  </w:r>
                  <w:r w:rsidRPr="00257FB2">
                    <w:rPr>
                      <w:color w:val="000000"/>
                      <w:szCs w:val="21"/>
                    </w:rPr>
                    <w:t>GB3095-</w:t>
                  </w:r>
                  <w:r w:rsidRPr="00257FB2">
                    <w:rPr>
                      <w:rFonts w:hint="eastAsia"/>
                      <w:color w:val="000000"/>
                      <w:szCs w:val="21"/>
                    </w:rPr>
                    <w:t>2012</w:t>
                  </w:r>
                  <w:r w:rsidRPr="00257FB2">
                    <w:rPr>
                      <w:color w:val="000000"/>
                      <w:szCs w:val="21"/>
                    </w:rPr>
                    <w:t>）及其修改单中二级标准</w:t>
                  </w:r>
                </w:p>
              </w:tc>
            </w:tr>
            <w:tr w:rsidR="003A4F77" w:rsidRPr="00581CA6" w:rsidTr="00AA6AFF">
              <w:trPr>
                <w:trHeight w:val="340"/>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sidRPr="003033CB">
                    <w:rPr>
                      <w:color w:val="000000"/>
                      <w:szCs w:val="21"/>
                    </w:rPr>
                    <w:t>SO</w:t>
                  </w:r>
                  <w:r w:rsidRPr="003033CB">
                    <w:rPr>
                      <w:color w:val="000000"/>
                      <w:szCs w:val="21"/>
                      <w:vertAlign w:val="subscript"/>
                    </w:rPr>
                    <w:t>2</w:t>
                  </w:r>
                </w:p>
              </w:tc>
              <w:tc>
                <w:tcPr>
                  <w:tcW w:w="1135" w:type="dxa"/>
                  <w:vAlign w:val="center"/>
                </w:tcPr>
                <w:p w:rsidR="003A4F77" w:rsidRPr="003033CB" w:rsidRDefault="003A4F77" w:rsidP="003A4F77">
                  <w:pPr>
                    <w:jc w:val="center"/>
                    <w:rPr>
                      <w:color w:val="000000"/>
                      <w:szCs w:val="21"/>
                    </w:rPr>
                  </w:pPr>
                  <w:r w:rsidRPr="003033CB">
                    <w:rPr>
                      <w:rFonts w:hint="eastAsia"/>
                      <w:color w:val="000000"/>
                      <w:szCs w:val="21"/>
                    </w:rPr>
                    <w:t>500</w:t>
                  </w:r>
                  <w:r w:rsidRPr="00E07699">
                    <w:rPr>
                      <w:rFonts w:hint="eastAsia"/>
                      <w:bCs/>
                      <w:szCs w:val="21"/>
                    </w:rPr>
                    <w:t xml:space="preserve"> u</w:t>
                  </w:r>
                  <w:r w:rsidRPr="00E07699">
                    <w:rPr>
                      <w:bCs/>
                      <w:szCs w:val="21"/>
                    </w:rPr>
                    <w:t>g/m</w:t>
                  </w:r>
                  <w:r w:rsidRPr="00E07699">
                    <w:rPr>
                      <w:bCs/>
                      <w:szCs w:val="21"/>
                      <w:vertAlign w:val="superscript"/>
                    </w:rPr>
                    <w:t>3</w:t>
                  </w:r>
                </w:p>
              </w:tc>
              <w:tc>
                <w:tcPr>
                  <w:tcW w:w="1626" w:type="dxa"/>
                  <w:vAlign w:val="center"/>
                </w:tcPr>
                <w:p w:rsidR="003A4F77" w:rsidRPr="003033CB" w:rsidRDefault="003A4F77" w:rsidP="003A4F77">
                  <w:pPr>
                    <w:jc w:val="center"/>
                    <w:rPr>
                      <w:color w:val="000000"/>
                      <w:szCs w:val="21"/>
                    </w:rPr>
                  </w:pPr>
                  <w:r w:rsidRPr="003033CB">
                    <w:rPr>
                      <w:rFonts w:hint="eastAsia"/>
                      <w:color w:val="000000"/>
                      <w:szCs w:val="21"/>
                    </w:rPr>
                    <w:t>150</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3A4F77" w:rsidRPr="003033CB" w:rsidRDefault="003A4F77" w:rsidP="003A4F77">
                  <w:pPr>
                    <w:jc w:val="center"/>
                    <w:rPr>
                      <w:color w:val="000000"/>
                      <w:szCs w:val="21"/>
                    </w:rPr>
                  </w:pPr>
                  <w:r w:rsidRPr="003033CB">
                    <w:rPr>
                      <w:rFonts w:hint="eastAsia"/>
                      <w:color w:val="000000"/>
                      <w:szCs w:val="21"/>
                    </w:rPr>
                    <w:t>60</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3A4F77" w:rsidRPr="00581CA6" w:rsidRDefault="003A4F77" w:rsidP="003A4F77">
                  <w:pPr>
                    <w:tabs>
                      <w:tab w:val="center" w:pos="4153"/>
                      <w:tab w:val="right" w:pos="8306"/>
                    </w:tabs>
                    <w:snapToGrid w:val="0"/>
                    <w:spacing w:line="280" w:lineRule="exact"/>
                    <w:jc w:val="center"/>
                    <w:rPr>
                      <w:szCs w:val="21"/>
                    </w:rPr>
                  </w:pPr>
                </w:p>
              </w:tc>
            </w:tr>
            <w:tr w:rsidR="003A4F77" w:rsidRPr="00581CA6" w:rsidTr="00AA6AFF">
              <w:trPr>
                <w:trHeight w:val="340"/>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sidRPr="003033CB">
                    <w:rPr>
                      <w:color w:val="000000"/>
                      <w:szCs w:val="21"/>
                    </w:rPr>
                    <w:t>NO</w:t>
                  </w:r>
                  <w:r w:rsidRPr="003033CB">
                    <w:rPr>
                      <w:color w:val="000000"/>
                      <w:szCs w:val="21"/>
                      <w:vertAlign w:val="subscript"/>
                    </w:rPr>
                    <w:t>2</w:t>
                  </w:r>
                </w:p>
              </w:tc>
              <w:tc>
                <w:tcPr>
                  <w:tcW w:w="1135" w:type="dxa"/>
                  <w:vAlign w:val="center"/>
                </w:tcPr>
                <w:p w:rsidR="003A4F77" w:rsidRPr="003033CB" w:rsidRDefault="003A4F77" w:rsidP="003A4F77">
                  <w:pPr>
                    <w:jc w:val="center"/>
                    <w:rPr>
                      <w:color w:val="000000"/>
                      <w:szCs w:val="21"/>
                    </w:rPr>
                  </w:pPr>
                  <w:r w:rsidRPr="003033CB">
                    <w:rPr>
                      <w:rFonts w:hint="eastAsia"/>
                      <w:color w:val="000000"/>
                      <w:szCs w:val="21"/>
                    </w:rPr>
                    <w:t>200</w:t>
                  </w:r>
                  <w:r w:rsidRPr="00E07699">
                    <w:rPr>
                      <w:rFonts w:hint="eastAsia"/>
                      <w:bCs/>
                      <w:szCs w:val="21"/>
                    </w:rPr>
                    <w:t xml:space="preserve"> u</w:t>
                  </w:r>
                  <w:r w:rsidRPr="00E07699">
                    <w:rPr>
                      <w:bCs/>
                      <w:szCs w:val="21"/>
                    </w:rPr>
                    <w:t>g/m</w:t>
                  </w:r>
                  <w:r w:rsidRPr="00E07699">
                    <w:rPr>
                      <w:bCs/>
                      <w:szCs w:val="21"/>
                      <w:vertAlign w:val="superscript"/>
                    </w:rPr>
                    <w:t>3</w:t>
                  </w:r>
                </w:p>
              </w:tc>
              <w:tc>
                <w:tcPr>
                  <w:tcW w:w="1626" w:type="dxa"/>
                  <w:vAlign w:val="center"/>
                </w:tcPr>
                <w:p w:rsidR="003A4F77" w:rsidRPr="003033CB" w:rsidRDefault="003A4F77" w:rsidP="003A4F77">
                  <w:pPr>
                    <w:jc w:val="center"/>
                    <w:rPr>
                      <w:color w:val="000000"/>
                      <w:szCs w:val="21"/>
                    </w:rPr>
                  </w:pPr>
                  <w:r w:rsidRPr="003033CB">
                    <w:rPr>
                      <w:rFonts w:hint="eastAsia"/>
                      <w:color w:val="000000"/>
                      <w:szCs w:val="21"/>
                    </w:rPr>
                    <w:t>80</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3A4F77" w:rsidRPr="003033CB" w:rsidRDefault="003A4F77" w:rsidP="003A4F77">
                  <w:pPr>
                    <w:jc w:val="center"/>
                    <w:rPr>
                      <w:color w:val="000000"/>
                      <w:szCs w:val="21"/>
                    </w:rPr>
                  </w:pPr>
                  <w:r w:rsidRPr="003033CB">
                    <w:rPr>
                      <w:rFonts w:hint="eastAsia"/>
                      <w:color w:val="000000"/>
                      <w:szCs w:val="21"/>
                    </w:rPr>
                    <w:t>40</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3A4F77" w:rsidRPr="00581CA6" w:rsidRDefault="003A4F77" w:rsidP="003A4F77">
                  <w:pPr>
                    <w:tabs>
                      <w:tab w:val="center" w:pos="4153"/>
                      <w:tab w:val="right" w:pos="8306"/>
                    </w:tabs>
                    <w:snapToGrid w:val="0"/>
                    <w:spacing w:line="280" w:lineRule="exact"/>
                    <w:jc w:val="center"/>
                    <w:rPr>
                      <w:szCs w:val="21"/>
                    </w:rPr>
                  </w:pPr>
                </w:p>
              </w:tc>
            </w:tr>
            <w:tr w:rsidR="003A4F77" w:rsidRPr="00581CA6" w:rsidTr="00AA6AFF">
              <w:trPr>
                <w:trHeight w:val="393"/>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sidRPr="003033CB">
                    <w:rPr>
                      <w:rFonts w:hint="eastAsia"/>
                      <w:color w:val="000000"/>
                      <w:szCs w:val="21"/>
                    </w:rPr>
                    <w:t>CO</w:t>
                  </w:r>
                </w:p>
              </w:tc>
              <w:tc>
                <w:tcPr>
                  <w:tcW w:w="1135" w:type="dxa"/>
                  <w:vAlign w:val="center"/>
                </w:tcPr>
                <w:p w:rsidR="003A4F77" w:rsidRPr="003033CB" w:rsidRDefault="003A4F77" w:rsidP="003A4F77">
                  <w:pPr>
                    <w:jc w:val="center"/>
                    <w:rPr>
                      <w:color w:val="000000"/>
                      <w:szCs w:val="21"/>
                    </w:rPr>
                  </w:pPr>
                  <w:r w:rsidRPr="003033CB">
                    <w:rPr>
                      <w:rFonts w:hint="eastAsia"/>
                      <w:color w:val="000000"/>
                      <w:szCs w:val="21"/>
                    </w:rPr>
                    <w:t>10</w:t>
                  </w:r>
                  <w:r w:rsidRPr="00E07699">
                    <w:rPr>
                      <w:rFonts w:hint="eastAsia"/>
                      <w:bCs/>
                      <w:szCs w:val="21"/>
                    </w:rPr>
                    <w:t xml:space="preserve"> </w:t>
                  </w:r>
                  <w:r>
                    <w:rPr>
                      <w:rFonts w:hint="eastAsia"/>
                      <w:bCs/>
                      <w:szCs w:val="21"/>
                    </w:rPr>
                    <w:t>m</w:t>
                  </w:r>
                  <w:r w:rsidRPr="00E07699">
                    <w:rPr>
                      <w:bCs/>
                      <w:szCs w:val="21"/>
                    </w:rPr>
                    <w:t>g/m</w:t>
                  </w:r>
                  <w:r w:rsidRPr="00E07699">
                    <w:rPr>
                      <w:bCs/>
                      <w:szCs w:val="21"/>
                      <w:vertAlign w:val="superscript"/>
                    </w:rPr>
                    <w:t>3</w:t>
                  </w:r>
                </w:p>
              </w:tc>
              <w:tc>
                <w:tcPr>
                  <w:tcW w:w="1626" w:type="dxa"/>
                  <w:vAlign w:val="center"/>
                </w:tcPr>
                <w:p w:rsidR="003A4F77" w:rsidRPr="003033CB" w:rsidRDefault="003A4F77" w:rsidP="003A4F77">
                  <w:pPr>
                    <w:jc w:val="center"/>
                    <w:rPr>
                      <w:color w:val="000000"/>
                      <w:szCs w:val="21"/>
                    </w:rPr>
                  </w:pPr>
                  <w:r w:rsidRPr="003033CB">
                    <w:rPr>
                      <w:rFonts w:hint="eastAsia"/>
                      <w:color w:val="000000"/>
                      <w:szCs w:val="21"/>
                    </w:rPr>
                    <w:t>4</w:t>
                  </w:r>
                  <w:r w:rsidRPr="00E07699">
                    <w:rPr>
                      <w:rFonts w:hint="eastAsia"/>
                      <w:bCs/>
                      <w:szCs w:val="21"/>
                    </w:rPr>
                    <w:t xml:space="preserve"> </w:t>
                  </w:r>
                  <w:r>
                    <w:rPr>
                      <w:rFonts w:hint="eastAsia"/>
                      <w:bCs/>
                      <w:szCs w:val="21"/>
                    </w:rPr>
                    <w:t>m</w:t>
                  </w:r>
                  <w:r w:rsidRPr="00E07699">
                    <w:rPr>
                      <w:bCs/>
                      <w:szCs w:val="21"/>
                    </w:rPr>
                    <w:t>g/m</w:t>
                  </w:r>
                  <w:r w:rsidRPr="00E07699">
                    <w:rPr>
                      <w:bCs/>
                      <w:szCs w:val="21"/>
                      <w:vertAlign w:val="superscript"/>
                    </w:rPr>
                    <w:t>3</w:t>
                  </w:r>
                </w:p>
              </w:tc>
              <w:tc>
                <w:tcPr>
                  <w:tcW w:w="1134" w:type="dxa"/>
                  <w:vAlign w:val="center"/>
                </w:tcPr>
                <w:p w:rsidR="003A4F77" w:rsidRPr="003033CB" w:rsidRDefault="003A4F77" w:rsidP="003A4F77">
                  <w:pPr>
                    <w:jc w:val="center"/>
                    <w:rPr>
                      <w:color w:val="000000"/>
                      <w:szCs w:val="21"/>
                    </w:rPr>
                  </w:pPr>
                  <w:r w:rsidRPr="003033CB">
                    <w:rPr>
                      <w:color w:val="000000"/>
                      <w:szCs w:val="21"/>
                    </w:rPr>
                    <w:t>--</w:t>
                  </w:r>
                </w:p>
              </w:tc>
              <w:tc>
                <w:tcPr>
                  <w:tcW w:w="2643" w:type="dxa"/>
                  <w:vMerge/>
                  <w:shd w:val="clear" w:color="auto" w:fill="auto"/>
                  <w:vAlign w:val="center"/>
                </w:tcPr>
                <w:p w:rsidR="003A4F77" w:rsidRPr="00581CA6" w:rsidRDefault="003A4F77" w:rsidP="003A4F77">
                  <w:pPr>
                    <w:tabs>
                      <w:tab w:val="center" w:pos="4153"/>
                      <w:tab w:val="right" w:pos="8306"/>
                    </w:tabs>
                    <w:snapToGrid w:val="0"/>
                    <w:spacing w:line="280" w:lineRule="exact"/>
                    <w:jc w:val="center"/>
                    <w:rPr>
                      <w:szCs w:val="21"/>
                    </w:rPr>
                  </w:pPr>
                </w:p>
              </w:tc>
            </w:tr>
            <w:tr w:rsidR="003A4F77" w:rsidRPr="00581CA6" w:rsidTr="00AA6AFF">
              <w:trPr>
                <w:trHeight w:val="393"/>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Pr>
                      <w:rFonts w:hint="eastAsia"/>
                      <w:color w:val="000000"/>
                      <w:szCs w:val="21"/>
                    </w:rPr>
                    <w:t>O</w:t>
                  </w:r>
                  <w:r w:rsidRPr="00B60301">
                    <w:rPr>
                      <w:rFonts w:hint="eastAsia"/>
                      <w:color w:val="000000"/>
                      <w:szCs w:val="21"/>
                      <w:vertAlign w:val="subscript"/>
                    </w:rPr>
                    <w:t>3</w:t>
                  </w:r>
                </w:p>
              </w:tc>
              <w:tc>
                <w:tcPr>
                  <w:tcW w:w="1135" w:type="dxa"/>
                  <w:vAlign w:val="center"/>
                </w:tcPr>
                <w:p w:rsidR="003A4F77" w:rsidRPr="003033CB" w:rsidRDefault="003A4F77" w:rsidP="003A4F77">
                  <w:pPr>
                    <w:jc w:val="center"/>
                    <w:rPr>
                      <w:color w:val="000000"/>
                      <w:szCs w:val="21"/>
                    </w:rPr>
                  </w:pPr>
                  <w:r>
                    <w:rPr>
                      <w:rFonts w:hint="eastAsia"/>
                      <w:color w:val="000000"/>
                      <w:szCs w:val="21"/>
                    </w:rPr>
                    <w:t xml:space="preserve">200 </w:t>
                  </w:r>
                  <w:r w:rsidRPr="00E07699">
                    <w:rPr>
                      <w:rFonts w:hint="eastAsia"/>
                      <w:bCs/>
                      <w:szCs w:val="21"/>
                    </w:rPr>
                    <w:t>u</w:t>
                  </w:r>
                  <w:r w:rsidRPr="00E07699">
                    <w:rPr>
                      <w:bCs/>
                      <w:szCs w:val="21"/>
                    </w:rPr>
                    <w:t>g/m</w:t>
                  </w:r>
                  <w:r w:rsidRPr="00E07699">
                    <w:rPr>
                      <w:bCs/>
                      <w:szCs w:val="21"/>
                      <w:vertAlign w:val="superscript"/>
                    </w:rPr>
                    <w:t>3</w:t>
                  </w:r>
                </w:p>
              </w:tc>
              <w:tc>
                <w:tcPr>
                  <w:tcW w:w="1626" w:type="dxa"/>
                  <w:vAlign w:val="center"/>
                </w:tcPr>
                <w:p w:rsidR="003A4F77" w:rsidRPr="003033CB" w:rsidRDefault="003A4F77" w:rsidP="003A4F77">
                  <w:pPr>
                    <w:jc w:val="center"/>
                    <w:rPr>
                      <w:color w:val="000000"/>
                      <w:szCs w:val="21"/>
                    </w:rPr>
                  </w:pPr>
                  <w:r w:rsidRPr="002207EC">
                    <w:rPr>
                      <w:rFonts w:hint="eastAsia"/>
                      <w:kern w:val="0"/>
                      <w:szCs w:val="21"/>
                    </w:rPr>
                    <w:t>160</w:t>
                  </w:r>
                  <w:r w:rsidRPr="00E07699">
                    <w:rPr>
                      <w:rFonts w:hint="eastAsia"/>
                      <w:bCs/>
                      <w:szCs w:val="21"/>
                    </w:rPr>
                    <w:t xml:space="preserve"> u</w:t>
                  </w:r>
                  <w:r w:rsidRPr="00E07699">
                    <w:rPr>
                      <w:bCs/>
                      <w:szCs w:val="21"/>
                    </w:rPr>
                    <w:t>g/m</w:t>
                  </w:r>
                  <w:r w:rsidRPr="00E07699">
                    <w:rPr>
                      <w:bCs/>
                      <w:szCs w:val="21"/>
                      <w:vertAlign w:val="superscript"/>
                    </w:rPr>
                    <w:t>3</w:t>
                  </w:r>
                  <w:r w:rsidRPr="00E07699">
                    <w:rPr>
                      <w:rFonts w:hint="eastAsia"/>
                      <w:bCs/>
                      <w:szCs w:val="21"/>
                    </w:rPr>
                    <w:t xml:space="preserve"> </w:t>
                  </w:r>
                  <w:r>
                    <w:rPr>
                      <w:rFonts w:hint="eastAsia"/>
                      <w:bCs/>
                      <w:szCs w:val="21"/>
                    </w:rPr>
                    <w:t>（</w:t>
                  </w:r>
                  <w:r w:rsidRPr="002207EC">
                    <w:rPr>
                      <w:rFonts w:hint="eastAsia"/>
                      <w:kern w:val="0"/>
                      <w:szCs w:val="21"/>
                    </w:rPr>
                    <w:t>日最大</w:t>
                  </w:r>
                  <w:r w:rsidRPr="002207EC">
                    <w:rPr>
                      <w:rFonts w:hint="eastAsia"/>
                      <w:kern w:val="0"/>
                      <w:szCs w:val="21"/>
                    </w:rPr>
                    <w:t>8</w:t>
                  </w:r>
                  <w:r w:rsidRPr="002207EC">
                    <w:rPr>
                      <w:rFonts w:hint="eastAsia"/>
                      <w:kern w:val="0"/>
                      <w:szCs w:val="21"/>
                    </w:rPr>
                    <w:t>小时</w:t>
                  </w:r>
                  <w:r w:rsidRPr="002207EC">
                    <w:rPr>
                      <w:kern w:val="0"/>
                      <w:szCs w:val="21"/>
                    </w:rPr>
                    <w:t>平均</w:t>
                  </w:r>
                  <w:r>
                    <w:rPr>
                      <w:rFonts w:hint="eastAsia"/>
                      <w:bCs/>
                      <w:szCs w:val="21"/>
                    </w:rPr>
                    <w:t>）</w:t>
                  </w:r>
                </w:p>
              </w:tc>
              <w:tc>
                <w:tcPr>
                  <w:tcW w:w="1134" w:type="dxa"/>
                  <w:vAlign w:val="center"/>
                </w:tcPr>
                <w:p w:rsidR="003A4F77" w:rsidRPr="00B60301" w:rsidRDefault="003A4F77" w:rsidP="003A4F77">
                  <w:pPr>
                    <w:jc w:val="center"/>
                    <w:rPr>
                      <w:color w:val="000000"/>
                      <w:szCs w:val="21"/>
                    </w:rPr>
                  </w:pPr>
                  <w:r w:rsidRPr="003033CB">
                    <w:rPr>
                      <w:color w:val="000000"/>
                      <w:szCs w:val="21"/>
                    </w:rPr>
                    <w:t>--</w:t>
                  </w:r>
                </w:p>
              </w:tc>
              <w:tc>
                <w:tcPr>
                  <w:tcW w:w="2643" w:type="dxa"/>
                  <w:vMerge/>
                  <w:shd w:val="clear" w:color="auto" w:fill="auto"/>
                  <w:vAlign w:val="center"/>
                </w:tcPr>
                <w:p w:rsidR="003A4F77" w:rsidRPr="00581CA6" w:rsidRDefault="003A4F77" w:rsidP="003A4F77">
                  <w:pPr>
                    <w:tabs>
                      <w:tab w:val="center" w:pos="4153"/>
                      <w:tab w:val="right" w:pos="8306"/>
                    </w:tabs>
                    <w:snapToGrid w:val="0"/>
                    <w:spacing w:line="280" w:lineRule="exact"/>
                    <w:jc w:val="center"/>
                    <w:rPr>
                      <w:szCs w:val="21"/>
                    </w:rPr>
                  </w:pPr>
                </w:p>
              </w:tc>
            </w:tr>
            <w:tr w:rsidR="003A4F77" w:rsidRPr="00581CA6" w:rsidTr="00AA6AFF">
              <w:trPr>
                <w:trHeight w:val="393"/>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Default="003A4F77" w:rsidP="003A4F77">
                  <w:pPr>
                    <w:jc w:val="center"/>
                    <w:rPr>
                      <w:color w:val="000000"/>
                      <w:szCs w:val="21"/>
                    </w:rPr>
                  </w:pPr>
                  <w:r>
                    <w:rPr>
                      <w:rFonts w:hint="eastAsia"/>
                      <w:color w:val="000000"/>
                      <w:szCs w:val="21"/>
                    </w:rPr>
                    <w:t>TSP</w:t>
                  </w:r>
                </w:p>
              </w:tc>
              <w:tc>
                <w:tcPr>
                  <w:tcW w:w="1135" w:type="dxa"/>
                  <w:vAlign w:val="center"/>
                </w:tcPr>
                <w:p w:rsidR="003A4F77" w:rsidRDefault="003A4F77" w:rsidP="003A4F77">
                  <w:pPr>
                    <w:jc w:val="center"/>
                    <w:rPr>
                      <w:color w:val="000000"/>
                      <w:szCs w:val="21"/>
                    </w:rPr>
                  </w:pPr>
                  <w:r w:rsidRPr="003033CB">
                    <w:rPr>
                      <w:color w:val="000000"/>
                      <w:szCs w:val="21"/>
                    </w:rPr>
                    <w:t>--</w:t>
                  </w:r>
                </w:p>
              </w:tc>
              <w:tc>
                <w:tcPr>
                  <w:tcW w:w="1626" w:type="dxa"/>
                  <w:vAlign w:val="center"/>
                </w:tcPr>
                <w:p w:rsidR="003A4F77" w:rsidRPr="002207EC" w:rsidRDefault="003A4F77" w:rsidP="003A4F77">
                  <w:pPr>
                    <w:jc w:val="center"/>
                    <w:rPr>
                      <w:kern w:val="0"/>
                      <w:szCs w:val="21"/>
                    </w:rPr>
                  </w:pPr>
                  <w:r>
                    <w:rPr>
                      <w:rFonts w:hint="eastAsia"/>
                      <w:kern w:val="0"/>
                      <w:szCs w:val="21"/>
                    </w:rPr>
                    <w:t>300</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3A4F77" w:rsidRPr="003033CB" w:rsidRDefault="003A4F77" w:rsidP="003A4F77">
                  <w:pPr>
                    <w:jc w:val="center"/>
                    <w:rPr>
                      <w:color w:val="000000"/>
                      <w:szCs w:val="21"/>
                    </w:rPr>
                  </w:pPr>
                  <w:r>
                    <w:rPr>
                      <w:rFonts w:hint="eastAsia"/>
                      <w:color w:val="000000"/>
                      <w:szCs w:val="21"/>
                    </w:rPr>
                    <w:t>200</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3A4F77" w:rsidRPr="00581CA6" w:rsidRDefault="003A4F77" w:rsidP="003A4F77">
                  <w:pPr>
                    <w:tabs>
                      <w:tab w:val="center" w:pos="4153"/>
                      <w:tab w:val="right" w:pos="8306"/>
                    </w:tabs>
                    <w:snapToGrid w:val="0"/>
                    <w:spacing w:line="280" w:lineRule="exact"/>
                    <w:jc w:val="center"/>
                    <w:rPr>
                      <w:szCs w:val="21"/>
                    </w:rPr>
                  </w:pPr>
                </w:p>
              </w:tc>
            </w:tr>
            <w:tr w:rsidR="003A4F77" w:rsidRPr="00581CA6" w:rsidTr="00AA6AFF">
              <w:trPr>
                <w:trHeight w:val="393"/>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sidRPr="003033CB">
                    <w:rPr>
                      <w:color w:val="000000"/>
                      <w:szCs w:val="21"/>
                    </w:rPr>
                    <w:t>PM</w:t>
                  </w:r>
                  <w:r w:rsidRPr="003033CB">
                    <w:rPr>
                      <w:rFonts w:hint="eastAsia"/>
                      <w:color w:val="000000"/>
                      <w:szCs w:val="21"/>
                      <w:vertAlign w:val="subscript"/>
                    </w:rPr>
                    <w:t>2.5</w:t>
                  </w:r>
                </w:p>
              </w:tc>
              <w:tc>
                <w:tcPr>
                  <w:tcW w:w="1135" w:type="dxa"/>
                  <w:vAlign w:val="center"/>
                </w:tcPr>
                <w:p w:rsidR="003A4F77" w:rsidRPr="003033CB" w:rsidRDefault="003A4F77" w:rsidP="003A4F77">
                  <w:pPr>
                    <w:jc w:val="center"/>
                    <w:rPr>
                      <w:color w:val="000000"/>
                      <w:szCs w:val="21"/>
                    </w:rPr>
                  </w:pPr>
                  <w:r w:rsidRPr="003033CB">
                    <w:rPr>
                      <w:color w:val="000000"/>
                      <w:szCs w:val="21"/>
                    </w:rPr>
                    <w:t>--</w:t>
                  </w:r>
                </w:p>
              </w:tc>
              <w:tc>
                <w:tcPr>
                  <w:tcW w:w="1626" w:type="dxa"/>
                  <w:vAlign w:val="center"/>
                </w:tcPr>
                <w:p w:rsidR="003A4F77" w:rsidRPr="003033CB" w:rsidRDefault="003A4F77" w:rsidP="003A4F77">
                  <w:pPr>
                    <w:jc w:val="center"/>
                    <w:rPr>
                      <w:color w:val="000000"/>
                      <w:szCs w:val="21"/>
                    </w:rPr>
                  </w:pPr>
                  <w:r w:rsidRPr="003033CB">
                    <w:rPr>
                      <w:rFonts w:hint="eastAsia"/>
                      <w:color w:val="000000"/>
                      <w:szCs w:val="21"/>
                    </w:rPr>
                    <w:t>75</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3A4F77" w:rsidRPr="003033CB" w:rsidRDefault="003A4F77" w:rsidP="003A4F77">
                  <w:pPr>
                    <w:jc w:val="center"/>
                    <w:rPr>
                      <w:color w:val="000000"/>
                      <w:szCs w:val="21"/>
                    </w:rPr>
                  </w:pPr>
                  <w:r w:rsidRPr="003033CB">
                    <w:rPr>
                      <w:rFonts w:hint="eastAsia"/>
                      <w:color w:val="000000"/>
                      <w:szCs w:val="21"/>
                    </w:rPr>
                    <w:t>35</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3A4F77" w:rsidRPr="00F111F4" w:rsidRDefault="003A4F77" w:rsidP="003A4F77">
                  <w:pPr>
                    <w:tabs>
                      <w:tab w:val="center" w:pos="4153"/>
                      <w:tab w:val="right" w:pos="8306"/>
                    </w:tabs>
                    <w:snapToGrid w:val="0"/>
                    <w:spacing w:line="280" w:lineRule="exact"/>
                    <w:jc w:val="center"/>
                    <w:rPr>
                      <w:color w:val="FF0000"/>
                      <w:szCs w:val="21"/>
                    </w:rPr>
                  </w:pPr>
                </w:p>
              </w:tc>
            </w:tr>
            <w:tr w:rsidR="003A4F77" w:rsidRPr="00581CA6" w:rsidTr="00AA6AFF">
              <w:trPr>
                <w:trHeight w:val="393"/>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Pr>
                      <w:color w:val="000000"/>
                      <w:szCs w:val="21"/>
                    </w:rPr>
                    <w:t>苯并</w:t>
                  </w:r>
                  <w:r>
                    <w:rPr>
                      <w:rFonts w:hint="eastAsia"/>
                      <w:color w:val="000000"/>
                      <w:szCs w:val="21"/>
                    </w:rPr>
                    <w:t>【</w:t>
                  </w:r>
                  <w:r>
                    <w:rPr>
                      <w:rFonts w:hint="eastAsia"/>
                      <w:color w:val="000000"/>
                      <w:szCs w:val="21"/>
                    </w:rPr>
                    <w:t>a</w:t>
                  </w:r>
                  <w:r>
                    <w:rPr>
                      <w:rFonts w:hint="eastAsia"/>
                      <w:color w:val="000000"/>
                      <w:szCs w:val="21"/>
                    </w:rPr>
                    <w:t>】</w:t>
                  </w:r>
                  <w:proofErr w:type="gramStart"/>
                  <w:r>
                    <w:rPr>
                      <w:rFonts w:hint="eastAsia"/>
                      <w:color w:val="000000"/>
                      <w:szCs w:val="21"/>
                    </w:rPr>
                    <w:t>芘</w:t>
                  </w:r>
                  <w:proofErr w:type="gramEnd"/>
                </w:p>
              </w:tc>
              <w:tc>
                <w:tcPr>
                  <w:tcW w:w="1135" w:type="dxa"/>
                  <w:vAlign w:val="center"/>
                </w:tcPr>
                <w:p w:rsidR="003A4F77" w:rsidRPr="003033CB" w:rsidRDefault="003A4F77" w:rsidP="003A4F77">
                  <w:pPr>
                    <w:jc w:val="center"/>
                    <w:rPr>
                      <w:color w:val="000000"/>
                      <w:szCs w:val="21"/>
                    </w:rPr>
                  </w:pPr>
                  <w:r w:rsidRPr="003033CB">
                    <w:rPr>
                      <w:color w:val="000000"/>
                      <w:szCs w:val="21"/>
                    </w:rPr>
                    <w:t>--</w:t>
                  </w:r>
                </w:p>
              </w:tc>
              <w:tc>
                <w:tcPr>
                  <w:tcW w:w="1626" w:type="dxa"/>
                  <w:vAlign w:val="center"/>
                </w:tcPr>
                <w:p w:rsidR="003A4F77" w:rsidRPr="003033CB" w:rsidRDefault="003A4F77" w:rsidP="003A4F77">
                  <w:pPr>
                    <w:jc w:val="center"/>
                    <w:rPr>
                      <w:color w:val="000000"/>
                      <w:szCs w:val="21"/>
                    </w:rPr>
                  </w:pPr>
                  <w:r>
                    <w:rPr>
                      <w:rFonts w:hint="eastAsia"/>
                      <w:color w:val="000000"/>
                      <w:szCs w:val="21"/>
                    </w:rPr>
                    <w:t>0.0025</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3A4F77" w:rsidRPr="003033CB" w:rsidRDefault="003A4F77" w:rsidP="003A4F77">
                  <w:pPr>
                    <w:jc w:val="center"/>
                    <w:rPr>
                      <w:color w:val="000000"/>
                      <w:szCs w:val="21"/>
                    </w:rPr>
                  </w:pPr>
                  <w:r>
                    <w:rPr>
                      <w:rFonts w:hint="eastAsia"/>
                      <w:color w:val="000000"/>
                      <w:szCs w:val="21"/>
                    </w:rPr>
                    <w:t>0.001</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3A4F77" w:rsidRPr="00F111F4" w:rsidRDefault="003A4F77" w:rsidP="003A4F77">
                  <w:pPr>
                    <w:tabs>
                      <w:tab w:val="center" w:pos="4153"/>
                      <w:tab w:val="right" w:pos="8306"/>
                    </w:tabs>
                    <w:snapToGrid w:val="0"/>
                    <w:spacing w:line="280" w:lineRule="exact"/>
                    <w:jc w:val="center"/>
                    <w:rPr>
                      <w:color w:val="FF0000"/>
                      <w:szCs w:val="21"/>
                    </w:rPr>
                  </w:pPr>
                </w:p>
              </w:tc>
            </w:tr>
            <w:tr w:rsidR="003A4F77" w:rsidRPr="00581CA6" w:rsidTr="00AA6AFF">
              <w:trPr>
                <w:trHeight w:val="393"/>
                <w:jc w:val="center"/>
              </w:trPr>
              <w:tc>
                <w:tcPr>
                  <w:tcW w:w="696" w:type="dxa"/>
                  <w:vMerge/>
                  <w:vAlign w:val="center"/>
                </w:tcPr>
                <w:p w:rsidR="003A4F77" w:rsidRPr="00581CA6" w:rsidRDefault="003A4F77" w:rsidP="003A4F77">
                  <w:pPr>
                    <w:tabs>
                      <w:tab w:val="center" w:pos="4153"/>
                      <w:tab w:val="right" w:pos="8306"/>
                    </w:tabs>
                    <w:snapToGrid w:val="0"/>
                    <w:jc w:val="center"/>
                    <w:rPr>
                      <w:szCs w:val="21"/>
                    </w:rPr>
                  </w:pPr>
                </w:p>
              </w:tc>
              <w:tc>
                <w:tcPr>
                  <w:tcW w:w="1287" w:type="dxa"/>
                  <w:vAlign w:val="center"/>
                </w:tcPr>
                <w:p w:rsidR="003A4F77" w:rsidRPr="003033CB" w:rsidRDefault="003A4F77" w:rsidP="003A4F77">
                  <w:pPr>
                    <w:jc w:val="center"/>
                    <w:rPr>
                      <w:color w:val="000000"/>
                      <w:szCs w:val="21"/>
                    </w:rPr>
                  </w:pPr>
                  <w:r>
                    <w:rPr>
                      <w:color w:val="000000"/>
                      <w:szCs w:val="21"/>
                    </w:rPr>
                    <w:t>非甲烷总烃</w:t>
                  </w:r>
                </w:p>
              </w:tc>
              <w:tc>
                <w:tcPr>
                  <w:tcW w:w="1135" w:type="dxa"/>
                  <w:vAlign w:val="center"/>
                </w:tcPr>
                <w:p w:rsidR="003A4F77" w:rsidRPr="003033CB" w:rsidRDefault="003A4F77" w:rsidP="003A4F77">
                  <w:pPr>
                    <w:jc w:val="center"/>
                    <w:rPr>
                      <w:color w:val="000000"/>
                      <w:szCs w:val="21"/>
                    </w:rPr>
                  </w:pPr>
                  <w:r w:rsidRPr="003532D0">
                    <w:rPr>
                      <w:kern w:val="0"/>
                      <w:szCs w:val="21"/>
                    </w:rPr>
                    <w:t>2.0</w:t>
                  </w:r>
                  <w:r>
                    <w:rPr>
                      <w:rFonts w:hint="eastAsia"/>
                      <w:kern w:val="0"/>
                      <w:szCs w:val="21"/>
                    </w:rPr>
                    <w:t xml:space="preserve"> </w:t>
                  </w:r>
                  <w:r w:rsidRPr="003532D0">
                    <w:rPr>
                      <w:bCs/>
                      <w:kern w:val="0"/>
                      <w:szCs w:val="21"/>
                    </w:rPr>
                    <w:t>mg/m</w:t>
                  </w:r>
                  <w:r w:rsidRPr="003532D0">
                    <w:rPr>
                      <w:bCs/>
                      <w:kern w:val="0"/>
                      <w:szCs w:val="21"/>
                      <w:vertAlign w:val="superscript"/>
                    </w:rPr>
                    <w:t>3</w:t>
                  </w:r>
                </w:p>
              </w:tc>
              <w:tc>
                <w:tcPr>
                  <w:tcW w:w="1626" w:type="dxa"/>
                  <w:vAlign w:val="center"/>
                </w:tcPr>
                <w:p w:rsidR="003A4F77" w:rsidRPr="003033CB" w:rsidRDefault="003A4F77" w:rsidP="003A4F77">
                  <w:pPr>
                    <w:jc w:val="center"/>
                    <w:rPr>
                      <w:color w:val="000000"/>
                      <w:szCs w:val="21"/>
                    </w:rPr>
                  </w:pPr>
                  <w:r w:rsidRPr="003033CB">
                    <w:rPr>
                      <w:color w:val="000000"/>
                      <w:szCs w:val="21"/>
                    </w:rPr>
                    <w:t>--</w:t>
                  </w:r>
                </w:p>
              </w:tc>
              <w:tc>
                <w:tcPr>
                  <w:tcW w:w="1134" w:type="dxa"/>
                  <w:vAlign w:val="center"/>
                </w:tcPr>
                <w:p w:rsidR="003A4F77" w:rsidRPr="003033CB" w:rsidRDefault="003A4F77" w:rsidP="003A4F77">
                  <w:pPr>
                    <w:jc w:val="center"/>
                    <w:rPr>
                      <w:color w:val="000000"/>
                      <w:szCs w:val="21"/>
                    </w:rPr>
                  </w:pPr>
                  <w:r w:rsidRPr="003033CB">
                    <w:rPr>
                      <w:color w:val="000000"/>
                      <w:szCs w:val="21"/>
                    </w:rPr>
                    <w:t>--</w:t>
                  </w:r>
                </w:p>
              </w:tc>
              <w:tc>
                <w:tcPr>
                  <w:tcW w:w="2643" w:type="dxa"/>
                  <w:shd w:val="clear" w:color="auto" w:fill="auto"/>
                  <w:vAlign w:val="center"/>
                </w:tcPr>
                <w:p w:rsidR="003A4F77" w:rsidRPr="00F111F4" w:rsidRDefault="003A4F77" w:rsidP="003A4F77">
                  <w:pPr>
                    <w:tabs>
                      <w:tab w:val="center" w:pos="4153"/>
                      <w:tab w:val="right" w:pos="8306"/>
                    </w:tabs>
                    <w:snapToGrid w:val="0"/>
                    <w:spacing w:line="280" w:lineRule="exact"/>
                    <w:jc w:val="center"/>
                    <w:rPr>
                      <w:color w:val="FF0000"/>
                      <w:szCs w:val="21"/>
                    </w:rPr>
                  </w:pPr>
                  <w:r w:rsidRPr="003532D0">
                    <w:rPr>
                      <w:szCs w:val="21"/>
                    </w:rPr>
                    <w:t>《大气污染物综合排放标准详解》（国家环保总局科技标准司）</w:t>
                  </w:r>
                </w:p>
              </w:tc>
            </w:tr>
          </w:tbl>
          <w:p w:rsidR="00862139" w:rsidRDefault="00862139" w:rsidP="00862139">
            <w:pPr>
              <w:spacing w:beforeLines="50" w:before="120" w:line="360" w:lineRule="auto"/>
              <w:ind w:firstLineChars="200" w:firstLine="480"/>
              <w:rPr>
                <w:color w:val="000000" w:themeColor="text1"/>
                <w:sz w:val="24"/>
              </w:rPr>
            </w:pPr>
            <w:r>
              <w:rPr>
                <w:rFonts w:hint="eastAsia"/>
                <w:color w:val="000000" w:themeColor="text1"/>
                <w:sz w:val="24"/>
              </w:rPr>
              <w:t>②污染物排放标准</w:t>
            </w:r>
          </w:p>
          <w:p w:rsidR="003A4F77" w:rsidRPr="00C342E5" w:rsidRDefault="003A4F77" w:rsidP="003A4F77">
            <w:pPr>
              <w:spacing w:line="360" w:lineRule="auto"/>
              <w:ind w:firstLineChars="200" w:firstLine="480"/>
              <w:rPr>
                <w:sz w:val="24"/>
              </w:rPr>
            </w:pPr>
            <w:r>
              <w:rPr>
                <w:rFonts w:ascii="宋体" w:hAnsi="宋体" w:hint="eastAsia"/>
                <w:bCs/>
                <w:sz w:val="24"/>
              </w:rPr>
              <w:t>水稳料、混凝土生产线皮带输送</w:t>
            </w:r>
            <w:r w:rsidRPr="00C342E5">
              <w:rPr>
                <w:rFonts w:hint="eastAsia"/>
                <w:sz w:val="24"/>
                <w:lang w:val="zh-CN"/>
              </w:rPr>
              <w:t>、搅拌工序产生的粉尘，水泥筒仓呼吸粉尘，</w:t>
            </w:r>
            <w:r w:rsidRPr="00C342E5">
              <w:rPr>
                <w:rFonts w:hint="eastAsia"/>
                <w:sz w:val="24"/>
                <w:lang w:val="zh-CN"/>
              </w:rPr>
              <w:lastRenderedPageBreak/>
              <w:t>柴油燃烧器产生的</w:t>
            </w:r>
            <w:r w:rsidRPr="00C342E5">
              <w:rPr>
                <w:rFonts w:hint="eastAsia"/>
                <w:sz w:val="24"/>
              </w:rPr>
              <w:t>SO</w:t>
            </w:r>
            <w:r w:rsidRPr="00C342E5">
              <w:rPr>
                <w:rFonts w:hint="eastAsia"/>
                <w:sz w:val="24"/>
                <w:vertAlign w:val="subscript"/>
              </w:rPr>
              <w:t>2</w:t>
            </w:r>
            <w:r w:rsidRPr="00C342E5">
              <w:rPr>
                <w:rFonts w:hint="eastAsia"/>
                <w:sz w:val="24"/>
                <w:lang w:val="zh-CN"/>
              </w:rPr>
              <w:t>、</w:t>
            </w:r>
            <w:r w:rsidRPr="00C342E5">
              <w:rPr>
                <w:rFonts w:hint="eastAsia"/>
                <w:sz w:val="24"/>
              </w:rPr>
              <w:t>NOx</w:t>
            </w:r>
            <w:r w:rsidRPr="00C342E5">
              <w:rPr>
                <w:rFonts w:hint="eastAsia"/>
                <w:sz w:val="24"/>
              </w:rPr>
              <w:t>及颗粒物有组织</w:t>
            </w:r>
            <w:r w:rsidRPr="00C342E5">
              <w:rPr>
                <w:rFonts w:hint="eastAsia"/>
                <w:sz w:val="24"/>
                <w:lang w:val="zh-CN"/>
              </w:rPr>
              <w:t>排放执行</w:t>
            </w:r>
            <w:r w:rsidRPr="00C342E5">
              <w:rPr>
                <w:color w:val="000000"/>
                <w:sz w:val="24"/>
              </w:rPr>
              <w:t>安徽省地方标准</w:t>
            </w:r>
            <w:r w:rsidRPr="00C342E5">
              <w:rPr>
                <w:rFonts w:hint="eastAsia"/>
                <w:color w:val="000000"/>
                <w:sz w:val="24"/>
              </w:rPr>
              <w:t>《水泥工业大气污染物排放标准》（</w:t>
            </w:r>
            <w:r w:rsidRPr="00C342E5">
              <w:rPr>
                <w:rFonts w:hint="eastAsia"/>
                <w:color w:val="000000"/>
                <w:sz w:val="24"/>
              </w:rPr>
              <w:t>DB34/3576-2020</w:t>
            </w:r>
            <w:r w:rsidRPr="00C342E5">
              <w:rPr>
                <w:rFonts w:hint="eastAsia"/>
                <w:color w:val="000000"/>
                <w:sz w:val="24"/>
              </w:rPr>
              <w:t>）表</w:t>
            </w:r>
            <w:r w:rsidRPr="00C342E5">
              <w:rPr>
                <w:rFonts w:hint="eastAsia"/>
                <w:color w:val="000000"/>
                <w:sz w:val="24"/>
              </w:rPr>
              <w:t>1</w:t>
            </w:r>
            <w:r w:rsidRPr="00C342E5">
              <w:rPr>
                <w:rFonts w:hint="eastAsia"/>
                <w:color w:val="000000"/>
                <w:sz w:val="24"/>
              </w:rPr>
              <w:t>的</w:t>
            </w:r>
            <w:r w:rsidRPr="00C342E5">
              <w:rPr>
                <w:color w:val="0D0D0D"/>
                <w:sz w:val="24"/>
              </w:rPr>
              <w:t>排放标准要求</w:t>
            </w:r>
            <w:r w:rsidRPr="00C342E5">
              <w:rPr>
                <w:rFonts w:hint="eastAsia"/>
                <w:color w:val="0D0D0D"/>
                <w:sz w:val="24"/>
              </w:rPr>
              <w:t>；</w:t>
            </w:r>
            <w:r w:rsidRPr="00C342E5">
              <w:rPr>
                <w:rFonts w:hint="eastAsia"/>
                <w:sz w:val="24"/>
                <w:lang w:val="zh-CN"/>
              </w:rPr>
              <w:t>沥青</w:t>
            </w:r>
            <w:proofErr w:type="gramStart"/>
            <w:r w:rsidRPr="00C342E5">
              <w:rPr>
                <w:rFonts w:hint="eastAsia"/>
                <w:sz w:val="24"/>
                <w:lang w:val="zh-CN"/>
              </w:rPr>
              <w:t>砼</w:t>
            </w:r>
            <w:proofErr w:type="gramEnd"/>
            <w:r w:rsidRPr="00C342E5">
              <w:rPr>
                <w:rFonts w:hint="eastAsia"/>
                <w:sz w:val="24"/>
                <w:lang w:val="zh-CN"/>
              </w:rPr>
              <w:t>生产线搅拌及沥青加热工序产生的</w:t>
            </w:r>
            <w:r w:rsidRPr="00C342E5">
              <w:rPr>
                <w:rFonts w:hint="eastAsia"/>
                <w:sz w:val="24"/>
              </w:rPr>
              <w:t>沥青烟、苯并【</w:t>
            </w:r>
            <w:r w:rsidRPr="00C342E5">
              <w:rPr>
                <w:rFonts w:hint="eastAsia"/>
                <w:sz w:val="24"/>
              </w:rPr>
              <w:t>a</w:t>
            </w:r>
            <w:r w:rsidRPr="00C342E5">
              <w:rPr>
                <w:rFonts w:hint="eastAsia"/>
                <w:sz w:val="24"/>
              </w:rPr>
              <w:t>】</w:t>
            </w:r>
            <w:proofErr w:type="gramStart"/>
            <w:r w:rsidRPr="00C342E5">
              <w:rPr>
                <w:rFonts w:hint="eastAsia"/>
                <w:sz w:val="24"/>
              </w:rPr>
              <w:t>芘</w:t>
            </w:r>
            <w:proofErr w:type="gramEnd"/>
            <w:r w:rsidRPr="00C342E5">
              <w:rPr>
                <w:rFonts w:hint="eastAsia"/>
                <w:sz w:val="24"/>
              </w:rPr>
              <w:t>及非甲烷总烃有组织排放执行</w:t>
            </w:r>
            <w:r w:rsidRPr="00C342E5">
              <w:rPr>
                <w:color w:val="000000"/>
                <w:sz w:val="24"/>
              </w:rPr>
              <w:t>上海市地方标准</w:t>
            </w:r>
            <w:r w:rsidRPr="00C342E5">
              <w:rPr>
                <w:rFonts w:hint="eastAsia"/>
                <w:color w:val="000000"/>
                <w:sz w:val="24"/>
              </w:rPr>
              <w:t>《大气污染物综合排放标准》（</w:t>
            </w:r>
            <w:r w:rsidRPr="00C342E5">
              <w:rPr>
                <w:rFonts w:hint="eastAsia"/>
                <w:color w:val="000000"/>
                <w:sz w:val="24"/>
              </w:rPr>
              <w:t>DB31/933-2015</w:t>
            </w:r>
            <w:r w:rsidRPr="00C342E5">
              <w:rPr>
                <w:rFonts w:hint="eastAsia"/>
                <w:color w:val="000000"/>
                <w:sz w:val="24"/>
              </w:rPr>
              <w:t>）表</w:t>
            </w:r>
            <w:r w:rsidRPr="00C342E5">
              <w:rPr>
                <w:rFonts w:hint="eastAsia"/>
                <w:color w:val="000000"/>
                <w:sz w:val="24"/>
              </w:rPr>
              <w:t>1</w:t>
            </w:r>
            <w:r w:rsidRPr="00C342E5">
              <w:rPr>
                <w:rFonts w:hint="eastAsia"/>
                <w:color w:val="000000"/>
                <w:sz w:val="24"/>
              </w:rPr>
              <w:t>的</w:t>
            </w:r>
            <w:r w:rsidRPr="00C342E5">
              <w:rPr>
                <w:color w:val="0D0D0D"/>
                <w:sz w:val="24"/>
              </w:rPr>
              <w:t>排放标准要求</w:t>
            </w:r>
            <w:r w:rsidRPr="00C342E5">
              <w:rPr>
                <w:rFonts w:hint="eastAsia"/>
                <w:color w:val="0D0D0D"/>
                <w:sz w:val="24"/>
              </w:rPr>
              <w:t>；</w:t>
            </w:r>
            <w:r w:rsidRPr="00C342E5">
              <w:rPr>
                <w:rFonts w:ascii="宋体" w:hAnsi="宋体" w:cs="宋体" w:hint="eastAsia"/>
                <w:sz w:val="24"/>
              </w:rPr>
              <w:t>导热油炉</w:t>
            </w:r>
            <w:r w:rsidRPr="00C342E5">
              <w:rPr>
                <w:sz w:val="24"/>
              </w:rPr>
              <w:t>柴油燃烧产生的</w:t>
            </w:r>
            <w:r w:rsidRPr="00C342E5">
              <w:rPr>
                <w:rFonts w:hint="eastAsia"/>
                <w:sz w:val="24"/>
              </w:rPr>
              <w:t>SO</w:t>
            </w:r>
            <w:r w:rsidRPr="00C342E5">
              <w:rPr>
                <w:rFonts w:hint="eastAsia"/>
                <w:sz w:val="24"/>
                <w:vertAlign w:val="subscript"/>
              </w:rPr>
              <w:t>2</w:t>
            </w:r>
            <w:r w:rsidRPr="00C342E5">
              <w:rPr>
                <w:rFonts w:hint="eastAsia"/>
                <w:sz w:val="24"/>
                <w:lang w:val="zh-CN"/>
              </w:rPr>
              <w:t>、</w:t>
            </w:r>
            <w:r w:rsidRPr="00C342E5">
              <w:rPr>
                <w:rFonts w:hint="eastAsia"/>
                <w:sz w:val="24"/>
              </w:rPr>
              <w:t>NOx</w:t>
            </w:r>
            <w:r w:rsidRPr="00C342E5">
              <w:rPr>
                <w:rFonts w:hint="eastAsia"/>
                <w:sz w:val="24"/>
              </w:rPr>
              <w:t>及颗粒物有组织</w:t>
            </w:r>
            <w:r w:rsidRPr="00C342E5">
              <w:rPr>
                <w:rFonts w:hint="eastAsia"/>
                <w:sz w:val="24"/>
                <w:lang w:val="zh-CN"/>
              </w:rPr>
              <w:t>排放执行</w:t>
            </w:r>
            <w:r w:rsidRPr="00C342E5">
              <w:rPr>
                <w:color w:val="000000"/>
                <w:sz w:val="24"/>
              </w:rPr>
              <w:t>《</w:t>
            </w:r>
            <w:r w:rsidRPr="00C342E5">
              <w:rPr>
                <w:rFonts w:hint="eastAsia"/>
                <w:color w:val="000000"/>
                <w:sz w:val="24"/>
              </w:rPr>
              <w:t>锅炉大气污染物排放</w:t>
            </w:r>
            <w:r w:rsidRPr="00C342E5">
              <w:rPr>
                <w:color w:val="000000"/>
                <w:sz w:val="24"/>
              </w:rPr>
              <w:t>标准》</w:t>
            </w:r>
            <w:r w:rsidRPr="00C342E5">
              <w:rPr>
                <w:color w:val="000000"/>
                <w:sz w:val="24"/>
              </w:rPr>
              <w:t>(</w:t>
            </w:r>
            <w:r w:rsidRPr="00C342E5">
              <w:rPr>
                <w:rFonts w:hint="eastAsia"/>
                <w:color w:val="000000"/>
                <w:sz w:val="24"/>
              </w:rPr>
              <w:t>GB13271</w:t>
            </w:r>
            <w:r w:rsidRPr="00C342E5">
              <w:rPr>
                <w:color w:val="000000"/>
                <w:sz w:val="24"/>
              </w:rPr>
              <w:t>-201</w:t>
            </w:r>
            <w:r w:rsidRPr="00C342E5">
              <w:rPr>
                <w:rFonts w:hint="eastAsia"/>
                <w:color w:val="000000"/>
                <w:sz w:val="24"/>
              </w:rPr>
              <w:t>4</w:t>
            </w:r>
            <w:r w:rsidRPr="00C342E5">
              <w:rPr>
                <w:color w:val="000000"/>
                <w:sz w:val="24"/>
              </w:rPr>
              <w:t>)</w:t>
            </w:r>
            <w:r w:rsidRPr="00C342E5">
              <w:rPr>
                <w:color w:val="0D0D0D"/>
                <w:sz w:val="24"/>
              </w:rPr>
              <w:t xml:space="preserve"> </w:t>
            </w:r>
            <w:r w:rsidRPr="00C342E5">
              <w:rPr>
                <w:color w:val="0D0D0D"/>
                <w:sz w:val="24"/>
              </w:rPr>
              <w:t>表</w:t>
            </w:r>
            <w:r w:rsidRPr="00C342E5">
              <w:rPr>
                <w:rFonts w:hint="eastAsia"/>
                <w:color w:val="0D0D0D"/>
                <w:sz w:val="24"/>
              </w:rPr>
              <w:t>3</w:t>
            </w:r>
            <w:r w:rsidRPr="00C342E5">
              <w:rPr>
                <w:rFonts w:hint="eastAsia"/>
                <w:color w:val="0D0D0D"/>
                <w:sz w:val="24"/>
              </w:rPr>
              <w:t>大气污染</w:t>
            </w:r>
            <w:proofErr w:type="gramStart"/>
            <w:r w:rsidRPr="00C342E5">
              <w:rPr>
                <w:rFonts w:hint="eastAsia"/>
                <w:color w:val="0D0D0D"/>
                <w:sz w:val="24"/>
              </w:rPr>
              <w:t>物特别</w:t>
            </w:r>
            <w:proofErr w:type="gramEnd"/>
            <w:r w:rsidRPr="00C342E5">
              <w:rPr>
                <w:rFonts w:hint="eastAsia"/>
                <w:color w:val="0D0D0D"/>
                <w:sz w:val="24"/>
              </w:rPr>
              <w:t>排放限值</w:t>
            </w:r>
            <w:r w:rsidRPr="00C342E5">
              <w:rPr>
                <w:color w:val="0D0D0D"/>
                <w:sz w:val="24"/>
              </w:rPr>
              <w:t>要求</w:t>
            </w:r>
            <w:r w:rsidRPr="00C342E5">
              <w:rPr>
                <w:rFonts w:hint="eastAsia"/>
                <w:color w:val="0D0D0D"/>
                <w:sz w:val="24"/>
              </w:rPr>
              <w:t>。颗粒物厂界无组织排放执行</w:t>
            </w:r>
            <w:r w:rsidRPr="00C342E5">
              <w:rPr>
                <w:color w:val="000000"/>
                <w:sz w:val="24"/>
              </w:rPr>
              <w:t>安徽省地方标准</w:t>
            </w:r>
            <w:r w:rsidRPr="00C342E5">
              <w:rPr>
                <w:rFonts w:hint="eastAsia"/>
                <w:color w:val="000000"/>
                <w:sz w:val="24"/>
              </w:rPr>
              <w:t>《水泥工业大气污染物排放标准》（</w:t>
            </w:r>
            <w:r w:rsidRPr="00C342E5">
              <w:rPr>
                <w:rFonts w:hint="eastAsia"/>
                <w:color w:val="000000"/>
                <w:sz w:val="24"/>
              </w:rPr>
              <w:t>DB34/3576-2020</w:t>
            </w:r>
            <w:r w:rsidRPr="00C342E5">
              <w:rPr>
                <w:rFonts w:hint="eastAsia"/>
                <w:color w:val="000000"/>
                <w:sz w:val="24"/>
              </w:rPr>
              <w:t>）表</w:t>
            </w:r>
            <w:r w:rsidRPr="00C342E5">
              <w:rPr>
                <w:rFonts w:hint="eastAsia"/>
                <w:color w:val="000000"/>
                <w:sz w:val="24"/>
              </w:rPr>
              <w:t>2</w:t>
            </w:r>
            <w:r w:rsidRPr="00C342E5">
              <w:rPr>
                <w:rFonts w:hint="eastAsia"/>
                <w:color w:val="0D0D0D"/>
                <w:sz w:val="24"/>
              </w:rPr>
              <w:t>排放限值</w:t>
            </w:r>
            <w:r w:rsidRPr="00C342E5">
              <w:rPr>
                <w:color w:val="0D0D0D"/>
                <w:sz w:val="24"/>
              </w:rPr>
              <w:t>要求</w:t>
            </w:r>
            <w:r w:rsidRPr="00C342E5">
              <w:rPr>
                <w:rFonts w:hint="eastAsia"/>
                <w:color w:val="0D0D0D"/>
                <w:sz w:val="24"/>
              </w:rPr>
              <w:t>；</w:t>
            </w:r>
            <w:r w:rsidRPr="00C342E5">
              <w:rPr>
                <w:rFonts w:hint="eastAsia"/>
                <w:sz w:val="24"/>
              </w:rPr>
              <w:t>沥青烟、苯并【</w:t>
            </w:r>
            <w:r w:rsidRPr="00C342E5">
              <w:rPr>
                <w:rFonts w:hint="eastAsia"/>
                <w:sz w:val="24"/>
              </w:rPr>
              <w:t>a</w:t>
            </w:r>
            <w:r w:rsidRPr="00C342E5">
              <w:rPr>
                <w:rFonts w:hint="eastAsia"/>
                <w:sz w:val="24"/>
              </w:rPr>
              <w:t>】</w:t>
            </w:r>
            <w:proofErr w:type="gramStart"/>
            <w:r w:rsidRPr="00C342E5">
              <w:rPr>
                <w:rFonts w:hint="eastAsia"/>
                <w:sz w:val="24"/>
              </w:rPr>
              <w:t>芘</w:t>
            </w:r>
            <w:proofErr w:type="gramEnd"/>
            <w:r w:rsidRPr="00C342E5">
              <w:rPr>
                <w:rFonts w:hint="eastAsia"/>
                <w:sz w:val="24"/>
              </w:rPr>
              <w:t>及非甲烷总烃厂界</w:t>
            </w:r>
            <w:r w:rsidRPr="00C342E5">
              <w:rPr>
                <w:rFonts w:hint="eastAsia"/>
                <w:color w:val="0D0D0D"/>
                <w:sz w:val="24"/>
              </w:rPr>
              <w:t>无组织排放执行</w:t>
            </w:r>
            <w:r w:rsidRPr="00C342E5">
              <w:rPr>
                <w:color w:val="000000"/>
                <w:sz w:val="24"/>
              </w:rPr>
              <w:t>上海市地方标准</w:t>
            </w:r>
            <w:r w:rsidRPr="00C342E5">
              <w:rPr>
                <w:rFonts w:hint="eastAsia"/>
                <w:color w:val="000000"/>
                <w:sz w:val="24"/>
              </w:rPr>
              <w:t>《大气污染物综合排放标准》（</w:t>
            </w:r>
            <w:r w:rsidRPr="00C342E5">
              <w:rPr>
                <w:rFonts w:hint="eastAsia"/>
                <w:color w:val="000000"/>
                <w:sz w:val="24"/>
              </w:rPr>
              <w:t>DB31/933-2015</w:t>
            </w:r>
            <w:r w:rsidRPr="00C342E5">
              <w:rPr>
                <w:rFonts w:hint="eastAsia"/>
                <w:color w:val="000000"/>
                <w:sz w:val="24"/>
              </w:rPr>
              <w:t>）表</w:t>
            </w:r>
            <w:r w:rsidRPr="00C342E5">
              <w:rPr>
                <w:rFonts w:hint="eastAsia"/>
                <w:color w:val="000000"/>
                <w:sz w:val="24"/>
              </w:rPr>
              <w:t>3</w:t>
            </w:r>
            <w:r w:rsidRPr="00C342E5">
              <w:rPr>
                <w:rFonts w:hint="eastAsia"/>
                <w:color w:val="0D0D0D"/>
                <w:sz w:val="24"/>
              </w:rPr>
              <w:t>排放限值</w:t>
            </w:r>
            <w:r w:rsidRPr="00C342E5">
              <w:rPr>
                <w:color w:val="0D0D0D"/>
                <w:sz w:val="24"/>
              </w:rPr>
              <w:t>要求</w:t>
            </w:r>
            <w:r w:rsidRPr="00C342E5">
              <w:rPr>
                <w:rFonts w:hint="eastAsia"/>
                <w:color w:val="0D0D0D"/>
                <w:sz w:val="24"/>
              </w:rPr>
              <w:t>；</w:t>
            </w:r>
            <w:r w:rsidRPr="00C342E5">
              <w:rPr>
                <w:rFonts w:hint="eastAsia"/>
                <w:sz w:val="24"/>
              </w:rPr>
              <w:t>非甲烷总烃厂房外无组织</w:t>
            </w:r>
            <w:r w:rsidRPr="00C342E5">
              <w:rPr>
                <w:rFonts w:hint="eastAsia"/>
                <w:color w:val="0D0D0D"/>
                <w:sz w:val="24"/>
              </w:rPr>
              <w:t>排放执行</w:t>
            </w:r>
            <w:r w:rsidRPr="00C342E5">
              <w:rPr>
                <w:color w:val="000000"/>
                <w:sz w:val="24"/>
              </w:rPr>
              <w:t>《挥发性有机物无组织排放控制标准》（</w:t>
            </w:r>
            <w:r w:rsidRPr="00C342E5">
              <w:rPr>
                <w:color w:val="000000"/>
                <w:sz w:val="24"/>
              </w:rPr>
              <w:t>GB37822-2019</w:t>
            </w:r>
            <w:r w:rsidRPr="00C342E5">
              <w:rPr>
                <w:color w:val="000000"/>
                <w:sz w:val="24"/>
              </w:rPr>
              <w:t>）表</w:t>
            </w:r>
            <w:r w:rsidRPr="00C342E5">
              <w:rPr>
                <w:rFonts w:hint="eastAsia"/>
                <w:color w:val="000000"/>
                <w:sz w:val="24"/>
              </w:rPr>
              <w:t>A.1</w:t>
            </w:r>
            <w:r w:rsidRPr="00C342E5">
              <w:rPr>
                <w:rFonts w:hint="eastAsia"/>
                <w:color w:val="0D0D0D"/>
                <w:sz w:val="24"/>
              </w:rPr>
              <w:t>排放限值</w:t>
            </w:r>
            <w:r w:rsidRPr="00C342E5">
              <w:rPr>
                <w:color w:val="0D0D0D"/>
                <w:sz w:val="24"/>
              </w:rPr>
              <w:t>要求</w:t>
            </w:r>
            <w:r w:rsidRPr="00C342E5">
              <w:rPr>
                <w:rFonts w:hint="eastAsia"/>
                <w:color w:val="0D0D0D"/>
                <w:sz w:val="24"/>
              </w:rPr>
              <w:t>。</w:t>
            </w:r>
          </w:p>
          <w:p w:rsidR="003A4F77" w:rsidRPr="00C342E5" w:rsidRDefault="003A4F77" w:rsidP="003A4F77">
            <w:pPr>
              <w:adjustRightInd w:val="0"/>
              <w:jc w:val="center"/>
              <w:rPr>
                <w:b/>
                <w:sz w:val="24"/>
              </w:rPr>
            </w:pPr>
            <w:r w:rsidRPr="00C342E5">
              <w:rPr>
                <w:b/>
                <w:sz w:val="24"/>
              </w:rPr>
              <w:t>表</w:t>
            </w:r>
            <w:r w:rsidR="000622E3">
              <w:rPr>
                <w:rFonts w:hint="eastAsia"/>
                <w:b/>
                <w:sz w:val="24"/>
              </w:rPr>
              <w:t>7-3</w:t>
            </w:r>
            <w:r w:rsidRPr="00C342E5">
              <w:rPr>
                <w:b/>
                <w:sz w:val="24"/>
              </w:rPr>
              <w:t xml:space="preserve"> </w:t>
            </w:r>
            <w:r w:rsidRPr="00C342E5">
              <w:rPr>
                <w:rFonts w:hAnsi="宋体" w:hint="eastAsia"/>
                <w:b/>
                <w:sz w:val="24"/>
              </w:rPr>
              <w:t>大气</w:t>
            </w:r>
            <w:r w:rsidRPr="00C342E5">
              <w:rPr>
                <w:rFonts w:hAnsi="宋体"/>
                <w:b/>
                <w:sz w:val="24"/>
              </w:rPr>
              <w:t>污染物排放标准</w:t>
            </w:r>
            <w:r w:rsidRPr="00C342E5">
              <w:rPr>
                <w:rFonts w:hAnsi="宋体" w:hint="eastAsia"/>
                <w:b/>
                <w:sz w:val="24"/>
              </w:rPr>
              <w:t>限值一览</w:t>
            </w:r>
            <w:r w:rsidRPr="00C342E5">
              <w:rPr>
                <w:rFonts w:hAnsi="宋体"/>
                <w:b/>
                <w:sz w:val="24"/>
              </w:rPr>
              <w:t>表</w:t>
            </w:r>
          </w:p>
          <w:tbl>
            <w:tblPr>
              <w:tblW w:w="8522" w:type="dxa"/>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025"/>
              <w:gridCol w:w="1134"/>
              <w:gridCol w:w="1097"/>
              <w:gridCol w:w="899"/>
              <w:gridCol w:w="1949"/>
              <w:gridCol w:w="2418"/>
            </w:tblGrid>
            <w:tr w:rsidR="003A4F77" w:rsidRPr="00C342E5" w:rsidTr="00AA6AFF">
              <w:trPr>
                <w:trHeight w:val="405"/>
              </w:trPr>
              <w:tc>
                <w:tcPr>
                  <w:tcW w:w="624" w:type="pct"/>
                  <w:vMerge w:val="restart"/>
                  <w:vAlign w:val="center"/>
                </w:tcPr>
                <w:p w:rsidR="003A4F77" w:rsidRPr="00C342E5" w:rsidRDefault="003A4F77" w:rsidP="00AA6AFF">
                  <w:pPr>
                    <w:adjustRightInd w:val="0"/>
                    <w:snapToGrid w:val="0"/>
                    <w:ind w:rightChars="-50" w:right="-105"/>
                    <w:jc w:val="center"/>
                    <w:rPr>
                      <w:b/>
                      <w:bCs/>
                      <w:szCs w:val="21"/>
                    </w:rPr>
                  </w:pPr>
                  <w:r w:rsidRPr="00C342E5">
                    <w:rPr>
                      <w:b/>
                      <w:bCs/>
                      <w:szCs w:val="21"/>
                    </w:rPr>
                    <w:t>污染物</w:t>
                  </w:r>
                </w:p>
              </w:tc>
              <w:tc>
                <w:tcPr>
                  <w:tcW w:w="1354" w:type="pct"/>
                  <w:gridSpan w:val="2"/>
                  <w:vAlign w:val="center"/>
                </w:tcPr>
                <w:p w:rsidR="003A4F77" w:rsidRPr="00C342E5" w:rsidRDefault="003A4F77" w:rsidP="00AA6AFF">
                  <w:pPr>
                    <w:adjustRightInd w:val="0"/>
                    <w:snapToGrid w:val="0"/>
                    <w:ind w:rightChars="-50" w:right="-105"/>
                    <w:jc w:val="center"/>
                    <w:rPr>
                      <w:b/>
                      <w:bCs/>
                      <w:szCs w:val="21"/>
                    </w:rPr>
                  </w:pPr>
                  <w:r w:rsidRPr="00C342E5">
                    <w:rPr>
                      <w:b/>
                      <w:bCs/>
                      <w:szCs w:val="21"/>
                    </w:rPr>
                    <w:t>有组织</w:t>
                  </w:r>
                </w:p>
              </w:tc>
              <w:tc>
                <w:tcPr>
                  <w:tcW w:w="1581" w:type="pct"/>
                  <w:gridSpan w:val="2"/>
                  <w:vMerge w:val="restart"/>
                  <w:vAlign w:val="center"/>
                </w:tcPr>
                <w:p w:rsidR="003A4F77" w:rsidRPr="00C342E5" w:rsidRDefault="003A4F77" w:rsidP="00AA6AFF">
                  <w:pPr>
                    <w:adjustRightInd w:val="0"/>
                    <w:snapToGrid w:val="0"/>
                    <w:ind w:rightChars="-50" w:right="-105"/>
                    <w:jc w:val="center"/>
                    <w:rPr>
                      <w:b/>
                      <w:bCs/>
                      <w:szCs w:val="21"/>
                    </w:rPr>
                  </w:pPr>
                  <w:r w:rsidRPr="00C342E5">
                    <w:rPr>
                      <w:b/>
                      <w:bCs/>
                      <w:szCs w:val="21"/>
                    </w:rPr>
                    <w:t>无组织排放浓度限值</w:t>
                  </w:r>
                </w:p>
                <w:p w:rsidR="003A4F77" w:rsidRPr="00C342E5" w:rsidRDefault="003A4F77" w:rsidP="00AA6AFF">
                  <w:pPr>
                    <w:adjustRightInd w:val="0"/>
                    <w:snapToGrid w:val="0"/>
                    <w:ind w:leftChars="-50" w:left="-105" w:rightChars="-50" w:right="-105"/>
                    <w:jc w:val="center"/>
                    <w:rPr>
                      <w:b/>
                      <w:bCs/>
                      <w:szCs w:val="21"/>
                    </w:rPr>
                  </w:pPr>
                  <w:r w:rsidRPr="00C342E5">
                    <w:rPr>
                      <w:b/>
                      <w:bCs/>
                      <w:szCs w:val="21"/>
                    </w:rPr>
                    <w:t>（</w:t>
                  </w:r>
                  <w:r w:rsidRPr="00C342E5">
                    <w:rPr>
                      <w:b/>
                      <w:bCs/>
                      <w:szCs w:val="21"/>
                    </w:rPr>
                    <w:t>mg/m</w:t>
                  </w:r>
                  <w:r w:rsidRPr="00C342E5">
                    <w:rPr>
                      <w:b/>
                      <w:bCs/>
                      <w:szCs w:val="21"/>
                      <w:vertAlign w:val="superscript"/>
                    </w:rPr>
                    <w:t>3</w:t>
                  </w:r>
                  <w:r w:rsidRPr="00C342E5">
                    <w:rPr>
                      <w:b/>
                      <w:bCs/>
                      <w:szCs w:val="21"/>
                    </w:rPr>
                    <w:t>）</w:t>
                  </w:r>
                </w:p>
              </w:tc>
              <w:tc>
                <w:tcPr>
                  <w:tcW w:w="1441" w:type="pct"/>
                  <w:vMerge w:val="restart"/>
                  <w:vAlign w:val="center"/>
                </w:tcPr>
                <w:p w:rsidR="003A4F77" w:rsidRPr="00C342E5" w:rsidRDefault="003A4F77" w:rsidP="00AA6AFF">
                  <w:pPr>
                    <w:adjustRightInd w:val="0"/>
                    <w:snapToGrid w:val="0"/>
                    <w:ind w:rightChars="-50" w:right="-105"/>
                    <w:jc w:val="center"/>
                    <w:rPr>
                      <w:b/>
                      <w:bCs/>
                      <w:szCs w:val="21"/>
                    </w:rPr>
                  </w:pPr>
                  <w:r w:rsidRPr="00C342E5">
                    <w:rPr>
                      <w:b/>
                      <w:szCs w:val="21"/>
                    </w:rPr>
                    <w:t>标准来源</w:t>
                  </w:r>
                </w:p>
              </w:tc>
            </w:tr>
            <w:tr w:rsidR="003A4F77" w:rsidRPr="00C342E5" w:rsidTr="00AA6AFF">
              <w:trPr>
                <w:trHeight w:val="405"/>
              </w:trPr>
              <w:tc>
                <w:tcPr>
                  <w:tcW w:w="624" w:type="pct"/>
                  <w:vMerge/>
                  <w:vAlign w:val="center"/>
                </w:tcPr>
                <w:p w:rsidR="003A4F77" w:rsidRPr="00C342E5" w:rsidRDefault="003A4F77" w:rsidP="00AA6AFF">
                  <w:pPr>
                    <w:adjustRightInd w:val="0"/>
                    <w:snapToGrid w:val="0"/>
                    <w:ind w:rightChars="-50" w:right="-105"/>
                    <w:jc w:val="center"/>
                    <w:rPr>
                      <w:b/>
                      <w:bCs/>
                      <w:szCs w:val="21"/>
                    </w:rPr>
                  </w:pPr>
                </w:p>
              </w:tc>
              <w:tc>
                <w:tcPr>
                  <w:tcW w:w="688" w:type="pct"/>
                  <w:vAlign w:val="center"/>
                </w:tcPr>
                <w:p w:rsidR="003A4F77" w:rsidRPr="00C342E5" w:rsidRDefault="003A4F77" w:rsidP="00AA6AFF">
                  <w:pPr>
                    <w:adjustRightInd w:val="0"/>
                    <w:snapToGrid w:val="0"/>
                    <w:ind w:rightChars="-50" w:right="-105"/>
                    <w:jc w:val="center"/>
                    <w:rPr>
                      <w:b/>
                      <w:bCs/>
                      <w:szCs w:val="21"/>
                    </w:rPr>
                  </w:pPr>
                  <w:r w:rsidRPr="00C342E5">
                    <w:rPr>
                      <w:b/>
                      <w:bCs/>
                      <w:szCs w:val="21"/>
                    </w:rPr>
                    <w:t>浓度限值（</w:t>
                  </w:r>
                  <w:r w:rsidRPr="00C342E5">
                    <w:rPr>
                      <w:b/>
                      <w:bCs/>
                      <w:szCs w:val="21"/>
                    </w:rPr>
                    <w:t>mg/m</w:t>
                  </w:r>
                  <w:r w:rsidRPr="00C342E5">
                    <w:rPr>
                      <w:b/>
                      <w:bCs/>
                      <w:szCs w:val="21"/>
                      <w:vertAlign w:val="superscript"/>
                    </w:rPr>
                    <w:t>3</w:t>
                  </w:r>
                  <w:r w:rsidRPr="00C342E5">
                    <w:rPr>
                      <w:b/>
                      <w:bCs/>
                      <w:szCs w:val="21"/>
                    </w:rPr>
                    <w:t>）</w:t>
                  </w:r>
                </w:p>
              </w:tc>
              <w:tc>
                <w:tcPr>
                  <w:tcW w:w="666" w:type="pct"/>
                  <w:vAlign w:val="center"/>
                </w:tcPr>
                <w:p w:rsidR="003A4F77" w:rsidRPr="00C342E5" w:rsidRDefault="003A4F77" w:rsidP="00AA6AFF">
                  <w:pPr>
                    <w:adjustRightInd w:val="0"/>
                    <w:snapToGrid w:val="0"/>
                    <w:ind w:rightChars="-50" w:right="-105"/>
                    <w:jc w:val="center"/>
                    <w:rPr>
                      <w:b/>
                      <w:bCs/>
                      <w:szCs w:val="21"/>
                    </w:rPr>
                  </w:pPr>
                  <w:r w:rsidRPr="00C342E5">
                    <w:rPr>
                      <w:b/>
                      <w:bCs/>
                      <w:szCs w:val="21"/>
                    </w:rPr>
                    <w:t>排放速率（</w:t>
                  </w:r>
                  <w:r w:rsidRPr="00C342E5">
                    <w:rPr>
                      <w:b/>
                      <w:bCs/>
                      <w:szCs w:val="21"/>
                    </w:rPr>
                    <w:t>kg/h</w:t>
                  </w:r>
                  <w:r w:rsidRPr="00C342E5">
                    <w:rPr>
                      <w:b/>
                      <w:bCs/>
                      <w:szCs w:val="21"/>
                    </w:rPr>
                    <w:t>）</w:t>
                  </w:r>
                </w:p>
              </w:tc>
              <w:tc>
                <w:tcPr>
                  <w:tcW w:w="1581" w:type="pct"/>
                  <w:gridSpan w:val="2"/>
                  <w:vMerge/>
                  <w:vAlign w:val="center"/>
                </w:tcPr>
                <w:p w:rsidR="003A4F77" w:rsidRPr="00C342E5" w:rsidRDefault="003A4F77" w:rsidP="00AA6AFF">
                  <w:pPr>
                    <w:adjustRightInd w:val="0"/>
                    <w:snapToGrid w:val="0"/>
                    <w:ind w:rightChars="-50" w:right="-105"/>
                    <w:jc w:val="center"/>
                    <w:rPr>
                      <w:b/>
                      <w:bCs/>
                      <w:szCs w:val="21"/>
                    </w:rPr>
                  </w:pPr>
                </w:p>
              </w:tc>
              <w:tc>
                <w:tcPr>
                  <w:tcW w:w="1441" w:type="pct"/>
                  <w:vMerge/>
                  <w:vAlign w:val="center"/>
                </w:tcPr>
                <w:p w:rsidR="003A4F77" w:rsidRPr="00C342E5" w:rsidRDefault="003A4F77" w:rsidP="00AA6AFF">
                  <w:pPr>
                    <w:adjustRightInd w:val="0"/>
                    <w:snapToGrid w:val="0"/>
                    <w:ind w:rightChars="-50" w:right="-105"/>
                    <w:jc w:val="center"/>
                    <w:rPr>
                      <w:b/>
                      <w:szCs w:val="21"/>
                    </w:rPr>
                  </w:pPr>
                </w:p>
              </w:tc>
            </w:tr>
            <w:tr w:rsidR="003A4F77" w:rsidRPr="00C342E5" w:rsidTr="00AA6AFF">
              <w:trPr>
                <w:trHeight w:val="390"/>
              </w:trPr>
              <w:tc>
                <w:tcPr>
                  <w:tcW w:w="624" w:type="pct"/>
                  <w:vAlign w:val="center"/>
                </w:tcPr>
                <w:p w:rsidR="003A4F77" w:rsidRPr="00C342E5" w:rsidRDefault="003A4F77" w:rsidP="00AA6AFF">
                  <w:pPr>
                    <w:spacing w:line="320" w:lineRule="exact"/>
                    <w:jc w:val="center"/>
                    <w:rPr>
                      <w:bCs/>
                      <w:szCs w:val="21"/>
                    </w:rPr>
                  </w:pPr>
                  <w:r>
                    <w:rPr>
                      <w:bCs/>
                      <w:szCs w:val="21"/>
                    </w:rPr>
                    <w:t>颗粒物</w:t>
                  </w: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sidRPr="00C342E5">
                    <w:rPr>
                      <w:rFonts w:hint="eastAsia"/>
                      <w:bCs/>
                      <w:color w:val="0D0D0D"/>
                      <w:szCs w:val="21"/>
                    </w:rPr>
                    <w:t>10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sidRPr="00C342E5">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sidRPr="00C342E5">
                    <w:rPr>
                      <w:rFonts w:hint="eastAsia"/>
                      <w:bCs/>
                      <w:color w:val="0D0D0D"/>
                      <w:szCs w:val="21"/>
                    </w:rPr>
                    <w:t>0.5</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sidRPr="00C342E5">
                    <w:rPr>
                      <w:bCs/>
                      <w:color w:val="0D0D0D"/>
                      <w:szCs w:val="21"/>
                    </w:rPr>
                    <w:t>企业边界</w:t>
                  </w:r>
                </w:p>
              </w:tc>
              <w:tc>
                <w:tcPr>
                  <w:tcW w:w="1441" w:type="pct"/>
                  <w:vMerge w:val="restart"/>
                  <w:vAlign w:val="center"/>
                </w:tcPr>
                <w:p w:rsidR="003A4F77" w:rsidRPr="00904B80" w:rsidRDefault="003A4F77" w:rsidP="00AA6AFF">
                  <w:pPr>
                    <w:adjustRightInd w:val="0"/>
                    <w:snapToGrid w:val="0"/>
                    <w:ind w:rightChars="-50" w:right="-105"/>
                    <w:jc w:val="center"/>
                    <w:rPr>
                      <w:color w:val="000000"/>
                      <w:szCs w:val="21"/>
                    </w:rPr>
                  </w:pPr>
                  <w:r w:rsidRPr="00904B80">
                    <w:rPr>
                      <w:color w:val="000000"/>
                      <w:szCs w:val="21"/>
                    </w:rPr>
                    <w:t>安徽省地方标准</w:t>
                  </w:r>
                  <w:r w:rsidRPr="00904B80">
                    <w:rPr>
                      <w:rFonts w:hint="eastAsia"/>
                      <w:color w:val="000000"/>
                      <w:szCs w:val="21"/>
                    </w:rPr>
                    <w:t>《水泥工业大气污染物排放标准》（</w:t>
                  </w:r>
                  <w:r w:rsidRPr="00904B80">
                    <w:rPr>
                      <w:rFonts w:hint="eastAsia"/>
                      <w:color w:val="000000"/>
                      <w:szCs w:val="21"/>
                    </w:rPr>
                    <w:t>DB34/3576-2020</w:t>
                  </w:r>
                  <w:r w:rsidRPr="00904B80">
                    <w:rPr>
                      <w:rFonts w:hint="eastAsia"/>
                      <w:color w:val="000000"/>
                      <w:szCs w:val="21"/>
                    </w:rPr>
                    <w:t>）</w:t>
                  </w:r>
                </w:p>
              </w:tc>
            </w:tr>
            <w:tr w:rsidR="003A4F77" w:rsidRPr="00C342E5" w:rsidTr="00AA6AFF">
              <w:trPr>
                <w:trHeight w:val="390"/>
              </w:trPr>
              <w:tc>
                <w:tcPr>
                  <w:tcW w:w="624" w:type="pct"/>
                  <w:vAlign w:val="center"/>
                </w:tcPr>
                <w:p w:rsidR="003A4F77" w:rsidRDefault="003A4F77" w:rsidP="00AA6AFF">
                  <w:pPr>
                    <w:spacing w:line="320" w:lineRule="exact"/>
                    <w:jc w:val="center"/>
                    <w:rPr>
                      <w:bCs/>
                      <w:szCs w:val="21"/>
                    </w:rPr>
                  </w:pPr>
                  <w:r>
                    <w:rPr>
                      <w:rFonts w:hint="eastAsia"/>
                      <w:szCs w:val="21"/>
                    </w:rPr>
                    <w:t>SO</w:t>
                  </w:r>
                  <w:r w:rsidRPr="00B0163F">
                    <w:rPr>
                      <w:rFonts w:hint="eastAsia"/>
                      <w:szCs w:val="21"/>
                      <w:vertAlign w:val="subscript"/>
                    </w:rPr>
                    <w:t>2</w:t>
                  </w: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50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sidRPr="00C342E5">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441" w:type="pct"/>
                  <w:vMerge/>
                  <w:vAlign w:val="center"/>
                </w:tcPr>
                <w:p w:rsidR="003A4F77" w:rsidRPr="00904B80" w:rsidRDefault="003A4F77" w:rsidP="00AA6AFF">
                  <w:pPr>
                    <w:adjustRightInd w:val="0"/>
                    <w:snapToGrid w:val="0"/>
                    <w:ind w:rightChars="-50" w:right="-105"/>
                    <w:jc w:val="center"/>
                    <w:rPr>
                      <w:color w:val="000000"/>
                      <w:szCs w:val="21"/>
                    </w:rPr>
                  </w:pPr>
                </w:p>
              </w:tc>
            </w:tr>
            <w:tr w:rsidR="003A4F77" w:rsidRPr="00C342E5" w:rsidTr="00AA6AFF">
              <w:trPr>
                <w:trHeight w:val="390"/>
              </w:trPr>
              <w:tc>
                <w:tcPr>
                  <w:tcW w:w="624" w:type="pct"/>
                  <w:vAlign w:val="center"/>
                </w:tcPr>
                <w:p w:rsidR="003A4F77" w:rsidRDefault="003A4F77" w:rsidP="00AA6AFF">
                  <w:pPr>
                    <w:spacing w:line="320" w:lineRule="exact"/>
                    <w:jc w:val="center"/>
                    <w:rPr>
                      <w:szCs w:val="21"/>
                    </w:rPr>
                  </w:pPr>
                  <w:r>
                    <w:rPr>
                      <w:rFonts w:hint="eastAsia"/>
                      <w:szCs w:val="21"/>
                    </w:rPr>
                    <w:t>NOx</w:t>
                  </w: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100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sidRPr="00C342E5">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441" w:type="pct"/>
                  <w:vMerge/>
                  <w:vAlign w:val="center"/>
                </w:tcPr>
                <w:p w:rsidR="003A4F77" w:rsidRPr="00904B80" w:rsidRDefault="003A4F77" w:rsidP="00AA6AFF">
                  <w:pPr>
                    <w:adjustRightInd w:val="0"/>
                    <w:snapToGrid w:val="0"/>
                    <w:ind w:rightChars="-50" w:right="-105"/>
                    <w:jc w:val="center"/>
                    <w:rPr>
                      <w:color w:val="000000"/>
                      <w:szCs w:val="21"/>
                    </w:rPr>
                  </w:pPr>
                </w:p>
              </w:tc>
            </w:tr>
            <w:tr w:rsidR="003A4F77" w:rsidRPr="00C342E5" w:rsidTr="00AA6AFF">
              <w:trPr>
                <w:trHeight w:val="390"/>
              </w:trPr>
              <w:tc>
                <w:tcPr>
                  <w:tcW w:w="624" w:type="pct"/>
                  <w:vAlign w:val="center"/>
                </w:tcPr>
                <w:p w:rsidR="003A4F77" w:rsidRDefault="003A4F77" w:rsidP="00AA6AFF">
                  <w:pPr>
                    <w:adjustRightInd w:val="0"/>
                    <w:snapToGrid w:val="0"/>
                    <w:ind w:leftChars="-50" w:left="-105" w:rightChars="-50" w:right="-105"/>
                    <w:jc w:val="center"/>
                    <w:rPr>
                      <w:szCs w:val="21"/>
                    </w:rPr>
                  </w:pPr>
                  <w:r>
                    <w:rPr>
                      <w:rFonts w:hint="eastAsia"/>
                      <w:szCs w:val="21"/>
                    </w:rPr>
                    <w:t>沥青烟</w:t>
                  </w:r>
                </w:p>
              </w:tc>
              <w:tc>
                <w:tcPr>
                  <w:tcW w:w="688" w:type="pct"/>
                  <w:vAlign w:val="center"/>
                </w:tcPr>
                <w:p w:rsidR="003A4F77" w:rsidRDefault="003A4F77" w:rsidP="00AA6AFF">
                  <w:pPr>
                    <w:adjustRightInd w:val="0"/>
                    <w:snapToGrid w:val="0"/>
                    <w:ind w:leftChars="-50" w:left="-105" w:rightChars="-50" w:right="-105"/>
                    <w:jc w:val="center"/>
                    <w:rPr>
                      <w:bCs/>
                      <w:color w:val="0D0D0D"/>
                      <w:szCs w:val="21"/>
                    </w:rPr>
                  </w:pPr>
                  <w:r>
                    <w:rPr>
                      <w:rFonts w:hint="eastAsia"/>
                      <w:bCs/>
                      <w:color w:val="0D0D0D"/>
                      <w:szCs w:val="21"/>
                    </w:rPr>
                    <w:t>20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0.11</w:t>
                  </w:r>
                </w:p>
              </w:tc>
              <w:tc>
                <w:tcPr>
                  <w:tcW w:w="1581" w:type="pct"/>
                  <w:gridSpan w:val="2"/>
                  <w:vAlign w:val="center"/>
                </w:tcPr>
                <w:p w:rsidR="003A4F77" w:rsidRDefault="003A4F77" w:rsidP="00AA6AFF">
                  <w:pPr>
                    <w:adjustRightInd w:val="0"/>
                    <w:snapToGrid w:val="0"/>
                    <w:ind w:rightChars="-50" w:right="-105"/>
                    <w:jc w:val="center"/>
                    <w:rPr>
                      <w:bCs/>
                      <w:color w:val="0D0D0D"/>
                      <w:szCs w:val="21"/>
                    </w:rPr>
                  </w:pPr>
                  <w:r>
                    <w:rPr>
                      <w:rFonts w:hint="eastAsia"/>
                      <w:bCs/>
                      <w:color w:val="0D0D0D"/>
                      <w:szCs w:val="21"/>
                    </w:rPr>
                    <w:t>生产装置不得有明显的无组织排放</w:t>
                  </w:r>
                </w:p>
              </w:tc>
              <w:tc>
                <w:tcPr>
                  <w:tcW w:w="1441" w:type="pct"/>
                  <w:vMerge w:val="restart"/>
                  <w:vAlign w:val="center"/>
                </w:tcPr>
                <w:p w:rsidR="003A4F77" w:rsidRPr="00904B80" w:rsidRDefault="003A4F77" w:rsidP="00AA6AFF">
                  <w:pPr>
                    <w:adjustRightInd w:val="0"/>
                    <w:snapToGrid w:val="0"/>
                    <w:ind w:rightChars="-50" w:right="-105"/>
                    <w:jc w:val="center"/>
                    <w:rPr>
                      <w:color w:val="000000"/>
                      <w:szCs w:val="21"/>
                    </w:rPr>
                  </w:pPr>
                  <w:r w:rsidRPr="00904B80">
                    <w:rPr>
                      <w:color w:val="000000"/>
                      <w:szCs w:val="21"/>
                    </w:rPr>
                    <w:t>上海市地方标准</w:t>
                  </w:r>
                  <w:r w:rsidRPr="00904B80">
                    <w:rPr>
                      <w:rFonts w:hint="eastAsia"/>
                      <w:color w:val="000000"/>
                      <w:szCs w:val="21"/>
                    </w:rPr>
                    <w:t>《大气污染物综合排放标准》（</w:t>
                  </w:r>
                  <w:r w:rsidRPr="00904B80">
                    <w:rPr>
                      <w:rFonts w:hint="eastAsia"/>
                      <w:color w:val="000000"/>
                      <w:szCs w:val="21"/>
                    </w:rPr>
                    <w:t>DB31/933-2015</w:t>
                  </w:r>
                  <w:r w:rsidRPr="00904B80">
                    <w:rPr>
                      <w:rFonts w:hint="eastAsia"/>
                      <w:color w:val="000000"/>
                      <w:szCs w:val="21"/>
                    </w:rPr>
                    <w:t>）</w:t>
                  </w:r>
                </w:p>
              </w:tc>
            </w:tr>
            <w:tr w:rsidR="003A4F77" w:rsidRPr="00C342E5" w:rsidTr="00AA6AFF">
              <w:trPr>
                <w:trHeight w:val="390"/>
              </w:trPr>
              <w:tc>
                <w:tcPr>
                  <w:tcW w:w="624" w:type="pct"/>
                  <w:vAlign w:val="center"/>
                </w:tcPr>
                <w:p w:rsidR="003A4F77" w:rsidRDefault="003A4F77" w:rsidP="00AA6AFF">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w:t>
                  </w:r>
                  <w:proofErr w:type="gramStart"/>
                  <w:r>
                    <w:rPr>
                      <w:rFonts w:hint="eastAsia"/>
                      <w:szCs w:val="21"/>
                    </w:rPr>
                    <w:t>芘</w:t>
                  </w:r>
                  <w:proofErr w:type="gramEnd"/>
                </w:p>
              </w:tc>
              <w:tc>
                <w:tcPr>
                  <w:tcW w:w="688" w:type="pct"/>
                  <w:vAlign w:val="center"/>
                </w:tcPr>
                <w:p w:rsidR="003A4F77" w:rsidRDefault="003A4F77" w:rsidP="00AA6AFF">
                  <w:pPr>
                    <w:adjustRightInd w:val="0"/>
                    <w:snapToGrid w:val="0"/>
                    <w:ind w:leftChars="-50" w:left="-105" w:rightChars="-50" w:right="-105"/>
                    <w:jc w:val="center"/>
                    <w:rPr>
                      <w:bCs/>
                      <w:color w:val="0D0D0D"/>
                      <w:szCs w:val="21"/>
                    </w:rPr>
                  </w:pPr>
                  <w:r>
                    <w:rPr>
                      <w:rFonts w:hint="eastAsia"/>
                      <w:bCs/>
                      <w:color w:val="0D0D0D"/>
                      <w:szCs w:val="21"/>
                    </w:rPr>
                    <w:t>0.0003</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0.000036</w:t>
                  </w:r>
                </w:p>
              </w:tc>
              <w:tc>
                <w:tcPr>
                  <w:tcW w:w="415" w:type="pct"/>
                  <w:vAlign w:val="center"/>
                </w:tcPr>
                <w:p w:rsidR="003A4F77" w:rsidRDefault="003A4F77" w:rsidP="00AA6AFF">
                  <w:pPr>
                    <w:adjustRightInd w:val="0"/>
                    <w:snapToGrid w:val="0"/>
                    <w:ind w:rightChars="-50" w:right="-105"/>
                    <w:jc w:val="center"/>
                    <w:rPr>
                      <w:bCs/>
                      <w:color w:val="0D0D0D"/>
                      <w:szCs w:val="21"/>
                    </w:rPr>
                  </w:pPr>
                  <w:r>
                    <w:rPr>
                      <w:rFonts w:hint="eastAsia"/>
                      <w:bCs/>
                      <w:color w:val="0D0D0D"/>
                      <w:szCs w:val="21"/>
                    </w:rPr>
                    <w:t>0.000008</w:t>
                  </w:r>
                </w:p>
              </w:tc>
              <w:tc>
                <w:tcPr>
                  <w:tcW w:w="1166" w:type="pct"/>
                  <w:vAlign w:val="center"/>
                </w:tcPr>
                <w:p w:rsidR="003A4F77" w:rsidRDefault="003A4F77" w:rsidP="00AA6AFF">
                  <w:pPr>
                    <w:adjustRightInd w:val="0"/>
                    <w:snapToGrid w:val="0"/>
                    <w:ind w:rightChars="-50" w:right="-105"/>
                    <w:jc w:val="center"/>
                    <w:rPr>
                      <w:bCs/>
                      <w:color w:val="0D0D0D"/>
                      <w:szCs w:val="21"/>
                    </w:rPr>
                  </w:pPr>
                  <w:r w:rsidRPr="00C342E5">
                    <w:rPr>
                      <w:bCs/>
                      <w:color w:val="0D0D0D"/>
                      <w:szCs w:val="21"/>
                    </w:rPr>
                    <w:t>企业边界</w:t>
                  </w:r>
                </w:p>
              </w:tc>
              <w:tc>
                <w:tcPr>
                  <w:tcW w:w="1441" w:type="pct"/>
                  <w:vMerge/>
                  <w:vAlign w:val="center"/>
                </w:tcPr>
                <w:p w:rsidR="003A4F77" w:rsidRPr="00C342E5" w:rsidRDefault="003A4F77" w:rsidP="00AA6AFF">
                  <w:pPr>
                    <w:adjustRightInd w:val="0"/>
                    <w:snapToGrid w:val="0"/>
                    <w:ind w:rightChars="-50" w:right="-105"/>
                    <w:jc w:val="center"/>
                    <w:rPr>
                      <w:color w:val="000000"/>
                      <w:szCs w:val="21"/>
                    </w:rPr>
                  </w:pPr>
                </w:p>
              </w:tc>
            </w:tr>
            <w:tr w:rsidR="003A4F77" w:rsidRPr="00C342E5" w:rsidTr="00AA6AFF">
              <w:trPr>
                <w:trHeight w:val="390"/>
              </w:trPr>
              <w:tc>
                <w:tcPr>
                  <w:tcW w:w="624" w:type="pct"/>
                  <w:vMerge w:val="restart"/>
                  <w:vAlign w:val="center"/>
                </w:tcPr>
                <w:p w:rsidR="003A4F77" w:rsidRDefault="003A4F77" w:rsidP="00AA6AFF">
                  <w:pPr>
                    <w:adjustRightInd w:val="0"/>
                    <w:snapToGrid w:val="0"/>
                    <w:ind w:leftChars="-50" w:left="-105" w:rightChars="-50" w:right="-105"/>
                    <w:jc w:val="center"/>
                    <w:rPr>
                      <w:szCs w:val="21"/>
                    </w:rPr>
                  </w:pPr>
                  <w:r w:rsidRPr="00C342E5">
                    <w:rPr>
                      <w:bCs/>
                      <w:szCs w:val="21"/>
                    </w:rPr>
                    <w:t>非甲烷总烃</w:t>
                  </w:r>
                </w:p>
              </w:tc>
              <w:tc>
                <w:tcPr>
                  <w:tcW w:w="688" w:type="pct"/>
                  <w:vAlign w:val="center"/>
                </w:tcPr>
                <w:p w:rsidR="003A4F77" w:rsidRDefault="003A4F77" w:rsidP="00AA6AFF">
                  <w:pPr>
                    <w:adjustRightInd w:val="0"/>
                    <w:snapToGrid w:val="0"/>
                    <w:ind w:leftChars="-50" w:left="-105" w:rightChars="-50" w:right="-105"/>
                    <w:jc w:val="center"/>
                    <w:rPr>
                      <w:bCs/>
                      <w:color w:val="0D0D0D"/>
                      <w:szCs w:val="21"/>
                    </w:rPr>
                  </w:pPr>
                  <w:r>
                    <w:rPr>
                      <w:rFonts w:hint="eastAsia"/>
                      <w:bCs/>
                      <w:color w:val="0D0D0D"/>
                      <w:szCs w:val="21"/>
                    </w:rPr>
                    <w:t>70</w:t>
                  </w:r>
                </w:p>
              </w:tc>
              <w:tc>
                <w:tcPr>
                  <w:tcW w:w="666" w:type="pct"/>
                  <w:vAlign w:val="center"/>
                </w:tcPr>
                <w:p w:rsidR="003A4F77" w:rsidRDefault="003A4F77" w:rsidP="00AA6AFF">
                  <w:pPr>
                    <w:adjustRightInd w:val="0"/>
                    <w:snapToGrid w:val="0"/>
                    <w:ind w:leftChars="-50" w:left="-105" w:rightChars="-50" w:right="-105"/>
                    <w:jc w:val="center"/>
                    <w:rPr>
                      <w:bCs/>
                      <w:color w:val="0D0D0D"/>
                      <w:szCs w:val="21"/>
                    </w:rPr>
                  </w:pPr>
                  <w:r>
                    <w:rPr>
                      <w:rFonts w:hint="eastAsia"/>
                      <w:bCs/>
                      <w:color w:val="0D0D0D"/>
                      <w:szCs w:val="21"/>
                    </w:rPr>
                    <w:t>3.0</w:t>
                  </w:r>
                </w:p>
              </w:tc>
              <w:tc>
                <w:tcPr>
                  <w:tcW w:w="415" w:type="pct"/>
                  <w:vAlign w:val="center"/>
                </w:tcPr>
                <w:p w:rsidR="003A4F77" w:rsidRDefault="003A4F77" w:rsidP="00AA6AFF">
                  <w:pPr>
                    <w:adjustRightInd w:val="0"/>
                    <w:snapToGrid w:val="0"/>
                    <w:ind w:rightChars="-50" w:right="-105"/>
                    <w:jc w:val="center"/>
                    <w:rPr>
                      <w:bCs/>
                      <w:color w:val="0D0D0D"/>
                      <w:szCs w:val="21"/>
                    </w:rPr>
                  </w:pPr>
                  <w:r>
                    <w:rPr>
                      <w:rFonts w:hint="eastAsia"/>
                      <w:bCs/>
                      <w:color w:val="0D0D0D"/>
                      <w:szCs w:val="21"/>
                    </w:rPr>
                    <w:t>4.0</w:t>
                  </w:r>
                </w:p>
              </w:tc>
              <w:tc>
                <w:tcPr>
                  <w:tcW w:w="1166" w:type="pct"/>
                  <w:vAlign w:val="center"/>
                </w:tcPr>
                <w:p w:rsidR="003A4F77" w:rsidRDefault="003A4F77" w:rsidP="00AA6AFF">
                  <w:pPr>
                    <w:adjustRightInd w:val="0"/>
                    <w:snapToGrid w:val="0"/>
                    <w:ind w:rightChars="-50" w:right="-105"/>
                    <w:jc w:val="center"/>
                    <w:rPr>
                      <w:bCs/>
                      <w:color w:val="0D0D0D"/>
                      <w:szCs w:val="21"/>
                    </w:rPr>
                  </w:pPr>
                  <w:r w:rsidRPr="00C342E5">
                    <w:rPr>
                      <w:bCs/>
                      <w:color w:val="0D0D0D"/>
                      <w:szCs w:val="21"/>
                    </w:rPr>
                    <w:t>企业边界</w:t>
                  </w:r>
                </w:p>
              </w:tc>
              <w:tc>
                <w:tcPr>
                  <w:tcW w:w="1441" w:type="pct"/>
                  <w:vMerge/>
                  <w:vAlign w:val="center"/>
                </w:tcPr>
                <w:p w:rsidR="003A4F77" w:rsidRPr="00C342E5" w:rsidRDefault="003A4F77" w:rsidP="00AA6AFF">
                  <w:pPr>
                    <w:adjustRightInd w:val="0"/>
                    <w:snapToGrid w:val="0"/>
                    <w:ind w:rightChars="-50" w:right="-105"/>
                    <w:jc w:val="center"/>
                    <w:rPr>
                      <w:color w:val="000000"/>
                      <w:szCs w:val="21"/>
                    </w:rPr>
                  </w:pPr>
                </w:p>
              </w:tc>
            </w:tr>
            <w:tr w:rsidR="003A4F77" w:rsidRPr="00C342E5" w:rsidTr="00AA6AFF">
              <w:trPr>
                <w:trHeight w:val="390"/>
              </w:trPr>
              <w:tc>
                <w:tcPr>
                  <w:tcW w:w="624" w:type="pct"/>
                  <w:vMerge/>
                  <w:vAlign w:val="center"/>
                </w:tcPr>
                <w:p w:rsidR="003A4F77" w:rsidRPr="00C342E5" w:rsidRDefault="003A4F77" w:rsidP="00AA6AFF">
                  <w:pPr>
                    <w:spacing w:line="320" w:lineRule="exact"/>
                    <w:jc w:val="center"/>
                    <w:rPr>
                      <w:szCs w:val="21"/>
                    </w:rPr>
                  </w:pP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sidRPr="00C342E5">
                    <w:rPr>
                      <w:bCs/>
                      <w:color w:val="0D0D0D"/>
                      <w:szCs w:val="21"/>
                    </w:rPr>
                    <w:t>/</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sidRPr="00C342E5">
                    <w:rPr>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sidRPr="00C342E5">
                    <w:rPr>
                      <w:bCs/>
                      <w:color w:val="0D0D0D"/>
                      <w:szCs w:val="21"/>
                    </w:rPr>
                    <w:t>6.0</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sidRPr="00C342E5">
                    <w:rPr>
                      <w:bCs/>
                      <w:color w:val="0D0D0D"/>
                      <w:szCs w:val="21"/>
                    </w:rPr>
                    <w:t>厂房外设置监控点处</w:t>
                  </w:r>
                  <w:r w:rsidRPr="00C342E5">
                    <w:rPr>
                      <w:bCs/>
                      <w:color w:val="0D0D0D"/>
                      <w:szCs w:val="21"/>
                    </w:rPr>
                    <w:t>1h</w:t>
                  </w:r>
                  <w:r w:rsidRPr="00C342E5">
                    <w:rPr>
                      <w:bCs/>
                      <w:color w:val="0D0D0D"/>
                      <w:szCs w:val="21"/>
                    </w:rPr>
                    <w:t>平均浓度值</w:t>
                  </w:r>
                </w:p>
              </w:tc>
              <w:tc>
                <w:tcPr>
                  <w:tcW w:w="1441" w:type="pct"/>
                  <w:vMerge w:val="restart"/>
                  <w:vAlign w:val="center"/>
                </w:tcPr>
                <w:p w:rsidR="003A4F77" w:rsidRPr="00904B80" w:rsidRDefault="003A4F77" w:rsidP="00AA6AFF">
                  <w:pPr>
                    <w:adjustRightInd w:val="0"/>
                    <w:snapToGrid w:val="0"/>
                    <w:ind w:rightChars="-50" w:right="-105"/>
                    <w:jc w:val="center"/>
                    <w:rPr>
                      <w:bCs/>
                      <w:color w:val="0D0D0D"/>
                      <w:szCs w:val="21"/>
                    </w:rPr>
                  </w:pPr>
                  <w:r w:rsidRPr="00904B80">
                    <w:rPr>
                      <w:color w:val="000000"/>
                      <w:szCs w:val="21"/>
                    </w:rPr>
                    <w:t>《挥发性有机物无组织排放控制标准》（</w:t>
                  </w:r>
                  <w:r w:rsidRPr="00904B80">
                    <w:rPr>
                      <w:color w:val="000000"/>
                      <w:szCs w:val="21"/>
                    </w:rPr>
                    <w:t>GB37822-2019</w:t>
                  </w:r>
                  <w:r w:rsidRPr="00904B80">
                    <w:rPr>
                      <w:color w:val="000000"/>
                      <w:szCs w:val="21"/>
                    </w:rPr>
                    <w:t>）</w:t>
                  </w:r>
                </w:p>
              </w:tc>
            </w:tr>
            <w:tr w:rsidR="003A4F77" w:rsidRPr="00C342E5" w:rsidTr="00AA6AFF">
              <w:trPr>
                <w:trHeight w:val="390"/>
              </w:trPr>
              <w:tc>
                <w:tcPr>
                  <w:tcW w:w="624" w:type="pct"/>
                  <w:vMerge/>
                  <w:vAlign w:val="center"/>
                </w:tcPr>
                <w:p w:rsidR="003A4F77" w:rsidRPr="00C342E5" w:rsidRDefault="003A4F77" w:rsidP="00AA6AFF">
                  <w:pPr>
                    <w:spacing w:line="320" w:lineRule="exact"/>
                    <w:jc w:val="center"/>
                    <w:rPr>
                      <w:bCs/>
                      <w:szCs w:val="21"/>
                    </w:rPr>
                  </w:pP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sidRPr="00C342E5">
                    <w:rPr>
                      <w:bCs/>
                      <w:color w:val="0D0D0D"/>
                      <w:szCs w:val="21"/>
                    </w:rPr>
                    <w:t>20.0</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sidRPr="00C342E5">
                    <w:rPr>
                      <w:bCs/>
                      <w:color w:val="0D0D0D"/>
                      <w:szCs w:val="21"/>
                    </w:rPr>
                    <w:t>厂房外设置监控点处任意一次浓度值</w:t>
                  </w:r>
                </w:p>
              </w:tc>
              <w:tc>
                <w:tcPr>
                  <w:tcW w:w="1441" w:type="pct"/>
                  <w:vMerge/>
                  <w:vAlign w:val="center"/>
                </w:tcPr>
                <w:p w:rsidR="003A4F77" w:rsidRPr="00904B80" w:rsidRDefault="003A4F77" w:rsidP="00AA6AFF">
                  <w:pPr>
                    <w:adjustRightInd w:val="0"/>
                    <w:snapToGrid w:val="0"/>
                    <w:ind w:rightChars="-50" w:right="-105"/>
                    <w:jc w:val="center"/>
                    <w:rPr>
                      <w:color w:val="000000"/>
                      <w:szCs w:val="21"/>
                    </w:rPr>
                  </w:pPr>
                </w:p>
              </w:tc>
            </w:tr>
            <w:tr w:rsidR="003A4F77" w:rsidRPr="00C342E5" w:rsidTr="00AA6AFF">
              <w:trPr>
                <w:trHeight w:val="390"/>
              </w:trPr>
              <w:tc>
                <w:tcPr>
                  <w:tcW w:w="624" w:type="pct"/>
                  <w:vAlign w:val="center"/>
                </w:tcPr>
                <w:p w:rsidR="003A4F77" w:rsidRPr="00C342E5" w:rsidRDefault="003A4F77" w:rsidP="00AA6AFF">
                  <w:pPr>
                    <w:spacing w:line="320" w:lineRule="exact"/>
                    <w:jc w:val="center"/>
                    <w:rPr>
                      <w:bCs/>
                      <w:szCs w:val="21"/>
                    </w:rPr>
                  </w:pPr>
                  <w:r>
                    <w:rPr>
                      <w:bCs/>
                      <w:szCs w:val="21"/>
                    </w:rPr>
                    <w:t>颗粒物</w:t>
                  </w: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30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441" w:type="pct"/>
                  <w:vMerge w:val="restart"/>
                  <w:vAlign w:val="center"/>
                </w:tcPr>
                <w:p w:rsidR="003A4F77" w:rsidRPr="00904B80" w:rsidRDefault="003A4F77" w:rsidP="00AA6AFF">
                  <w:pPr>
                    <w:adjustRightInd w:val="0"/>
                    <w:snapToGrid w:val="0"/>
                    <w:ind w:rightChars="-50" w:right="-105"/>
                    <w:jc w:val="center"/>
                    <w:rPr>
                      <w:color w:val="000000"/>
                      <w:szCs w:val="21"/>
                    </w:rPr>
                  </w:pPr>
                  <w:r w:rsidRPr="00904B80">
                    <w:rPr>
                      <w:color w:val="000000"/>
                      <w:szCs w:val="21"/>
                    </w:rPr>
                    <w:t>《</w:t>
                  </w:r>
                  <w:r w:rsidRPr="00904B80">
                    <w:rPr>
                      <w:rFonts w:hint="eastAsia"/>
                      <w:color w:val="000000"/>
                      <w:szCs w:val="21"/>
                    </w:rPr>
                    <w:t>锅炉大气污染物排放</w:t>
                  </w:r>
                  <w:r w:rsidRPr="00904B80">
                    <w:rPr>
                      <w:color w:val="000000"/>
                      <w:szCs w:val="21"/>
                    </w:rPr>
                    <w:t>标准》</w:t>
                  </w:r>
                  <w:r w:rsidRPr="00904B80">
                    <w:rPr>
                      <w:color w:val="000000"/>
                      <w:szCs w:val="21"/>
                    </w:rPr>
                    <w:t>(</w:t>
                  </w:r>
                  <w:r w:rsidRPr="00904B80">
                    <w:rPr>
                      <w:rFonts w:hint="eastAsia"/>
                      <w:color w:val="000000"/>
                      <w:szCs w:val="21"/>
                    </w:rPr>
                    <w:t>GB13271</w:t>
                  </w:r>
                  <w:r w:rsidRPr="00904B80">
                    <w:rPr>
                      <w:color w:val="000000"/>
                      <w:szCs w:val="21"/>
                    </w:rPr>
                    <w:t>-201</w:t>
                  </w:r>
                  <w:r w:rsidRPr="00904B80">
                    <w:rPr>
                      <w:rFonts w:hint="eastAsia"/>
                      <w:color w:val="000000"/>
                      <w:szCs w:val="21"/>
                    </w:rPr>
                    <w:t>4</w:t>
                  </w:r>
                  <w:r w:rsidRPr="00904B80">
                    <w:rPr>
                      <w:color w:val="000000"/>
                      <w:szCs w:val="21"/>
                    </w:rPr>
                    <w:t>)</w:t>
                  </w:r>
                </w:p>
              </w:tc>
            </w:tr>
            <w:tr w:rsidR="003A4F77" w:rsidRPr="00C342E5" w:rsidTr="00AA6AFF">
              <w:trPr>
                <w:trHeight w:val="390"/>
              </w:trPr>
              <w:tc>
                <w:tcPr>
                  <w:tcW w:w="624" w:type="pct"/>
                  <w:vAlign w:val="center"/>
                </w:tcPr>
                <w:p w:rsidR="003A4F77" w:rsidRDefault="003A4F77" w:rsidP="00AA6AFF">
                  <w:pPr>
                    <w:spacing w:line="320" w:lineRule="exact"/>
                    <w:jc w:val="center"/>
                    <w:rPr>
                      <w:bCs/>
                      <w:szCs w:val="21"/>
                    </w:rPr>
                  </w:pPr>
                  <w:r>
                    <w:rPr>
                      <w:rFonts w:hint="eastAsia"/>
                      <w:szCs w:val="21"/>
                    </w:rPr>
                    <w:t>SO</w:t>
                  </w:r>
                  <w:r w:rsidRPr="00B0163F">
                    <w:rPr>
                      <w:rFonts w:hint="eastAsia"/>
                      <w:szCs w:val="21"/>
                      <w:vertAlign w:val="subscript"/>
                    </w:rPr>
                    <w:t>2</w:t>
                  </w: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100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441" w:type="pct"/>
                  <w:vMerge/>
                  <w:vAlign w:val="center"/>
                </w:tcPr>
                <w:p w:rsidR="003A4F77" w:rsidRPr="00C342E5" w:rsidRDefault="003A4F77" w:rsidP="00AA6AFF">
                  <w:pPr>
                    <w:adjustRightInd w:val="0"/>
                    <w:snapToGrid w:val="0"/>
                    <w:ind w:rightChars="-50" w:right="-105"/>
                    <w:jc w:val="center"/>
                    <w:rPr>
                      <w:color w:val="000000"/>
                      <w:szCs w:val="21"/>
                    </w:rPr>
                  </w:pPr>
                </w:p>
              </w:tc>
            </w:tr>
            <w:tr w:rsidR="003A4F77" w:rsidRPr="00C342E5" w:rsidTr="00AA6AFF">
              <w:trPr>
                <w:trHeight w:val="390"/>
              </w:trPr>
              <w:tc>
                <w:tcPr>
                  <w:tcW w:w="624" w:type="pct"/>
                  <w:vAlign w:val="center"/>
                </w:tcPr>
                <w:p w:rsidR="003A4F77" w:rsidRDefault="003A4F77" w:rsidP="00AA6AFF">
                  <w:pPr>
                    <w:spacing w:line="320" w:lineRule="exact"/>
                    <w:jc w:val="center"/>
                    <w:rPr>
                      <w:szCs w:val="21"/>
                    </w:rPr>
                  </w:pPr>
                  <w:r>
                    <w:rPr>
                      <w:rFonts w:hint="eastAsia"/>
                      <w:szCs w:val="21"/>
                    </w:rPr>
                    <w:t>NOx</w:t>
                  </w:r>
                </w:p>
              </w:tc>
              <w:tc>
                <w:tcPr>
                  <w:tcW w:w="688"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200</w:t>
                  </w:r>
                </w:p>
              </w:tc>
              <w:tc>
                <w:tcPr>
                  <w:tcW w:w="666" w:type="pct"/>
                  <w:vAlign w:val="center"/>
                </w:tcPr>
                <w:p w:rsidR="003A4F77" w:rsidRPr="00C342E5" w:rsidRDefault="003A4F77" w:rsidP="00AA6AFF">
                  <w:pPr>
                    <w:adjustRightInd w:val="0"/>
                    <w:snapToGrid w:val="0"/>
                    <w:ind w:leftChars="-50" w:left="-105" w:rightChars="-50" w:right="-105"/>
                    <w:jc w:val="center"/>
                    <w:rPr>
                      <w:bCs/>
                      <w:color w:val="0D0D0D"/>
                      <w:szCs w:val="21"/>
                    </w:rPr>
                  </w:pPr>
                  <w:r>
                    <w:rPr>
                      <w:rFonts w:hint="eastAsia"/>
                      <w:bCs/>
                      <w:color w:val="0D0D0D"/>
                      <w:szCs w:val="21"/>
                    </w:rPr>
                    <w:t>/</w:t>
                  </w:r>
                </w:p>
              </w:tc>
              <w:tc>
                <w:tcPr>
                  <w:tcW w:w="415"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166" w:type="pct"/>
                  <w:vAlign w:val="center"/>
                </w:tcPr>
                <w:p w:rsidR="003A4F77" w:rsidRPr="00C342E5" w:rsidRDefault="003A4F77" w:rsidP="00AA6AFF">
                  <w:pPr>
                    <w:adjustRightInd w:val="0"/>
                    <w:snapToGrid w:val="0"/>
                    <w:ind w:rightChars="-50" w:right="-105"/>
                    <w:jc w:val="center"/>
                    <w:rPr>
                      <w:bCs/>
                      <w:color w:val="0D0D0D"/>
                      <w:szCs w:val="21"/>
                    </w:rPr>
                  </w:pPr>
                  <w:r>
                    <w:rPr>
                      <w:rFonts w:hint="eastAsia"/>
                      <w:bCs/>
                      <w:color w:val="0D0D0D"/>
                      <w:szCs w:val="21"/>
                    </w:rPr>
                    <w:t>/</w:t>
                  </w:r>
                </w:p>
              </w:tc>
              <w:tc>
                <w:tcPr>
                  <w:tcW w:w="1441" w:type="pct"/>
                  <w:vMerge/>
                  <w:vAlign w:val="center"/>
                </w:tcPr>
                <w:p w:rsidR="003A4F77" w:rsidRPr="00C342E5" w:rsidRDefault="003A4F77" w:rsidP="00AA6AFF">
                  <w:pPr>
                    <w:adjustRightInd w:val="0"/>
                    <w:snapToGrid w:val="0"/>
                    <w:ind w:rightChars="-50" w:right="-105"/>
                    <w:jc w:val="center"/>
                    <w:rPr>
                      <w:color w:val="000000"/>
                      <w:szCs w:val="21"/>
                    </w:rPr>
                  </w:pPr>
                </w:p>
              </w:tc>
            </w:tr>
          </w:tbl>
          <w:p w:rsidR="00862139" w:rsidRDefault="00862139" w:rsidP="00862139">
            <w:pPr>
              <w:spacing w:beforeLines="50" w:before="120"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3</w:t>
            </w:r>
            <w:r>
              <w:rPr>
                <w:rFonts w:hint="eastAsia"/>
                <w:color w:val="000000" w:themeColor="text1"/>
                <w:sz w:val="24"/>
              </w:rPr>
              <w:t>）评价等级判定</w:t>
            </w:r>
          </w:p>
          <w:p w:rsidR="00862139" w:rsidRDefault="00862139" w:rsidP="00862139">
            <w:pPr>
              <w:autoSpaceDE w:val="0"/>
              <w:autoSpaceDN w:val="0"/>
              <w:spacing w:line="360" w:lineRule="auto"/>
              <w:ind w:firstLineChars="200" w:firstLine="480"/>
              <w:rPr>
                <w:rFonts w:hAnsi="宋体"/>
                <w:color w:val="000000" w:themeColor="text1"/>
                <w:sz w:val="24"/>
              </w:rPr>
            </w:pPr>
            <w:r>
              <w:rPr>
                <w:rFonts w:hAnsi="宋体" w:hint="eastAsia"/>
                <w:color w:val="000000" w:themeColor="text1"/>
                <w:sz w:val="24"/>
              </w:rPr>
              <w:t>按照《环境影响评价技术导则</w:t>
            </w:r>
            <w:r>
              <w:rPr>
                <w:rFonts w:hAnsi="宋体" w:hint="eastAsia"/>
                <w:color w:val="000000" w:themeColor="text1"/>
                <w:sz w:val="24"/>
              </w:rPr>
              <w:t xml:space="preserve"> </w:t>
            </w:r>
            <w:r>
              <w:rPr>
                <w:rFonts w:hAnsi="宋体" w:hint="eastAsia"/>
                <w:color w:val="000000" w:themeColor="text1"/>
                <w:sz w:val="24"/>
              </w:rPr>
              <w:t>大气环境》（</w:t>
            </w:r>
            <w:r>
              <w:rPr>
                <w:rFonts w:hAnsi="宋体" w:hint="eastAsia"/>
                <w:color w:val="000000" w:themeColor="text1"/>
                <w:sz w:val="24"/>
              </w:rPr>
              <w:t>HJ2.2-2018</w:t>
            </w:r>
            <w:r>
              <w:rPr>
                <w:rFonts w:hAnsi="宋体" w:hint="eastAsia"/>
                <w:color w:val="000000" w:themeColor="text1"/>
                <w:sz w:val="24"/>
              </w:rPr>
              <w:t>），评价等级的确定应关注项目排放的可能对人体健康或生态环境有严重危害的特殊项目，根据工程分析的结果选取废气中排放量大且毒性较大的因子，分别计算最大地面浓度占标率</w:t>
            </w:r>
            <w:r>
              <w:rPr>
                <w:rFonts w:hAnsi="宋体" w:hint="eastAsia"/>
                <w:color w:val="000000" w:themeColor="text1"/>
                <w:sz w:val="24"/>
              </w:rPr>
              <w:t>Pi</w:t>
            </w:r>
            <w:r>
              <w:rPr>
                <w:rFonts w:hAnsi="宋体" w:hint="eastAsia"/>
                <w:color w:val="000000" w:themeColor="text1"/>
                <w:sz w:val="24"/>
              </w:rPr>
              <w:t>（第</w:t>
            </w:r>
            <w:r>
              <w:rPr>
                <w:rFonts w:hAnsi="宋体" w:hint="eastAsia"/>
                <w:color w:val="000000" w:themeColor="text1"/>
                <w:sz w:val="24"/>
              </w:rPr>
              <w:lastRenderedPageBreak/>
              <w:t>i</w:t>
            </w:r>
            <w:proofErr w:type="gramStart"/>
            <w:r>
              <w:rPr>
                <w:rFonts w:hAnsi="宋体" w:hint="eastAsia"/>
                <w:color w:val="000000" w:themeColor="text1"/>
                <w:sz w:val="24"/>
              </w:rPr>
              <w:t>个</w:t>
            </w:r>
            <w:proofErr w:type="gramEnd"/>
            <w:r>
              <w:rPr>
                <w:rFonts w:hAnsi="宋体" w:hint="eastAsia"/>
                <w:color w:val="000000" w:themeColor="text1"/>
                <w:sz w:val="24"/>
              </w:rPr>
              <w:t>污染物）及第</w:t>
            </w:r>
            <w:r>
              <w:rPr>
                <w:rFonts w:hAnsi="宋体" w:hint="eastAsia"/>
                <w:color w:val="000000" w:themeColor="text1"/>
                <w:sz w:val="24"/>
              </w:rPr>
              <w:t>i</w:t>
            </w:r>
            <w:proofErr w:type="gramStart"/>
            <w:r>
              <w:rPr>
                <w:rFonts w:hAnsi="宋体" w:hint="eastAsia"/>
                <w:color w:val="000000" w:themeColor="text1"/>
                <w:sz w:val="24"/>
              </w:rPr>
              <w:t>个</w:t>
            </w:r>
            <w:proofErr w:type="gramEnd"/>
            <w:r>
              <w:rPr>
                <w:rFonts w:hAnsi="宋体" w:hint="eastAsia"/>
                <w:color w:val="000000" w:themeColor="text1"/>
                <w:sz w:val="24"/>
              </w:rPr>
              <w:t>污染物的地面浓度达标准限值</w:t>
            </w:r>
            <w:r>
              <w:rPr>
                <w:rFonts w:hAnsi="宋体" w:hint="eastAsia"/>
                <w:color w:val="000000" w:themeColor="text1"/>
                <w:sz w:val="24"/>
              </w:rPr>
              <w:t>10%</w:t>
            </w:r>
            <w:r>
              <w:rPr>
                <w:rFonts w:hAnsi="宋体" w:hint="eastAsia"/>
                <w:color w:val="000000" w:themeColor="text1"/>
                <w:sz w:val="24"/>
              </w:rPr>
              <w:t>时所对应的最远距离</w:t>
            </w:r>
            <w:r>
              <w:rPr>
                <w:rFonts w:hAnsi="宋体" w:hint="eastAsia"/>
                <w:color w:val="000000" w:themeColor="text1"/>
                <w:sz w:val="24"/>
              </w:rPr>
              <w:t>D10%</w:t>
            </w:r>
            <w:r>
              <w:rPr>
                <w:rFonts w:hAnsi="宋体" w:hint="eastAsia"/>
                <w:color w:val="000000" w:themeColor="text1"/>
                <w:sz w:val="24"/>
              </w:rPr>
              <w:t>，以第</w:t>
            </w:r>
            <w:r>
              <w:rPr>
                <w:rFonts w:hAnsi="宋体" w:hint="eastAsia"/>
                <w:color w:val="000000" w:themeColor="text1"/>
                <w:sz w:val="24"/>
              </w:rPr>
              <w:t>i</w:t>
            </w:r>
            <w:proofErr w:type="gramStart"/>
            <w:r>
              <w:rPr>
                <w:rFonts w:hAnsi="宋体" w:hint="eastAsia"/>
                <w:color w:val="000000" w:themeColor="text1"/>
                <w:sz w:val="24"/>
              </w:rPr>
              <w:t>个</w:t>
            </w:r>
            <w:proofErr w:type="gramEnd"/>
            <w:r>
              <w:rPr>
                <w:rFonts w:hAnsi="宋体" w:hint="eastAsia"/>
                <w:color w:val="000000" w:themeColor="text1"/>
                <w:sz w:val="24"/>
              </w:rPr>
              <w:t>污染物的最大地面浓度占标率确定评价等级：</w:t>
            </w:r>
          </w:p>
          <w:p w:rsidR="00862139" w:rsidRDefault="00862139" w:rsidP="00862139">
            <w:pPr>
              <w:adjustRightInd w:val="0"/>
              <w:spacing w:beforeLines="50" w:before="120" w:afterLines="100" w:after="240" w:line="500" w:lineRule="exact"/>
              <w:jc w:val="center"/>
              <w:rPr>
                <w:color w:val="000000" w:themeColor="text1"/>
                <w:sz w:val="24"/>
              </w:rPr>
            </w:pPr>
            <w:r>
              <w:rPr>
                <w:color w:val="000000" w:themeColor="text1"/>
                <w:position w:val="-30"/>
                <w:sz w:val="24"/>
              </w:rPr>
              <w:object w:dxaOrig="1620" w:dyaOrig="705">
                <v:shape id="_x0000_i1026" type="#_x0000_t75" style="width:81pt;height:35.3pt" o:ole="">
                  <v:imagedata r:id="rId24" o:title=""/>
                </v:shape>
                <o:OLEObject Type="Embed" ProgID="Acrobat.Document.DC" ShapeID="_x0000_i1026" DrawAspect="Content" ObjectID="_1690197462" r:id="rId25"/>
              </w:object>
            </w:r>
          </w:p>
          <w:p w:rsidR="00862139" w:rsidRDefault="00862139" w:rsidP="00862139">
            <w:pPr>
              <w:adjustRightInd w:val="0"/>
              <w:snapToGrid w:val="0"/>
              <w:spacing w:line="480" w:lineRule="exact"/>
              <w:ind w:firstLineChars="200" w:firstLine="480"/>
              <w:rPr>
                <w:color w:val="000000" w:themeColor="text1"/>
                <w:sz w:val="24"/>
              </w:rPr>
            </w:pPr>
            <w:r>
              <w:rPr>
                <w:rFonts w:hAnsi="宋体"/>
                <w:color w:val="000000" w:themeColor="text1"/>
                <w:sz w:val="24"/>
              </w:rPr>
              <w:t>式中：</w:t>
            </w:r>
            <w:r>
              <w:rPr>
                <w:color w:val="000000" w:themeColor="text1"/>
                <w:sz w:val="24"/>
              </w:rPr>
              <w:t xml:space="preserve"> P</w:t>
            </w:r>
            <w:r>
              <w:rPr>
                <w:color w:val="000000" w:themeColor="text1"/>
                <w:sz w:val="24"/>
                <w:vertAlign w:val="subscript"/>
              </w:rPr>
              <w:t>i</w:t>
            </w:r>
            <w:r>
              <w:rPr>
                <w:color w:val="000000" w:themeColor="text1"/>
                <w:sz w:val="24"/>
              </w:rPr>
              <w:t>——</w:t>
            </w:r>
            <w:r>
              <w:rPr>
                <w:rFonts w:hAnsi="宋体"/>
                <w:color w:val="000000" w:themeColor="text1"/>
                <w:sz w:val="24"/>
              </w:rPr>
              <w:t>第</w:t>
            </w:r>
            <w:r>
              <w:rPr>
                <w:color w:val="000000" w:themeColor="text1"/>
                <w:sz w:val="24"/>
              </w:rPr>
              <w:t>i</w:t>
            </w:r>
            <w:proofErr w:type="gramStart"/>
            <w:r>
              <w:rPr>
                <w:rFonts w:hAnsi="宋体"/>
                <w:color w:val="000000" w:themeColor="text1"/>
                <w:sz w:val="24"/>
              </w:rPr>
              <w:t>个</w:t>
            </w:r>
            <w:proofErr w:type="gramEnd"/>
            <w:r>
              <w:rPr>
                <w:rFonts w:hAnsi="宋体"/>
                <w:color w:val="000000" w:themeColor="text1"/>
                <w:sz w:val="24"/>
              </w:rPr>
              <w:t>污染物的最大地面浓度占标率，</w:t>
            </w:r>
            <w:r>
              <w:rPr>
                <w:color w:val="000000" w:themeColor="text1"/>
                <w:sz w:val="24"/>
              </w:rPr>
              <w:t>%</w:t>
            </w:r>
            <w:r>
              <w:rPr>
                <w:rFonts w:hAnsi="宋体"/>
                <w:color w:val="000000" w:themeColor="text1"/>
                <w:sz w:val="24"/>
              </w:rPr>
              <w:t>；</w:t>
            </w:r>
          </w:p>
          <w:p w:rsidR="00862139" w:rsidRDefault="00862139" w:rsidP="00862139">
            <w:pPr>
              <w:adjustRightInd w:val="0"/>
              <w:snapToGrid w:val="0"/>
              <w:spacing w:line="480" w:lineRule="exact"/>
              <w:ind w:firstLineChars="550" w:firstLine="1320"/>
              <w:rPr>
                <w:color w:val="000000" w:themeColor="text1"/>
                <w:sz w:val="24"/>
              </w:rPr>
            </w:pPr>
            <w:r>
              <w:rPr>
                <w:color w:val="000000" w:themeColor="text1"/>
                <w:sz w:val="24"/>
              </w:rPr>
              <w:t>C</w:t>
            </w:r>
            <w:r>
              <w:rPr>
                <w:color w:val="000000" w:themeColor="text1"/>
                <w:sz w:val="24"/>
                <w:vertAlign w:val="subscript"/>
              </w:rPr>
              <w:t>i</w:t>
            </w:r>
            <w:r>
              <w:rPr>
                <w:color w:val="000000" w:themeColor="text1"/>
                <w:sz w:val="24"/>
              </w:rPr>
              <w:t>——</w:t>
            </w:r>
            <w:r>
              <w:rPr>
                <w:rFonts w:hAnsi="宋体"/>
                <w:color w:val="000000" w:themeColor="text1"/>
                <w:sz w:val="24"/>
              </w:rPr>
              <w:t>采用估算模式计算出的第</w:t>
            </w:r>
            <w:r>
              <w:rPr>
                <w:color w:val="000000" w:themeColor="text1"/>
                <w:sz w:val="24"/>
              </w:rPr>
              <w:t>i</w:t>
            </w:r>
            <w:proofErr w:type="gramStart"/>
            <w:r>
              <w:rPr>
                <w:rFonts w:hAnsi="宋体"/>
                <w:color w:val="000000" w:themeColor="text1"/>
                <w:sz w:val="24"/>
              </w:rPr>
              <w:t>个</w:t>
            </w:r>
            <w:proofErr w:type="gramEnd"/>
            <w:r>
              <w:rPr>
                <w:rFonts w:hAnsi="宋体"/>
                <w:color w:val="000000" w:themeColor="text1"/>
                <w:sz w:val="24"/>
              </w:rPr>
              <w:t>污染物的最大地面浓度，</w:t>
            </w:r>
            <w:r>
              <w:rPr>
                <w:color w:val="000000" w:themeColor="text1"/>
                <w:sz w:val="24"/>
              </w:rPr>
              <w:t>mg/m</w:t>
            </w:r>
            <w:r>
              <w:rPr>
                <w:color w:val="000000" w:themeColor="text1"/>
                <w:sz w:val="24"/>
                <w:vertAlign w:val="superscript"/>
              </w:rPr>
              <w:t>3</w:t>
            </w:r>
            <w:r>
              <w:rPr>
                <w:rFonts w:hAnsi="宋体"/>
                <w:color w:val="000000" w:themeColor="text1"/>
                <w:sz w:val="24"/>
              </w:rPr>
              <w:t>；</w:t>
            </w:r>
          </w:p>
          <w:p w:rsidR="00862139" w:rsidRDefault="00862139" w:rsidP="00862139">
            <w:pPr>
              <w:adjustRightInd w:val="0"/>
              <w:snapToGrid w:val="0"/>
              <w:spacing w:line="480" w:lineRule="exact"/>
              <w:ind w:firstLineChars="550" w:firstLine="1320"/>
              <w:rPr>
                <w:color w:val="000000" w:themeColor="text1"/>
                <w:sz w:val="24"/>
              </w:rPr>
            </w:pPr>
            <w:r>
              <w:rPr>
                <w:color w:val="000000" w:themeColor="text1"/>
                <w:sz w:val="24"/>
              </w:rPr>
              <w:t>C</w:t>
            </w:r>
            <w:r>
              <w:rPr>
                <w:color w:val="000000" w:themeColor="text1"/>
                <w:sz w:val="24"/>
                <w:vertAlign w:val="subscript"/>
              </w:rPr>
              <w:t>0i</w:t>
            </w:r>
            <w:r>
              <w:rPr>
                <w:color w:val="000000" w:themeColor="text1"/>
                <w:sz w:val="24"/>
              </w:rPr>
              <w:t>——</w:t>
            </w:r>
            <w:r>
              <w:rPr>
                <w:rFonts w:hAnsi="宋体"/>
                <w:color w:val="000000" w:themeColor="text1"/>
                <w:sz w:val="24"/>
              </w:rPr>
              <w:t>第</w:t>
            </w:r>
            <w:r>
              <w:rPr>
                <w:color w:val="000000" w:themeColor="text1"/>
                <w:sz w:val="24"/>
              </w:rPr>
              <w:t>i</w:t>
            </w:r>
            <w:proofErr w:type="gramStart"/>
            <w:r>
              <w:rPr>
                <w:rFonts w:hAnsi="宋体"/>
                <w:color w:val="000000" w:themeColor="text1"/>
                <w:sz w:val="24"/>
              </w:rPr>
              <w:t>个</w:t>
            </w:r>
            <w:proofErr w:type="gramEnd"/>
            <w:r>
              <w:rPr>
                <w:rFonts w:hAnsi="宋体"/>
                <w:color w:val="000000" w:themeColor="text1"/>
                <w:sz w:val="24"/>
              </w:rPr>
              <w:t>污染物的环境空气质量标准，</w:t>
            </w:r>
            <w:r>
              <w:rPr>
                <w:color w:val="000000" w:themeColor="text1"/>
                <w:sz w:val="24"/>
              </w:rPr>
              <w:t>mg/m</w:t>
            </w:r>
            <w:r>
              <w:rPr>
                <w:color w:val="000000" w:themeColor="text1"/>
                <w:sz w:val="24"/>
                <w:vertAlign w:val="superscript"/>
              </w:rPr>
              <w:t>3</w:t>
            </w:r>
            <w:r>
              <w:rPr>
                <w:rFonts w:hAnsi="宋体"/>
                <w:color w:val="000000" w:themeColor="text1"/>
                <w:sz w:val="24"/>
              </w:rPr>
              <w:t>；</w:t>
            </w:r>
          </w:p>
          <w:p w:rsidR="00862139" w:rsidRDefault="00862139" w:rsidP="00862139">
            <w:pPr>
              <w:adjustRightInd w:val="0"/>
              <w:snapToGrid w:val="0"/>
              <w:spacing w:line="480" w:lineRule="exact"/>
              <w:ind w:firstLineChars="550" w:firstLine="1320"/>
              <w:rPr>
                <w:rFonts w:hAnsi="宋体"/>
                <w:color w:val="000000" w:themeColor="text1"/>
                <w:sz w:val="24"/>
              </w:rPr>
            </w:pPr>
            <w:r>
              <w:rPr>
                <w:color w:val="000000" w:themeColor="text1"/>
                <w:sz w:val="24"/>
              </w:rPr>
              <w:t>C</w:t>
            </w:r>
            <w:r>
              <w:rPr>
                <w:color w:val="000000" w:themeColor="text1"/>
                <w:sz w:val="24"/>
                <w:vertAlign w:val="subscript"/>
              </w:rPr>
              <w:t>0i</w:t>
            </w:r>
            <w:r>
              <w:rPr>
                <w:color w:val="000000" w:themeColor="text1"/>
                <w:sz w:val="24"/>
              </w:rPr>
              <w:t>——</w:t>
            </w:r>
            <w:r>
              <w:rPr>
                <w:rFonts w:hAnsi="宋体"/>
                <w:color w:val="000000" w:themeColor="text1"/>
                <w:sz w:val="24"/>
              </w:rPr>
              <w:t>一般选用</w:t>
            </w:r>
            <w:r>
              <w:rPr>
                <w:color w:val="000000" w:themeColor="text1"/>
                <w:sz w:val="24"/>
              </w:rPr>
              <w:t>GB3095-2012</w:t>
            </w:r>
            <w:r>
              <w:rPr>
                <w:rFonts w:hAnsi="宋体"/>
                <w:color w:val="000000" w:themeColor="text1"/>
                <w:sz w:val="24"/>
              </w:rPr>
              <w:t>中</w:t>
            </w:r>
            <w:r>
              <w:rPr>
                <w:color w:val="000000" w:themeColor="text1"/>
                <w:sz w:val="24"/>
              </w:rPr>
              <w:t>1</w:t>
            </w:r>
            <w:r>
              <w:rPr>
                <w:rFonts w:hAnsi="宋体"/>
                <w:color w:val="000000" w:themeColor="text1"/>
                <w:sz w:val="24"/>
              </w:rPr>
              <w:t>小时平均取样时间的二级标准的浓度限值</w:t>
            </w:r>
            <w:r>
              <w:rPr>
                <w:rFonts w:hAnsi="宋体" w:hint="eastAsia"/>
                <w:color w:val="000000" w:themeColor="text1"/>
                <w:sz w:val="24"/>
              </w:rPr>
              <w:t>，如项目位于一类环境空气功能区，应选</w:t>
            </w:r>
            <w:proofErr w:type="gramStart"/>
            <w:r>
              <w:rPr>
                <w:rFonts w:hAnsi="宋体" w:hint="eastAsia"/>
                <w:color w:val="000000" w:themeColor="text1"/>
                <w:sz w:val="24"/>
              </w:rPr>
              <w:t>择相应</w:t>
            </w:r>
            <w:proofErr w:type="gramEnd"/>
            <w:r>
              <w:rPr>
                <w:rFonts w:hAnsi="宋体" w:hint="eastAsia"/>
                <w:color w:val="000000" w:themeColor="text1"/>
                <w:sz w:val="24"/>
              </w:rPr>
              <w:t>的一级浓度限值；对该标准中未包含的污染物，使用评价标准确定的各评价因子</w:t>
            </w:r>
            <w:r>
              <w:rPr>
                <w:rFonts w:hAnsi="宋体" w:hint="eastAsia"/>
                <w:color w:val="000000" w:themeColor="text1"/>
                <w:sz w:val="24"/>
              </w:rPr>
              <w:t xml:space="preserve"> 1h </w:t>
            </w:r>
            <w:r>
              <w:rPr>
                <w:rFonts w:hAnsi="宋体" w:hint="eastAsia"/>
                <w:color w:val="000000" w:themeColor="text1"/>
                <w:sz w:val="24"/>
              </w:rPr>
              <w:t>平均质量浓度限值。对仅有</w:t>
            </w:r>
            <w:r>
              <w:rPr>
                <w:rFonts w:hAnsi="宋体" w:hint="eastAsia"/>
                <w:color w:val="000000" w:themeColor="text1"/>
                <w:sz w:val="24"/>
              </w:rPr>
              <w:t>8h</w:t>
            </w:r>
            <w:r>
              <w:rPr>
                <w:rFonts w:hAnsi="宋体" w:hint="eastAsia"/>
                <w:color w:val="000000" w:themeColor="text1"/>
                <w:sz w:val="24"/>
              </w:rPr>
              <w:t>平均质量浓度限值、日平均质量浓度限值或年平均质量浓度限值的，可分别按</w:t>
            </w:r>
            <w:r>
              <w:rPr>
                <w:rFonts w:hAnsi="宋体" w:hint="eastAsia"/>
                <w:color w:val="000000" w:themeColor="text1"/>
                <w:sz w:val="24"/>
              </w:rPr>
              <w:t>2</w:t>
            </w:r>
            <w:r>
              <w:rPr>
                <w:rFonts w:hAnsi="宋体" w:hint="eastAsia"/>
                <w:color w:val="000000" w:themeColor="text1"/>
                <w:sz w:val="24"/>
              </w:rPr>
              <w:t>倍、</w:t>
            </w:r>
            <w:r>
              <w:rPr>
                <w:rFonts w:hAnsi="宋体" w:hint="eastAsia"/>
                <w:color w:val="000000" w:themeColor="text1"/>
                <w:sz w:val="24"/>
              </w:rPr>
              <w:t>3</w:t>
            </w:r>
            <w:r>
              <w:rPr>
                <w:rFonts w:hAnsi="宋体" w:hint="eastAsia"/>
                <w:color w:val="000000" w:themeColor="text1"/>
                <w:sz w:val="24"/>
              </w:rPr>
              <w:t>倍、</w:t>
            </w:r>
            <w:r>
              <w:rPr>
                <w:rFonts w:hAnsi="宋体" w:hint="eastAsia"/>
                <w:color w:val="000000" w:themeColor="text1"/>
                <w:sz w:val="24"/>
              </w:rPr>
              <w:t>6</w:t>
            </w:r>
            <w:r>
              <w:rPr>
                <w:rFonts w:hAnsi="宋体" w:hint="eastAsia"/>
                <w:color w:val="000000" w:themeColor="text1"/>
                <w:sz w:val="24"/>
              </w:rPr>
              <w:t>倍折算为</w:t>
            </w:r>
            <w:r>
              <w:rPr>
                <w:rFonts w:hAnsi="宋体" w:hint="eastAsia"/>
                <w:color w:val="000000" w:themeColor="text1"/>
                <w:sz w:val="24"/>
              </w:rPr>
              <w:t>1h</w:t>
            </w:r>
            <w:r>
              <w:rPr>
                <w:rFonts w:hAnsi="宋体" w:hint="eastAsia"/>
                <w:color w:val="000000" w:themeColor="text1"/>
                <w:sz w:val="24"/>
              </w:rPr>
              <w:t>平均质量浓度限值。</w:t>
            </w:r>
          </w:p>
          <w:p w:rsidR="00862139" w:rsidRDefault="00862139" w:rsidP="000622E3">
            <w:pPr>
              <w:spacing w:beforeLines="50" w:before="120"/>
              <w:ind w:firstLineChars="818" w:firstLine="1971"/>
              <w:rPr>
                <w:b/>
                <w:bCs/>
                <w:color w:val="000000" w:themeColor="text1"/>
                <w:sz w:val="24"/>
              </w:rPr>
            </w:pPr>
            <w:r>
              <w:rPr>
                <w:rFonts w:hAnsi="宋体"/>
                <w:b/>
                <w:bCs/>
                <w:color w:val="000000" w:themeColor="text1"/>
                <w:sz w:val="24"/>
              </w:rPr>
              <w:t>表</w:t>
            </w:r>
            <w:r>
              <w:rPr>
                <w:b/>
                <w:bCs/>
                <w:color w:val="000000" w:themeColor="text1"/>
                <w:sz w:val="24"/>
              </w:rPr>
              <w:t>7</w:t>
            </w:r>
            <w:r>
              <w:rPr>
                <w:rFonts w:hint="eastAsia"/>
                <w:b/>
                <w:bCs/>
                <w:color w:val="000000" w:themeColor="text1"/>
                <w:sz w:val="24"/>
              </w:rPr>
              <w:t>-</w:t>
            </w:r>
            <w:r w:rsidR="000622E3">
              <w:rPr>
                <w:rFonts w:hint="eastAsia"/>
                <w:b/>
                <w:bCs/>
                <w:color w:val="000000" w:themeColor="text1"/>
                <w:sz w:val="24"/>
              </w:rPr>
              <w:t>4</w:t>
            </w:r>
            <w:r>
              <w:rPr>
                <w:b/>
                <w:bCs/>
                <w:color w:val="000000" w:themeColor="text1"/>
                <w:sz w:val="24"/>
              </w:rPr>
              <w:t xml:space="preserve">  </w:t>
            </w:r>
            <w:r>
              <w:rPr>
                <w:rFonts w:hAnsi="宋体"/>
                <w:b/>
                <w:bCs/>
                <w:color w:val="000000" w:themeColor="text1"/>
                <w:sz w:val="24"/>
              </w:rPr>
              <w:t>大气评价级别判据</w:t>
            </w:r>
            <w:r>
              <w:rPr>
                <w:b/>
                <w:bCs/>
                <w:color w:val="000000" w:themeColor="text1"/>
                <w:sz w:val="24"/>
              </w:rPr>
              <w:t>(</w:t>
            </w:r>
            <w:r>
              <w:rPr>
                <w:rFonts w:hAnsi="宋体"/>
                <w:b/>
                <w:bCs/>
                <w:color w:val="000000" w:themeColor="text1"/>
                <w:sz w:val="24"/>
              </w:rPr>
              <w:t>一、二、三级</w:t>
            </w:r>
            <w:r>
              <w:rPr>
                <w:b/>
                <w:bCs/>
                <w:color w:val="000000" w:themeColor="text1"/>
                <w:sz w:val="24"/>
              </w:rPr>
              <w:t>)</w:t>
            </w:r>
          </w:p>
          <w:tbl>
            <w:tblPr>
              <w:tblW w:w="5000" w:type="pct"/>
              <w:jc w:val="center"/>
              <w:tblBorders>
                <w:top w:val="single" w:sz="12" w:space="0" w:color="auto"/>
                <w:bottom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3034"/>
              <w:gridCol w:w="5550"/>
            </w:tblGrid>
            <w:tr w:rsidR="00862139" w:rsidTr="00862139">
              <w:trPr>
                <w:cantSplit/>
                <w:trHeight w:val="368"/>
                <w:jc w:val="center"/>
              </w:trPr>
              <w:tc>
                <w:tcPr>
                  <w:tcW w:w="1767" w:type="pct"/>
                  <w:vAlign w:val="center"/>
                </w:tcPr>
                <w:p w:rsidR="00862139" w:rsidRDefault="00862139" w:rsidP="00862139">
                  <w:pPr>
                    <w:pStyle w:val="1f"/>
                    <w:autoSpaceDE w:val="0"/>
                    <w:autoSpaceDN w:val="0"/>
                    <w:spacing w:before="48" w:after="48" w:line="240" w:lineRule="auto"/>
                    <w:ind w:firstLine="417"/>
                    <w:jc w:val="center"/>
                    <w:textAlignment w:val="bottom"/>
                    <w:rPr>
                      <w:rFonts w:ascii="Times New Roman"/>
                      <w:b/>
                      <w:color w:val="000000" w:themeColor="text1"/>
                      <w:sz w:val="21"/>
                      <w:szCs w:val="21"/>
                    </w:rPr>
                  </w:pPr>
                  <w:r>
                    <w:rPr>
                      <w:rFonts w:ascii="Times New Roman"/>
                      <w:b/>
                      <w:color w:val="000000" w:themeColor="text1"/>
                      <w:sz w:val="21"/>
                      <w:szCs w:val="21"/>
                    </w:rPr>
                    <w:t>评价工作等级</w:t>
                  </w:r>
                </w:p>
              </w:tc>
              <w:tc>
                <w:tcPr>
                  <w:tcW w:w="3233" w:type="pct"/>
                  <w:vAlign w:val="center"/>
                </w:tcPr>
                <w:p w:rsidR="00862139" w:rsidRDefault="00862139" w:rsidP="00862139">
                  <w:pPr>
                    <w:pStyle w:val="1f"/>
                    <w:autoSpaceDE w:val="0"/>
                    <w:autoSpaceDN w:val="0"/>
                    <w:spacing w:before="48" w:after="48" w:line="240" w:lineRule="auto"/>
                    <w:ind w:firstLine="417"/>
                    <w:jc w:val="center"/>
                    <w:textAlignment w:val="bottom"/>
                    <w:rPr>
                      <w:rFonts w:ascii="Times New Roman"/>
                      <w:b/>
                      <w:color w:val="000000" w:themeColor="text1"/>
                      <w:sz w:val="21"/>
                      <w:szCs w:val="21"/>
                    </w:rPr>
                  </w:pPr>
                  <w:r>
                    <w:rPr>
                      <w:rFonts w:ascii="Times New Roman"/>
                      <w:b/>
                      <w:color w:val="000000" w:themeColor="text1"/>
                      <w:sz w:val="21"/>
                      <w:szCs w:val="21"/>
                    </w:rPr>
                    <w:t>评价工作分级判据</w:t>
                  </w:r>
                </w:p>
              </w:tc>
            </w:tr>
            <w:tr w:rsidR="00862139" w:rsidTr="00862139">
              <w:trPr>
                <w:cantSplit/>
                <w:trHeight w:val="368"/>
                <w:jc w:val="center"/>
              </w:trPr>
              <w:tc>
                <w:tcPr>
                  <w:tcW w:w="1767" w:type="pct"/>
                  <w:vAlign w:val="center"/>
                </w:tcPr>
                <w:p w:rsidR="00862139" w:rsidRDefault="00862139" w:rsidP="00862139">
                  <w:pPr>
                    <w:pStyle w:val="1f"/>
                    <w:autoSpaceDE w:val="0"/>
                    <w:autoSpaceDN w:val="0"/>
                    <w:spacing w:before="48" w:after="48" w:line="240" w:lineRule="auto"/>
                    <w:ind w:firstLine="416"/>
                    <w:jc w:val="center"/>
                    <w:textAlignment w:val="bottom"/>
                    <w:rPr>
                      <w:rFonts w:ascii="Times New Roman"/>
                      <w:color w:val="000000" w:themeColor="text1"/>
                      <w:sz w:val="21"/>
                      <w:szCs w:val="21"/>
                    </w:rPr>
                  </w:pPr>
                  <w:r>
                    <w:rPr>
                      <w:rFonts w:ascii="Times New Roman"/>
                      <w:color w:val="000000" w:themeColor="text1"/>
                      <w:sz w:val="21"/>
                      <w:szCs w:val="21"/>
                    </w:rPr>
                    <w:t>一级</w:t>
                  </w:r>
                </w:p>
              </w:tc>
              <w:tc>
                <w:tcPr>
                  <w:tcW w:w="3233" w:type="pct"/>
                  <w:vAlign w:val="center"/>
                </w:tcPr>
                <w:p w:rsidR="00862139" w:rsidRDefault="00862139" w:rsidP="00862139">
                  <w:pPr>
                    <w:pStyle w:val="34"/>
                    <w:autoSpaceDE w:val="0"/>
                    <w:autoSpaceDN w:val="0"/>
                    <w:spacing w:line="240" w:lineRule="auto"/>
                    <w:jc w:val="center"/>
                    <w:textAlignment w:val="bottom"/>
                    <w:rPr>
                      <w:rFonts w:ascii="Times New Roman" w:hint="default"/>
                      <w:color w:val="000000" w:themeColor="text1"/>
                      <w:sz w:val="21"/>
                      <w:szCs w:val="21"/>
                    </w:rPr>
                  </w:pPr>
                  <w:r>
                    <w:rPr>
                      <w:rFonts w:ascii="Times New Roman" w:hint="default"/>
                      <w:color w:val="000000" w:themeColor="text1"/>
                      <w:sz w:val="21"/>
                      <w:szCs w:val="21"/>
                    </w:rPr>
                    <w:t>Pmax≥</w:t>
                  </w:r>
                  <w:r>
                    <w:rPr>
                      <w:rFonts w:ascii="Times New Roman"/>
                      <w:color w:val="000000" w:themeColor="text1"/>
                      <w:sz w:val="21"/>
                      <w:szCs w:val="21"/>
                    </w:rPr>
                    <w:t>1</w:t>
                  </w:r>
                  <w:r>
                    <w:rPr>
                      <w:rFonts w:ascii="Times New Roman" w:hint="default"/>
                      <w:color w:val="000000" w:themeColor="text1"/>
                      <w:sz w:val="21"/>
                      <w:szCs w:val="21"/>
                    </w:rPr>
                    <w:t>0%</w:t>
                  </w:r>
                </w:p>
              </w:tc>
            </w:tr>
            <w:tr w:rsidR="00862139" w:rsidTr="00862139">
              <w:trPr>
                <w:cantSplit/>
                <w:trHeight w:val="368"/>
                <w:jc w:val="center"/>
              </w:trPr>
              <w:tc>
                <w:tcPr>
                  <w:tcW w:w="1767" w:type="pct"/>
                  <w:vAlign w:val="center"/>
                </w:tcPr>
                <w:p w:rsidR="00862139" w:rsidRDefault="00862139" w:rsidP="00862139">
                  <w:pPr>
                    <w:pStyle w:val="1f"/>
                    <w:autoSpaceDE w:val="0"/>
                    <w:autoSpaceDN w:val="0"/>
                    <w:spacing w:before="48" w:after="48" w:line="240" w:lineRule="auto"/>
                    <w:ind w:firstLine="416"/>
                    <w:jc w:val="center"/>
                    <w:textAlignment w:val="bottom"/>
                    <w:rPr>
                      <w:rFonts w:ascii="Times New Roman"/>
                      <w:color w:val="000000" w:themeColor="text1"/>
                      <w:sz w:val="21"/>
                      <w:szCs w:val="21"/>
                    </w:rPr>
                  </w:pPr>
                  <w:r>
                    <w:rPr>
                      <w:rFonts w:ascii="Times New Roman"/>
                      <w:color w:val="000000" w:themeColor="text1"/>
                      <w:sz w:val="21"/>
                      <w:szCs w:val="21"/>
                    </w:rPr>
                    <w:t>二级</w:t>
                  </w:r>
                </w:p>
              </w:tc>
              <w:tc>
                <w:tcPr>
                  <w:tcW w:w="3233" w:type="pct"/>
                  <w:vAlign w:val="center"/>
                </w:tcPr>
                <w:p w:rsidR="00862139" w:rsidRDefault="00862139" w:rsidP="00862139">
                  <w:pPr>
                    <w:pStyle w:val="34"/>
                    <w:autoSpaceDE w:val="0"/>
                    <w:autoSpaceDN w:val="0"/>
                    <w:spacing w:line="240" w:lineRule="auto"/>
                    <w:jc w:val="center"/>
                    <w:textAlignment w:val="bottom"/>
                    <w:rPr>
                      <w:rFonts w:ascii="Times New Roman" w:hint="default"/>
                      <w:color w:val="000000" w:themeColor="text1"/>
                      <w:sz w:val="21"/>
                      <w:szCs w:val="21"/>
                    </w:rPr>
                  </w:pPr>
                  <w:r>
                    <w:rPr>
                      <w:rFonts w:ascii="Times New Roman" w:hint="default"/>
                      <w:color w:val="000000" w:themeColor="text1"/>
                      <w:sz w:val="21"/>
                      <w:szCs w:val="21"/>
                    </w:rPr>
                    <w:t>1%</w:t>
                  </w:r>
                  <w:r>
                    <w:rPr>
                      <w:rFonts w:ascii="Times New Roman"/>
                      <w:color w:val="000000" w:themeColor="text1"/>
                      <w:sz w:val="21"/>
                      <w:szCs w:val="21"/>
                    </w:rPr>
                    <w:t>≤</w:t>
                  </w:r>
                  <w:r>
                    <w:rPr>
                      <w:rFonts w:ascii="Times New Roman" w:hint="default"/>
                      <w:color w:val="000000" w:themeColor="text1"/>
                      <w:sz w:val="21"/>
                      <w:szCs w:val="21"/>
                    </w:rPr>
                    <w:t>Pmax</w:t>
                  </w:r>
                  <w:r>
                    <w:rPr>
                      <w:rFonts w:ascii="Times New Roman" w:hint="default"/>
                      <w:color w:val="000000" w:themeColor="text1"/>
                      <w:sz w:val="21"/>
                      <w:szCs w:val="21"/>
                    </w:rPr>
                    <w:t>＜</w:t>
                  </w:r>
                  <w:r>
                    <w:rPr>
                      <w:rFonts w:ascii="Times New Roman" w:hint="default"/>
                      <w:color w:val="000000" w:themeColor="text1"/>
                      <w:sz w:val="21"/>
                      <w:szCs w:val="21"/>
                    </w:rPr>
                    <w:t>10%</w:t>
                  </w:r>
                </w:p>
              </w:tc>
            </w:tr>
            <w:tr w:rsidR="00862139" w:rsidTr="00862139">
              <w:trPr>
                <w:cantSplit/>
                <w:trHeight w:val="368"/>
                <w:jc w:val="center"/>
              </w:trPr>
              <w:tc>
                <w:tcPr>
                  <w:tcW w:w="1767" w:type="pct"/>
                  <w:vAlign w:val="center"/>
                </w:tcPr>
                <w:p w:rsidR="00862139" w:rsidRDefault="00862139" w:rsidP="00862139">
                  <w:pPr>
                    <w:pStyle w:val="1f"/>
                    <w:autoSpaceDE w:val="0"/>
                    <w:autoSpaceDN w:val="0"/>
                    <w:spacing w:before="48" w:after="48" w:line="240" w:lineRule="auto"/>
                    <w:ind w:firstLine="416"/>
                    <w:jc w:val="center"/>
                    <w:textAlignment w:val="bottom"/>
                    <w:rPr>
                      <w:rFonts w:ascii="Times New Roman"/>
                      <w:color w:val="000000" w:themeColor="text1"/>
                      <w:sz w:val="21"/>
                      <w:szCs w:val="21"/>
                    </w:rPr>
                  </w:pPr>
                  <w:r>
                    <w:rPr>
                      <w:rFonts w:ascii="Times New Roman"/>
                      <w:color w:val="000000" w:themeColor="text1"/>
                      <w:sz w:val="21"/>
                      <w:szCs w:val="21"/>
                    </w:rPr>
                    <w:t>三级</w:t>
                  </w:r>
                </w:p>
              </w:tc>
              <w:tc>
                <w:tcPr>
                  <w:tcW w:w="3233" w:type="pct"/>
                  <w:vAlign w:val="center"/>
                </w:tcPr>
                <w:p w:rsidR="00862139" w:rsidRDefault="00862139" w:rsidP="00862139">
                  <w:pPr>
                    <w:pStyle w:val="34"/>
                    <w:autoSpaceDE w:val="0"/>
                    <w:autoSpaceDN w:val="0"/>
                    <w:spacing w:line="240" w:lineRule="auto"/>
                    <w:jc w:val="center"/>
                    <w:textAlignment w:val="bottom"/>
                    <w:rPr>
                      <w:rFonts w:ascii="Times New Roman" w:hint="default"/>
                      <w:color w:val="000000" w:themeColor="text1"/>
                      <w:sz w:val="21"/>
                      <w:szCs w:val="21"/>
                    </w:rPr>
                  </w:pPr>
                  <w:r>
                    <w:rPr>
                      <w:rFonts w:ascii="Times New Roman" w:hint="default"/>
                      <w:color w:val="000000" w:themeColor="text1"/>
                      <w:sz w:val="21"/>
                      <w:szCs w:val="21"/>
                    </w:rPr>
                    <w:t>Pmax</w:t>
                  </w:r>
                  <w:r>
                    <w:rPr>
                      <w:rFonts w:ascii="Times New Roman" w:hint="default"/>
                      <w:color w:val="000000" w:themeColor="text1"/>
                      <w:sz w:val="21"/>
                      <w:szCs w:val="21"/>
                    </w:rPr>
                    <w:t>＜</w:t>
                  </w:r>
                  <w:r>
                    <w:rPr>
                      <w:rFonts w:ascii="Times New Roman" w:hint="default"/>
                      <w:color w:val="000000" w:themeColor="text1"/>
                      <w:sz w:val="21"/>
                      <w:szCs w:val="21"/>
                    </w:rPr>
                    <w:t>1%</w:t>
                  </w:r>
                </w:p>
              </w:tc>
            </w:tr>
          </w:tbl>
          <w:p w:rsidR="00862139" w:rsidRDefault="00862139" w:rsidP="000622E3">
            <w:pPr>
              <w:spacing w:beforeLines="50" w:before="120"/>
              <w:ind w:firstLineChars="818" w:firstLine="1971"/>
              <w:jc w:val="center"/>
              <w:rPr>
                <w:rFonts w:hAnsi="宋体"/>
                <w:b/>
                <w:bCs/>
                <w:color w:val="000000" w:themeColor="text1"/>
                <w:sz w:val="24"/>
              </w:rPr>
            </w:pPr>
            <w:r>
              <w:rPr>
                <w:rFonts w:hAnsi="宋体"/>
                <w:b/>
                <w:bCs/>
                <w:color w:val="000000" w:themeColor="text1"/>
                <w:sz w:val="24"/>
              </w:rPr>
              <w:t>表</w:t>
            </w:r>
            <w:r>
              <w:rPr>
                <w:rFonts w:hAnsi="宋体"/>
                <w:b/>
                <w:bCs/>
                <w:color w:val="000000" w:themeColor="text1"/>
                <w:sz w:val="24"/>
              </w:rPr>
              <w:t>7</w:t>
            </w:r>
            <w:r>
              <w:rPr>
                <w:rFonts w:hAnsi="宋体" w:hint="eastAsia"/>
                <w:b/>
                <w:bCs/>
                <w:color w:val="000000" w:themeColor="text1"/>
                <w:sz w:val="24"/>
              </w:rPr>
              <w:t>-</w:t>
            </w:r>
            <w:r w:rsidR="000622E3">
              <w:rPr>
                <w:rFonts w:hAnsi="宋体" w:hint="eastAsia"/>
                <w:b/>
                <w:bCs/>
                <w:color w:val="000000" w:themeColor="text1"/>
                <w:sz w:val="24"/>
              </w:rPr>
              <w:t>5</w:t>
            </w:r>
            <w:r>
              <w:rPr>
                <w:rFonts w:hAnsi="宋体"/>
                <w:b/>
                <w:bCs/>
                <w:color w:val="000000" w:themeColor="text1"/>
                <w:sz w:val="24"/>
              </w:rPr>
              <w:t xml:space="preserve">  </w:t>
            </w:r>
            <w:r>
              <w:rPr>
                <w:rFonts w:hAnsi="宋体" w:hint="eastAsia"/>
                <w:b/>
                <w:bCs/>
                <w:color w:val="000000" w:themeColor="text1"/>
                <w:sz w:val="24"/>
              </w:rPr>
              <w:t>估算模型参数表</w:t>
            </w:r>
          </w:p>
          <w:tbl>
            <w:tblPr>
              <w:tblW w:w="5000" w:type="pct"/>
              <w:jc w:val="center"/>
              <w:tblBorders>
                <w:top w:val="single" w:sz="12" w:space="0" w:color="000000"/>
                <w:bottom w:val="single" w:sz="12" w:space="0" w:color="000000"/>
                <w:insideH w:val="single" w:sz="2" w:space="0" w:color="000000"/>
                <w:insideV w:val="single" w:sz="2" w:space="0" w:color="000000"/>
              </w:tblBorders>
              <w:tblCellMar>
                <w:top w:w="15" w:type="dxa"/>
                <w:left w:w="15" w:type="dxa"/>
                <w:bottom w:w="15" w:type="dxa"/>
                <w:right w:w="15" w:type="dxa"/>
              </w:tblCellMar>
              <w:tblLook w:val="04A0" w:firstRow="1" w:lastRow="0" w:firstColumn="1" w:lastColumn="0" w:noHBand="0" w:noVBand="1"/>
            </w:tblPr>
            <w:tblGrid>
              <w:gridCol w:w="2532"/>
              <w:gridCol w:w="2872"/>
              <w:gridCol w:w="3180"/>
            </w:tblGrid>
            <w:tr w:rsidR="00862139" w:rsidTr="00862139">
              <w:trPr>
                <w:trHeight w:val="340"/>
                <w:jc w:val="center"/>
              </w:trPr>
              <w:tc>
                <w:tcPr>
                  <w:tcW w:w="3148" w:type="pct"/>
                  <w:gridSpan w:val="2"/>
                  <w:vAlign w:val="center"/>
                </w:tcPr>
                <w:p w:rsidR="00862139" w:rsidRDefault="00862139" w:rsidP="00862139">
                  <w:pPr>
                    <w:jc w:val="center"/>
                    <w:textAlignment w:val="center"/>
                    <w:rPr>
                      <w:color w:val="000000" w:themeColor="text1"/>
                      <w:szCs w:val="21"/>
                    </w:rPr>
                  </w:pPr>
                  <w:r>
                    <w:rPr>
                      <w:color w:val="000000" w:themeColor="text1"/>
                      <w:szCs w:val="21"/>
                    </w:rPr>
                    <w:t>参数</w:t>
                  </w:r>
                </w:p>
              </w:tc>
              <w:tc>
                <w:tcPr>
                  <w:tcW w:w="1852" w:type="pct"/>
                  <w:vAlign w:val="center"/>
                </w:tcPr>
                <w:p w:rsidR="00862139" w:rsidRDefault="00862139" w:rsidP="00862139">
                  <w:pPr>
                    <w:jc w:val="center"/>
                    <w:textAlignment w:val="center"/>
                    <w:rPr>
                      <w:color w:val="000000" w:themeColor="text1"/>
                      <w:szCs w:val="21"/>
                    </w:rPr>
                  </w:pPr>
                  <w:r>
                    <w:rPr>
                      <w:color w:val="000000" w:themeColor="text1"/>
                      <w:szCs w:val="21"/>
                    </w:rPr>
                    <w:t>取值</w:t>
                  </w:r>
                </w:p>
              </w:tc>
            </w:tr>
            <w:tr w:rsidR="00862139" w:rsidTr="00862139">
              <w:trPr>
                <w:trHeight w:val="340"/>
                <w:jc w:val="center"/>
              </w:trPr>
              <w:tc>
                <w:tcPr>
                  <w:tcW w:w="1475" w:type="pct"/>
                  <w:vMerge w:val="restart"/>
                  <w:vAlign w:val="center"/>
                </w:tcPr>
                <w:p w:rsidR="00862139" w:rsidRDefault="00862139" w:rsidP="00862139">
                  <w:pPr>
                    <w:jc w:val="center"/>
                    <w:textAlignment w:val="center"/>
                    <w:rPr>
                      <w:color w:val="000000" w:themeColor="text1"/>
                      <w:szCs w:val="21"/>
                    </w:rPr>
                  </w:pPr>
                  <w:r>
                    <w:rPr>
                      <w:color w:val="000000" w:themeColor="text1"/>
                      <w:szCs w:val="21"/>
                    </w:rPr>
                    <w:t>城市</w:t>
                  </w:r>
                  <w:r>
                    <w:rPr>
                      <w:color w:val="000000" w:themeColor="text1"/>
                    </w:rPr>
                    <w:t>/</w:t>
                  </w:r>
                  <w:r>
                    <w:rPr>
                      <w:color w:val="000000" w:themeColor="text1"/>
                      <w:szCs w:val="21"/>
                    </w:rPr>
                    <w:t>农村选项</w:t>
                  </w: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城市</w:t>
                  </w:r>
                  <w:r>
                    <w:rPr>
                      <w:color w:val="000000" w:themeColor="text1"/>
                    </w:rPr>
                    <w:t>/</w:t>
                  </w:r>
                  <w:r>
                    <w:rPr>
                      <w:color w:val="000000" w:themeColor="text1"/>
                      <w:szCs w:val="21"/>
                    </w:rPr>
                    <w:t>农村</w:t>
                  </w:r>
                </w:p>
              </w:tc>
              <w:tc>
                <w:tcPr>
                  <w:tcW w:w="1852" w:type="pct"/>
                  <w:vAlign w:val="center"/>
                </w:tcPr>
                <w:p w:rsidR="00862139" w:rsidRDefault="00862139" w:rsidP="00862139">
                  <w:pPr>
                    <w:jc w:val="center"/>
                    <w:rPr>
                      <w:color w:val="000000" w:themeColor="text1"/>
                      <w:szCs w:val="21"/>
                    </w:rPr>
                  </w:pPr>
                  <w:r>
                    <w:rPr>
                      <w:color w:val="000000" w:themeColor="text1"/>
                      <w:szCs w:val="21"/>
                    </w:rPr>
                    <w:t>城市</w:t>
                  </w:r>
                </w:p>
              </w:tc>
            </w:tr>
            <w:tr w:rsidR="00862139" w:rsidTr="00862139">
              <w:trPr>
                <w:trHeight w:val="340"/>
                <w:jc w:val="center"/>
              </w:trPr>
              <w:tc>
                <w:tcPr>
                  <w:tcW w:w="1475" w:type="pct"/>
                  <w:vMerge/>
                  <w:vAlign w:val="center"/>
                </w:tcPr>
                <w:p w:rsidR="00862139" w:rsidRDefault="00862139" w:rsidP="00862139">
                  <w:pPr>
                    <w:jc w:val="center"/>
                    <w:rPr>
                      <w:color w:val="000000" w:themeColor="text1"/>
                      <w:szCs w:val="21"/>
                    </w:rPr>
                  </w:pP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人口数（城市选项时）</w:t>
                  </w:r>
                </w:p>
              </w:tc>
              <w:tc>
                <w:tcPr>
                  <w:tcW w:w="1852" w:type="pct"/>
                  <w:vAlign w:val="center"/>
                </w:tcPr>
                <w:p w:rsidR="00862139" w:rsidRDefault="003A4F77" w:rsidP="00862139">
                  <w:pPr>
                    <w:jc w:val="center"/>
                    <w:rPr>
                      <w:color w:val="000000" w:themeColor="text1"/>
                      <w:szCs w:val="21"/>
                    </w:rPr>
                  </w:pPr>
                  <w:r>
                    <w:rPr>
                      <w:rFonts w:hint="eastAsia"/>
                      <w:color w:val="000000" w:themeColor="text1"/>
                      <w:szCs w:val="21"/>
                    </w:rPr>
                    <w:t>364.44</w:t>
                  </w:r>
                  <w:r w:rsidR="00862139">
                    <w:rPr>
                      <w:rFonts w:hint="eastAsia"/>
                      <w:color w:val="000000" w:themeColor="text1"/>
                      <w:szCs w:val="21"/>
                    </w:rPr>
                    <w:t>万</w:t>
                  </w:r>
                </w:p>
              </w:tc>
            </w:tr>
            <w:tr w:rsidR="00862139" w:rsidTr="00862139">
              <w:trPr>
                <w:trHeight w:val="340"/>
                <w:jc w:val="center"/>
              </w:trPr>
              <w:tc>
                <w:tcPr>
                  <w:tcW w:w="3148" w:type="pct"/>
                  <w:gridSpan w:val="2"/>
                  <w:vAlign w:val="center"/>
                </w:tcPr>
                <w:p w:rsidR="00862139" w:rsidRDefault="00862139" w:rsidP="00862139">
                  <w:pPr>
                    <w:jc w:val="center"/>
                    <w:textAlignment w:val="center"/>
                    <w:rPr>
                      <w:color w:val="000000" w:themeColor="text1"/>
                      <w:szCs w:val="21"/>
                    </w:rPr>
                  </w:pPr>
                  <w:r>
                    <w:rPr>
                      <w:color w:val="000000" w:themeColor="text1"/>
                      <w:szCs w:val="21"/>
                    </w:rPr>
                    <w:t>最高环境温度</w:t>
                  </w:r>
                  <w:r>
                    <w:rPr>
                      <w:color w:val="000000" w:themeColor="text1"/>
                    </w:rPr>
                    <w:t>/</w:t>
                  </w:r>
                  <w:r>
                    <w:rPr>
                      <w:rFonts w:hint="eastAsia"/>
                      <w:color w:val="000000" w:themeColor="text1"/>
                      <w:szCs w:val="21"/>
                    </w:rPr>
                    <w:t>℃</w:t>
                  </w:r>
                </w:p>
              </w:tc>
              <w:tc>
                <w:tcPr>
                  <w:tcW w:w="1852" w:type="pct"/>
                  <w:vAlign w:val="center"/>
                </w:tcPr>
                <w:p w:rsidR="00862139" w:rsidRDefault="00862139" w:rsidP="00862139">
                  <w:pPr>
                    <w:jc w:val="center"/>
                    <w:rPr>
                      <w:color w:val="000000" w:themeColor="text1"/>
                      <w:szCs w:val="21"/>
                    </w:rPr>
                  </w:pPr>
                  <w:r>
                    <w:rPr>
                      <w:color w:val="000000" w:themeColor="text1"/>
                      <w:szCs w:val="21"/>
                    </w:rPr>
                    <w:t>40.2</w:t>
                  </w:r>
                </w:p>
              </w:tc>
            </w:tr>
            <w:tr w:rsidR="00862139" w:rsidTr="00862139">
              <w:trPr>
                <w:trHeight w:val="340"/>
                <w:jc w:val="center"/>
              </w:trPr>
              <w:tc>
                <w:tcPr>
                  <w:tcW w:w="3148" w:type="pct"/>
                  <w:gridSpan w:val="2"/>
                  <w:vAlign w:val="center"/>
                </w:tcPr>
                <w:p w:rsidR="00862139" w:rsidRDefault="00862139" w:rsidP="00862139">
                  <w:pPr>
                    <w:jc w:val="center"/>
                    <w:textAlignment w:val="center"/>
                    <w:rPr>
                      <w:color w:val="000000" w:themeColor="text1"/>
                      <w:szCs w:val="21"/>
                    </w:rPr>
                  </w:pPr>
                  <w:r>
                    <w:rPr>
                      <w:color w:val="000000" w:themeColor="text1"/>
                      <w:szCs w:val="21"/>
                    </w:rPr>
                    <w:t>最低环境温度</w:t>
                  </w:r>
                  <w:r>
                    <w:rPr>
                      <w:color w:val="000000" w:themeColor="text1"/>
                    </w:rPr>
                    <w:t>/</w:t>
                  </w:r>
                  <w:r>
                    <w:rPr>
                      <w:rFonts w:hint="eastAsia"/>
                      <w:color w:val="000000" w:themeColor="text1"/>
                      <w:szCs w:val="21"/>
                    </w:rPr>
                    <w:t>℃</w:t>
                  </w:r>
                </w:p>
              </w:tc>
              <w:tc>
                <w:tcPr>
                  <w:tcW w:w="1852" w:type="pct"/>
                  <w:vAlign w:val="center"/>
                </w:tcPr>
                <w:p w:rsidR="00862139" w:rsidRDefault="00862139" w:rsidP="00862139">
                  <w:pPr>
                    <w:jc w:val="center"/>
                    <w:rPr>
                      <w:color w:val="000000" w:themeColor="text1"/>
                      <w:szCs w:val="21"/>
                    </w:rPr>
                  </w:pPr>
                  <w:r>
                    <w:rPr>
                      <w:color w:val="000000" w:themeColor="text1"/>
                      <w:szCs w:val="21"/>
                    </w:rPr>
                    <w:t>-10.0</w:t>
                  </w:r>
                </w:p>
              </w:tc>
            </w:tr>
            <w:tr w:rsidR="00862139" w:rsidTr="00862139">
              <w:trPr>
                <w:trHeight w:val="340"/>
                <w:jc w:val="center"/>
              </w:trPr>
              <w:tc>
                <w:tcPr>
                  <w:tcW w:w="3148" w:type="pct"/>
                  <w:gridSpan w:val="2"/>
                  <w:vAlign w:val="center"/>
                </w:tcPr>
                <w:p w:rsidR="00862139" w:rsidRDefault="00862139" w:rsidP="00862139">
                  <w:pPr>
                    <w:jc w:val="center"/>
                    <w:textAlignment w:val="center"/>
                    <w:rPr>
                      <w:color w:val="000000" w:themeColor="text1"/>
                      <w:szCs w:val="21"/>
                    </w:rPr>
                  </w:pPr>
                  <w:r>
                    <w:rPr>
                      <w:color w:val="000000" w:themeColor="text1"/>
                      <w:szCs w:val="21"/>
                    </w:rPr>
                    <w:t>土地利用类型</w:t>
                  </w:r>
                </w:p>
              </w:tc>
              <w:tc>
                <w:tcPr>
                  <w:tcW w:w="1852" w:type="pct"/>
                  <w:vAlign w:val="center"/>
                </w:tcPr>
                <w:p w:rsidR="00862139" w:rsidRDefault="00862139" w:rsidP="00862139">
                  <w:pPr>
                    <w:jc w:val="center"/>
                    <w:rPr>
                      <w:color w:val="000000" w:themeColor="text1"/>
                      <w:szCs w:val="21"/>
                    </w:rPr>
                  </w:pPr>
                  <w:r>
                    <w:rPr>
                      <w:color w:val="000000" w:themeColor="text1"/>
                      <w:szCs w:val="21"/>
                    </w:rPr>
                    <w:t>城市</w:t>
                  </w:r>
                </w:p>
              </w:tc>
            </w:tr>
            <w:tr w:rsidR="00862139" w:rsidTr="00862139">
              <w:trPr>
                <w:trHeight w:val="340"/>
                <w:jc w:val="center"/>
              </w:trPr>
              <w:tc>
                <w:tcPr>
                  <w:tcW w:w="3148" w:type="pct"/>
                  <w:gridSpan w:val="2"/>
                  <w:vAlign w:val="center"/>
                </w:tcPr>
                <w:p w:rsidR="00862139" w:rsidRDefault="00862139" w:rsidP="00862139">
                  <w:pPr>
                    <w:jc w:val="center"/>
                    <w:textAlignment w:val="center"/>
                    <w:rPr>
                      <w:color w:val="000000" w:themeColor="text1"/>
                      <w:szCs w:val="21"/>
                    </w:rPr>
                  </w:pPr>
                  <w:r>
                    <w:rPr>
                      <w:color w:val="000000" w:themeColor="text1"/>
                      <w:szCs w:val="21"/>
                    </w:rPr>
                    <w:t>区域湿度条件</w:t>
                  </w:r>
                </w:p>
              </w:tc>
              <w:tc>
                <w:tcPr>
                  <w:tcW w:w="1852" w:type="pct"/>
                  <w:vAlign w:val="center"/>
                </w:tcPr>
                <w:p w:rsidR="00862139" w:rsidRDefault="00862139" w:rsidP="00862139">
                  <w:pPr>
                    <w:jc w:val="center"/>
                    <w:rPr>
                      <w:color w:val="000000" w:themeColor="text1"/>
                      <w:szCs w:val="21"/>
                    </w:rPr>
                  </w:pPr>
                  <w:r>
                    <w:rPr>
                      <w:color w:val="000000" w:themeColor="text1"/>
                      <w:szCs w:val="21"/>
                    </w:rPr>
                    <w:t>半湿润</w:t>
                  </w:r>
                </w:p>
              </w:tc>
            </w:tr>
            <w:tr w:rsidR="00862139" w:rsidTr="00862139">
              <w:trPr>
                <w:trHeight w:val="340"/>
                <w:jc w:val="center"/>
              </w:trPr>
              <w:tc>
                <w:tcPr>
                  <w:tcW w:w="1475" w:type="pct"/>
                  <w:vMerge w:val="restart"/>
                  <w:vAlign w:val="center"/>
                </w:tcPr>
                <w:p w:rsidR="00862139" w:rsidRDefault="00862139" w:rsidP="00862139">
                  <w:pPr>
                    <w:jc w:val="center"/>
                    <w:rPr>
                      <w:color w:val="000000" w:themeColor="text1"/>
                      <w:szCs w:val="21"/>
                    </w:rPr>
                  </w:pPr>
                  <w:r>
                    <w:rPr>
                      <w:color w:val="000000" w:themeColor="text1"/>
                      <w:szCs w:val="21"/>
                    </w:rPr>
                    <w:t>是否考虑地形</w:t>
                  </w: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考虑地形</w:t>
                  </w:r>
                </w:p>
              </w:tc>
              <w:tc>
                <w:tcPr>
                  <w:tcW w:w="1852" w:type="pct"/>
                  <w:vAlign w:val="center"/>
                </w:tcPr>
                <w:p w:rsidR="00862139" w:rsidRDefault="00862139" w:rsidP="00862139">
                  <w:pPr>
                    <w:jc w:val="center"/>
                    <w:rPr>
                      <w:color w:val="000000" w:themeColor="text1"/>
                      <w:szCs w:val="21"/>
                    </w:rPr>
                  </w:pPr>
                  <w:r>
                    <w:rPr>
                      <w:rFonts w:hint="eastAsia"/>
                      <w:color w:val="000000" w:themeColor="text1"/>
                      <w:szCs w:val="21"/>
                    </w:rPr>
                    <w:t>否</w:t>
                  </w:r>
                </w:p>
              </w:tc>
            </w:tr>
            <w:tr w:rsidR="00862139" w:rsidTr="00862139">
              <w:trPr>
                <w:trHeight w:val="340"/>
                <w:jc w:val="center"/>
              </w:trPr>
              <w:tc>
                <w:tcPr>
                  <w:tcW w:w="1475" w:type="pct"/>
                  <w:vMerge/>
                  <w:vAlign w:val="center"/>
                </w:tcPr>
                <w:p w:rsidR="00862139" w:rsidRDefault="00862139" w:rsidP="00862139">
                  <w:pPr>
                    <w:jc w:val="center"/>
                    <w:rPr>
                      <w:color w:val="000000" w:themeColor="text1"/>
                      <w:szCs w:val="21"/>
                    </w:rPr>
                  </w:pP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地形数据分辨率</w:t>
                  </w:r>
                </w:p>
              </w:tc>
              <w:tc>
                <w:tcPr>
                  <w:tcW w:w="1852" w:type="pct"/>
                  <w:vAlign w:val="center"/>
                </w:tcPr>
                <w:p w:rsidR="00862139" w:rsidRDefault="00862139" w:rsidP="00862139">
                  <w:pPr>
                    <w:jc w:val="center"/>
                    <w:rPr>
                      <w:color w:val="000000" w:themeColor="text1"/>
                      <w:szCs w:val="21"/>
                    </w:rPr>
                  </w:pPr>
                  <w:r>
                    <w:rPr>
                      <w:color w:val="000000" w:themeColor="text1"/>
                      <w:szCs w:val="21"/>
                    </w:rPr>
                    <w:t>90</w:t>
                  </w:r>
                </w:p>
              </w:tc>
            </w:tr>
            <w:tr w:rsidR="00862139" w:rsidTr="00862139">
              <w:trPr>
                <w:trHeight w:val="340"/>
                <w:jc w:val="center"/>
              </w:trPr>
              <w:tc>
                <w:tcPr>
                  <w:tcW w:w="1475" w:type="pct"/>
                  <w:vMerge w:val="restart"/>
                  <w:vAlign w:val="center"/>
                </w:tcPr>
                <w:p w:rsidR="00862139" w:rsidRDefault="00862139" w:rsidP="00862139">
                  <w:pPr>
                    <w:jc w:val="center"/>
                    <w:textAlignment w:val="center"/>
                    <w:rPr>
                      <w:color w:val="000000" w:themeColor="text1"/>
                      <w:szCs w:val="21"/>
                    </w:rPr>
                  </w:pPr>
                  <w:r>
                    <w:rPr>
                      <w:color w:val="000000" w:themeColor="text1"/>
                      <w:szCs w:val="21"/>
                    </w:rPr>
                    <w:t>是否考虑海岸线熏烟</w:t>
                  </w: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是</w:t>
                  </w:r>
                  <w:r>
                    <w:rPr>
                      <w:color w:val="000000" w:themeColor="text1"/>
                    </w:rPr>
                    <w:t>/</w:t>
                  </w:r>
                  <w:r>
                    <w:rPr>
                      <w:color w:val="000000" w:themeColor="text1"/>
                      <w:szCs w:val="21"/>
                    </w:rPr>
                    <w:t>否</w:t>
                  </w:r>
                </w:p>
              </w:tc>
              <w:tc>
                <w:tcPr>
                  <w:tcW w:w="1852" w:type="pct"/>
                  <w:vAlign w:val="center"/>
                </w:tcPr>
                <w:p w:rsidR="00862139" w:rsidRDefault="00862139" w:rsidP="00862139">
                  <w:pPr>
                    <w:jc w:val="center"/>
                    <w:rPr>
                      <w:color w:val="000000" w:themeColor="text1"/>
                      <w:szCs w:val="21"/>
                    </w:rPr>
                  </w:pPr>
                  <w:r>
                    <w:rPr>
                      <w:color w:val="000000" w:themeColor="text1"/>
                      <w:szCs w:val="21"/>
                    </w:rPr>
                    <w:t>否</w:t>
                  </w:r>
                </w:p>
              </w:tc>
            </w:tr>
            <w:tr w:rsidR="00862139" w:rsidTr="00862139">
              <w:trPr>
                <w:trHeight w:val="340"/>
                <w:jc w:val="center"/>
              </w:trPr>
              <w:tc>
                <w:tcPr>
                  <w:tcW w:w="1475" w:type="pct"/>
                  <w:vMerge/>
                  <w:vAlign w:val="center"/>
                </w:tcPr>
                <w:p w:rsidR="00862139" w:rsidRDefault="00862139" w:rsidP="00862139">
                  <w:pPr>
                    <w:jc w:val="center"/>
                    <w:rPr>
                      <w:color w:val="000000" w:themeColor="text1"/>
                      <w:szCs w:val="21"/>
                    </w:rPr>
                  </w:pP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海岸线距离</w:t>
                  </w:r>
                  <w:r>
                    <w:rPr>
                      <w:color w:val="000000" w:themeColor="text1"/>
                    </w:rPr>
                    <w:t>/m</w:t>
                  </w:r>
                </w:p>
              </w:tc>
              <w:tc>
                <w:tcPr>
                  <w:tcW w:w="1852" w:type="pct"/>
                  <w:vAlign w:val="center"/>
                </w:tcPr>
                <w:p w:rsidR="00862139" w:rsidRDefault="00862139" w:rsidP="00862139">
                  <w:pPr>
                    <w:jc w:val="center"/>
                    <w:rPr>
                      <w:color w:val="000000" w:themeColor="text1"/>
                      <w:szCs w:val="21"/>
                    </w:rPr>
                  </w:pPr>
                  <w:r>
                    <w:rPr>
                      <w:color w:val="000000" w:themeColor="text1"/>
                      <w:szCs w:val="21"/>
                    </w:rPr>
                    <w:t>—</w:t>
                  </w:r>
                </w:p>
              </w:tc>
            </w:tr>
            <w:tr w:rsidR="00862139" w:rsidTr="00862139">
              <w:trPr>
                <w:trHeight w:val="340"/>
                <w:jc w:val="center"/>
              </w:trPr>
              <w:tc>
                <w:tcPr>
                  <w:tcW w:w="1475" w:type="pct"/>
                  <w:vMerge/>
                  <w:vAlign w:val="center"/>
                </w:tcPr>
                <w:p w:rsidR="00862139" w:rsidRDefault="00862139" w:rsidP="00862139">
                  <w:pPr>
                    <w:jc w:val="center"/>
                    <w:rPr>
                      <w:color w:val="000000" w:themeColor="text1"/>
                      <w:szCs w:val="21"/>
                    </w:rPr>
                  </w:pPr>
                </w:p>
              </w:tc>
              <w:tc>
                <w:tcPr>
                  <w:tcW w:w="1673" w:type="pct"/>
                  <w:vAlign w:val="center"/>
                </w:tcPr>
                <w:p w:rsidR="00862139" w:rsidRDefault="00862139" w:rsidP="00862139">
                  <w:pPr>
                    <w:jc w:val="center"/>
                    <w:textAlignment w:val="center"/>
                    <w:rPr>
                      <w:color w:val="000000" w:themeColor="text1"/>
                      <w:szCs w:val="21"/>
                    </w:rPr>
                  </w:pPr>
                  <w:r>
                    <w:rPr>
                      <w:color w:val="000000" w:themeColor="text1"/>
                      <w:szCs w:val="21"/>
                    </w:rPr>
                    <w:t>海岸线方向</w:t>
                  </w:r>
                  <w:r>
                    <w:rPr>
                      <w:color w:val="000000" w:themeColor="text1"/>
                    </w:rPr>
                    <w:t>/°</w:t>
                  </w:r>
                </w:p>
              </w:tc>
              <w:tc>
                <w:tcPr>
                  <w:tcW w:w="1852" w:type="pct"/>
                  <w:vAlign w:val="center"/>
                </w:tcPr>
                <w:p w:rsidR="00862139" w:rsidRDefault="00862139" w:rsidP="00862139">
                  <w:pPr>
                    <w:jc w:val="center"/>
                    <w:rPr>
                      <w:color w:val="000000" w:themeColor="text1"/>
                      <w:szCs w:val="21"/>
                    </w:rPr>
                  </w:pPr>
                  <w:r>
                    <w:rPr>
                      <w:color w:val="000000" w:themeColor="text1"/>
                      <w:szCs w:val="21"/>
                    </w:rPr>
                    <w:t>—</w:t>
                  </w:r>
                </w:p>
              </w:tc>
            </w:tr>
          </w:tbl>
          <w:p w:rsidR="00862139" w:rsidRDefault="00862139" w:rsidP="00862139">
            <w:pPr>
              <w:spacing w:beforeLines="50" w:before="120" w:line="360" w:lineRule="auto"/>
              <w:ind w:firstLineChars="200" w:firstLine="480"/>
              <w:rPr>
                <w:rFonts w:hAnsi="宋体"/>
                <w:color w:val="000000" w:themeColor="text1"/>
                <w:sz w:val="24"/>
              </w:rPr>
            </w:pPr>
            <w:r>
              <w:rPr>
                <w:rFonts w:hAnsi="宋体" w:hint="eastAsia"/>
                <w:color w:val="000000" w:themeColor="text1"/>
                <w:sz w:val="24"/>
              </w:rPr>
              <w:t>根据本项目废气污染源排放情况，估算大气污染</w:t>
            </w:r>
            <w:proofErr w:type="gramStart"/>
            <w:r>
              <w:rPr>
                <w:rFonts w:hAnsi="宋体" w:hint="eastAsia"/>
                <w:color w:val="000000" w:themeColor="text1"/>
                <w:sz w:val="24"/>
              </w:rPr>
              <w:t>物最大</w:t>
            </w:r>
            <w:proofErr w:type="gramEnd"/>
            <w:r>
              <w:rPr>
                <w:rFonts w:hAnsi="宋体" w:hint="eastAsia"/>
                <w:color w:val="000000" w:themeColor="text1"/>
                <w:sz w:val="24"/>
              </w:rPr>
              <w:t>落地浓度</w:t>
            </w:r>
            <w:r>
              <w:rPr>
                <w:rFonts w:hAnsi="宋体" w:hint="eastAsia"/>
                <w:color w:val="000000" w:themeColor="text1"/>
                <w:sz w:val="24"/>
              </w:rPr>
              <w:t>Cm</w:t>
            </w:r>
            <w:r>
              <w:rPr>
                <w:rFonts w:hAnsi="宋体" w:hint="eastAsia"/>
                <w:color w:val="000000" w:themeColor="text1"/>
                <w:sz w:val="24"/>
              </w:rPr>
              <w:t>（</w:t>
            </w:r>
            <w:r>
              <w:rPr>
                <w:rFonts w:hAnsi="宋体" w:hint="eastAsia"/>
                <w:color w:val="000000" w:themeColor="text1"/>
                <w:sz w:val="24"/>
              </w:rPr>
              <w:t>mg/m</w:t>
            </w:r>
            <w:r>
              <w:rPr>
                <w:rFonts w:hAnsi="宋体" w:hint="eastAsia"/>
                <w:color w:val="000000" w:themeColor="text1"/>
                <w:sz w:val="24"/>
                <w:vertAlign w:val="superscript"/>
              </w:rPr>
              <w:t>3</w:t>
            </w:r>
            <w:r>
              <w:rPr>
                <w:rFonts w:hAnsi="宋体" w:hint="eastAsia"/>
                <w:color w:val="000000" w:themeColor="text1"/>
                <w:sz w:val="24"/>
              </w:rPr>
              <w:t>）</w:t>
            </w:r>
            <w:r>
              <w:rPr>
                <w:rFonts w:hAnsi="宋体" w:hint="eastAsia"/>
                <w:color w:val="000000" w:themeColor="text1"/>
                <w:sz w:val="24"/>
              </w:rPr>
              <w:lastRenderedPageBreak/>
              <w:t>以及对应的占标率</w:t>
            </w:r>
            <w:r>
              <w:rPr>
                <w:rFonts w:hAnsi="宋体" w:hint="eastAsia"/>
                <w:color w:val="000000" w:themeColor="text1"/>
                <w:sz w:val="24"/>
              </w:rPr>
              <w:t>Pi</w:t>
            </w:r>
            <w:r>
              <w:rPr>
                <w:rFonts w:hAnsi="宋体" w:hint="eastAsia"/>
                <w:color w:val="000000" w:themeColor="text1"/>
                <w:sz w:val="24"/>
              </w:rPr>
              <w:t>（</w:t>
            </w:r>
            <w:r>
              <w:rPr>
                <w:rFonts w:hAnsi="宋体" w:hint="eastAsia"/>
                <w:color w:val="000000" w:themeColor="text1"/>
                <w:sz w:val="24"/>
              </w:rPr>
              <w:t>%</w:t>
            </w:r>
            <w:r>
              <w:rPr>
                <w:rFonts w:hAnsi="宋体" w:hint="eastAsia"/>
                <w:color w:val="000000" w:themeColor="text1"/>
                <w:sz w:val="24"/>
              </w:rPr>
              <w:t>）、达标准限值</w:t>
            </w:r>
            <w:r>
              <w:rPr>
                <w:rFonts w:hAnsi="宋体" w:hint="eastAsia"/>
                <w:color w:val="000000" w:themeColor="text1"/>
                <w:sz w:val="24"/>
              </w:rPr>
              <w:t>10%</w:t>
            </w:r>
            <w:r>
              <w:rPr>
                <w:rFonts w:hAnsi="宋体" w:hint="eastAsia"/>
                <w:color w:val="000000" w:themeColor="text1"/>
                <w:sz w:val="24"/>
              </w:rPr>
              <w:t>时所对应的最远距离</w:t>
            </w:r>
            <w:r>
              <w:rPr>
                <w:rFonts w:hAnsi="宋体" w:hint="eastAsia"/>
                <w:color w:val="000000" w:themeColor="text1"/>
                <w:sz w:val="24"/>
              </w:rPr>
              <w:t>D</w:t>
            </w:r>
            <w:r>
              <w:rPr>
                <w:rFonts w:hAnsi="宋体" w:hint="eastAsia"/>
                <w:color w:val="000000" w:themeColor="text1"/>
                <w:sz w:val="24"/>
                <w:vertAlign w:val="subscript"/>
              </w:rPr>
              <w:t>10%</w:t>
            </w:r>
            <w:r>
              <w:rPr>
                <w:rFonts w:hAnsi="宋体" w:hint="eastAsia"/>
                <w:color w:val="000000" w:themeColor="text1"/>
                <w:sz w:val="24"/>
              </w:rPr>
              <w:t>（</w:t>
            </w:r>
            <w:r>
              <w:rPr>
                <w:rFonts w:hAnsi="宋体" w:hint="eastAsia"/>
                <w:color w:val="000000" w:themeColor="text1"/>
                <w:sz w:val="24"/>
              </w:rPr>
              <w:t>m</w:t>
            </w:r>
            <w:r>
              <w:rPr>
                <w:rFonts w:hAnsi="宋体" w:hint="eastAsia"/>
                <w:color w:val="000000" w:themeColor="text1"/>
                <w:sz w:val="24"/>
              </w:rPr>
              <w:t>），估算的预测结果如下表。</w:t>
            </w:r>
          </w:p>
          <w:p w:rsidR="00862139" w:rsidRDefault="00862139" w:rsidP="002B3938">
            <w:pPr>
              <w:jc w:val="center"/>
              <w:rPr>
                <w:rFonts w:hAnsi="宋体"/>
                <w:b/>
                <w:bCs/>
                <w:color w:val="000000" w:themeColor="text1"/>
                <w:sz w:val="24"/>
              </w:rPr>
            </w:pPr>
            <w:r>
              <w:rPr>
                <w:rFonts w:hAnsi="宋体"/>
                <w:b/>
                <w:bCs/>
                <w:color w:val="000000" w:themeColor="text1"/>
                <w:sz w:val="24"/>
              </w:rPr>
              <w:t>表</w:t>
            </w:r>
            <w:r>
              <w:rPr>
                <w:rFonts w:hAnsi="宋体"/>
                <w:b/>
                <w:bCs/>
                <w:color w:val="000000" w:themeColor="text1"/>
                <w:sz w:val="24"/>
              </w:rPr>
              <w:t>7</w:t>
            </w:r>
            <w:r>
              <w:rPr>
                <w:rFonts w:hAnsi="宋体" w:hint="eastAsia"/>
                <w:b/>
                <w:bCs/>
                <w:color w:val="000000" w:themeColor="text1"/>
                <w:sz w:val="24"/>
              </w:rPr>
              <w:t>-</w:t>
            </w:r>
            <w:r w:rsidR="000622E3">
              <w:rPr>
                <w:rFonts w:hAnsi="宋体" w:hint="eastAsia"/>
                <w:b/>
                <w:bCs/>
                <w:color w:val="000000" w:themeColor="text1"/>
                <w:sz w:val="24"/>
              </w:rPr>
              <w:t>6</w:t>
            </w:r>
            <w:r>
              <w:rPr>
                <w:rFonts w:hAnsi="宋体"/>
                <w:b/>
                <w:bCs/>
                <w:color w:val="000000" w:themeColor="text1"/>
                <w:sz w:val="24"/>
              </w:rPr>
              <w:t xml:space="preserve">  </w:t>
            </w:r>
            <w:r>
              <w:rPr>
                <w:rFonts w:hAnsi="宋体" w:hint="eastAsia"/>
                <w:b/>
                <w:bCs/>
                <w:color w:val="000000" w:themeColor="text1"/>
                <w:sz w:val="24"/>
              </w:rPr>
              <w:t>污染物估算模式最大落地点及占标率一览表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61"/>
              <w:gridCol w:w="1361"/>
              <w:gridCol w:w="1276"/>
              <w:gridCol w:w="992"/>
              <w:gridCol w:w="1276"/>
              <w:gridCol w:w="1034"/>
              <w:gridCol w:w="813"/>
              <w:gridCol w:w="771"/>
            </w:tblGrid>
            <w:tr w:rsidR="0060099F" w:rsidRPr="002B3938" w:rsidTr="0060099F">
              <w:trPr>
                <w:trHeight w:val="285"/>
                <w:jc w:val="center"/>
              </w:trPr>
              <w:tc>
                <w:tcPr>
                  <w:tcW w:w="1061" w:type="dxa"/>
                  <w:vAlign w:val="center"/>
                </w:tcPr>
                <w:p w:rsidR="003A4F77" w:rsidRPr="002B3938" w:rsidRDefault="003A4F77" w:rsidP="00AA6AFF">
                  <w:pPr>
                    <w:adjustRightInd w:val="0"/>
                    <w:snapToGrid w:val="0"/>
                    <w:jc w:val="center"/>
                    <w:rPr>
                      <w:b/>
                      <w:color w:val="0D0D0D" w:themeColor="text1" w:themeTint="F2"/>
                      <w:szCs w:val="21"/>
                    </w:rPr>
                  </w:pPr>
                  <w:r w:rsidRPr="002B3938">
                    <w:rPr>
                      <w:b/>
                      <w:color w:val="0D0D0D" w:themeColor="text1" w:themeTint="F2"/>
                      <w:szCs w:val="21"/>
                    </w:rPr>
                    <w:t>污染源</w:t>
                  </w:r>
                </w:p>
              </w:tc>
              <w:tc>
                <w:tcPr>
                  <w:tcW w:w="1361" w:type="dxa"/>
                  <w:vAlign w:val="center"/>
                </w:tcPr>
                <w:p w:rsidR="003A4F77" w:rsidRPr="002B3938" w:rsidRDefault="003A4F77" w:rsidP="00AA6AFF">
                  <w:pPr>
                    <w:adjustRightInd w:val="0"/>
                    <w:snapToGrid w:val="0"/>
                    <w:jc w:val="center"/>
                    <w:rPr>
                      <w:b/>
                      <w:color w:val="0D0D0D" w:themeColor="text1" w:themeTint="F2"/>
                      <w:szCs w:val="21"/>
                    </w:rPr>
                  </w:pPr>
                  <w:r w:rsidRPr="002B3938">
                    <w:rPr>
                      <w:rFonts w:hint="eastAsia"/>
                      <w:b/>
                      <w:color w:val="0D0D0D" w:themeColor="text1" w:themeTint="F2"/>
                      <w:szCs w:val="21"/>
                    </w:rPr>
                    <w:t>污染</w:t>
                  </w:r>
                  <w:r w:rsidRPr="002B3938">
                    <w:rPr>
                      <w:b/>
                      <w:color w:val="0D0D0D" w:themeColor="text1" w:themeTint="F2"/>
                      <w:szCs w:val="21"/>
                    </w:rPr>
                    <w:t>因子</w:t>
                  </w:r>
                </w:p>
              </w:tc>
              <w:tc>
                <w:tcPr>
                  <w:tcW w:w="1276" w:type="dxa"/>
                  <w:vAlign w:val="center"/>
                </w:tcPr>
                <w:p w:rsidR="003A4F77" w:rsidRPr="002B3938" w:rsidRDefault="003A4F77" w:rsidP="00AA6AFF">
                  <w:pPr>
                    <w:adjustRightInd w:val="0"/>
                    <w:snapToGrid w:val="0"/>
                    <w:jc w:val="center"/>
                    <w:rPr>
                      <w:b/>
                      <w:color w:val="0D0D0D" w:themeColor="text1" w:themeTint="F2"/>
                      <w:szCs w:val="21"/>
                    </w:rPr>
                  </w:pPr>
                  <w:r w:rsidRPr="002B3938">
                    <w:rPr>
                      <w:rFonts w:hint="eastAsia"/>
                      <w:b/>
                      <w:color w:val="0D0D0D" w:themeColor="text1" w:themeTint="F2"/>
                      <w:szCs w:val="21"/>
                    </w:rPr>
                    <w:t>最大落地浓度（</w:t>
                  </w:r>
                  <w:r w:rsidRPr="002B3938">
                    <w:rPr>
                      <w:rFonts w:hint="eastAsia"/>
                      <w:b/>
                      <w:color w:val="0D0D0D" w:themeColor="text1" w:themeTint="F2"/>
                      <w:szCs w:val="21"/>
                    </w:rPr>
                    <w:t>ug/m</w:t>
                  </w:r>
                  <w:r w:rsidRPr="002B3938">
                    <w:rPr>
                      <w:rFonts w:hint="eastAsia"/>
                      <w:b/>
                      <w:color w:val="0D0D0D" w:themeColor="text1" w:themeTint="F2"/>
                      <w:szCs w:val="21"/>
                      <w:vertAlign w:val="superscript"/>
                    </w:rPr>
                    <w:t>3</w:t>
                  </w:r>
                  <w:r w:rsidRPr="002B3938">
                    <w:rPr>
                      <w:rFonts w:hint="eastAsia"/>
                      <w:b/>
                      <w:color w:val="0D0D0D" w:themeColor="text1" w:themeTint="F2"/>
                      <w:szCs w:val="21"/>
                    </w:rPr>
                    <w:t>）</w:t>
                  </w:r>
                </w:p>
              </w:tc>
              <w:tc>
                <w:tcPr>
                  <w:tcW w:w="992" w:type="dxa"/>
                  <w:vAlign w:val="center"/>
                </w:tcPr>
                <w:p w:rsidR="003A4F77" w:rsidRPr="002B3938" w:rsidRDefault="003A4F77" w:rsidP="00AA6AFF">
                  <w:pPr>
                    <w:adjustRightInd w:val="0"/>
                    <w:snapToGrid w:val="0"/>
                    <w:jc w:val="center"/>
                    <w:rPr>
                      <w:b/>
                      <w:color w:val="0D0D0D" w:themeColor="text1" w:themeTint="F2"/>
                      <w:szCs w:val="21"/>
                    </w:rPr>
                  </w:pPr>
                  <w:r w:rsidRPr="002B3938">
                    <w:rPr>
                      <w:rFonts w:hint="eastAsia"/>
                      <w:b/>
                      <w:color w:val="0D0D0D" w:themeColor="text1" w:themeTint="F2"/>
                      <w:szCs w:val="21"/>
                    </w:rPr>
                    <w:t>最大落地点（</w:t>
                  </w:r>
                  <w:r w:rsidRPr="002B3938">
                    <w:rPr>
                      <w:rFonts w:hint="eastAsia"/>
                      <w:b/>
                      <w:color w:val="0D0D0D" w:themeColor="text1" w:themeTint="F2"/>
                      <w:szCs w:val="21"/>
                    </w:rPr>
                    <w:t>m</w:t>
                  </w:r>
                  <w:r w:rsidRPr="002B3938">
                    <w:rPr>
                      <w:rFonts w:hint="eastAsia"/>
                      <w:b/>
                      <w:color w:val="0D0D0D" w:themeColor="text1" w:themeTint="F2"/>
                      <w:szCs w:val="21"/>
                    </w:rPr>
                    <w:t>）</w:t>
                  </w:r>
                </w:p>
              </w:tc>
              <w:tc>
                <w:tcPr>
                  <w:tcW w:w="1276" w:type="dxa"/>
                  <w:vAlign w:val="center"/>
                </w:tcPr>
                <w:p w:rsidR="003A4F77" w:rsidRPr="002B3938" w:rsidRDefault="003A4F77" w:rsidP="00AA6AFF">
                  <w:pPr>
                    <w:adjustRightInd w:val="0"/>
                    <w:snapToGrid w:val="0"/>
                    <w:jc w:val="center"/>
                    <w:rPr>
                      <w:b/>
                      <w:color w:val="0D0D0D" w:themeColor="text1" w:themeTint="F2"/>
                      <w:szCs w:val="21"/>
                    </w:rPr>
                  </w:pPr>
                  <w:r w:rsidRPr="002B3938">
                    <w:rPr>
                      <w:rFonts w:hint="eastAsia"/>
                      <w:b/>
                      <w:color w:val="0D0D0D" w:themeColor="text1" w:themeTint="F2"/>
                      <w:szCs w:val="21"/>
                    </w:rPr>
                    <w:t>评价标准（</w:t>
                  </w:r>
                  <w:r w:rsidRPr="002B3938">
                    <w:rPr>
                      <w:rFonts w:hint="eastAsia"/>
                      <w:b/>
                      <w:color w:val="0D0D0D" w:themeColor="text1" w:themeTint="F2"/>
                      <w:szCs w:val="21"/>
                    </w:rPr>
                    <w:t>ug/m</w:t>
                  </w:r>
                  <w:r w:rsidRPr="002B3938">
                    <w:rPr>
                      <w:rFonts w:hint="eastAsia"/>
                      <w:b/>
                      <w:color w:val="0D0D0D" w:themeColor="text1" w:themeTint="F2"/>
                      <w:szCs w:val="21"/>
                      <w:vertAlign w:val="superscript"/>
                    </w:rPr>
                    <w:t>3</w:t>
                  </w:r>
                  <w:r w:rsidRPr="002B3938">
                    <w:rPr>
                      <w:rFonts w:hint="eastAsia"/>
                      <w:b/>
                      <w:color w:val="0D0D0D" w:themeColor="text1" w:themeTint="F2"/>
                      <w:szCs w:val="21"/>
                    </w:rPr>
                    <w:t>）</w:t>
                  </w:r>
                </w:p>
              </w:tc>
              <w:tc>
                <w:tcPr>
                  <w:tcW w:w="1034" w:type="dxa"/>
                  <w:vAlign w:val="center"/>
                </w:tcPr>
                <w:p w:rsidR="003A4F77" w:rsidRPr="002B3938" w:rsidRDefault="003A4F77" w:rsidP="00AA6AFF">
                  <w:pPr>
                    <w:adjustRightInd w:val="0"/>
                    <w:snapToGrid w:val="0"/>
                    <w:jc w:val="center"/>
                    <w:rPr>
                      <w:b/>
                      <w:color w:val="0D0D0D" w:themeColor="text1" w:themeTint="F2"/>
                      <w:szCs w:val="21"/>
                    </w:rPr>
                  </w:pPr>
                  <w:r w:rsidRPr="002B3938">
                    <w:rPr>
                      <w:rFonts w:hint="eastAsia"/>
                      <w:b/>
                      <w:color w:val="0D0D0D" w:themeColor="text1" w:themeTint="F2"/>
                      <w:szCs w:val="21"/>
                    </w:rPr>
                    <w:t>占标率（</w:t>
                  </w:r>
                  <w:r w:rsidRPr="002B3938">
                    <w:rPr>
                      <w:rFonts w:hint="eastAsia"/>
                      <w:b/>
                      <w:color w:val="0D0D0D" w:themeColor="text1" w:themeTint="F2"/>
                      <w:szCs w:val="21"/>
                    </w:rPr>
                    <w:t>%</w:t>
                  </w:r>
                  <w:r w:rsidRPr="002B3938">
                    <w:rPr>
                      <w:rFonts w:hint="eastAsia"/>
                      <w:b/>
                      <w:color w:val="0D0D0D" w:themeColor="text1" w:themeTint="F2"/>
                      <w:szCs w:val="21"/>
                    </w:rPr>
                    <w:t>）</w:t>
                  </w:r>
                </w:p>
              </w:tc>
              <w:tc>
                <w:tcPr>
                  <w:tcW w:w="813" w:type="dxa"/>
                  <w:vAlign w:val="center"/>
                </w:tcPr>
                <w:p w:rsidR="003A4F77" w:rsidRPr="002B3938" w:rsidRDefault="003A4F77" w:rsidP="00AA6AFF">
                  <w:pPr>
                    <w:adjustRightInd w:val="0"/>
                    <w:snapToGrid w:val="0"/>
                    <w:jc w:val="center"/>
                    <w:rPr>
                      <w:b/>
                      <w:color w:val="0D0D0D" w:themeColor="text1" w:themeTint="F2"/>
                      <w:szCs w:val="21"/>
                    </w:rPr>
                  </w:pPr>
                  <w:r w:rsidRPr="002B3938">
                    <w:rPr>
                      <w:rFonts w:hint="eastAsia"/>
                      <w:b/>
                      <w:color w:val="0D0D0D" w:themeColor="text1" w:themeTint="F2"/>
                      <w:szCs w:val="21"/>
                    </w:rPr>
                    <w:t>D</w:t>
                  </w:r>
                  <w:r w:rsidRPr="002B3938">
                    <w:rPr>
                      <w:rFonts w:hint="eastAsia"/>
                      <w:b/>
                      <w:color w:val="0D0D0D" w:themeColor="text1" w:themeTint="F2"/>
                      <w:szCs w:val="21"/>
                      <w:vertAlign w:val="subscript"/>
                    </w:rPr>
                    <w:t>10</w:t>
                  </w:r>
                  <w:r w:rsidRPr="002B3938">
                    <w:rPr>
                      <w:rFonts w:hint="eastAsia"/>
                      <w:b/>
                      <w:color w:val="0D0D0D" w:themeColor="text1" w:themeTint="F2"/>
                      <w:szCs w:val="21"/>
                    </w:rPr>
                    <w:t>%</w:t>
                  </w:r>
                  <w:r w:rsidRPr="002B3938">
                    <w:rPr>
                      <w:rFonts w:hint="eastAsia"/>
                      <w:b/>
                      <w:color w:val="0D0D0D" w:themeColor="text1" w:themeTint="F2"/>
                      <w:szCs w:val="21"/>
                    </w:rPr>
                    <w:t>（</w:t>
                  </w:r>
                  <w:r w:rsidRPr="002B3938">
                    <w:rPr>
                      <w:rFonts w:hint="eastAsia"/>
                      <w:b/>
                      <w:color w:val="0D0D0D" w:themeColor="text1" w:themeTint="F2"/>
                      <w:szCs w:val="21"/>
                    </w:rPr>
                    <w:t>m</w:t>
                  </w:r>
                  <w:r w:rsidRPr="002B3938">
                    <w:rPr>
                      <w:rFonts w:hint="eastAsia"/>
                      <w:b/>
                      <w:color w:val="0D0D0D" w:themeColor="text1" w:themeTint="F2"/>
                      <w:szCs w:val="21"/>
                    </w:rPr>
                    <w:t>）</w:t>
                  </w:r>
                </w:p>
              </w:tc>
              <w:tc>
                <w:tcPr>
                  <w:tcW w:w="771" w:type="dxa"/>
                  <w:vAlign w:val="center"/>
                </w:tcPr>
                <w:p w:rsidR="003A4F77" w:rsidRPr="002B3938" w:rsidRDefault="003A4F77" w:rsidP="00AA6AFF">
                  <w:pPr>
                    <w:adjustRightInd w:val="0"/>
                    <w:snapToGrid w:val="0"/>
                    <w:jc w:val="center"/>
                    <w:rPr>
                      <w:b/>
                      <w:color w:val="0D0D0D" w:themeColor="text1" w:themeTint="F2"/>
                      <w:szCs w:val="21"/>
                    </w:rPr>
                  </w:pPr>
                  <w:r w:rsidRPr="002B3938">
                    <w:rPr>
                      <w:rFonts w:hint="eastAsia"/>
                      <w:b/>
                      <w:color w:val="0D0D0D" w:themeColor="text1" w:themeTint="F2"/>
                      <w:szCs w:val="21"/>
                    </w:rPr>
                    <w:t>评价等级</w:t>
                  </w:r>
                </w:p>
              </w:tc>
            </w:tr>
            <w:tr w:rsidR="00347BC6" w:rsidRPr="002B3938" w:rsidTr="0060099F">
              <w:trPr>
                <w:trHeight w:val="285"/>
                <w:jc w:val="center"/>
              </w:trPr>
              <w:tc>
                <w:tcPr>
                  <w:tcW w:w="1061" w:type="dxa"/>
                  <w:vAlign w:val="center"/>
                </w:tcPr>
                <w:p w:rsidR="00347BC6" w:rsidRPr="002B3938" w:rsidRDefault="00347BC6" w:rsidP="00AA6AFF">
                  <w:pPr>
                    <w:jc w:val="center"/>
                    <w:rPr>
                      <w:color w:val="0D0D0D" w:themeColor="text1" w:themeTint="F2"/>
                    </w:rPr>
                  </w:pPr>
                  <w:r w:rsidRPr="002B3938">
                    <w:rPr>
                      <w:rFonts w:hint="eastAsia"/>
                      <w:color w:val="0D0D0D" w:themeColor="text1" w:themeTint="F2"/>
                    </w:rPr>
                    <w:t>DA001</w:t>
                  </w: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347BC6" w:rsidRPr="002B3938" w:rsidRDefault="002B3938" w:rsidP="00347BC6">
                  <w:pPr>
                    <w:jc w:val="center"/>
                    <w:rPr>
                      <w:color w:val="0D0D0D" w:themeColor="text1" w:themeTint="F2"/>
                    </w:rPr>
                  </w:pPr>
                  <w:r w:rsidRPr="002B3938">
                    <w:rPr>
                      <w:rFonts w:hint="eastAsia"/>
                      <w:color w:val="0D0D0D" w:themeColor="text1" w:themeTint="F2"/>
                    </w:rPr>
                    <w:t>0.0550</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450.0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0.01</w:t>
                  </w:r>
                </w:p>
              </w:tc>
              <w:tc>
                <w:tcPr>
                  <w:tcW w:w="813" w:type="dxa"/>
                  <w:vAlign w:val="center"/>
                </w:tcPr>
                <w:p w:rsidR="00347BC6" w:rsidRPr="002B3938" w:rsidRDefault="00347BC6" w:rsidP="00347BC6">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三级</w:t>
                  </w:r>
                </w:p>
              </w:tc>
            </w:tr>
            <w:tr w:rsidR="00347BC6" w:rsidRPr="002B3938" w:rsidTr="0060099F">
              <w:trPr>
                <w:trHeight w:val="285"/>
                <w:jc w:val="center"/>
              </w:trPr>
              <w:tc>
                <w:tcPr>
                  <w:tcW w:w="1061" w:type="dxa"/>
                  <w:vAlign w:val="center"/>
                </w:tcPr>
                <w:p w:rsidR="00347BC6" w:rsidRPr="002B3938" w:rsidRDefault="00347BC6" w:rsidP="00AA6AFF">
                  <w:pPr>
                    <w:jc w:val="center"/>
                    <w:rPr>
                      <w:color w:val="0D0D0D" w:themeColor="text1" w:themeTint="F2"/>
                    </w:rPr>
                  </w:pPr>
                  <w:r w:rsidRPr="002B3938">
                    <w:rPr>
                      <w:rFonts w:hint="eastAsia"/>
                      <w:color w:val="0D0D0D" w:themeColor="text1" w:themeTint="F2"/>
                    </w:rPr>
                    <w:t>DA002</w:t>
                  </w: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347BC6" w:rsidRPr="002B3938" w:rsidRDefault="002B3938" w:rsidP="00347BC6">
                  <w:pPr>
                    <w:jc w:val="center"/>
                    <w:rPr>
                      <w:color w:val="0D0D0D" w:themeColor="text1" w:themeTint="F2"/>
                    </w:rPr>
                  </w:pPr>
                  <w:r w:rsidRPr="002B3938">
                    <w:rPr>
                      <w:rFonts w:hint="eastAsia"/>
                      <w:color w:val="0D0D0D" w:themeColor="text1" w:themeTint="F2"/>
                    </w:rPr>
                    <w:t>0.0550</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450.0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0.01</w:t>
                  </w:r>
                </w:p>
              </w:tc>
              <w:tc>
                <w:tcPr>
                  <w:tcW w:w="813" w:type="dxa"/>
                  <w:vAlign w:val="center"/>
                </w:tcPr>
                <w:p w:rsidR="00347BC6" w:rsidRPr="002B3938" w:rsidRDefault="00347BC6" w:rsidP="00347BC6">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三级</w:t>
                  </w:r>
                </w:p>
              </w:tc>
            </w:tr>
            <w:tr w:rsidR="00347BC6" w:rsidRPr="002B3938" w:rsidTr="0060099F">
              <w:trPr>
                <w:trHeight w:val="285"/>
                <w:jc w:val="center"/>
              </w:trPr>
              <w:tc>
                <w:tcPr>
                  <w:tcW w:w="1061" w:type="dxa"/>
                  <w:vAlign w:val="center"/>
                </w:tcPr>
                <w:p w:rsidR="00347BC6" w:rsidRPr="002B3938" w:rsidRDefault="00347BC6" w:rsidP="00AA6AFF">
                  <w:pPr>
                    <w:jc w:val="center"/>
                    <w:rPr>
                      <w:color w:val="0D0D0D" w:themeColor="text1" w:themeTint="F2"/>
                    </w:rPr>
                  </w:pPr>
                  <w:r w:rsidRPr="002B3938">
                    <w:rPr>
                      <w:rFonts w:hint="eastAsia"/>
                      <w:color w:val="0D0D0D" w:themeColor="text1" w:themeTint="F2"/>
                    </w:rPr>
                    <w:t>DA003</w:t>
                  </w: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347BC6" w:rsidRPr="002B3938" w:rsidRDefault="002B3938" w:rsidP="00347BC6">
                  <w:pPr>
                    <w:jc w:val="center"/>
                    <w:rPr>
                      <w:color w:val="0D0D0D" w:themeColor="text1" w:themeTint="F2"/>
                    </w:rPr>
                  </w:pPr>
                  <w:r w:rsidRPr="002B3938">
                    <w:rPr>
                      <w:rFonts w:hint="eastAsia"/>
                      <w:color w:val="0D0D0D" w:themeColor="text1" w:themeTint="F2"/>
                    </w:rPr>
                    <w:t>0.0413</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450.0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0.01</w:t>
                  </w:r>
                </w:p>
              </w:tc>
              <w:tc>
                <w:tcPr>
                  <w:tcW w:w="813" w:type="dxa"/>
                  <w:vAlign w:val="center"/>
                </w:tcPr>
                <w:p w:rsidR="00347BC6" w:rsidRPr="002B3938" w:rsidRDefault="00347BC6" w:rsidP="00347BC6">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三级</w:t>
                  </w:r>
                </w:p>
              </w:tc>
            </w:tr>
            <w:tr w:rsidR="00347BC6" w:rsidRPr="002B3938" w:rsidTr="0060099F">
              <w:trPr>
                <w:trHeight w:val="285"/>
                <w:jc w:val="center"/>
              </w:trPr>
              <w:tc>
                <w:tcPr>
                  <w:tcW w:w="1061" w:type="dxa"/>
                  <w:vAlign w:val="center"/>
                </w:tcPr>
                <w:p w:rsidR="00347BC6" w:rsidRPr="002B3938" w:rsidRDefault="00347BC6" w:rsidP="003A4F77">
                  <w:pPr>
                    <w:jc w:val="center"/>
                    <w:rPr>
                      <w:color w:val="0D0D0D" w:themeColor="text1" w:themeTint="F2"/>
                    </w:rPr>
                  </w:pPr>
                  <w:r w:rsidRPr="002B3938">
                    <w:rPr>
                      <w:rFonts w:hint="eastAsia"/>
                      <w:color w:val="0D0D0D" w:themeColor="text1" w:themeTint="F2"/>
                    </w:rPr>
                    <w:t>DA004</w:t>
                  </w: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347BC6" w:rsidRPr="002B3938" w:rsidRDefault="002B3938" w:rsidP="00347BC6">
                  <w:pPr>
                    <w:jc w:val="center"/>
                    <w:rPr>
                      <w:color w:val="0D0D0D" w:themeColor="text1" w:themeTint="F2"/>
                    </w:rPr>
                  </w:pPr>
                  <w:r w:rsidRPr="002B3938">
                    <w:rPr>
                      <w:rFonts w:hint="eastAsia"/>
                      <w:color w:val="0D0D0D" w:themeColor="text1" w:themeTint="F2"/>
                    </w:rPr>
                    <w:t>0.0550</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450.0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0.01</w:t>
                  </w:r>
                </w:p>
              </w:tc>
              <w:tc>
                <w:tcPr>
                  <w:tcW w:w="813" w:type="dxa"/>
                  <w:vAlign w:val="center"/>
                </w:tcPr>
                <w:p w:rsidR="00347BC6" w:rsidRPr="002B3938" w:rsidRDefault="00347BC6" w:rsidP="00347BC6">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三级</w:t>
                  </w:r>
                </w:p>
              </w:tc>
            </w:tr>
            <w:tr w:rsidR="00347BC6" w:rsidRPr="002B3938" w:rsidTr="0060099F">
              <w:trPr>
                <w:trHeight w:val="285"/>
                <w:jc w:val="center"/>
              </w:trPr>
              <w:tc>
                <w:tcPr>
                  <w:tcW w:w="1061" w:type="dxa"/>
                  <w:vAlign w:val="center"/>
                </w:tcPr>
                <w:p w:rsidR="00347BC6" w:rsidRPr="002B3938" w:rsidRDefault="00347BC6" w:rsidP="00AA6AFF">
                  <w:pPr>
                    <w:jc w:val="center"/>
                    <w:rPr>
                      <w:color w:val="0D0D0D" w:themeColor="text1" w:themeTint="F2"/>
                    </w:rPr>
                  </w:pPr>
                  <w:r w:rsidRPr="002B3938">
                    <w:rPr>
                      <w:rFonts w:hint="eastAsia"/>
                      <w:color w:val="0D0D0D" w:themeColor="text1" w:themeTint="F2"/>
                    </w:rPr>
                    <w:t>DA005</w:t>
                  </w: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347BC6" w:rsidRPr="002B3938" w:rsidRDefault="002B3938" w:rsidP="00347BC6">
                  <w:pPr>
                    <w:jc w:val="center"/>
                    <w:rPr>
                      <w:color w:val="0D0D0D" w:themeColor="text1" w:themeTint="F2"/>
                    </w:rPr>
                  </w:pPr>
                  <w:r w:rsidRPr="002B3938">
                    <w:rPr>
                      <w:rFonts w:hint="eastAsia"/>
                      <w:color w:val="0D0D0D" w:themeColor="text1" w:themeTint="F2"/>
                    </w:rPr>
                    <w:t>0.0550</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450.0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0.01</w:t>
                  </w:r>
                </w:p>
              </w:tc>
              <w:tc>
                <w:tcPr>
                  <w:tcW w:w="813" w:type="dxa"/>
                  <w:vAlign w:val="center"/>
                </w:tcPr>
                <w:p w:rsidR="00347BC6" w:rsidRPr="002B3938" w:rsidRDefault="00347BC6" w:rsidP="00347BC6">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三级</w:t>
                  </w:r>
                </w:p>
              </w:tc>
            </w:tr>
            <w:tr w:rsidR="00347BC6" w:rsidRPr="002B3938" w:rsidTr="0060099F">
              <w:trPr>
                <w:trHeight w:val="285"/>
                <w:jc w:val="center"/>
              </w:trPr>
              <w:tc>
                <w:tcPr>
                  <w:tcW w:w="1061" w:type="dxa"/>
                  <w:vAlign w:val="center"/>
                </w:tcPr>
                <w:p w:rsidR="00347BC6" w:rsidRPr="002B3938" w:rsidRDefault="00347BC6" w:rsidP="00AA6AFF">
                  <w:pPr>
                    <w:jc w:val="center"/>
                    <w:rPr>
                      <w:color w:val="0D0D0D" w:themeColor="text1" w:themeTint="F2"/>
                    </w:rPr>
                  </w:pPr>
                  <w:r w:rsidRPr="002B3938">
                    <w:rPr>
                      <w:rFonts w:hint="eastAsia"/>
                      <w:color w:val="0D0D0D" w:themeColor="text1" w:themeTint="F2"/>
                    </w:rPr>
                    <w:t>DA006</w:t>
                  </w: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347BC6" w:rsidRPr="002B3938" w:rsidRDefault="002B3938" w:rsidP="00347BC6">
                  <w:pPr>
                    <w:jc w:val="center"/>
                    <w:rPr>
                      <w:color w:val="0D0D0D" w:themeColor="text1" w:themeTint="F2"/>
                    </w:rPr>
                  </w:pPr>
                  <w:r w:rsidRPr="002B3938">
                    <w:rPr>
                      <w:rFonts w:hint="eastAsia"/>
                      <w:color w:val="0D0D0D" w:themeColor="text1" w:themeTint="F2"/>
                    </w:rPr>
                    <w:t>0.0550</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450.0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0.01</w:t>
                  </w:r>
                </w:p>
              </w:tc>
              <w:tc>
                <w:tcPr>
                  <w:tcW w:w="813" w:type="dxa"/>
                  <w:vAlign w:val="center"/>
                </w:tcPr>
                <w:p w:rsidR="00347BC6" w:rsidRPr="002B3938" w:rsidRDefault="00347BC6" w:rsidP="00347BC6">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三级</w:t>
                  </w:r>
                </w:p>
              </w:tc>
            </w:tr>
            <w:tr w:rsidR="00347BC6" w:rsidRPr="002B3938" w:rsidTr="0060099F">
              <w:trPr>
                <w:trHeight w:val="285"/>
                <w:jc w:val="center"/>
              </w:trPr>
              <w:tc>
                <w:tcPr>
                  <w:tcW w:w="1061" w:type="dxa"/>
                  <w:vMerge w:val="restart"/>
                  <w:vAlign w:val="center"/>
                </w:tcPr>
                <w:p w:rsidR="00347BC6" w:rsidRPr="002B3938" w:rsidRDefault="00347BC6" w:rsidP="00AA6AFF">
                  <w:pPr>
                    <w:jc w:val="center"/>
                    <w:rPr>
                      <w:color w:val="0D0D0D" w:themeColor="text1" w:themeTint="F2"/>
                    </w:rPr>
                  </w:pPr>
                  <w:r w:rsidRPr="002B3938">
                    <w:rPr>
                      <w:rFonts w:hint="eastAsia"/>
                      <w:color w:val="0D0D0D" w:themeColor="text1" w:themeTint="F2"/>
                    </w:rPr>
                    <w:t>DA007</w:t>
                  </w: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SO</w:t>
                  </w:r>
                  <w:r w:rsidRPr="002B3938">
                    <w:rPr>
                      <w:rFonts w:hint="eastAsia"/>
                      <w:color w:val="0D0D0D" w:themeColor="text1" w:themeTint="F2"/>
                      <w:vertAlign w:val="subscript"/>
                    </w:rPr>
                    <w:t>2</w:t>
                  </w:r>
                </w:p>
              </w:tc>
              <w:tc>
                <w:tcPr>
                  <w:tcW w:w="1276" w:type="dxa"/>
                  <w:vAlign w:val="center"/>
                </w:tcPr>
                <w:p w:rsidR="00347BC6" w:rsidRPr="002B3938" w:rsidRDefault="002B3938" w:rsidP="00347BC6">
                  <w:pPr>
                    <w:jc w:val="center"/>
                    <w:rPr>
                      <w:color w:val="0D0D0D" w:themeColor="text1" w:themeTint="F2"/>
                    </w:rPr>
                  </w:pPr>
                  <w:r w:rsidRPr="002B3938">
                    <w:rPr>
                      <w:rFonts w:hint="eastAsia"/>
                      <w:color w:val="0D0D0D" w:themeColor="text1" w:themeTint="F2"/>
                    </w:rPr>
                    <w:t>0.0433</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500.0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0.09</w:t>
                  </w:r>
                </w:p>
              </w:tc>
              <w:tc>
                <w:tcPr>
                  <w:tcW w:w="813"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三级</w:t>
                  </w:r>
                </w:p>
              </w:tc>
            </w:tr>
            <w:tr w:rsidR="00347BC6" w:rsidRPr="002B3938" w:rsidTr="0060099F">
              <w:trPr>
                <w:trHeight w:val="285"/>
                <w:jc w:val="center"/>
              </w:trPr>
              <w:tc>
                <w:tcPr>
                  <w:tcW w:w="1061" w:type="dxa"/>
                  <w:vMerge/>
                  <w:vAlign w:val="center"/>
                </w:tcPr>
                <w:p w:rsidR="00347BC6" w:rsidRPr="002B3938" w:rsidRDefault="00347BC6" w:rsidP="00AA6AFF">
                  <w:pPr>
                    <w:jc w:val="center"/>
                    <w:rPr>
                      <w:color w:val="0D0D0D" w:themeColor="text1" w:themeTint="F2"/>
                    </w:rPr>
                  </w:pP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347BC6" w:rsidRPr="002B3938" w:rsidRDefault="002B3938" w:rsidP="00347BC6">
                  <w:pPr>
                    <w:jc w:val="center"/>
                    <w:rPr>
                      <w:color w:val="0D0D0D" w:themeColor="text1" w:themeTint="F2"/>
                    </w:rPr>
                  </w:pPr>
                  <w:r w:rsidRPr="002B3938">
                    <w:rPr>
                      <w:rFonts w:hint="eastAsia"/>
                      <w:color w:val="0D0D0D" w:themeColor="text1" w:themeTint="F2"/>
                    </w:rPr>
                    <w:t>0.0060</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450.0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1.33</w:t>
                  </w:r>
                </w:p>
              </w:tc>
              <w:tc>
                <w:tcPr>
                  <w:tcW w:w="813"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w:t>
                  </w:r>
                </w:p>
              </w:tc>
              <w:tc>
                <w:tcPr>
                  <w:tcW w:w="771" w:type="dxa"/>
                  <w:vAlign w:val="center"/>
                </w:tcPr>
                <w:p w:rsidR="00347BC6" w:rsidRPr="002B3938" w:rsidRDefault="002B3938" w:rsidP="00AA6AFF">
                  <w:pPr>
                    <w:jc w:val="center"/>
                    <w:rPr>
                      <w:color w:val="0D0D0D" w:themeColor="text1" w:themeTint="F2"/>
                      <w:szCs w:val="21"/>
                    </w:rPr>
                  </w:pPr>
                  <w:r w:rsidRPr="002B3938">
                    <w:rPr>
                      <w:color w:val="0D0D0D" w:themeColor="text1" w:themeTint="F2"/>
                      <w:szCs w:val="21"/>
                    </w:rPr>
                    <w:t>二</w:t>
                  </w:r>
                  <w:r w:rsidR="00347BC6" w:rsidRPr="002B3938">
                    <w:rPr>
                      <w:color w:val="0D0D0D" w:themeColor="text1" w:themeTint="F2"/>
                      <w:szCs w:val="21"/>
                    </w:rPr>
                    <w:t>级</w:t>
                  </w:r>
                </w:p>
              </w:tc>
            </w:tr>
            <w:tr w:rsidR="00347BC6" w:rsidRPr="002B3938" w:rsidTr="0060099F">
              <w:trPr>
                <w:trHeight w:val="285"/>
                <w:jc w:val="center"/>
              </w:trPr>
              <w:tc>
                <w:tcPr>
                  <w:tcW w:w="1061" w:type="dxa"/>
                  <w:vMerge/>
                  <w:vAlign w:val="center"/>
                </w:tcPr>
                <w:p w:rsidR="00347BC6" w:rsidRPr="002B3938" w:rsidRDefault="00347BC6" w:rsidP="00AA6AFF">
                  <w:pPr>
                    <w:jc w:val="center"/>
                    <w:rPr>
                      <w:color w:val="0D0D0D" w:themeColor="text1" w:themeTint="F2"/>
                    </w:rPr>
                  </w:pP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NOx</w:t>
                  </w:r>
                </w:p>
              </w:tc>
              <w:tc>
                <w:tcPr>
                  <w:tcW w:w="1276" w:type="dxa"/>
                  <w:vAlign w:val="center"/>
                </w:tcPr>
                <w:p w:rsidR="00347BC6" w:rsidRPr="002B3938" w:rsidRDefault="002B3938" w:rsidP="00347BC6">
                  <w:pPr>
                    <w:jc w:val="center"/>
                    <w:rPr>
                      <w:color w:val="0D0D0D" w:themeColor="text1" w:themeTint="F2"/>
                    </w:rPr>
                  </w:pPr>
                  <w:r w:rsidRPr="002B3938">
                    <w:rPr>
                      <w:rFonts w:hint="eastAsia"/>
                      <w:color w:val="0D0D0D" w:themeColor="text1" w:themeTint="F2"/>
                    </w:rPr>
                    <w:t>0.0694</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200.0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8.92</w:t>
                  </w:r>
                </w:p>
              </w:tc>
              <w:tc>
                <w:tcPr>
                  <w:tcW w:w="813"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二级</w:t>
                  </w:r>
                </w:p>
              </w:tc>
            </w:tr>
            <w:tr w:rsidR="00347BC6" w:rsidRPr="002B3938" w:rsidTr="0060099F">
              <w:trPr>
                <w:trHeight w:val="285"/>
                <w:jc w:val="center"/>
              </w:trPr>
              <w:tc>
                <w:tcPr>
                  <w:tcW w:w="1061" w:type="dxa"/>
                  <w:vMerge/>
                  <w:vAlign w:val="center"/>
                </w:tcPr>
                <w:p w:rsidR="00347BC6" w:rsidRPr="002B3938" w:rsidRDefault="00347BC6" w:rsidP="00AA6AFF">
                  <w:pPr>
                    <w:jc w:val="center"/>
                    <w:rPr>
                      <w:color w:val="0D0D0D" w:themeColor="text1" w:themeTint="F2"/>
                    </w:rPr>
                  </w:pP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沥青烟</w:t>
                  </w:r>
                </w:p>
              </w:tc>
              <w:tc>
                <w:tcPr>
                  <w:tcW w:w="1276" w:type="dxa"/>
                  <w:vAlign w:val="center"/>
                </w:tcPr>
                <w:p w:rsidR="00347BC6" w:rsidRPr="002B3938" w:rsidRDefault="002B3938" w:rsidP="00347BC6">
                  <w:pPr>
                    <w:jc w:val="center"/>
                    <w:rPr>
                      <w:color w:val="0D0D0D" w:themeColor="text1" w:themeTint="F2"/>
                    </w:rPr>
                  </w:pPr>
                  <w:r w:rsidRPr="002B3938">
                    <w:rPr>
                      <w:rFonts w:hint="eastAsia"/>
                      <w:color w:val="0D0D0D" w:themeColor="text1" w:themeTint="F2"/>
                    </w:rPr>
                    <w:t>0.00002</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63.7</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0.03</w:t>
                  </w:r>
                </w:p>
              </w:tc>
              <w:tc>
                <w:tcPr>
                  <w:tcW w:w="813" w:type="dxa"/>
                  <w:vAlign w:val="center"/>
                </w:tcPr>
                <w:p w:rsidR="00347BC6" w:rsidRPr="002B3938" w:rsidRDefault="00347BC6" w:rsidP="00347BC6">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三级</w:t>
                  </w:r>
                </w:p>
              </w:tc>
            </w:tr>
            <w:tr w:rsidR="00347BC6" w:rsidRPr="002B3938" w:rsidTr="0060099F">
              <w:trPr>
                <w:trHeight w:val="285"/>
                <w:jc w:val="center"/>
              </w:trPr>
              <w:tc>
                <w:tcPr>
                  <w:tcW w:w="1061" w:type="dxa"/>
                  <w:vMerge/>
                  <w:vAlign w:val="center"/>
                </w:tcPr>
                <w:p w:rsidR="00347BC6" w:rsidRPr="002B3938" w:rsidRDefault="00347BC6" w:rsidP="00AA6AFF">
                  <w:pPr>
                    <w:jc w:val="center"/>
                    <w:rPr>
                      <w:color w:val="0D0D0D" w:themeColor="text1" w:themeTint="F2"/>
                    </w:rPr>
                  </w:pP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苯并【</w:t>
                  </w:r>
                  <w:r w:rsidRPr="002B3938">
                    <w:rPr>
                      <w:rFonts w:hint="eastAsia"/>
                      <w:color w:val="0D0D0D" w:themeColor="text1" w:themeTint="F2"/>
                    </w:rPr>
                    <w:t>a</w:t>
                  </w:r>
                  <w:r w:rsidRPr="002B3938">
                    <w:rPr>
                      <w:rFonts w:hint="eastAsia"/>
                      <w:color w:val="0D0D0D" w:themeColor="text1" w:themeTint="F2"/>
                    </w:rPr>
                    <w:t>】</w:t>
                  </w:r>
                  <w:proofErr w:type="gramStart"/>
                  <w:r w:rsidRPr="002B3938">
                    <w:rPr>
                      <w:rFonts w:hint="eastAsia"/>
                      <w:color w:val="0D0D0D" w:themeColor="text1" w:themeTint="F2"/>
                    </w:rPr>
                    <w:t>芘</w:t>
                  </w:r>
                  <w:proofErr w:type="gramEnd"/>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4.79</w:t>
                  </w:r>
                  <w:r w:rsidR="002B3938" w:rsidRPr="002B3938">
                    <w:rPr>
                      <w:rFonts w:hint="eastAsia"/>
                      <w:color w:val="0D0D0D" w:themeColor="text1" w:themeTint="F2"/>
                      <w:szCs w:val="21"/>
                    </w:rPr>
                    <w:t>×</w:t>
                  </w:r>
                  <w:r w:rsidR="002B3938" w:rsidRPr="002B3938">
                    <w:rPr>
                      <w:rFonts w:hint="eastAsia"/>
                      <w:color w:val="0D0D0D" w:themeColor="text1" w:themeTint="F2"/>
                      <w:szCs w:val="21"/>
                    </w:rPr>
                    <w:t>10</w:t>
                  </w:r>
                  <w:r w:rsidR="002B3938" w:rsidRPr="002B3938">
                    <w:rPr>
                      <w:rFonts w:hint="eastAsia"/>
                      <w:color w:val="0D0D0D" w:themeColor="text1" w:themeTint="F2"/>
                      <w:szCs w:val="21"/>
                      <w:vertAlign w:val="superscript"/>
                    </w:rPr>
                    <w:t>-9</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0.0075</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0.19</w:t>
                  </w:r>
                </w:p>
              </w:tc>
              <w:tc>
                <w:tcPr>
                  <w:tcW w:w="813" w:type="dxa"/>
                  <w:vAlign w:val="center"/>
                </w:tcPr>
                <w:p w:rsidR="00347BC6" w:rsidRPr="002B3938" w:rsidRDefault="00347BC6" w:rsidP="00347BC6">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三级</w:t>
                  </w:r>
                </w:p>
              </w:tc>
            </w:tr>
            <w:tr w:rsidR="00347BC6" w:rsidRPr="002B3938" w:rsidTr="0060099F">
              <w:trPr>
                <w:trHeight w:val="285"/>
                <w:jc w:val="center"/>
              </w:trPr>
              <w:tc>
                <w:tcPr>
                  <w:tcW w:w="1061" w:type="dxa"/>
                  <w:vMerge/>
                  <w:vAlign w:val="center"/>
                </w:tcPr>
                <w:p w:rsidR="00347BC6" w:rsidRPr="002B3938" w:rsidRDefault="00347BC6" w:rsidP="00AA6AFF">
                  <w:pPr>
                    <w:jc w:val="center"/>
                    <w:rPr>
                      <w:color w:val="0D0D0D" w:themeColor="text1" w:themeTint="F2"/>
                    </w:rPr>
                  </w:pP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非甲烷总烃</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9.62</w:t>
                  </w:r>
                  <w:r w:rsidR="002B3938" w:rsidRPr="002B3938">
                    <w:rPr>
                      <w:rFonts w:hint="eastAsia"/>
                      <w:color w:val="0D0D0D" w:themeColor="text1" w:themeTint="F2"/>
                      <w:szCs w:val="21"/>
                    </w:rPr>
                    <w:t>×</w:t>
                  </w:r>
                  <w:r w:rsidR="002B3938" w:rsidRPr="002B3938">
                    <w:rPr>
                      <w:rFonts w:hint="eastAsia"/>
                      <w:color w:val="0D0D0D" w:themeColor="text1" w:themeTint="F2"/>
                      <w:szCs w:val="21"/>
                    </w:rPr>
                    <w:t>10</w:t>
                  </w:r>
                  <w:r w:rsidR="002B3938" w:rsidRPr="002B3938">
                    <w:rPr>
                      <w:rFonts w:hint="eastAsia"/>
                      <w:color w:val="0D0D0D" w:themeColor="text1" w:themeTint="F2"/>
                      <w:szCs w:val="21"/>
                      <w:vertAlign w:val="superscript"/>
                    </w:rPr>
                    <w:t>-5</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color w:val="0D0D0D" w:themeColor="text1" w:themeTint="F2"/>
                    </w:rPr>
                    <w:t>2000.0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0.00</w:t>
                  </w:r>
                </w:p>
              </w:tc>
              <w:tc>
                <w:tcPr>
                  <w:tcW w:w="813" w:type="dxa"/>
                  <w:vAlign w:val="center"/>
                </w:tcPr>
                <w:p w:rsidR="00347BC6" w:rsidRPr="002B3938" w:rsidRDefault="00347BC6" w:rsidP="00347BC6">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三级</w:t>
                  </w:r>
                </w:p>
              </w:tc>
            </w:tr>
            <w:tr w:rsidR="00347BC6" w:rsidRPr="002B3938" w:rsidTr="0060099F">
              <w:trPr>
                <w:trHeight w:val="285"/>
                <w:jc w:val="center"/>
              </w:trPr>
              <w:tc>
                <w:tcPr>
                  <w:tcW w:w="1061" w:type="dxa"/>
                  <w:vMerge w:val="restart"/>
                  <w:vAlign w:val="center"/>
                </w:tcPr>
                <w:p w:rsidR="00347BC6" w:rsidRPr="002B3938" w:rsidRDefault="00347BC6" w:rsidP="00AA6AFF">
                  <w:pPr>
                    <w:jc w:val="center"/>
                    <w:rPr>
                      <w:color w:val="0D0D0D" w:themeColor="text1" w:themeTint="F2"/>
                    </w:rPr>
                  </w:pPr>
                  <w:r w:rsidRPr="002B3938">
                    <w:rPr>
                      <w:rFonts w:hint="eastAsia"/>
                      <w:color w:val="0D0D0D" w:themeColor="text1" w:themeTint="F2"/>
                    </w:rPr>
                    <w:t>DA008</w:t>
                  </w: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SO</w:t>
                  </w:r>
                  <w:r w:rsidRPr="002B3938">
                    <w:rPr>
                      <w:rFonts w:hint="eastAsia"/>
                      <w:color w:val="0D0D0D" w:themeColor="text1" w:themeTint="F2"/>
                      <w:vertAlign w:val="subscript"/>
                    </w:rPr>
                    <w:t>2</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2.13</w:t>
                  </w:r>
                  <w:r w:rsidR="002B3938" w:rsidRPr="002B3938">
                    <w:rPr>
                      <w:rFonts w:hint="eastAsia"/>
                      <w:color w:val="0D0D0D" w:themeColor="text1" w:themeTint="F2"/>
                      <w:szCs w:val="21"/>
                    </w:rPr>
                    <w:t>×</w:t>
                  </w:r>
                  <w:r w:rsidR="002B3938" w:rsidRPr="002B3938">
                    <w:rPr>
                      <w:rFonts w:hint="eastAsia"/>
                      <w:color w:val="0D0D0D" w:themeColor="text1" w:themeTint="F2"/>
                      <w:szCs w:val="21"/>
                    </w:rPr>
                    <w:t>10</w:t>
                  </w:r>
                  <w:r w:rsidR="002B3938" w:rsidRPr="002B3938">
                    <w:rPr>
                      <w:rFonts w:hint="eastAsia"/>
                      <w:color w:val="0D0D0D" w:themeColor="text1" w:themeTint="F2"/>
                      <w:szCs w:val="21"/>
                      <w:vertAlign w:val="superscript"/>
                    </w:rPr>
                    <w:t>-4</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color w:val="0D0D0D" w:themeColor="text1" w:themeTint="F2"/>
                    </w:rPr>
                    <w:t>500.0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0.04</w:t>
                  </w:r>
                </w:p>
              </w:tc>
              <w:tc>
                <w:tcPr>
                  <w:tcW w:w="813" w:type="dxa"/>
                  <w:vAlign w:val="center"/>
                </w:tcPr>
                <w:p w:rsidR="00347BC6" w:rsidRPr="002B3938" w:rsidRDefault="00347BC6" w:rsidP="00347BC6">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三级</w:t>
                  </w:r>
                </w:p>
              </w:tc>
            </w:tr>
            <w:tr w:rsidR="00347BC6" w:rsidRPr="002B3938" w:rsidTr="0060099F">
              <w:trPr>
                <w:trHeight w:val="285"/>
                <w:jc w:val="center"/>
              </w:trPr>
              <w:tc>
                <w:tcPr>
                  <w:tcW w:w="1061" w:type="dxa"/>
                  <w:vMerge/>
                  <w:vAlign w:val="center"/>
                </w:tcPr>
                <w:p w:rsidR="00347BC6" w:rsidRPr="002B3938" w:rsidRDefault="00347BC6" w:rsidP="00AA6AFF">
                  <w:pPr>
                    <w:jc w:val="center"/>
                    <w:rPr>
                      <w:color w:val="0D0D0D" w:themeColor="text1" w:themeTint="F2"/>
                    </w:rPr>
                  </w:pP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347BC6" w:rsidRPr="002B3938" w:rsidRDefault="002B3938" w:rsidP="00347BC6">
                  <w:pPr>
                    <w:jc w:val="center"/>
                    <w:rPr>
                      <w:color w:val="0D0D0D" w:themeColor="text1" w:themeTint="F2"/>
                    </w:rPr>
                  </w:pPr>
                  <w:r w:rsidRPr="002B3938">
                    <w:rPr>
                      <w:rFonts w:hint="eastAsia"/>
                      <w:color w:val="0D0D0D" w:themeColor="text1" w:themeTint="F2"/>
                    </w:rPr>
                    <w:t>0.0022</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color w:val="0D0D0D" w:themeColor="text1" w:themeTint="F2"/>
                    </w:rPr>
                    <w:t>450.0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0.65</w:t>
                  </w:r>
                </w:p>
              </w:tc>
              <w:tc>
                <w:tcPr>
                  <w:tcW w:w="813" w:type="dxa"/>
                  <w:vAlign w:val="center"/>
                </w:tcPr>
                <w:p w:rsidR="00347BC6" w:rsidRPr="002B3938" w:rsidRDefault="00347BC6" w:rsidP="00347BC6">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三级</w:t>
                  </w:r>
                </w:p>
              </w:tc>
            </w:tr>
            <w:tr w:rsidR="00347BC6" w:rsidRPr="002B3938" w:rsidTr="0060099F">
              <w:trPr>
                <w:trHeight w:val="285"/>
                <w:jc w:val="center"/>
              </w:trPr>
              <w:tc>
                <w:tcPr>
                  <w:tcW w:w="1061" w:type="dxa"/>
                  <w:vMerge/>
                  <w:vAlign w:val="center"/>
                </w:tcPr>
                <w:p w:rsidR="00347BC6" w:rsidRPr="002B3938" w:rsidRDefault="00347BC6" w:rsidP="00AA6AFF">
                  <w:pPr>
                    <w:jc w:val="center"/>
                    <w:rPr>
                      <w:color w:val="0D0D0D" w:themeColor="text1" w:themeTint="F2"/>
                    </w:rPr>
                  </w:pPr>
                </w:p>
              </w:tc>
              <w:tc>
                <w:tcPr>
                  <w:tcW w:w="1361" w:type="dxa"/>
                  <w:vAlign w:val="center"/>
                </w:tcPr>
                <w:p w:rsidR="00347BC6" w:rsidRPr="002B3938" w:rsidRDefault="00347BC6" w:rsidP="00AA6AFF">
                  <w:pPr>
                    <w:adjustRightInd w:val="0"/>
                    <w:snapToGrid w:val="0"/>
                    <w:jc w:val="center"/>
                    <w:rPr>
                      <w:color w:val="0D0D0D" w:themeColor="text1" w:themeTint="F2"/>
                    </w:rPr>
                  </w:pPr>
                  <w:r w:rsidRPr="002B3938">
                    <w:rPr>
                      <w:rFonts w:hint="eastAsia"/>
                      <w:color w:val="0D0D0D" w:themeColor="text1" w:themeTint="F2"/>
                    </w:rPr>
                    <w:t>NOx</w:t>
                  </w:r>
                </w:p>
              </w:tc>
              <w:tc>
                <w:tcPr>
                  <w:tcW w:w="1276" w:type="dxa"/>
                  <w:vAlign w:val="center"/>
                </w:tcPr>
                <w:p w:rsidR="00347BC6" w:rsidRPr="002B3938" w:rsidRDefault="002B3938" w:rsidP="00347BC6">
                  <w:pPr>
                    <w:jc w:val="center"/>
                    <w:rPr>
                      <w:color w:val="0D0D0D" w:themeColor="text1" w:themeTint="F2"/>
                    </w:rPr>
                  </w:pPr>
                  <w:r w:rsidRPr="002B3938">
                    <w:rPr>
                      <w:rFonts w:hint="eastAsia"/>
                      <w:color w:val="0D0D0D" w:themeColor="text1" w:themeTint="F2"/>
                    </w:rPr>
                    <w:t>0.0338</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265</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200.0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6.21</w:t>
                  </w:r>
                </w:p>
              </w:tc>
              <w:tc>
                <w:tcPr>
                  <w:tcW w:w="813" w:type="dxa"/>
                  <w:vAlign w:val="center"/>
                </w:tcPr>
                <w:p w:rsidR="00347BC6" w:rsidRPr="002B3938" w:rsidRDefault="00347BC6" w:rsidP="00347BC6">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347BC6" w:rsidRPr="002B3938" w:rsidRDefault="00347BC6" w:rsidP="00AA6AFF">
                  <w:pPr>
                    <w:jc w:val="center"/>
                    <w:rPr>
                      <w:color w:val="0D0D0D" w:themeColor="text1" w:themeTint="F2"/>
                      <w:szCs w:val="21"/>
                    </w:rPr>
                  </w:pPr>
                  <w:r w:rsidRPr="002B3938">
                    <w:rPr>
                      <w:color w:val="0D0D0D" w:themeColor="text1" w:themeTint="F2"/>
                      <w:szCs w:val="21"/>
                    </w:rPr>
                    <w:t>二级</w:t>
                  </w:r>
                </w:p>
              </w:tc>
            </w:tr>
            <w:tr w:rsidR="00347BC6" w:rsidRPr="002B3938" w:rsidTr="0060099F">
              <w:trPr>
                <w:trHeight w:val="285"/>
                <w:jc w:val="center"/>
              </w:trPr>
              <w:tc>
                <w:tcPr>
                  <w:tcW w:w="1061" w:type="dxa"/>
                  <w:vMerge w:val="restart"/>
                  <w:vAlign w:val="center"/>
                </w:tcPr>
                <w:p w:rsidR="00347BC6" w:rsidRPr="002B3938" w:rsidRDefault="00347BC6" w:rsidP="00AA6AFF">
                  <w:pPr>
                    <w:jc w:val="center"/>
                    <w:rPr>
                      <w:color w:val="0D0D0D" w:themeColor="text1" w:themeTint="F2"/>
                    </w:rPr>
                  </w:pPr>
                  <w:r w:rsidRPr="002B3938">
                    <w:rPr>
                      <w:rFonts w:hint="eastAsia"/>
                      <w:color w:val="0D0D0D" w:themeColor="text1" w:themeTint="F2"/>
                    </w:rPr>
                    <w:t>沥青</w:t>
                  </w:r>
                  <w:proofErr w:type="gramStart"/>
                  <w:r w:rsidRPr="002B3938">
                    <w:rPr>
                      <w:rFonts w:hint="eastAsia"/>
                      <w:color w:val="0D0D0D" w:themeColor="text1" w:themeTint="F2"/>
                    </w:rPr>
                    <w:t>砼</w:t>
                  </w:r>
                  <w:proofErr w:type="gramEnd"/>
                  <w:r w:rsidRPr="002B3938">
                    <w:rPr>
                      <w:rFonts w:hint="eastAsia"/>
                      <w:color w:val="0D0D0D" w:themeColor="text1" w:themeTint="F2"/>
                    </w:rPr>
                    <w:t>厂区</w:t>
                  </w:r>
                </w:p>
              </w:tc>
              <w:tc>
                <w:tcPr>
                  <w:tcW w:w="1361" w:type="dxa"/>
                  <w:vAlign w:val="center"/>
                </w:tcPr>
                <w:p w:rsidR="00347BC6" w:rsidRPr="002B3938" w:rsidRDefault="00347BC6" w:rsidP="00AA6AFF">
                  <w:pPr>
                    <w:jc w:val="center"/>
                    <w:rPr>
                      <w:color w:val="0D0D0D" w:themeColor="text1" w:themeTint="F2"/>
                    </w:rPr>
                  </w:pPr>
                  <w:r w:rsidRPr="002B3938">
                    <w:rPr>
                      <w:rFonts w:hint="eastAsia"/>
                      <w:color w:val="0D0D0D" w:themeColor="text1" w:themeTint="F2"/>
                    </w:rPr>
                    <w:t>颗粒物</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1.</w:t>
                  </w:r>
                  <w:r w:rsidR="002B3938" w:rsidRPr="002B3938">
                    <w:rPr>
                      <w:rFonts w:hint="eastAsia"/>
                      <w:color w:val="0D0D0D" w:themeColor="text1" w:themeTint="F2"/>
                      <w:szCs w:val="21"/>
                    </w:rPr>
                    <w:t xml:space="preserve"> </w:t>
                  </w:r>
                  <w:r w:rsidR="002B3938" w:rsidRPr="002B3938">
                    <w:rPr>
                      <w:rFonts w:hint="eastAsia"/>
                      <w:color w:val="0D0D0D" w:themeColor="text1" w:themeTint="F2"/>
                      <w:szCs w:val="21"/>
                    </w:rPr>
                    <w:t>×</w:t>
                  </w:r>
                  <w:r w:rsidR="002B3938" w:rsidRPr="002B3938">
                    <w:rPr>
                      <w:rFonts w:hint="eastAsia"/>
                      <w:color w:val="0D0D0D" w:themeColor="text1" w:themeTint="F2"/>
                      <w:szCs w:val="21"/>
                    </w:rPr>
                    <w:t>10</w:t>
                  </w:r>
                  <w:r w:rsidR="002B3938" w:rsidRPr="002B3938">
                    <w:rPr>
                      <w:rFonts w:hint="eastAsia"/>
                      <w:color w:val="0D0D0D" w:themeColor="text1" w:themeTint="F2"/>
                      <w:szCs w:val="21"/>
                      <w:vertAlign w:val="superscript"/>
                    </w:rPr>
                    <w:t>-4</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171</w:t>
                  </w:r>
                </w:p>
              </w:tc>
              <w:tc>
                <w:tcPr>
                  <w:tcW w:w="1276" w:type="dxa"/>
                  <w:vAlign w:val="center"/>
                </w:tcPr>
                <w:p w:rsidR="00347BC6" w:rsidRPr="002B3938" w:rsidRDefault="00347BC6" w:rsidP="00347BC6">
                  <w:pPr>
                    <w:jc w:val="center"/>
                    <w:rPr>
                      <w:color w:val="0D0D0D" w:themeColor="text1" w:themeTint="F2"/>
                    </w:rPr>
                  </w:pPr>
                  <w:r w:rsidRPr="002B3938">
                    <w:rPr>
                      <w:color w:val="0D0D0D" w:themeColor="text1" w:themeTint="F2"/>
                    </w:rPr>
                    <w:t>450.0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0.03</w:t>
                  </w:r>
                </w:p>
              </w:tc>
              <w:tc>
                <w:tcPr>
                  <w:tcW w:w="813"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w:t>
                  </w:r>
                </w:p>
              </w:tc>
              <w:tc>
                <w:tcPr>
                  <w:tcW w:w="771" w:type="dxa"/>
                  <w:vAlign w:val="center"/>
                </w:tcPr>
                <w:p w:rsidR="00347BC6" w:rsidRPr="002B3938" w:rsidRDefault="00347BC6" w:rsidP="00AA6AFF">
                  <w:pPr>
                    <w:jc w:val="center"/>
                    <w:rPr>
                      <w:color w:val="0D0D0D" w:themeColor="text1" w:themeTint="F2"/>
                    </w:rPr>
                  </w:pPr>
                  <w:r w:rsidRPr="002B3938">
                    <w:rPr>
                      <w:color w:val="0D0D0D" w:themeColor="text1" w:themeTint="F2"/>
                    </w:rPr>
                    <w:t>二级</w:t>
                  </w:r>
                </w:p>
              </w:tc>
            </w:tr>
            <w:tr w:rsidR="00347BC6" w:rsidRPr="002B3938" w:rsidTr="0060099F">
              <w:trPr>
                <w:trHeight w:val="285"/>
                <w:jc w:val="center"/>
              </w:trPr>
              <w:tc>
                <w:tcPr>
                  <w:tcW w:w="1061" w:type="dxa"/>
                  <w:vMerge/>
                  <w:vAlign w:val="center"/>
                </w:tcPr>
                <w:p w:rsidR="00347BC6" w:rsidRPr="002B3938" w:rsidRDefault="00347BC6" w:rsidP="00AA6AFF">
                  <w:pPr>
                    <w:pStyle w:val="a8"/>
                    <w:spacing w:before="0" w:beforeAutospacing="0" w:after="0" w:afterAutospacing="0"/>
                    <w:jc w:val="center"/>
                    <w:rPr>
                      <w:rFonts w:ascii="Times New Roman" w:hAnsi="Times New Roman"/>
                      <w:color w:val="0D0D0D" w:themeColor="text1" w:themeTint="F2"/>
                      <w:sz w:val="21"/>
                      <w:szCs w:val="21"/>
                    </w:rPr>
                  </w:pPr>
                </w:p>
              </w:tc>
              <w:tc>
                <w:tcPr>
                  <w:tcW w:w="1361" w:type="dxa"/>
                  <w:vAlign w:val="center"/>
                </w:tcPr>
                <w:p w:rsidR="00347BC6" w:rsidRPr="002B3938" w:rsidRDefault="00347BC6" w:rsidP="00AA6AFF">
                  <w:pPr>
                    <w:adjustRightInd w:val="0"/>
                    <w:snapToGrid w:val="0"/>
                    <w:ind w:leftChars="-50" w:left="-105" w:rightChars="-50" w:right="-105"/>
                    <w:jc w:val="center"/>
                    <w:rPr>
                      <w:color w:val="0D0D0D" w:themeColor="text1" w:themeTint="F2"/>
                      <w:szCs w:val="21"/>
                    </w:rPr>
                  </w:pPr>
                  <w:r w:rsidRPr="002B3938">
                    <w:rPr>
                      <w:rFonts w:hint="eastAsia"/>
                      <w:color w:val="0D0D0D" w:themeColor="text1" w:themeTint="F2"/>
                      <w:szCs w:val="21"/>
                    </w:rPr>
                    <w:t>沥青烟</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8.09</w:t>
                  </w:r>
                  <w:r w:rsidR="002B3938" w:rsidRPr="002B3938">
                    <w:rPr>
                      <w:rFonts w:hint="eastAsia"/>
                      <w:color w:val="0D0D0D" w:themeColor="text1" w:themeTint="F2"/>
                      <w:szCs w:val="21"/>
                    </w:rPr>
                    <w:t>×</w:t>
                  </w:r>
                  <w:r w:rsidR="002B3938" w:rsidRPr="002B3938">
                    <w:rPr>
                      <w:rFonts w:hint="eastAsia"/>
                      <w:color w:val="0D0D0D" w:themeColor="text1" w:themeTint="F2"/>
                      <w:szCs w:val="21"/>
                    </w:rPr>
                    <w:t>10</w:t>
                  </w:r>
                  <w:r w:rsidR="002B3938" w:rsidRPr="002B3938">
                    <w:rPr>
                      <w:rFonts w:hint="eastAsia"/>
                      <w:color w:val="0D0D0D" w:themeColor="text1" w:themeTint="F2"/>
                      <w:szCs w:val="21"/>
                      <w:vertAlign w:val="superscript"/>
                    </w:rPr>
                    <w:t>-9</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171</w:t>
                  </w:r>
                </w:p>
              </w:tc>
              <w:tc>
                <w:tcPr>
                  <w:tcW w:w="1276" w:type="dxa"/>
                  <w:vAlign w:val="center"/>
                </w:tcPr>
                <w:p w:rsidR="00347BC6" w:rsidRPr="002B3938" w:rsidRDefault="00347BC6" w:rsidP="00347BC6">
                  <w:pPr>
                    <w:jc w:val="center"/>
                    <w:rPr>
                      <w:color w:val="0D0D0D" w:themeColor="text1" w:themeTint="F2"/>
                    </w:rPr>
                  </w:pPr>
                  <w:r w:rsidRPr="002B3938">
                    <w:rPr>
                      <w:color w:val="0D0D0D" w:themeColor="text1" w:themeTint="F2"/>
                    </w:rPr>
                    <w:t>63.7</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0.00</w:t>
                  </w:r>
                </w:p>
              </w:tc>
              <w:tc>
                <w:tcPr>
                  <w:tcW w:w="813"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w:t>
                  </w:r>
                </w:p>
              </w:tc>
              <w:tc>
                <w:tcPr>
                  <w:tcW w:w="771" w:type="dxa"/>
                  <w:vAlign w:val="center"/>
                </w:tcPr>
                <w:p w:rsidR="00347BC6" w:rsidRPr="002B3938" w:rsidRDefault="00347BC6" w:rsidP="00AA6AFF">
                  <w:pPr>
                    <w:jc w:val="center"/>
                    <w:rPr>
                      <w:color w:val="0D0D0D" w:themeColor="text1" w:themeTint="F2"/>
                    </w:rPr>
                  </w:pPr>
                  <w:r w:rsidRPr="002B3938">
                    <w:rPr>
                      <w:color w:val="0D0D0D" w:themeColor="text1" w:themeTint="F2"/>
                    </w:rPr>
                    <w:t>三级</w:t>
                  </w:r>
                </w:p>
              </w:tc>
            </w:tr>
            <w:tr w:rsidR="00347BC6" w:rsidRPr="002B3938" w:rsidTr="0060099F">
              <w:trPr>
                <w:trHeight w:val="285"/>
                <w:jc w:val="center"/>
              </w:trPr>
              <w:tc>
                <w:tcPr>
                  <w:tcW w:w="1061" w:type="dxa"/>
                  <w:vMerge/>
                  <w:vAlign w:val="center"/>
                </w:tcPr>
                <w:p w:rsidR="00347BC6" w:rsidRPr="002B3938" w:rsidRDefault="00347BC6" w:rsidP="00AA6AFF">
                  <w:pPr>
                    <w:pStyle w:val="a8"/>
                    <w:spacing w:before="0" w:beforeAutospacing="0" w:after="0" w:afterAutospacing="0"/>
                    <w:jc w:val="center"/>
                    <w:rPr>
                      <w:rFonts w:ascii="Times New Roman" w:hAnsi="Times New Roman"/>
                      <w:color w:val="0D0D0D" w:themeColor="text1" w:themeTint="F2"/>
                      <w:sz w:val="21"/>
                      <w:szCs w:val="21"/>
                    </w:rPr>
                  </w:pPr>
                </w:p>
              </w:tc>
              <w:tc>
                <w:tcPr>
                  <w:tcW w:w="1361" w:type="dxa"/>
                  <w:vAlign w:val="center"/>
                </w:tcPr>
                <w:p w:rsidR="00347BC6" w:rsidRPr="002B3938" w:rsidRDefault="00347BC6" w:rsidP="00AA6AFF">
                  <w:pPr>
                    <w:adjustRightInd w:val="0"/>
                    <w:snapToGrid w:val="0"/>
                    <w:ind w:leftChars="-50" w:left="-105" w:rightChars="-50" w:right="-105"/>
                    <w:jc w:val="center"/>
                    <w:rPr>
                      <w:color w:val="0D0D0D" w:themeColor="text1" w:themeTint="F2"/>
                      <w:szCs w:val="21"/>
                    </w:rPr>
                  </w:pPr>
                  <w:r w:rsidRPr="002B3938">
                    <w:rPr>
                      <w:rFonts w:hint="eastAsia"/>
                      <w:color w:val="0D0D0D" w:themeColor="text1" w:themeTint="F2"/>
                      <w:szCs w:val="21"/>
                    </w:rPr>
                    <w:t>苯并【</w:t>
                  </w:r>
                  <w:r w:rsidRPr="002B3938">
                    <w:rPr>
                      <w:rFonts w:hint="eastAsia"/>
                      <w:color w:val="0D0D0D" w:themeColor="text1" w:themeTint="F2"/>
                      <w:szCs w:val="21"/>
                    </w:rPr>
                    <w:t>a</w:t>
                  </w:r>
                  <w:r w:rsidRPr="002B3938">
                    <w:rPr>
                      <w:rFonts w:hint="eastAsia"/>
                      <w:color w:val="0D0D0D" w:themeColor="text1" w:themeTint="F2"/>
                      <w:szCs w:val="21"/>
                    </w:rPr>
                    <w:t>】</w:t>
                  </w:r>
                  <w:proofErr w:type="gramStart"/>
                  <w:r w:rsidRPr="002B3938">
                    <w:rPr>
                      <w:rFonts w:hint="eastAsia"/>
                      <w:color w:val="0D0D0D" w:themeColor="text1" w:themeTint="F2"/>
                      <w:szCs w:val="21"/>
                    </w:rPr>
                    <w:t>芘</w:t>
                  </w:r>
                  <w:proofErr w:type="gramEnd"/>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1.62</w:t>
                  </w:r>
                  <w:r w:rsidR="002B3938" w:rsidRPr="002B3938">
                    <w:rPr>
                      <w:rFonts w:hint="eastAsia"/>
                      <w:color w:val="0D0D0D" w:themeColor="text1" w:themeTint="F2"/>
                      <w:szCs w:val="21"/>
                    </w:rPr>
                    <w:t>×</w:t>
                  </w:r>
                  <w:r w:rsidR="002B3938" w:rsidRPr="002B3938">
                    <w:rPr>
                      <w:rFonts w:hint="eastAsia"/>
                      <w:color w:val="0D0D0D" w:themeColor="text1" w:themeTint="F2"/>
                      <w:szCs w:val="21"/>
                    </w:rPr>
                    <w:t>10</w:t>
                  </w:r>
                  <w:r w:rsidR="002B3938" w:rsidRPr="002B3938">
                    <w:rPr>
                      <w:rFonts w:hint="eastAsia"/>
                      <w:color w:val="0D0D0D" w:themeColor="text1" w:themeTint="F2"/>
                      <w:szCs w:val="21"/>
                      <w:vertAlign w:val="superscript"/>
                    </w:rPr>
                    <w:t>-13</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171</w:t>
                  </w:r>
                </w:p>
              </w:tc>
              <w:tc>
                <w:tcPr>
                  <w:tcW w:w="1276" w:type="dxa"/>
                  <w:vAlign w:val="center"/>
                </w:tcPr>
                <w:p w:rsidR="00347BC6" w:rsidRPr="002B3938" w:rsidRDefault="00347BC6" w:rsidP="00347BC6">
                  <w:pPr>
                    <w:jc w:val="center"/>
                    <w:rPr>
                      <w:color w:val="0D0D0D" w:themeColor="text1" w:themeTint="F2"/>
                    </w:rPr>
                  </w:pPr>
                  <w:r w:rsidRPr="002B3938">
                    <w:rPr>
                      <w:color w:val="0D0D0D" w:themeColor="text1" w:themeTint="F2"/>
                    </w:rPr>
                    <w:t>0.0075</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0.00</w:t>
                  </w:r>
                </w:p>
              </w:tc>
              <w:tc>
                <w:tcPr>
                  <w:tcW w:w="813"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w:t>
                  </w:r>
                </w:p>
              </w:tc>
              <w:tc>
                <w:tcPr>
                  <w:tcW w:w="771" w:type="dxa"/>
                  <w:vAlign w:val="center"/>
                </w:tcPr>
                <w:p w:rsidR="00347BC6" w:rsidRPr="002B3938" w:rsidRDefault="00347BC6" w:rsidP="00AA6AFF">
                  <w:pPr>
                    <w:jc w:val="center"/>
                    <w:rPr>
                      <w:color w:val="0D0D0D" w:themeColor="text1" w:themeTint="F2"/>
                    </w:rPr>
                  </w:pPr>
                  <w:r w:rsidRPr="002B3938">
                    <w:rPr>
                      <w:color w:val="0D0D0D" w:themeColor="text1" w:themeTint="F2"/>
                    </w:rPr>
                    <w:t>三级</w:t>
                  </w:r>
                </w:p>
              </w:tc>
            </w:tr>
            <w:tr w:rsidR="00347BC6" w:rsidRPr="002B3938" w:rsidTr="0060099F">
              <w:trPr>
                <w:trHeight w:val="285"/>
                <w:jc w:val="center"/>
              </w:trPr>
              <w:tc>
                <w:tcPr>
                  <w:tcW w:w="1061" w:type="dxa"/>
                  <w:vMerge/>
                  <w:vAlign w:val="center"/>
                </w:tcPr>
                <w:p w:rsidR="00347BC6" w:rsidRPr="002B3938" w:rsidRDefault="00347BC6" w:rsidP="00AA6AFF">
                  <w:pPr>
                    <w:pStyle w:val="a8"/>
                    <w:spacing w:before="0" w:beforeAutospacing="0" w:after="0" w:afterAutospacing="0"/>
                    <w:jc w:val="center"/>
                    <w:rPr>
                      <w:rFonts w:ascii="Times New Roman" w:hAnsi="Times New Roman"/>
                      <w:color w:val="0D0D0D" w:themeColor="text1" w:themeTint="F2"/>
                      <w:sz w:val="21"/>
                      <w:szCs w:val="21"/>
                    </w:rPr>
                  </w:pPr>
                </w:p>
              </w:tc>
              <w:tc>
                <w:tcPr>
                  <w:tcW w:w="1361" w:type="dxa"/>
                  <w:vAlign w:val="center"/>
                </w:tcPr>
                <w:p w:rsidR="00347BC6" w:rsidRPr="002B3938" w:rsidRDefault="00347BC6" w:rsidP="00AA6AFF">
                  <w:pPr>
                    <w:adjustRightInd w:val="0"/>
                    <w:snapToGrid w:val="0"/>
                    <w:ind w:leftChars="-50" w:left="-105" w:rightChars="-50" w:right="-105"/>
                    <w:jc w:val="center"/>
                    <w:rPr>
                      <w:color w:val="0D0D0D" w:themeColor="text1" w:themeTint="F2"/>
                      <w:szCs w:val="21"/>
                    </w:rPr>
                  </w:pPr>
                  <w:r w:rsidRPr="002B3938">
                    <w:rPr>
                      <w:rFonts w:hint="eastAsia"/>
                      <w:color w:val="0D0D0D" w:themeColor="text1" w:themeTint="F2"/>
                      <w:szCs w:val="21"/>
                    </w:rPr>
                    <w:t>非甲烷总烃</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8.09</w:t>
                  </w:r>
                  <w:r w:rsidR="002B3938" w:rsidRPr="002B3938">
                    <w:rPr>
                      <w:rFonts w:hint="eastAsia"/>
                      <w:color w:val="0D0D0D" w:themeColor="text1" w:themeTint="F2"/>
                      <w:szCs w:val="21"/>
                    </w:rPr>
                    <w:t>×</w:t>
                  </w:r>
                  <w:r w:rsidR="002B3938" w:rsidRPr="002B3938">
                    <w:rPr>
                      <w:rFonts w:hint="eastAsia"/>
                      <w:color w:val="0D0D0D" w:themeColor="text1" w:themeTint="F2"/>
                      <w:szCs w:val="21"/>
                    </w:rPr>
                    <w:t>10</w:t>
                  </w:r>
                  <w:r w:rsidR="002B3938" w:rsidRPr="002B3938">
                    <w:rPr>
                      <w:rFonts w:hint="eastAsia"/>
                      <w:color w:val="0D0D0D" w:themeColor="text1" w:themeTint="F2"/>
                      <w:szCs w:val="21"/>
                      <w:vertAlign w:val="superscript"/>
                    </w:rPr>
                    <w:t>-8</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171</w:t>
                  </w:r>
                </w:p>
              </w:tc>
              <w:tc>
                <w:tcPr>
                  <w:tcW w:w="1276" w:type="dxa"/>
                  <w:vAlign w:val="center"/>
                </w:tcPr>
                <w:p w:rsidR="00347BC6" w:rsidRPr="002B3938" w:rsidRDefault="00347BC6" w:rsidP="00347BC6">
                  <w:pPr>
                    <w:jc w:val="center"/>
                    <w:rPr>
                      <w:color w:val="0D0D0D" w:themeColor="text1" w:themeTint="F2"/>
                    </w:rPr>
                  </w:pPr>
                  <w:r w:rsidRPr="002B3938">
                    <w:rPr>
                      <w:color w:val="0D0D0D" w:themeColor="text1" w:themeTint="F2"/>
                    </w:rPr>
                    <w:t>2000.0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0.00</w:t>
                  </w:r>
                </w:p>
              </w:tc>
              <w:tc>
                <w:tcPr>
                  <w:tcW w:w="813"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w:t>
                  </w:r>
                </w:p>
              </w:tc>
              <w:tc>
                <w:tcPr>
                  <w:tcW w:w="771" w:type="dxa"/>
                  <w:vAlign w:val="center"/>
                </w:tcPr>
                <w:p w:rsidR="00347BC6" w:rsidRPr="002B3938" w:rsidRDefault="00347BC6" w:rsidP="00AA6AFF">
                  <w:pPr>
                    <w:jc w:val="center"/>
                    <w:rPr>
                      <w:color w:val="0D0D0D" w:themeColor="text1" w:themeTint="F2"/>
                    </w:rPr>
                  </w:pPr>
                  <w:r w:rsidRPr="002B3938">
                    <w:rPr>
                      <w:color w:val="0D0D0D" w:themeColor="text1" w:themeTint="F2"/>
                    </w:rPr>
                    <w:t>三级</w:t>
                  </w:r>
                </w:p>
              </w:tc>
            </w:tr>
            <w:tr w:rsidR="00347BC6" w:rsidRPr="002B3938" w:rsidTr="0060099F">
              <w:trPr>
                <w:trHeight w:val="285"/>
                <w:jc w:val="center"/>
              </w:trPr>
              <w:tc>
                <w:tcPr>
                  <w:tcW w:w="1061" w:type="dxa"/>
                  <w:vAlign w:val="center"/>
                </w:tcPr>
                <w:p w:rsidR="00347BC6" w:rsidRPr="002B3938" w:rsidRDefault="00347BC6" w:rsidP="00AA6AFF">
                  <w:pPr>
                    <w:pStyle w:val="a8"/>
                    <w:spacing w:before="0" w:beforeAutospacing="0" w:after="0" w:afterAutospacing="0"/>
                    <w:jc w:val="center"/>
                    <w:rPr>
                      <w:rFonts w:ascii="Times New Roman" w:hAnsi="Times New Roman"/>
                      <w:color w:val="0D0D0D" w:themeColor="text1" w:themeTint="F2"/>
                      <w:sz w:val="21"/>
                      <w:szCs w:val="21"/>
                    </w:rPr>
                  </w:pPr>
                  <w:r w:rsidRPr="002B3938">
                    <w:rPr>
                      <w:rFonts w:ascii="Times New Roman" w:hAnsi="Times New Roman" w:hint="eastAsia"/>
                      <w:color w:val="0D0D0D" w:themeColor="text1" w:themeTint="F2"/>
                      <w:sz w:val="21"/>
                      <w:szCs w:val="21"/>
                    </w:rPr>
                    <w:t>水稳料、混凝土厂区</w:t>
                  </w:r>
                </w:p>
              </w:tc>
              <w:tc>
                <w:tcPr>
                  <w:tcW w:w="1361" w:type="dxa"/>
                  <w:vAlign w:val="center"/>
                </w:tcPr>
                <w:p w:rsidR="00347BC6" w:rsidRPr="002B3938" w:rsidRDefault="00347BC6" w:rsidP="00AA6AFF">
                  <w:pPr>
                    <w:adjustRightInd w:val="0"/>
                    <w:snapToGrid w:val="0"/>
                    <w:ind w:leftChars="-50" w:left="-105" w:rightChars="-50" w:right="-105"/>
                    <w:jc w:val="center"/>
                    <w:rPr>
                      <w:color w:val="0D0D0D" w:themeColor="text1" w:themeTint="F2"/>
                      <w:szCs w:val="21"/>
                    </w:rPr>
                  </w:pPr>
                  <w:r w:rsidRPr="002B3938">
                    <w:rPr>
                      <w:rFonts w:hint="eastAsia"/>
                      <w:color w:val="0D0D0D" w:themeColor="text1" w:themeTint="F2"/>
                      <w:szCs w:val="21"/>
                    </w:rPr>
                    <w:t>颗粒物</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5.57</w:t>
                  </w:r>
                  <w:r w:rsidR="002B3938" w:rsidRPr="002B3938">
                    <w:rPr>
                      <w:rFonts w:hint="eastAsia"/>
                      <w:color w:val="0D0D0D" w:themeColor="text1" w:themeTint="F2"/>
                      <w:szCs w:val="21"/>
                    </w:rPr>
                    <w:t>×</w:t>
                  </w:r>
                  <w:r w:rsidR="002B3938" w:rsidRPr="002B3938">
                    <w:rPr>
                      <w:rFonts w:hint="eastAsia"/>
                      <w:color w:val="0D0D0D" w:themeColor="text1" w:themeTint="F2"/>
                      <w:szCs w:val="21"/>
                    </w:rPr>
                    <w:t>10</w:t>
                  </w:r>
                  <w:r w:rsidR="002B3938" w:rsidRPr="002B3938">
                    <w:rPr>
                      <w:rFonts w:hint="eastAsia"/>
                      <w:color w:val="0D0D0D" w:themeColor="text1" w:themeTint="F2"/>
                      <w:szCs w:val="21"/>
                      <w:vertAlign w:val="superscript"/>
                    </w:rPr>
                    <w:t>-5</w:t>
                  </w:r>
                </w:p>
              </w:tc>
              <w:tc>
                <w:tcPr>
                  <w:tcW w:w="992"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147</w:t>
                  </w:r>
                </w:p>
              </w:tc>
              <w:tc>
                <w:tcPr>
                  <w:tcW w:w="1276"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450.0</w:t>
                  </w:r>
                </w:p>
              </w:tc>
              <w:tc>
                <w:tcPr>
                  <w:tcW w:w="1034"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0.01</w:t>
                  </w:r>
                </w:p>
              </w:tc>
              <w:tc>
                <w:tcPr>
                  <w:tcW w:w="813" w:type="dxa"/>
                  <w:vAlign w:val="center"/>
                </w:tcPr>
                <w:p w:rsidR="00347BC6" w:rsidRPr="002B3938" w:rsidRDefault="00347BC6" w:rsidP="00347BC6">
                  <w:pPr>
                    <w:jc w:val="center"/>
                    <w:rPr>
                      <w:color w:val="0D0D0D" w:themeColor="text1" w:themeTint="F2"/>
                    </w:rPr>
                  </w:pPr>
                  <w:r w:rsidRPr="002B3938">
                    <w:rPr>
                      <w:rFonts w:hint="eastAsia"/>
                      <w:color w:val="0D0D0D" w:themeColor="text1" w:themeTint="F2"/>
                    </w:rPr>
                    <w:t>0</w:t>
                  </w:r>
                </w:p>
              </w:tc>
              <w:tc>
                <w:tcPr>
                  <w:tcW w:w="771" w:type="dxa"/>
                  <w:vAlign w:val="center"/>
                </w:tcPr>
                <w:p w:rsidR="00347BC6" w:rsidRPr="002B3938" w:rsidRDefault="002B3938" w:rsidP="00AA6AFF">
                  <w:pPr>
                    <w:jc w:val="center"/>
                    <w:rPr>
                      <w:color w:val="0D0D0D" w:themeColor="text1" w:themeTint="F2"/>
                    </w:rPr>
                  </w:pPr>
                  <w:r w:rsidRPr="002B3938">
                    <w:rPr>
                      <w:color w:val="0D0D0D" w:themeColor="text1" w:themeTint="F2"/>
                    </w:rPr>
                    <w:t>三级</w:t>
                  </w:r>
                </w:p>
              </w:tc>
            </w:tr>
          </w:tbl>
          <w:p w:rsidR="00862139" w:rsidRDefault="00862139" w:rsidP="00862139">
            <w:pPr>
              <w:spacing w:beforeLines="50" w:before="120" w:line="360" w:lineRule="auto"/>
              <w:ind w:firstLineChars="200" w:firstLine="480"/>
              <w:jc w:val="left"/>
              <w:rPr>
                <w:color w:val="000000" w:themeColor="text1"/>
                <w:sz w:val="24"/>
              </w:rPr>
            </w:pPr>
            <w:r>
              <w:rPr>
                <w:color w:val="000000" w:themeColor="text1"/>
                <w:sz w:val="24"/>
              </w:rPr>
              <w:t>由上表可知，</w:t>
            </w:r>
            <w:r>
              <w:rPr>
                <w:rFonts w:hint="eastAsia"/>
                <w:color w:val="000000" w:themeColor="text1"/>
                <w:sz w:val="24"/>
              </w:rPr>
              <w:t>各项污染物</w:t>
            </w:r>
            <w:r>
              <w:rPr>
                <w:color w:val="000000" w:themeColor="text1"/>
                <w:sz w:val="24"/>
              </w:rPr>
              <w:t>的最大浓度占标率均小于</w:t>
            </w:r>
            <w:r>
              <w:rPr>
                <w:color w:val="000000" w:themeColor="text1"/>
                <w:sz w:val="24"/>
              </w:rPr>
              <w:t>10%</w:t>
            </w:r>
            <w:r>
              <w:rPr>
                <w:color w:val="000000" w:themeColor="text1"/>
                <w:sz w:val="24"/>
              </w:rPr>
              <w:t>，按《环境影响评价技术导则</w:t>
            </w:r>
            <w:r>
              <w:rPr>
                <w:color w:val="000000" w:themeColor="text1"/>
                <w:sz w:val="24"/>
              </w:rPr>
              <w:t xml:space="preserve"> </w:t>
            </w:r>
            <w:r>
              <w:rPr>
                <w:color w:val="000000" w:themeColor="text1"/>
                <w:sz w:val="24"/>
              </w:rPr>
              <w:t>大气环境》（</w:t>
            </w:r>
            <w:r>
              <w:rPr>
                <w:color w:val="000000" w:themeColor="text1"/>
                <w:sz w:val="24"/>
              </w:rPr>
              <w:t>HJ 2.2-2018</w:t>
            </w:r>
            <w:r>
              <w:rPr>
                <w:color w:val="000000" w:themeColor="text1"/>
                <w:sz w:val="24"/>
              </w:rPr>
              <w:t>）中的分级判据划分，环境空气评价等级为二级。</w:t>
            </w:r>
          </w:p>
          <w:p w:rsidR="00862139" w:rsidRDefault="00862139" w:rsidP="00862139">
            <w:pPr>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4</w:t>
            </w:r>
            <w:r>
              <w:rPr>
                <w:rFonts w:hint="eastAsia"/>
                <w:color w:val="000000" w:themeColor="text1"/>
                <w:sz w:val="24"/>
              </w:rPr>
              <w:t>）评价范围</w:t>
            </w:r>
          </w:p>
          <w:p w:rsidR="00862139" w:rsidRDefault="00862139" w:rsidP="00862139">
            <w:pPr>
              <w:spacing w:line="360" w:lineRule="auto"/>
              <w:ind w:firstLineChars="200" w:firstLine="480"/>
              <w:rPr>
                <w:color w:val="000000" w:themeColor="text1"/>
                <w:sz w:val="24"/>
              </w:rPr>
            </w:pPr>
            <w:r>
              <w:rPr>
                <w:rFonts w:hAnsi="宋体" w:hint="eastAsia"/>
                <w:color w:val="000000" w:themeColor="text1"/>
                <w:sz w:val="24"/>
              </w:rPr>
              <w:t>根据《环境影响评价技术导则</w:t>
            </w:r>
            <w:r>
              <w:rPr>
                <w:rFonts w:hAnsi="宋体" w:hint="eastAsia"/>
                <w:color w:val="000000" w:themeColor="text1"/>
                <w:sz w:val="24"/>
              </w:rPr>
              <w:t xml:space="preserve"> </w:t>
            </w:r>
            <w:r>
              <w:rPr>
                <w:rFonts w:hAnsi="宋体" w:hint="eastAsia"/>
                <w:color w:val="000000" w:themeColor="text1"/>
                <w:sz w:val="24"/>
              </w:rPr>
              <w:t>大气环境》（</w:t>
            </w:r>
            <w:r>
              <w:rPr>
                <w:rFonts w:hAnsi="宋体" w:hint="eastAsia"/>
                <w:color w:val="000000" w:themeColor="text1"/>
                <w:sz w:val="24"/>
              </w:rPr>
              <w:t>HJ2.2-2018</w:t>
            </w:r>
            <w:r>
              <w:rPr>
                <w:rFonts w:hAnsi="宋体" w:hint="eastAsia"/>
                <w:color w:val="000000" w:themeColor="text1"/>
                <w:sz w:val="24"/>
              </w:rPr>
              <w:t>）要求，大气环境二级评价范围为以项目厂址为中心，边长为</w:t>
            </w:r>
            <w:r>
              <w:rPr>
                <w:rFonts w:hAnsi="宋体" w:hint="eastAsia"/>
                <w:color w:val="000000" w:themeColor="text1"/>
                <w:sz w:val="24"/>
              </w:rPr>
              <w:t>5km</w:t>
            </w:r>
            <w:r>
              <w:rPr>
                <w:rFonts w:hAnsi="宋体" w:hint="eastAsia"/>
                <w:color w:val="000000" w:themeColor="text1"/>
                <w:sz w:val="24"/>
              </w:rPr>
              <w:t>的矩形区域范围。</w:t>
            </w:r>
          </w:p>
          <w:p w:rsidR="00862139" w:rsidRDefault="00862139" w:rsidP="00862139">
            <w:pPr>
              <w:spacing w:line="360" w:lineRule="auto"/>
              <w:ind w:firstLineChars="200" w:firstLine="480"/>
              <w:rPr>
                <w:color w:val="000000" w:themeColor="text1"/>
                <w:sz w:val="24"/>
              </w:rPr>
            </w:pPr>
            <w:r>
              <w:rPr>
                <w:rFonts w:hint="eastAsia"/>
                <w:color w:val="000000" w:themeColor="text1"/>
                <w:sz w:val="24"/>
              </w:rPr>
              <w:t>（</w:t>
            </w:r>
            <w:r>
              <w:rPr>
                <w:color w:val="000000" w:themeColor="text1"/>
                <w:sz w:val="24"/>
              </w:rPr>
              <w:t>5</w:t>
            </w:r>
            <w:r>
              <w:rPr>
                <w:rFonts w:hint="eastAsia"/>
                <w:color w:val="000000" w:themeColor="text1"/>
                <w:sz w:val="24"/>
              </w:rPr>
              <w:t>）环境空气保护目标</w:t>
            </w:r>
          </w:p>
          <w:p w:rsidR="00862139" w:rsidRPr="000622E3" w:rsidRDefault="00862139" w:rsidP="00862139">
            <w:pPr>
              <w:spacing w:line="360" w:lineRule="auto"/>
              <w:ind w:firstLineChars="200" w:firstLine="480"/>
              <w:rPr>
                <w:snapToGrid w:val="0"/>
                <w:color w:val="0D0D0D" w:themeColor="text1" w:themeTint="F2"/>
                <w:sz w:val="24"/>
              </w:rPr>
            </w:pPr>
            <w:r>
              <w:rPr>
                <w:rFonts w:hint="eastAsia"/>
                <w:color w:val="000000" w:themeColor="text1"/>
                <w:sz w:val="24"/>
              </w:rPr>
              <w:t>本</w:t>
            </w:r>
            <w:r>
              <w:rPr>
                <w:color w:val="000000" w:themeColor="text1"/>
                <w:sz w:val="24"/>
              </w:rPr>
              <w:t>项目</w:t>
            </w:r>
            <w:r w:rsidR="0060099F">
              <w:rPr>
                <w:color w:val="000000" w:themeColor="text1"/>
                <w:sz w:val="24"/>
              </w:rPr>
              <w:t>两个厂区分别</w:t>
            </w:r>
            <w:r>
              <w:rPr>
                <w:rFonts w:hint="eastAsia"/>
                <w:color w:val="000000" w:themeColor="text1"/>
                <w:sz w:val="24"/>
              </w:rPr>
              <w:t>位于</w:t>
            </w:r>
            <w:r w:rsidR="0060099F" w:rsidRPr="001466E9">
              <w:rPr>
                <w:rFonts w:hint="eastAsia"/>
                <w:color w:val="0D0D0D" w:themeColor="text1" w:themeTint="F2"/>
                <w:sz w:val="24"/>
              </w:rPr>
              <w:t>安徽芜湖市</w:t>
            </w:r>
            <w:proofErr w:type="gramStart"/>
            <w:r w:rsidR="0060099F" w:rsidRPr="001466E9">
              <w:rPr>
                <w:rFonts w:hint="eastAsia"/>
                <w:color w:val="0D0D0D" w:themeColor="text1" w:themeTint="F2"/>
                <w:sz w:val="24"/>
              </w:rPr>
              <w:t>鸠</w:t>
            </w:r>
            <w:proofErr w:type="gramEnd"/>
            <w:r w:rsidR="0060099F" w:rsidRPr="001466E9">
              <w:rPr>
                <w:rFonts w:hint="eastAsia"/>
                <w:color w:val="0D0D0D" w:themeColor="text1" w:themeTint="F2"/>
                <w:sz w:val="24"/>
              </w:rPr>
              <w:t>江区沈巷工业园芜湖市天瑞房地产开发有限公司空置厂房及芜湖市沈巷镇和谐大道与</w:t>
            </w:r>
            <w:r w:rsidR="0060099F" w:rsidRPr="001466E9">
              <w:rPr>
                <w:rFonts w:hint="eastAsia"/>
                <w:color w:val="0D0D0D" w:themeColor="text1" w:themeTint="F2"/>
                <w:sz w:val="24"/>
              </w:rPr>
              <w:t>116</w:t>
            </w:r>
            <w:r w:rsidR="0060099F" w:rsidRPr="001466E9">
              <w:rPr>
                <w:rFonts w:hint="eastAsia"/>
                <w:color w:val="0D0D0D" w:themeColor="text1" w:themeTint="F2"/>
                <w:sz w:val="24"/>
              </w:rPr>
              <w:t>县道交叉口</w:t>
            </w:r>
            <w:r>
              <w:rPr>
                <w:color w:val="000000" w:themeColor="text1"/>
                <w:sz w:val="24"/>
              </w:rPr>
              <w:t>，根据本项目污染特征及区域环境质量现状确定本次</w:t>
            </w:r>
            <w:r w:rsidRPr="000622E3">
              <w:rPr>
                <w:color w:val="0D0D0D" w:themeColor="text1" w:themeTint="F2"/>
                <w:sz w:val="24"/>
              </w:rPr>
              <w:t>评价主要环境保护目标如表</w:t>
            </w:r>
            <w:r w:rsidRPr="000622E3">
              <w:rPr>
                <w:color w:val="0D0D0D" w:themeColor="text1" w:themeTint="F2"/>
                <w:sz w:val="24"/>
              </w:rPr>
              <w:t>7</w:t>
            </w:r>
            <w:r w:rsidRPr="000622E3">
              <w:rPr>
                <w:rFonts w:hint="eastAsia"/>
                <w:color w:val="0D0D0D" w:themeColor="text1" w:themeTint="F2"/>
                <w:sz w:val="24"/>
              </w:rPr>
              <w:t>-</w:t>
            </w:r>
            <w:r w:rsidR="000622E3" w:rsidRPr="000622E3">
              <w:rPr>
                <w:rFonts w:hint="eastAsia"/>
                <w:color w:val="0D0D0D" w:themeColor="text1" w:themeTint="F2"/>
                <w:sz w:val="24"/>
              </w:rPr>
              <w:t>7</w:t>
            </w:r>
            <w:r w:rsidR="000622E3" w:rsidRPr="000622E3">
              <w:rPr>
                <w:rFonts w:hint="eastAsia"/>
                <w:color w:val="0D0D0D" w:themeColor="text1" w:themeTint="F2"/>
                <w:sz w:val="24"/>
              </w:rPr>
              <w:t>、表</w:t>
            </w:r>
            <w:r w:rsidR="000622E3" w:rsidRPr="000622E3">
              <w:rPr>
                <w:rFonts w:hint="eastAsia"/>
                <w:color w:val="0D0D0D" w:themeColor="text1" w:themeTint="F2"/>
                <w:sz w:val="24"/>
              </w:rPr>
              <w:t>7-8</w:t>
            </w:r>
            <w:r w:rsidRPr="000622E3">
              <w:rPr>
                <w:rFonts w:hint="eastAsia"/>
                <w:color w:val="0D0D0D" w:themeColor="text1" w:themeTint="F2"/>
                <w:sz w:val="24"/>
              </w:rPr>
              <w:t>，环境保护目标分布图见附图</w:t>
            </w:r>
            <w:r w:rsidR="002B3938" w:rsidRPr="000622E3">
              <w:rPr>
                <w:rFonts w:hint="eastAsia"/>
                <w:color w:val="0D0D0D" w:themeColor="text1" w:themeTint="F2"/>
                <w:sz w:val="24"/>
              </w:rPr>
              <w:t>4</w:t>
            </w:r>
            <w:r w:rsidRPr="000622E3">
              <w:rPr>
                <w:rFonts w:hint="eastAsia"/>
                <w:snapToGrid w:val="0"/>
                <w:color w:val="0D0D0D" w:themeColor="text1" w:themeTint="F2"/>
                <w:sz w:val="24"/>
              </w:rPr>
              <w:t>。</w:t>
            </w:r>
          </w:p>
          <w:p w:rsidR="00862139" w:rsidRDefault="00862139" w:rsidP="00862139">
            <w:pPr>
              <w:pStyle w:val="a9"/>
              <w:spacing w:after="0" w:line="360" w:lineRule="auto"/>
              <w:jc w:val="center"/>
              <w:rPr>
                <w:b/>
                <w:color w:val="000000" w:themeColor="text1"/>
              </w:rPr>
            </w:pPr>
            <w:r>
              <w:rPr>
                <w:rFonts w:hint="eastAsia"/>
                <w:b/>
                <w:color w:val="000000" w:themeColor="text1"/>
              </w:rPr>
              <w:lastRenderedPageBreak/>
              <w:t>表</w:t>
            </w:r>
            <w:r>
              <w:rPr>
                <w:b/>
                <w:color w:val="000000" w:themeColor="text1"/>
              </w:rPr>
              <w:t>7</w:t>
            </w:r>
            <w:r>
              <w:rPr>
                <w:rFonts w:hint="eastAsia"/>
                <w:b/>
                <w:color w:val="000000" w:themeColor="text1"/>
              </w:rPr>
              <w:t>-</w:t>
            </w:r>
            <w:r w:rsidR="000622E3">
              <w:rPr>
                <w:rFonts w:hint="eastAsia"/>
                <w:b/>
                <w:color w:val="000000" w:themeColor="text1"/>
              </w:rPr>
              <w:t>7</w:t>
            </w:r>
            <w:r>
              <w:rPr>
                <w:rFonts w:hint="eastAsia"/>
                <w:b/>
                <w:color w:val="000000" w:themeColor="text1"/>
              </w:rPr>
              <w:t xml:space="preserve"> </w:t>
            </w:r>
            <w:r>
              <w:rPr>
                <w:b/>
                <w:color w:val="000000" w:themeColor="text1"/>
              </w:rPr>
              <w:t xml:space="preserve"> </w:t>
            </w:r>
            <w:r>
              <w:rPr>
                <w:rFonts w:hint="eastAsia"/>
                <w:b/>
                <w:color w:val="000000" w:themeColor="text1"/>
              </w:rPr>
              <w:t>本项目</w:t>
            </w:r>
            <w:r w:rsidR="0060099F" w:rsidRPr="0060099F">
              <w:rPr>
                <w:rFonts w:hint="eastAsia"/>
                <w:b/>
                <w:color w:val="000000" w:themeColor="text1"/>
              </w:rPr>
              <w:t>水稳料、混凝土厂区</w:t>
            </w:r>
            <w:r>
              <w:rPr>
                <w:rFonts w:hint="eastAsia"/>
                <w:b/>
                <w:color w:val="000000" w:themeColor="text1"/>
              </w:rPr>
              <w:t>主要大气环境保护目标一览表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71"/>
              <w:gridCol w:w="1290"/>
              <w:gridCol w:w="1017"/>
              <w:gridCol w:w="1152"/>
              <w:gridCol w:w="798"/>
              <w:gridCol w:w="1217"/>
              <w:gridCol w:w="800"/>
              <w:gridCol w:w="1839"/>
            </w:tblGrid>
            <w:tr w:rsidR="00862139" w:rsidTr="00AA6AFF">
              <w:trPr>
                <w:trHeight w:val="369"/>
                <w:jc w:val="center"/>
              </w:trPr>
              <w:tc>
                <w:tcPr>
                  <w:tcW w:w="274" w:type="pct"/>
                  <w:vMerge w:val="restart"/>
                  <w:vAlign w:val="center"/>
                </w:tcPr>
                <w:p w:rsidR="00862139" w:rsidRDefault="00862139" w:rsidP="00862139">
                  <w:pPr>
                    <w:jc w:val="center"/>
                    <w:rPr>
                      <w:b/>
                      <w:color w:val="000000" w:themeColor="text1"/>
                      <w:szCs w:val="21"/>
                    </w:rPr>
                  </w:pPr>
                  <w:r>
                    <w:rPr>
                      <w:b/>
                      <w:color w:val="000000" w:themeColor="text1"/>
                      <w:szCs w:val="21"/>
                    </w:rPr>
                    <w:t>环境</w:t>
                  </w:r>
                  <w:r>
                    <w:rPr>
                      <w:rFonts w:hint="eastAsia"/>
                      <w:b/>
                      <w:color w:val="000000" w:themeColor="text1"/>
                      <w:szCs w:val="21"/>
                    </w:rPr>
                    <w:t>类别</w:t>
                  </w:r>
                </w:p>
              </w:tc>
              <w:tc>
                <w:tcPr>
                  <w:tcW w:w="751" w:type="pct"/>
                  <w:vMerge w:val="restart"/>
                  <w:vAlign w:val="center"/>
                </w:tcPr>
                <w:p w:rsidR="00862139" w:rsidRDefault="00862139" w:rsidP="00862139">
                  <w:pPr>
                    <w:jc w:val="center"/>
                    <w:rPr>
                      <w:b/>
                      <w:color w:val="000000" w:themeColor="text1"/>
                      <w:szCs w:val="21"/>
                    </w:rPr>
                  </w:pPr>
                  <w:r>
                    <w:rPr>
                      <w:b/>
                      <w:color w:val="000000" w:themeColor="text1"/>
                      <w:szCs w:val="21"/>
                    </w:rPr>
                    <w:t>环境保护对象</w:t>
                  </w:r>
                </w:p>
              </w:tc>
              <w:tc>
                <w:tcPr>
                  <w:tcW w:w="1263" w:type="pct"/>
                  <w:gridSpan w:val="2"/>
                  <w:vAlign w:val="center"/>
                </w:tcPr>
                <w:p w:rsidR="00862139" w:rsidRDefault="0060099F" w:rsidP="00862139">
                  <w:pPr>
                    <w:jc w:val="center"/>
                    <w:rPr>
                      <w:b/>
                      <w:color w:val="000000" w:themeColor="text1"/>
                      <w:szCs w:val="21"/>
                    </w:rPr>
                  </w:pPr>
                  <w:r>
                    <w:rPr>
                      <w:rFonts w:hint="eastAsia"/>
                      <w:b/>
                      <w:szCs w:val="21"/>
                    </w:rPr>
                    <w:t>UTM</w:t>
                  </w:r>
                  <w:r>
                    <w:rPr>
                      <w:rFonts w:hint="eastAsia"/>
                      <w:b/>
                      <w:szCs w:val="21"/>
                    </w:rPr>
                    <w:t>坐标</w:t>
                  </w:r>
                </w:p>
              </w:tc>
              <w:tc>
                <w:tcPr>
                  <w:tcW w:w="465" w:type="pct"/>
                  <w:vMerge w:val="restart"/>
                  <w:vAlign w:val="center"/>
                </w:tcPr>
                <w:p w:rsidR="00862139" w:rsidRDefault="00862139" w:rsidP="00862139">
                  <w:pPr>
                    <w:jc w:val="center"/>
                    <w:rPr>
                      <w:b/>
                      <w:color w:val="000000" w:themeColor="text1"/>
                      <w:szCs w:val="21"/>
                    </w:rPr>
                  </w:pPr>
                  <w:r>
                    <w:rPr>
                      <w:b/>
                      <w:color w:val="000000" w:themeColor="text1"/>
                      <w:szCs w:val="21"/>
                    </w:rPr>
                    <w:t>相对方位</w:t>
                  </w:r>
                </w:p>
              </w:tc>
              <w:tc>
                <w:tcPr>
                  <w:tcW w:w="709" w:type="pct"/>
                  <w:vMerge w:val="restart"/>
                  <w:vAlign w:val="center"/>
                </w:tcPr>
                <w:p w:rsidR="00862139" w:rsidRDefault="00862139" w:rsidP="00862139">
                  <w:pPr>
                    <w:jc w:val="center"/>
                    <w:rPr>
                      <w:b/>
                      <w:color w:val="000000" w:themeColor="text1"/>
                      <w:szCs w:val="21"/>
                    </w:rPr>
                  </w:pPr>
                  <w:r>
                    <w:rPr>
                      <w:b/>
                      <w:color w:val="000000" w:themeColor="text1"/>
                      <w:szCs w:val="21"/>
                    </w:rPr>
                    <w:t>规模</w:t>
                  </w:r>
                </w:p>
              </w:tc>
              <w:tc>
                <w:tcPr>
                  <w:tcW w:w="466" w:type="pct"/>
                  <w:vMerge w:val="restart"/>
                  <w:vAlign w:val="center"/>
                </w:tcPr>
                <w:p w:rsidR="00862139" w:rsidRDefault="00862139" w:rsidP="00862139">
                  <w:pPr>
                    <w:jc w:val="center"/>
                    <w:rPr>
                      <w:b/>
                      <w:color w:val="000000" w:themeColor="text1"/>
                      <w:szCs w:val="21"/>
                    </w:rPr>
                  </w:pPr>
                  <w:r>
                    <w:rPr>
                      <w:b/>
                      <w:color w:val="000000" w:themeColor="text1"/>
                      <w:szCs w:val="21"/>
                    </w:rPr>
                    <w:t>距离</w:t>
                  </w:r>
                </w:p>
                <w:p w:rsidR="00862139" w:rsidRDefault="00862139" w:rsidP="00862139">
                  <w:pPr>
                    <w:jc w:val="center"/>
                    <w:rPr>
                      <w:b/>
                      <w:color w:val="000000" w:themeColor="text1"/>
                      <w:szCs w:val="21"/>
                    </w:rPr>
                  </w:pPr>
                  <w:r>
                    <w:rPr>
                      <w:b/>
                      <w:color w:val="000000" w:themeColor="text1"/>
                      <w:szCs w:val="21"/>
                    </w:rPr>
                    <w:t>(m)</w:t>
                  </w:r>
                </w:p>
              </w:tc>
              <w:tc>
                <w:tcPr>
                  <w:tcW w:w="1071" w:type="pct"/>
                  <w:vMerge w:val="restart"/>
                  <w:vAlign w:val="center"/>
                </w:tcPr>
                <w:p w:rsidR="00862139" w:rsidRDefault="00862139" w:rsidP="00862139">
                  <w:pPr>
                    <w:jc w:val="center"/>
                    <w:rPr>
                      <w:b/>
                      <w:color w:val="000000" w:themeColor="text1"/>
                      <w:szCs w:val="21"/>
                    </w:rPr>
                  </w:pPr>
                  <w:r>
                    <w:rPr>
                      <w:b/>
                      <w:color w:val="000000" w:themeColor="text1"/>
                      <w:szCs w:val="21"/>
                    </w:rPr>
                    <w:t>环境保护级别</w:t>
                  </w:r>
                </w:p>
              </w:tc>
            </w:tr>
            <w:tr w:rsidR="00862139" w:rsidTr="00AA6AFF">
              <w:trPr>
                <w:trHeight w:val="369"/>
                <w:jc w:val="center"/>
              </w:trPr>
              <w:tc>
                <w:tcPr>
                  <w:tcW w:w="274" w:type="pct"/>
                  <w:vMerge/>
                  <w:vAlign w:val="center"/>
                </w:tcPr>
                <w:p w:rsidR="00862139" w:rsidRDefault="00862139" w:rsidP="00862139">
                  <w:pPr>
                    <w:jc w:val="center"/>
                    <w:rPr>
                      <w:b/>
                      <w:color w:val="000000" w:themeColor="text1"/>
                      <w:szCs w:val="21"/>
                    </w:rPr>
                  </w:pPr>
                </w:p>
              </w:tc>
              <w:tc>
                <w:tcPr>
                  <w:tcW w:w="751" w:type="pct"/>
                  <w:vMerge/>
                  <w:vAlign w:val="center"/>
                </w:tcPr>
                <w:p w:rsidR="00862139" w:rsidRDefault="00862139" w:rsidP="00862139">
                  <w:pPr>
                    <w:jc w:val="center"/>
                    <w:rPr>
                      <w:b/>
                      <w:color w:val="000000" w:themeColor="text1"/>
                      <w:szCs w:val="21"/>
                    </w:rPr>
                  </w:pPr>
                </w:p>
              </w:tc>
              <w:tc>
                <w:tcPr>
                  <w:tcW w:w="592" w:type="pct"/>
                  <w:vAlign w:val="center"/>
                </w:tcPr>
                <w:p w:rsidR="00862139" w:rsidRDefault="00862139" w:rsidP="00862139">
                  <w:pPr>
                    <w:jc w:val="center"/>
                    <w:rPr>
                      <w:b/>
                      <w:color w:val="000000" w:themeColor="text1"/>
                      <w:szCs w:val="21"/>
                    </w:rPr>
                  </w:pPr>
                  <w:r>
                    <w:rPr>
                      <w:rFonts w:hint="eastAsia"/>
                      <w:b/>
                      <w:color w:val="000000" w:themeColor="text1"/>
                      <w:szCs w:val="21"/>
                    </w:rPr>
                    <w:t>X</w:t>
                  </w:r>
                </w:p>
              </w:tc>
              <w:tc>
                <w:tcPr>
                  <w:tcW w:w="671" w:type="pct"/>
                  <w:vAlign w:val="center"/>
                </w:tcPr>
                <w:p w:rsidR="00862139" w:rsidRDefault="00862139" w:rsidP="00862139">
                  <w:pPr>
                    <w:jc w:val="center"/>
                    <w:rPr>
                      <w:b/>
                      <w:color w:val="000000" w:themeColor="text1"/>
                      <w:szCs w:val="21"/>
                    </w:rPr>
                  </w:pPr>
                  <w:r>
                    <w:rPr>
                      <w:rFonts w:hint="eastAsia"/>
                      <w:b/>
                      <w:color w:val="000000" w:themeColor="text1"/>
                      <w:szCs w:val="21"/>
                    </w:rPr>
                    <w:t>Y</w:t>
                  </w:r>
                </w:p>
              </w:tc>
              <w:tc>
                <w:tcPr>
                  <w:tcW w:w="465" w:type="pct"/>
                  <w:vMerge/>
                  <w:vAlign w:val="center"/>
                </w:tcPr>
                <w:p w:rsidR="00862139" w:rsidRDefault="00862139" w:rsidP="00862139">
                  <w:pPr>
                    <w:jc w:val="center"/>
                    <w:rPr>
                      <w:b/>
                      <w:color w:val="000000" w:themeColor="text1"/>
                      <w:szCs w:val="21"/>
                    </w:rPr>
                  </w:pPr>
                </w:p>
              </w:tc>
              <w:tc>
                <w:tcPr>
                  <w:tcW w:w="709" w:type="pct"/>
                  <w:vMerge/>
                  <w:vAlign w:val="center"/>
                </w:tcPr>
                <w:p w:rsidR="00862139" w:rsidRDefault="00862139" w:rsidP="00862139">
                  <w:pPr>
                    <w:jc w:val="center"/>
                    <w:rPr>
                      <w:b/>
                      <w:color w:val="000000" w:themeColor="text1"/>
                      <w:szCs w:val="21"/>
                    </w:rPr>
                  </w:pPr>
                </w:p>
              </w:tc>
              <w:tc>
                <w:tcPr>
                  <w:tcW w:w="466" w:type="pct"/>
                  <w:vMerge/>
                  <w:vAlign w:val="center"/>
                </w:tcPr>
                <w:p w:rsidR="00862139" w:rsidRDefault="00862139" w:rsidP="00862139">
                  <w:pPr>
                    <w:jc w:val="center"/>
                    <w:rPr>
                      <w:b/>
                      <w:color w:val="000000" w:themeColor="text1"/>
                      <w:szCs w:val="21"/>
                    </w:rPr>
                  </w:pPr>
                </w:p>
              </w:tc>
              <w:tc>
                <w:tcPr>
                  <w:tcW w:w="1071" w:type="pct"/>
                  <w:vMerge/>
                  <w:vAlign w:val="center"/>
                </w:tcPr>
                <w:p w:rsidR="00862139" w:rsidRDefault="00862139" w:rsidP="00862139">
                  <w:pPr>
                    <w:jc w:val="center"/>
                    <w:rPr>
                      <w:b/>
                      <w:color w:val="000000" w:themeColor="text1"/>
                      <w:szCs w:val="21"/>
                    </w:rPr>
                  </w:pPr>
                </w:p>
              </w:tc>
            </w:tr>
            <w:tr w:rsidR="00AA6AFF" w:rsidTr="00AA6AFF">
              <w:trPr>
                <w:trHeight w:val="369"/>
                <w:jc w:val="center"/>
              </w:trPr>
              <w:tc>
                <w:tcPr>
                  <w:tcW w:w="274" w:type="pct"/>
                  <w:vMerge w:val="restart"/>
                  <w:vAlign w:val="center"/>
                </w:tcPr>
                <w:p w:rsidR="00AA6AFF" w:rsidRDefault="00AA6AFF" w:rsidP="00862139">
                  <w:pPr>
                    <w:jc w:val="center"/>
                    <w:rPr>
                      <w:color w:val="000000" w:themeColor="text1"/>
                      <w:szCs w:val="21"/>
                    </w:rPr>
                  </w:pPr>
                  <w:r>
                    <w:rPr>
                      <w:color w:val="000000" w:themeColor="text1"/>
                      <w:szCs w:val="21"/>
                    </w:rPr>
                    <w:t>大气</w:t>
                  </w:r>
                </w:p>
                <w:p w:rsidR="00AA6AFF" w:rsidRDefault="00AA6AFF" w:rsidP="00862139">
                  <w:pPr>
                    <w:jc w:val="center"/>
                    <w:rPr>
                      <w:color w:val="000000" w:themeColor="text1"/>
                      <w:szCs w:val="21"/>
                    </w:rPr>
                  </w:pPr>
                  <w:r>
                    <w:rPr>
                      <w:color w:val="000000" w:themeColor="text1"/>
                      <w:szCs w:val="21"/>
                    </w:rPr>
                    <w:t>环境</w:t>
                  </w: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小顾</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620596</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3479653</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11</w:t>
                  </w:r>
                  <w:r>
                    <w:rPr>
                      <w:rFonts w:hint="eastAsia"/>
                      <w:color w:val="000000" w:themeColor="text1"/>
                      <w:szCs w:val="21"/>
                    </w:rPr>
                    <w:t>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550</w:t>
                  </w:r>
                </w:p>
              </w:tc>
              <w:tc>
                <w:tcPr>
                  <w:tcW w:w="1071" w:type="pct"/>
                  <w:vMerge w:val="restart"/>
                  <w:vAlign w:val="center"/>
                </w:tcPr>
                <w:p w:rsidR="00AA6AFF" w:rsidRDefault="00AA6AFF" w:rsidP="00862139">
                  <w:pPr>
                    <w:jc w:val="center"/>
                    <w:rPr>
                      <w:color w:val="000000" w:themeColor="text1"/>
                      <w:szCs w:val="21"/>
                    </w:rPr>
                  </w:pPr>
                  <w:r>
                    <w:rPr>
                      <w:color w:val="000000" w:themeColor="text1"/>
                      <w:szCs w:val="21"/>
                    </w:rPr>
                    <w:t>《环境空气质量标准》</w:t>
                  </w:r>
                  <w:r>
                    <w:rPr>
                      <w:rFonts w:hint="eastAsia"/>
                      <w:color w:val="000000" w:themeColor="text1"/>
                      <w:szCs w:val="21"/>
                    </w:rPr>
                    <w:t>（</w:t>
                  </w:r>
                  <w:r>
                    <w:rPr>
                      <w:color w:val="000000" w:themeColor="text1"/>
                      <w:szCs w:val="21"/>
                    </w:rPr>
                    <w:t>GB3095-2012</w:t>
                  </w:r>
                  <w:r>
                    <w:rPr>
                      <w:rFonts w:hint="eastAsia"/>
                      <w:color w:val="000000" w:themeColor="text1"/>
                      <w:szCs w:val="21"/>
                    </w:rPr>
                    <w:t>）</w:t>
                  </w:r>
                  <w:r>
                    <w:rPr>
                      <w:color w:val="000000" w:themeColor="text1"/>
                      <w:szCs w:val="21"/>
                    </w:rPr>
                    <w:t>中二级标准</w:t>
                  </w: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小宋</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621240</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3479660</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300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1170</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proofErr w:type="gramStart"/>
                  <w:r w:rsidRPr="00AA6AFF">
                    <w:rPr>
                      <w:rFonts w:hint="eastAsia"/>
                      <w:color w:val="000000" w:themeColor="text1"/>
                      <w:szCs w:val="21"/>
                    </w:rPr>
                    <w:t>莫刘</w:t>
                  </w:r>
                  <w:proofErr w:type="gramEnd"/>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621751</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3479885</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6</w:t>
                  </w:r>
                  <w:r>
                    <w:rPr>
                      <w:rFonts w:hint="eastAsia"/>
                      <w:color w:val="000000" w:themeColor="text1"/>
                      <w:szCs w:val="21"/>
                    </w:rPr>
                    <w:t>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1640</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扁</w:t>
                  </w:r>
                  <w:proofErr w:type="gramStart"/>
                  <w:r w:rsidRPr="00AA6AFF">
                    <w:rPr>
                      <w:rFonts w:hint="eastAsia"/>
                      <w:color w:val="000000" w:themeColor="text1"/>
                      <w:szCs w:val="21"/>
                    </w:rPr>
                    <w:t>埂</w:t>
                  </w:r>
                  <w:proofErr w:type="gramEnd"/>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622238</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3480110</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rFonts w:hint="eastAsia"/>
                      <w:color w:val="000000" w:themeColor="text1"/>
                      <w:szCs w:val="21"/>
                    </w:rPr>
                    <w:t>1</w:t>
                  </w:r>
                  <w:r>
                    <w:rPr>
                      <w:color w:val="000000" w:themeColor="text1"/>
                      <w:szCs w:val="21"/>
                    </w:rPr>
                    <w:t>3</w:t>
                  </w:r>
                  <w:r>
                    <w:rPr>
                      <w:rFonts w:hint="eastAsia"/>
                      <w:color w:val="000000" w:themeColor="text1"/>
                      <w:szCs w:val="21"/>
                    </w:rPr>
                    <w:t>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2116</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迎江村</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621573</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3480454</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NE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60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1503</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张东</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621188</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3480592</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NE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20</w:t>
                  </w:r>
                  <w:r>
                    <w:rPr>
                      <w:rFonts w:hint="eastAsia"/>
                      <w:color w:val="000000" w:themeColor="text1"/>
                      <w:szCs w:val="21"/>
                    </w:rPr>
                    <w:t>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1110</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proofErr w:type="gramStart"/>
                  <w:r w:rsidRPr="00AA6AFF">
                    <w:rPr>
                      <w:rFonts w:hint="eastAsia"/>
                      <w:color w:val="000000" w:themeColor="text1"/>
                      <w:szCs w:val="21"/>
                    </w:rPr>
                    <w:t>和庄</w:t>
                  </w:r>
                  <w:proofErr w:type="gramEnd"/>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621784</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3481970</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NE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30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2435</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南杨庄</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621216</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3481716</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NE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10</w:t>
                  </w:r>
                  <w:r>
                    <w:rPr>
                      <w:rFonts w:hint="eastAsia"/>
                      <w:color w:val="000000" w:themeColor="text1"/>
                      <w:szCs w:val="21"/>
                    </w:rPr>
                    <w:t>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1865</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小胡家</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620510</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3481384</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NE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rFonts w:hint="eastAsia"/>
                      <w:color w:val="000000" w:themeColor="text1"/>
                      <w:szCs w:val="21"/>
                    </w:rPr>
                    <w:t>1</w:t>
                  </w:r>
                  <w:r>
                    <w:rPr>
                      <w:color w:val="000000" w:themeColor="text1"/>
                      <w:szCs w:val="21"/>
                    </w:rPr>
                    <w:t>50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1300</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张家云</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620027</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3480855</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N</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50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688</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沈巷中学</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620127</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3481360</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N</w:t>
                  </w:r>
                </w:p>
              </w:tc>
              <w:tc>
                <w:tcPr>
                  <w:tcW w:w="709" w:type="pct"/>
                  <w:vAlign w:val="center"/>
                </w:tcPr>
                <w:p w:rsidR="00AA6AFF" w:rsidRDefault="00AA6AFF" w:rsidP="00384FE5">
                  <w:pPr>
                    <w:jc w:val="center"/>
                    <w:rPr>
                      <w:color w:val="000000" w:themeColor="text1"/>
                      <w:szCs w:val="21"/>
                    </w:rPr>
                  </w:pPr>
                  <w:r>
                    <w:rPr>
                      <w:rFonts w:hint="eastAsia"/>
                      <w:color w:val="000000" w:themeColor="text1"/>
                      <w:szCs w:val="21"/>
                    </w:rPr>
                    <w:t>约</w:t>
                  </w:r>
                  <w:r w:rsidR="00384FE5">
                    <w:rPr>
                      <w:rFonts w:hint="eastAsia"/>
                      <w:color w:val="000000" w:themeColor="text1"/>
                      <w:szCs w:val="21"/>
                    </w:rPr>
                    <w:t>3300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1085</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大丁村</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619537</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3480925</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NW</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rFonts w:hint="eastAsia"/>
                      <w:color w:val="000000" w:themeColor="text1"/>
                      <w:szCs w:val="21"/>
                    </w:rPr>
                    <w:t>1</w:t>
                  </w:r>
                  <w:r>
                    <w:rPr>
                      <w:color w:val="000000" w:themeColor="text1"/>
                      <w:szCs w:val="21"/>
                    </w:rPr>
                    <w:t>80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861</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张八村</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618915</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3480423</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NW</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13</w:t>
                  </w:r>
                  <w:r>
                    <w:rPr>
                      <w:rFonts w:hint="eastAsia"/>
                      <w:color w:val="000000" w:themeColor="text1"/>
                      <w:szCs w:val="21"/>
                    </w:rPr>
                    <w:t>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873</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proofErr w:type="gramStart"/>
                  <w:r w:rsidRPr="00AA6AFF">
                    <w:rPr>
                      <w:rFonts w:hint="eastAsia"/>
                      <w:color w:val="000000" w:themeColor="text1"/>
                      <w:szCs w:val="21"/>
                    </w:rPr>
                    <w:t>下姜巷</w:t>
                  </w:r>
                  <w:proofErr w:type="gramEnd"/>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618070</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3480823</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NW</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8</w:t>
                  </w:r>
                  <w:r>
                    <w:rPr>
                      <w:rFonts w:hint="eastAsia"/>
                      <w:color w:val="000000" w:themeColor="text1"/>
                      <w:szCs w:val="21"/>
                    </w:rPr>
                    <w:t>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1788</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proofErr w:type="gramStart"/>
                  <w:r w:rsidRPr="00AA6AFF">
                    <w:rPr>
                      <w:rFonts w:hint="eastAsia"/>
                      <w:color w:val="000000" w:themeColor="text1"/>
                      <w:szCs w:val="21"/>
                    </w:rPr>
                    <w:t>上姜巷</w:t>
                  </w:r>
                  <w:proofErr w:type="gramEnd"/>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618075</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3480385</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NW</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8</w:t>
                  </w:r>
                  <w:r>
                    <w:rPr>
                      <w:rFonts w:hint="eastAsia"/>
                      <w:color w:val="000000" w:themeColor="text1"/>
                      <w:szCs w:val="21"/>
                    </w:rPr>
                    <w:t>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1662</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东陈家</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619673</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3479757</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SW</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15</w:t>
                  </w:r>
                  <w:r>
                    <w:rPr>
                      <w:rFonts w:hint="eastAsia"/>
                      <w:color w:val="000000" w:themeColor="text1"/>
                      <w:szCs w:val="21"/>
                    </w:rPr>
                    <w:t>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150</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孙洪向</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619028</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3479806</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SW</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25</w:t>
                  </w:r>
                  <w:r>
                    <w:rPr>
                      <w:rFonts w:hint="eastAsia"/>
                      <w:color w:val="000000" w:themeColor="text1"/>
                      <w:szCs w:val="21"/>
                    </w:rPr>
                    <w:t>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698</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黄马村</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618180</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3479740</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SW</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9</w:t>
                  </w:r>
                  <w:r>
                    <w:rPr>
                      <w:rFonts w:hint="eastAsia"/>
                      <w:color w:val="000000" w:themeColor="text1"/>
                      <w:szCs w:val="21"/>
                    </w:rPr>
                    <w:t>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1536</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湾子吴</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619763</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3478996</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SW</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180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860</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黄家庄</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618133</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3478121</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SW</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250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2360</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小宋</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618561</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3477784</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SW</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100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2450</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proofErr w:type="gramStart"/>
                  <w:r w:rsidRPr="00AA6AFF">
                    <w:rPr>
                      <w:rFonts w:hint="eastAsia"/>
                      <w:color w:val="000000" w:themeColor="text1"/>
                      <w:szCs w:val="21"/>
                    </w:rPr>
                    <w:t>大宋巷</w:t>
                  </w:r>
                  <w:proofErr w:type="gramEnd"/>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620104</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3477763</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30000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2012</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proofErr w:type="gramStart"/>
                  <w:r w:rsidRPr="00AA6AFF">
                    <w:rPr>
                      <w:rFonts w:hint="eastAsia"/>
                      <w:color w:val="000000" w:themeColor="text1"/>
                      <w:szCs w:val="21"/>
                    </w:rPr>
                    <w:t>下圩棋</w:t>
                  </w:r>
                  <w:proofErr w:type="gramEnd"/>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620471</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3478434</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300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1450</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方家庄</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620573</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3478102</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120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1750</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朱房村</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621023</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3477955</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200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2152</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proofErr w:type="gramStart"/>
                  <w:r w:rsidRPr="00AA6AFF">
                    <w:rPr>
                      <w:rFonts w:hint="eastAsia"/>
                      <w:color w:val="000000" w:themeColor="text1"/>
                      <w:szCs w:val="21"/>
                    </w:rPr>
                    <w:t>裕珠村</w:t>
                  </w:r>
                  <w:proofErr w:type="gramEnd"/>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621184</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3478842</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220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1461</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proofErr w:type="gramStart"/>
                  <w:r w:rsidRPr="00AA6AFF">
                    <w:rPr>
                      <w:rFonts w:hint="eastAsia"/>
                      <w:color w:val="000000" w:themeColor="text1"/>
                      <w:szCs w:val="21"/>
                    </w:rPr>
                    <w:t>桥头张</w:t>
                  </w:r>
                  <w:proofErr w:type="gramEnd"/>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621676</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3478628</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260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1895</w:t>
                  </w:r>
                </w:p>
              </w:tc>
              <w:tc>
                <w:tcPr>
                  <w:tcW w:w="1071" w:type="pct"/>
                  <w:vMerge/>
                  <w:vAlign w:val="center"/>
                </w:tcPr>
                <w:p w:rsidR="00AA6AFF" w:rsidRDefault="00AA6AFF" w:rsidP="00862139">
                  <w:pPr>
                    <w:jc w:val="center"/>
                    <w:rPr>
                      <w:color w:val="000000" w:themeColor="text1"/>
                      <w:szCs w:val="21"/>
                    </w:rPr>
                  </w:pPr>
                </w:p>
              </w:tc>
            </w:tr>
            <w:tr w:rsidR="00AA6AFF" w:rsidTr="00AA6AFF">
              <w:trPr>
                <w:trHeight w:val="369"/>
                <w:jc w:val="center"/>
              </w:trPr>
              <w:tc>
                <w:tcPr>
                  <w:tcW w:w="274" w:type="pct"/>
                  <w:vMerge/>
                  <w:vAlign w:val="center"/>
                </w:tcPr>
                <w:p w:rsidR="00AA6AFF" w:rsidRDefault="00AA6AFF" w:rsidP="00862139">
                  <w:pPr>
                    <w:jc w:val="center"/>
                    <w:rPr>
                      <w:color w:val="000000" w:themeColor="text1"/>
                      <w:szCs w:val="21"/>
                    </w:rPr>
                  </w:pPr>
                </w:p>
              </w:tc>
              <w:tc>
                <w:tcPr>
                  <w:tcW w:w="75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小尹村</w:t>
                  </w:r>
                </w:p>
              </w:tc>
              <w:tc>
                <w:tcPr>
                  <w:tcW w:w="592"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622284</w:t>
                  </w:r>
                </w:p>
              </w:tc>
              <w:tc>
                <w:tcPr>
                  <w:tcW w:w="671"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3478950</w:t>
                  </w:r>
                </w:p>
              </w:tc>
              <w:tc>
                <w:tcPr>
                  <w:tcW w:w="465"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SE</w:t>
                  </w:r>
                </w:p>
              </w:tc>
              <w:tc>
                <w:tcPr>
                  <w:tcW w:w="709" w:type="pct"/>
                  <w:vAlign w:val="center"/>
                </w:tcPr>
                <w:p w:rsidR="00AA6AFF" w:rsidRDefault="00AA6AFF" w:rsidP="00862139">
                  <w:pPr>
                    <w:jc w:val="center"/>
                    <w:rPr>
                      <w:color w:val="000000" w:themeColor="text1"/>
                      <w:szCs w:val="21"/>
                    </w:rPr>
                  </w:pPr>
                  <w:r>
                    <w:rPr>
                      <w:rFonts w:hint="eastAsia"/>
                      <w:color w:val="000000" w:themeColor="text1"/>
                      <w:szCs w:val="21"/>
                    </w:rPr>
                    <w:t>约</w:t>
                  </w:r>
                  <w:r>
                    <w:rPr>
                      <w:color w:val="000000" w:themeColor="text1"/>
                      <w:szCs w:val="21"/>
                    </w:rPr>
                    <w:t>80</w:t>
                  </w:r>
                  <w:r>
                    <w:rPr>
                      <w:rFonts w:hint="eastAsia"/>
                      <w:color w:val="000000" w:themeColor="text1"/>
                      <w:szCs w:val="21"/>
                    </w:rPr>
                    <w:t>人</w:t>
                  </w:r>
                </w:p>
              </w:tc>
              <w:tc>
                <w:tcPr>
                  <w:tcW w:w="466" w:type="pct"/>
                  <w:vAlign w:val="center"/>
                </w:tcPr>
                <w:p w:rsidR="00AA6AFF" w:rsidRPr="00AA6AFF" w:rsidRDefault="00AA6AFF" w:rsidP="00AA6AFF">
                  <w:pPr>
                    <w:jc w:val="center"/>
                    <w:rPr>
                      <w:color w:val="000000" w:themeColor="text1"/>
                      <w:szCs w:val="21"/>
                    </w:rPr>
                  </w:pPr>
                  <w:r w:rsidRPr="00AA6AFF">
                    <w:rPr>
                      <w:rFonts w:hint="eastAsia"/>
                      <w:color w:val="000000" w:themeColor="text1"/>
                      <w:szCs w:val="21"/>
                    </w:rPr>
                    <w:t>2265</w:t>
                  </w:r>
                </w:p>
              </w:tc>
              <w:tc>
                <w:tcPr>
                  <w:tcW w:w="1071" w:type="pct"/>
                  <w:vMerge/>
                  <w:vAlign w:val="center"/>
                </w:tcPr>
                <w:p w:rsidR="00AA6AFF" w:rsidRDefault="00AA6AFF" w:rsidP="00862139">
                  <w:pPr>
                    <w:jc w:val="center"/>
                    <w:rPr>
                      <w:color w:val="000000" w:themeColor="text1"/>
                      <w:szCs w:val="21"/>
                    </w:rPr>
                  </w:pPr>
                </w:p>
              </w:tc>
            </w:tr>
          </w:tbl>
          <w:p w:rsidR="00AA6AFF" w:rsidRDefault="00AA6AFF" w:rsidP="00384FE5">
            <w:pPr>
              <w:pStyle w:val="a9"/>
              <w:spacing w:after="0" w:line="360" w:lineRule="auto"/>
              <w:ind w:leftChars="0" w:left="0"/>
              <w:rPr>
                <w:b/>
                <w:color w:val="000000" w:themeColor="text1"/>
              </w:rPr>
            </w:pPr>
          </w:p>
          <w:p w:rsidR="000622E3" w:rsidRDefault="000622E3" w:rsidP="00384FE5">
            <w:pPr>
              <w:pStyle w:val="a9"/>
              <w:spacing w:after="0" w:line="360" w:lineRule="auto"/>
              <w:ind w:leftChars="0" w:left="0"/>
              <w:rPr>
                <w:b/>
                <w:color w:val="000000" w:themeColor="text1"/>
              </w:rPr>
            </w:pPr>
          </w:p>
          <w:p w:rsidR="000622E3" w:rsidRDefault="000622E3" w:rsidP="00384FE5">
            <w:pPr>
              <w:pStyle w:val="a9"/>
              <w:spacing w:after="0" w:line="360" w:lineRule="auto"/>
              <w:ind w:leftChars="0" w:left="0"/>
              <w:rPr>
                <w:b/>
                <w:color w:val="000000" w:themeColor="text1"/>
              </w:rPr>
            </w:pPr>
          </w:p>
          <w:p w:rsidR="00AA6AFF" w:rsidRDefault="00AA6AFF" w:rsidP="00AA6AFF">
            <w:pPr>
              <w:pStyle w:val="a9"/>
              <w:spacing w:after="0"/>
              <w:ind w:leftChars="0" w:left="0" w:firstLine="482"/>
              <w:jc w:val="center"/>
              <w:rPr>
                <w:b/>
                <w:color w:val="000000" w:themeColor="text1"/>
              </w:rPr>
            </w:pPr>
            <w:r>
              <w:rPr>
                <w:rFonts w:hint="eastAsia"/>
                <w:b/>
                <w:color w:val="000000" w:themeColor="text1"/>
              </w:rPr>
              <w:lastRenderedPageBreak/>
              <w:t>表</w:t>
            </w:r>
            <w:r>
              <w:rPr>
                <w:b/>
                <w:color w:val="000000" w:themeColor="text1"/>
              </w:rPr>
              <w:t>7</w:t>
            </w:r>
            <w:r>
              <w:rPr>
                <w:rFonts w:hint="eastAsia"/>
                <w:b/>
                <w:color w:val="000000" w:themeColor="text1"/>
              </w:rPr>
              <w:t>-</w:t>
            </w:r>
            <w:r w:rsidR="000622E3">
              <w:rPr>
                <w:rFonts w:hint="eastAsia"/>
                <w:b/>
                <w:color w:val="000000" w:themeColor="text1"/>
              </w:rPr>
              <w:t>8</w:t>
            </w:r>
            <w:r>
              <w:rPr>
                <w:rFonts w:hint="eastAsia"/>
                <w:b/>
                <w:color w:val="000000" w:themeColor="text1"/>
              </w:rPr>
              <w:t xml:space="preserve"> </w:t>
            </w:r>
            <w:r>
              <w:rPr>
                <w:b/>
                <w:color w:val="000000" w:themeColor="text1"/>
              </w:rPr>
              <w:t xml:space="preserve"> </w:t>
            </w:r>
            <w:r>
              <w:rPr>
                <w:rFonts w:hint="eastAsia"/>
                <w:b/>
                <w:color w:val="000000" w:themeColor="text1"/>
              </w:rPr>
              <w:t>本项目沥青</w:t>
            </w:r>
            <w:proofErr w:type="gramStart"/>
            <w:r>
              <w:rPr>
                <w:rFonts w:hint="eastAsia"/>
                <w:b/>
                <w:color w:val="000000" w:themeColor="text1"/>
              </w:rPr>
              <w:t>砼</w:t>
            </w:r>
            <w:proofErr w:type="gramEnd"/>
            <w:r w:rsidRPr="0060099F">
              <w:rPr>
                <w:rFonts w:hint="eastAsia"/>
                <w:b/>
                <w:color w:val="000000" w:themeColor="text1"/>
              </w:rPr>
              <w:t>厂区</w:t>
            </w:r>
            <w:r>
              <w:rPr>
                <w:rFonts w:hint="eastAsia"/>
                <w:b/>
                <w:color w:val="000000" w:themeColor="text1"/>
              </w:rPr>
              <w:t>主要大气环境保护目标一览表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71"/>
              <w:gridCol w:w="1290"/>
              <w:gridCol w:w="1017"/>
              <w:gridCol w:w="1152"/>
              <w:gridCol w:w="798"/>
              <w:gridCol w:w="1217"/>
              <w:gridCol w:w="800"/>
              <w:gridCol w:w="1839"/>
            </w:tblGrid>
            <w:tr w:rsidR="00AA6AFF" w:rsidTr="00AA6AFF">
              <w:trPr>
                <w:trHeight w:val="369"/>
                <w:jc w:val="center"/>
              </w:trPr>
              <w:tc>
                <w:tcPr>
                  <w:tcW w:w="274" w:type="pct"/>
                  <w:vMerge w:val="restart"/>
                  <w:vAlign w:val="center"/>
                </w:tcPr>
                <w:p w:rsidR="00AA6AFF" w:rsidRDefault="00AA6AFF" w:rsidP="00AA6AFF">
                  <w:pPr>
                    <w:jc w:val="center"/>
                    <w:rPr>
                      <w:b/>
                      <w:color w:val="000000" w:themeColor="text1"/>
                      <w:szCs w:val="21"/>
                    </w:rPr>
                  </w:pPr>
                  <w:r>
                    <w:rPr>
                      <w:b/>
                      <w:color w:val="000000" w:themeColor="text1"/>
                      <w:szCs w:val="21"/>
                    </w:rPr>
                    <w:t>环境</w:t>
                  </w:r>
                  <w:r>
                    <w:rPr>
                      <w:rFonts w:hint="eastAsia"/>
                      <w:b/>
                      <w:color w:val="000000" w:themeColor="text1"/>
                      <w:szCs w:val="21"/>
                    </w:rPr>
                    <w:t>类别</w:t>
                  </w:r>
                </w:p>
              </w:tc>
              <w:tc>
                <w:tcPr>
                  <w:tcW w:w="751" w:type="pct"/>
                  <w:vMerge w:val="restart"/>
                  <w:vAlign w:val="center"/>
                </w:tcPr>
                <w:p w:rsidR="00AA6AFF" w:rsidRDefault="00AA6AFF" w:rsidP="00AA6AFF">
                  <w:pPr>
                    <w:jc w:val="center"/>
                    <w:rPr>
                      <w:b/>
                      <w:color w:val="000000" w:themeColor="text1"/>
                      <w:szCs w:val="21"/>
                    </w:rPr>
                  </w:pPr>
                  <w:r>
                    <w:rPr>
                      <w:b/>
                      <w:color w:val="000000" w:themeColor="text1"/>
                      <w:szCs w:val="21"/>
                    </w:rPr>
                    <w:t>环境保护对象</w:t>
                  </w:r>
                </w:p>
              </w:tc>
              <w:tc>
                <w:tcPr>
                  <w:tcW w:w="1263" w:type="pct"/>
                  <w:gridSpan w:val="2"/>
                  <w:vAlign w:val="center"/>
                </w:tcPr>
                <w:p w:rsidR="00AA6AFF" w:rsidRDefault="00AA6AFF" w:rsidP="00AA6AFF">
                  <w:pPr>
                    <w:jc w:val="center"/>
                    <w:rPr>
                      <w:b/>
                      <w:color w:val="000000" w:themeColor="text1"/>
                      <w:szCs w:val="21"/>
                    </w:rPr>
                  </w:pPr>
                  <w:r>
                    <w:rPr>
                      <w:rFonts w:hint="eastAsia"/>
                      <w:b/>
                      <w:szCs w:val="21"/>
                    </w:rPr>
                    <w:t>UTM</w:t>
                  </w:r>
                  <w:r>
                    <w:rPr>
                      <w:rFonts w:hint="eastAsia"/>
                      <w:b/>
                      <w:szCs w:val="21"/>
                    </w:rPr>
                    <w:t>坐标</w:t>
                  </w:r>
                </w:p>
              </w:tc>
              <w:tc>
                <w:tcPr>
                  <w:tcW w:w="465" w:type="pct"/>
                  <w:vMerge w:val="restart"/>
                  <w:vAlign w:val="center"/>
                </w:tcPr>
                <w:p w:rsidR="00AA6AFF" w:rsidRDefault="00AA6AFF" w:rsidP="00AA6AFF">
                  <w:pPr>
                    <w:jc w:val="center"/>
                    <w:rPr>
                      <w:b/>
                      <w:color w:val="000000" w:themeColor="text1"/>
                      <w:szCs w:val="21"/>
                    </w:rPr>
                  </w:pPr>
                  <w:r>
                    <w:rPr>
                      <w:b/>
                      <w:color w:val="000000" w:themeColor="text1"/>
                      <w:szCs w:val="21"/>
                    </w:rPr>
                    <w:t>相对方位</w:t>
                  </w:r>
                </w:p>
              </w:tc>
              <w:tc>
                <w:tcPr>
                  <w:tcW w:w="709" w:type="pct"/>
                  <w:vMerge w:val="restart"/>
                  <w:vAlign w:val="center"/>
                </w:tcPr>
                <w:p w:rsidR="00AA6AFF" w:rsidRDefault="00AA6AFF" w:rsidP="00AA6AFF">
                  <w:pPr>
                    <w:jc w:val="center"/>
                    <w:rPr>
                      <w:b/>
                      <w:color w:val="000000" w:themeColor="text1"/>
                      <w:szCs w:val="21"/>
                    </w:rPr>
                  </w:pPr>
                  <w:r>
                    <w:rPr>
                      <w:b/>
                      <w:color w:val="000000" w:themeColor="text1"/>
                      <w:szCs w:val="21"/>
                    </w:rPr>
                    <w:t>规模</w:t>
                  </w:r>
                </w:p>
              </w:tc>
              <w:tc>
                <w:tcPr>
                  <w:tcW w:w="466" w:type="pct"/>
                  <w:vMerge w:val="restart"/>
                  <w:vAlign w:val="center"/>
                </w:tcPr>
                <w:p w:rsidR="00AA6AFF" w:rsidRDefault="00AA6AFF" w:rsidP="00AA6AFF">
                  <w:pPr>
                    <w:jc w:val="center"/>
                    <w:rPr>
                      <w:b/>
                      <w:color w:val="000000" w:themeColor="text1"/>
                      <w:szCs w:val="21"/>
                    </w:rPr>
                  </w:pPr>
                  <w:r>
                    <w:rPr>
                      <w:b/>
                      <w:color w:val="000000" w:themeColor="text1"/>
                      <w:szCs w:val="21"/>
                    </w:rPr>
                    <w:t>距离</w:t>
                  </w:r>
                </w:p>
                <w:p w:rsidR="00AA6AFF" w:rsidRDefault="00AA6AFF" w:rsidP="00AA6AFF">
                  <w:pPr>
                    <w:jc w:val="center"/>
                    <w:rPr>
                      <w:b/>
                      <w:color w:val="000000" w:themeColor="text1"/>
                      <w:szCs w:val="21"/>
                    </w:rPr>
                  </w:pPr>
                  <w:r>
                    <w:rPr>
                      <w:b/>
                      <w:color w:val="000000" w:themeColor="text1"/>
                      <w:szCs w:val="21"/>
                    </w:rPr>
                    <w:t>(m)</w:t>
                  </w:r>
                </w:p>
              </w:tc>
              <w:tc>
                <w:tcPr>
                  <w:tcW w:w="1071" w:type="pct"/>
                  <w:vMerge w:val="restart"/>
                  <w:vAlign w:val="center"/>
                </w:tcPr>
                <w:p w:rsidR="00AA6AFF" w:rsidRDefault="00AA6AFF" w:rsidP="00AA6AFF">
                  <w:pPr>
                    <w:jc w:val="center"/>
                    <w:rPr>
                      <w:b/>
                      <w:color w:val="000000" w:themeColor="text1"/>
                      <w:szCs w:val="21"/>
                    </w:rPr>
                  </w:pPr>
                  <w:r>
                    <w:rPr>
                      <w:b/>
                      <w:color w:val="000000" w:themeColor="text1"/>
                      <w:szCs w:val="21"/>
                    </w:rPr>
                    <w:t>环境保护级别</w:t>
                  </w:r>
                </w:p>
              </w:tc>
            </w:tr>
            <w:tr w:rsidR="00AA6AFF" w:rsidTr="00AA6AFF">
              <w:trPr>
                <w:trHeight w:val="369"/>
                <w:jc w:val="center"/>
              </w:trPr>
              <w:tc>
                <w:tcPr>
                  <w:tcW w:w="274" w:type="pct"/>
                  <w:vMerge/>
                  <w:vAlign w:val="center"/>
                </w:tcPr>
                <w:p w:rsidR="00AA6AFF" w:rsidRDefault="00AA6AFF" w:rsidP="00AA6AFF">
                  <w:pPr>
                    <w:jc w:val="center"/>
                    <w:rPr>
                      <w:b/>
                      <w:color w:val="000000" w:themeColor="text1"/>
                      <w:szCs w:val="21"/>
                    </w:rPr>
                  </w:pPr>
                </w:p>
              </w:tc>
              <w:tc>
                <w:tcPr>
                  <w:tcW w:w="751" w:type="pct"/>
                  <w:vMerge/>
                  <w:vAlign w:val="center"/>
                </w:tcPr>
                <w:p w:rsidR="00AA6AFF" w:rsidRDefault="00AA6AFF" w:rsidP="00AA6AFF">
                  <w:pPr>
                    <w:jc w:val="center"/>
                    <w:rPr>
                      <w:b/>
                      <w:color w:val="000000" w:themeColor="text1"/>
                      <w:szCs w:val="21"/>
                    </w:rPr>
                  </w:pPr>
                </w:p>
              </w:tc>
              <w:tc>
                <w:tcPr>
                  <w:tcW w:w="592" w:type="pct"/>
                  <w:vAlign w:val="center"/>
                </w:tcPr>
                <w:p w:rsidR="00AA6AFF" w:rsidRDefault="00AA6AFF" w:rsidP="00AA6AFF">
                  <w:pPr>
                    <w:jc w:val="center"/>
                    <w:rPr>
                      <w:b/>
                      <w:color w:val="000000" w:themeColor="text1"/>
                      <w:szCs w:val="21"/>
                    </w:rPr>
                  </w:pPr>
                  <w:r>
                    <w:rPr>
                      <w:rFonts w:hint="eastAsia"/>
                      <w:b/>
                      <w:color w:val="000000" w:themeColor="text1"/>
                      <w:szCs w:val="21"/>
                    </w:rPr>
                    <w:t>X</w:t>
                  </w:r>
                </w:p>
              </w:tc>
              <w:tc>
                <w:tcPr>
                  <w:tcW w:w="671" w:type="pct"/>
                  <w:vAlign w:val="center"/>
                </w:tcPr>
                <w:p w:rsidR="00AA6AFF" w:rsidRDefault="00AA6AFF" w:rsidP="00AA6AFF">
                  <w:pPr>
                    <w:jc w:val="center"/>
                    <w:rPr>
                      <w:b/>
                      <w:color w:val="000000" w:themeColor="text1"/>
                      <w:szCs w:val="21"/>
                    </w:rPr>
                  </w:pPr>
                  <w:r>
                    <w:rPr>
                      <w:rFonts w:hint="eastAsia"/>
                      <w:b/>
                      <w:color w:val="000000" w:themeColor="text1"/>
                      <w:szCs w:val="21"/>
                    </w:rPr>
                    <w:t>Y</w:t>
                  </w:r>
                </w:p>
              </w:tc>
              <w:tc>
                <w:tcPr>
                  <w:tcW w:w="465" w:type="pct"/>
                  <w:vMerge/>
                  <w:vAlign w:val="center"/>
                </w:tcPr>
                <w:p w:rsidR="00AA6AFF" w:rsidRDefault="00AA6AFF" w:rsidP="00AA6AFF">
                  <w:pPr>
                    <w:jc w:val="center"/>
                    <w:rPr>
                      <w:b/>
                      <w:color w:val="000000" w:themeColor="text1"/>
                      <w:szCs w:val="21"/>
                    </w:rPr>
                  </w:pPr>
                </w:p>
              </w:tc>
              <w:tc>
                <w:tcPr>
                  <w:tcW w:w="709" w:type="pct"/>
                  <w:vMerge/>
                  <w:vAlign w:val="center"/>
                </w:tcPr>
                <w:p w:rsidR="00AA6AFF" w:rsidRDefault="00AA6AFF" w:rsidP="00AA6AFF">
                  <w:pPr>
                    <w:jc w:val="center"/>
                    <w:rPr>
                      <w:b/>
                      <w:color w:val="000000" w:themeColor="text1"/>
                      <w:szCs w:val="21"/>
                    </w:rPr>
                  </w:pPr>
                </w:p>
              </w:tc>
              <w:tc>
                <w:tcPr>
                  <w:tcW w:w="466" w:type="pct"/>
                  <w:vMerge/>
                  <w:vAlign w:val="center"/>
                </w:tcPr>
                <w:p w:rsidR="00AA6AFF" w:rsidRDefault="00AA6AFF" w:rsidP="00AA6AFF">
                  <w:pPr>
                    <w:jc w:val="center"/>
                    <w:rPr>
                      <w:b/>
                      <w:color w:val="000000" w:themeColor="text1"/>
                      <w:szCs w:val="21"/>
                    </w:rPr>
                  </w:pPr>
                </w:p>
              </w:tc>
              <w:tc>
                <w:tcPr>
                  <w:tcW w:w="1071" w:type="pct"/>
                  <w:vMerge/>
                  <w:vAlign w:val="center"/>
                </w:tcPr>
                <w:p w:rsidR="00AA6AFF" w:rsidRDefault="00AA6AFF" w:rsidP="00AA6AFF">
                  <w:pPr>
                    <w:jc w:val="center"/>
                    <w:rPr>
                      <w:b/>
                      <w:color w:val="000000" w:themeColor="text1"/>
                      <w:szCs w:val="21"/>
                    </w:rPr>
                  </w:pPr>
                </w:p>
              </w:tc>
            </w:tr>
            <w:tr w:rsidR="00384FE5" w:rsidTr="00AA6AFF">
              <w:trPr>
                <w:trHeight w:val="369"/>
                <w:jc w:val="center"/>
              </w:trPr>
              <w:tc>
                <w:tcPr>
                  <w:tcW w:w="274" w:type="pct"/>
                  <w:vMerge w:val="restart"/>
                  <w:vAlign w:val="center"/>
                </w:tcPr>
                <w:p w:rsidR="00384FE5" w:rsidRDefault="00384FE5" w:rsidP="00AA6AFF">
                  <w:pPr>
                    <w:jc w:val="center"/>
                    <w:rPr>
                      <w:color w:val="000000" w:themeColor="text1"/>
                      <w:szCs w:val="21"/>
                    </w:rPr>
                  </w:pPr>
                  <w:r>
                    <w:rPr>
                      <w:color w:val="000000" w:themeColor="text1"/>
                      <w:szCs w:val="21"/>
                    </w:rPr>
                    <w:t>大气</w:t>
                  </w:r>
                </w:p>
                <w:p w:rsidR="00384FE5" w:rsidRDefault="00384FE5" w:rsidP="00AA6AFF">
                  <w:pPr>
                    <w:jc w:val="center"/>
                    <w:rPr>
                      <w:color w:val="000000" w:themeColor="text1"/>
                      <w:szCs w:val="21"/>
                    </w:rPr>
                  </w:pPr>
                  <w:r>
                    <w:rPr>
                      <w:color w:val="000000" w:themeColor="text1"/>
                      <w:szCs w:val="21"/>
                    </w:rPr>
                    <w:t>环境</w:t>
                  </w:r>
                </w:p>
              </w:tc>
              <w:tc>
                <w:tcPr>
                  <w:tcW w:w="751" w:type="pct"/>
                </w:tcPr>
                <w:p w:rsidR="00384FE5" w:rsidRPr="00AA6AFF" w:rsidRDefault="00384FE5" w:rsidP="00AA6AFF">
                  <w:pPr>
                    <w:jc w:val="center"/>
                    <w:rPr>
                      <w:color w:val="000000" w:themeColor="text1"/>
                      <w:szCs w:val="21"/>
                    </w:rPr>
                  </w:pPr>
                  <w:r w:rsidRPr="00AA6AFF">
                    <w:rPr>
                      <w:rFonts w:hint="eastAsia"/>
                      <w:color w:val="000000" w:themeColor="text1"/>
                      <w:szCs w:val="21"/>
                    </w:rPr>
                    <w:t>郭村</w:t>
                  </w:r>
                </w:p>
              </w:tc>
              <w:tc>
                <w:tcPr>
                  <w:tcW w:w="592"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614710</w:t>
                  </w:r>
                </w:p>
              </w:tc>
              <w:tc>
                <w:tcPr>
                  <w:tcW w:w="67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3485115</w:t>
                  </w:r>
                </w:p>
              </w:tc>
              <w:tc>
                <w:tcPr>
                  <w:tcW w:w="465"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N</w:t>
                  </w:r>
                </w:p>
              </w:tc>
              <w:tc>
                <w:tcPr>
                  <w:tcW w:w="709" w:type="pct"/>
                  <w:vAlign w:val="center"/>
                </w:tcPr>
                <w:p w:rsidR="00384FE5" w:rsidRDefault="00384FE5" w:rsidP="00AA6AFF">
                  <w:pPr>
                    <w:jc w:val="center"/>
                    <w:rPr>
                      <w:color w:val="000000" w:themeColor="text1"/>
                      <w:szCs w:val="21"/>
                    </w:rPr>
                  </w:pPr>
                  <w:r>
                    <w:rPr>
                      <w:rFonts w:hint="eastAsia"/>
                      <w:color w:val="000000" w:themeColor="text1"/>
                      <w:szCs w:val="21"/>
                    </w:rPr>
                    <w:t>约</w:t>
                  </w:r>
                  <w:r>
                    <w:rPr>
                      <w:color w:val="000000" w:themeColor="text1"/>
                      <w:szCs w:val="21"/>
                    </w:rPr>
                    <w:t>1</w:t>
                  </w:r>
                  <w:r>
                    <w:rPr>
                      <w:rFonts w:hint="eastAsia"/>
                      <w:color w:val="000000" w:themeColor="text1"/>
                      <w:szCs w:val="21"/>
                    </w:rPr>
                    <w:t>80</w:t>
                  </w:r>
                  <w:r>
                    <w:rPr>
                      <w:rFonts w:hint="eastAsia"/>
                      <w:color w:val="000000" w:themeColor="text1"/>
                      <w:szCs w:val="21"/>
                    </w:rPr>
                    <w:t>人</w:t>
                  </w:r>
                </w:p>
              </w:tc>
              <w:tc>
                <w:tcPr>
                  <w:tcW w:w="466"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1979</w:t>
                  </w:r>
                </w:p>
              </w:tc>
              <w:tc>
                <w:tcPr>
                  <w:tcW w:w="1071" w:type="pct"/>
                  <w:vMerge w:val="restart"/>
                  <w:vAlign w:val="center"/>
                </w:tcPr>
                <w:p w:rsidR="00384FE5" w:rsidRDefault="00384FE5" w:rsidP="00AA6AFF">
                  <w:pPr>
                    <w:jc w:val="center"/>
                    <w:rPr>
                      <w:color w:val="000000" w:themeColor="text1"/>
                      <w:szCs w:val="21"/>
                    </w:rPr>
                  </w:pPr>
                  <w:r>
                    <w:rPr>
                      <w:color w:val="000000" w:themeColor="text1"/>
                      <w:szCs w:val="21"/>
                    </w:rPr>
                    <w:t>《环境空气质量标准》</w:t>
                  </w:r>
                  <w:r>
                    <w:rPr>
                      <w:rFonts w:hint="eastAsia"/>
                      <w:color w:val="000000" w:themeColor="text1"/>
                      <w:szCs w:val="21"/>
                    </w:rPr>
                    <w:t>（</w:t>
                  </w:r>
                  <w:r>
                    <w:rPr>
                      <w:color w:val="000000" w:themeColor="text1"/>
                      <w:szCs w:val="21"/>
                    </w:rPr>
                    <w:t>GB3095-2012</w:t>
                  </w:r>
                  <w:r>
                    <w:rPr>
                      <w:rFonts w:hint="eastAsia"/>
                      <w:color w:val="000000" w:themeColor="text1"/>
                      <w:szCs w:val="21"/>
                    </w:rPr>
                    <w:t>）</w:t>
                  </w:r>
                  <w:r>
                    <w:rPr>
                      <w:color w:val="000000" w:themeColor="text1"/>
                      <w:szCs w:val="21"/>
                    </w:rPr>
                    <w:t>中二级标准</w:t>
                  </w: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呼郎村</w:t>
                  </w:r>
                  <w:proofErr w:type="gramEnd"/>
                </w:p>
              </w:tc>
              <w:tc>
                <w:tcPr>
                  <w:tcW w:w="592"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613750</w:t>
                  </w:r>
                </w:p>
              </w:tc>
              <w:tc>
                <w:tcPr>
                  <w:tcW w:w="67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3485161</w:t>
                  </w:r>
                </w:p>
              </w:tc>
              <w:tc>
                <w:tcPr>
                  <w:tcW w:w="465"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NW</w:t>
                  </w:r>
                </w:p>
              </w:tc>
              <w:tc>
                <w:tcPr>
                  <w:tcW w:w="709" w:type="pct"/>
                  <w:vAlign w:val="center"/>
                </w:tcPr>
                <w:p w:rsidR="00384FE5" w:rsidRDefault="00384FE5" w:rsidP="00AA6AFF">
                  <w:pPr>
                    <w:jc w:val="center"/>
                    <w:rPr>
                      <w:color w:val="000000" w:themeColor="text1"/>
                      <w:szCs w:val="21"/>
                    </w:rPr>
                  </w:pPr>
                  <w:r>
                    <w:rPr>
                      <w:rFonts w:hint="eastAsia"/>
                      <w:color w:val="000000" w:themeColor="text1"/>
                      <w:szCs w:val="21"/>
                    </w:rPr>
                    <w:t>约</w:t>
                  </w:r>
                  <w:r>
                    <w:rPr>
                      <w:rFonts w:hint="eastAsia"/>
                      <w:color w:val="000000" w:themeColor="text1"/>
                      <w:szCs w:val="21"/>
                    </w:rPr>
                    <w:t>12</w:t>
                  </w:r>
                  <w:r>
                    <w:rPr>
                      <w:color w:val="000000" w:themeColor="text1"/>
                      <w:szCs w:val="21"/>
                    </w:rPr>
                    <w:t>0</w:t>
                  </w:r>
                  <w:r>
                    <w:rPr>
                      <w:rFonts w:hint="eastAsia"/>
                      <w:color w:val="000000" w:themeColor="text1"/>
                      <w:szCs w:val="21"/>
                    </w:rPr>
                    <w:t>人</w:t>
                  </w:r>
                </w:p>
              </w:tc>
              <w:tc>
                <w:tcPr>
                  <w:tcW w:w="466"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2389</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r w:rsidRPr="00AA6AFF">
                    <w:rPr>
                      <w:rFonts w:hint="eastAsia"/>
                      <w:color w:val="000000" w:themeColor="text1"/>
                      <w:szCs w:val="21"/>
                    </w:rPr>
                    <w:t>大前湾</w:t>
                  </w:r>
                </w:p>
              </w:tc>
              <w:tc>
                <w:tcPr>
                  <w:tcW w:w="592"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612734</w:t>
                  </w:r>
                </w:p>
              </w:tc>
              <w:tc>
                <w:tcPr>
                  <w:tcW w:w="67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3483891</w:t>
                  </w:r>
                </w:p>
              </w:tc>
              <w:tc>
                <w:tcPr>
                  <w:tcW w:w="465"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NW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70</w:t>
                  </w:r>
                  <w:r>
                    <w:rPr>
                      <w:rFonts w:hint="eastAsia"/>
                      <w:color w:val="000000" w:themeColor="text1"/>
                      <w:szCs w:val="21"/>
                    </w:rPr>
                    <w:t>人</w:t>
                  </w:r>
                </w:p>
              </w:tc>
              <w:tc>
                <w:tcPr>
                  <w:tcW w:w="466"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2316</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r w:rsidRPr="00AA6AFF">
                    <w:rPr>
                      <w:rFonts w:hint="eastAsia"/>
                      <w:color w:val="000000" w:themeColor="text1"/>
                      <w:szCs w:val="21"/>
                    </w:rPr>
                    <w:t>岳家庄</w:t>
                  </w:r>
                </w:p>
              </w:tc>
              <w:tc>
                <w:tcPr>
                  <w:tcW w:w="592"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612540</w:t>
                  </w:r>
                </w:p>
              </w:tc>
              <w:tc>
                <w:tcPr>
                  <w:tcW w:w="67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3484470</w:t>
                  </w:r>
                </w:p>
              </w:tc>
              <w:tc>
                <w:tcPr>
                  <w:tcW w:w="465"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NW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120</w:t>
                  </w:r>
                  <w:r>
                    <w:rPr>
                      <w:rFonts w:hint="eastAsia"/>
                      <w:color w:val="000000" w:themeColor="text1"/>
                      <w:szCs w:val="21"/>
                    </w:rPr>
                    <w:t>人</w:t>
                  </w:r>
                </w:p>
              </w:tc>
              <w:tc>
                <w:tcPr>
                  <w:tcW w:w="466"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2726</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r w:rsidRPr="00AA6AFF">
                    <w:rPr>
                      <w:rFonts w:hint="eastAsia"/>
                      <w:color w:val="000000" w:themeColor="text1"/>
                      <w:szCs w:val="21"/>
                    </w:rPr>
                    <w:t>沈巷镇</w:t>
                  </w:r>
                </w:p>
              </w:tc>
              <w:tc>
                <w:tcPr>
                  <w:tcW w:w="592"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616266</w:t>
                  </w:r>
                </w:p>
              </w:tc>
              <w:tc>
                <w:tcPr>
                  <w:tcW w:w="67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3481947</w:t>
                  </w:r>
                </w:p>
              </w:tc>
              <w:tc>
                <w:tcPr>
                  <w:tcW w:w="465"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SE</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7</w:t>
                  </w:r>
                  <w:r>
                    <w:rPr>
                      <w:color w:val="000000" w:themeColor="text1"/>
                      <w:szCs w:val="21"/>
                    </w:rPr>
                    <w:t>0</w:t>
                  </w:r>
                  <w:r>
                    <w:rPr>
                      <w:rFonts w:hint="eastAsia"/>
                      <w:color w:val="000000" w:themeColor="text1"/>
                      <w:szCs w:val="21"/>
                    </w:rPr>
                    <w:t>人</w:t>
                  </w:r>
                </w:p>
              </w:tc>
              <w:tc>
                <w:tcPr>
                  <w:tcW w:w="466"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1098</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雍</w:t>
                  </w:r>
                  <w:proofErr w:type="gramEnd"/>
                  <w:r w:rsidRPr="00AA6AFF">
                    <w:rPr>
                      <w:rFonts w:hint="eastAsia"/>
                      <w:color w:val="000000" w:themeColor="text1"/>
                      <w:szCs w:val="21"/>
                    </w:rPr>
                    <w:t>家庄</w:t>
                  </w:r>
                </w:p>
              </w:tc>
              <w:tc>
                <w:tcPr>
                  <w:tcW w:w="592"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613319</w:t>
                  </w:r>
                </w:p>
              </w:tc>
              <w:tc>
                <w:tcPr>
                  <w:tcW w:w="67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3480535</w:t>
                  </w:r>
                </w:p>
              </w:tc>
              <w:tc>
                <w:tcPr>
                  <w:tcW w:w="465"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SW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color w:val="000000" w:themeColor="text1"/>
                      <w:szCs w:val="21"/>
                    </w:rPr>
                    <w:t>2</w:t>
                  </w:r>
                  <w:r>
                    <w:rPr>
                      <w:rFonts w:hint="eastAsia"/>
                      <w:color w:val="000000" w:themeColor="text1"/>
                      <w:szCs w:val="21"/>
                    </w:rPr>
                    <w:t>10</w:t>
                  </w:r>
                  <w:r>
                    <w:rPr>
                      <w:rFonts w:hint="eastAsia"/>
                      <w:color w:val="000000" w:themeColor="text1"/>
                      <w:szCs w:val="21"/>
                    </w:rPr>
                    <w:t>人</w:t>
                  </w:r>
                </w:p>
              </w:tc>
              <w:tc>
                <w:tcPr>
                  <w:tcW w:w="466"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2852</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r w:rsidRPr="00AA6AFF">
                    <w:rPr>
                      <w:rFonts w:hint="eastAsia"/>
                      <w:color w:val="000000" w:themeColor="text1"/>
                      <w:szCs w:val="21"/>
                    </w:rPr>
                    <w:t>双城村</w:t>
                  </w:r>
                </w:p>
              </w:tc>
              <w:tc>
                <w:tcPr>
                  <w:tcW w:w="592"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613623</w:t>
                  </w:r>
                </w:p>
              </w:tc>
              <w:tc>
                <w:tcPr>
                  <w:tcW w:w="67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3480472</w:t>
                  </w:r>
                </w:p>
              </w:tc>
              <w:tc>
                <w:tcPr>
                  <w:tcW w:w="465"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SW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4</w:t>
                  </w:r>
                  <w:r>
                    <w:rPr>
                      <w:color w:val="000000" w:themeColor="text1"/>
                      <w:szCs w:val="21"/>
                    </w:rPr>
                    <w:t>0</w:t>
                  </w:r>
                  <w:r>
                    <w:rPr>
                      <w:rFonts w:hint="eastAsia"/>
                      <w:color w:val="000000" w:themeColor="text1"/>
                      <w:szCs w:val="21"/>
                    </w:rPr>
                    <w:t>人</w:t>
                  </w:r>
                </w:p>
              </w:tc>
              <w:tc>
                <w:tcPr>
                  <w:tcW w:w="466"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2843</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r w:rsidRPr="00AA6AFF">
                    <w:rPr>
                      <w:rFonts w:hint="eastAsia"/>
                      <w:color w:val="000000" w:themeColor="text1"/>
                      <w:szCs w:val="21"/>
                    </w:rPr>
                    <w:t>北</w:t>
                  </w:r>
                  <w:proofErr w:type="gramStart"/>
                  <w:r w:rsidRPr="00AA6AFF">
                    <w:rPr>
                      <w:rFonts w:hint="eastAsia"/>
                      <w:color w:val="000000" w:themeColor="text1"/>
                      <w:szCs w:val="21"/>
                    </w:rPr>
                    <w:t>埂</w:t>
                  </w:r>
                  <w:proofErr w:type="gramEnd"/>
                  <w:r w:rsidRPr="00AA6AFF">
                    <w:rPr>
                      <w:rFonts w:hint="eastAsia"/>
                      <w:color w:val="000000" w:themeColor="text1"/>
                      <w:szCs w:val="21"/>
                    </w:rPr>
                    <w:t>张</w:t>
                  </w:r>
                </w:p>
              </w:tc>
              <w:tc>
                <w:tcPr>
                  <w:tcW w:w="592"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612910</w:t>
                  </w:r>
                </w:p>
              </w:tc>
              <w:tc>
                <w:tcPr>
                  <w:tcW w:w="67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3481568</w:t>
                  </w:r>
                </w:p>
              </w:tc>
              <w:tc>
                <w:tcPr>
                  <w:tcW w:w="465"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NW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50</w:t>
                  </w:r>
                  <w:r>
                    <w:rPr>
                      <w:rFonts w:hint="eastAsia"/>
                      <w:color w:val="000000" w:themeColor="text1"/>
                      <w:szCs w:val="21"/>
                    </w:rPr>
                    <w:t>人</w:t>
                  </w:r>
                </w:p>
              </w:tc>
              <w:tc>
                <w:tcPr>
                  <w:tcW w:w="466"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2360</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r w:rsidRPr="00AA6AFF">
                    <w:rPr>
                      <w:rFonts w:hint="eastAsia"/>
                      <w:color w:val="000000" w:themeColor="text1"/>
                      <w:szCs w:val="21"/>
                    </w:rPr>
                    <w:t>李家庄</w:t>
                  </w:r>
                </w:p>
              </w:tc>
              <w:tc>
                <w:tcPr>
                  <w:tcW w:w="592"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612988</w:t>
                  </w:r>
                </w:p>
              </w:tc>
              <w:tc>
                <w:tcPr>
                  <w:tcW w:w="67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3482249</w:t>
                  </w:r>
                </w:p>
              </w:tc>
              <w:tc>
                <w:tcPr>
                  <w:tcW w:w="465"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10</w:t>
                  </w:r>
                  <w:r>
                    <w:rPr>
                      <w:color w:val="000000" w:themeColor="text1"/>
                      <w:szCs w:val="21"/>
                    </w:rPr>
                    <w:t>0</w:t>
                  </w:r>
                  <w:r>
                    <w:rPr>
                      <w:rFonts w:hint="eastAsia"/>
                      <w:color w:val="000000" w:themeColor="text1"/>
                      <w:szCs w:val="21"/>
                    </w:rPr>
                    <w:t>人</w:t>
                  </w:r>
                </w:p>
              </w:tc>
              <w:tc>
                <w:tcPr>
                  <w:tcW w:w="466"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2238</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埂</w:t>
                  </w:r>
                  <w:proofErr w:type="gramEnd"/>
                  <w:r w:rsidRPr="00AA6AFF">
                    <w:rPr>
                      <w:rFonts w:hint="eastAsia"/>
                      <w:color w:val="000000" w:themeColor="text1"/>
                      <w:szCs w:val="21"/>
                    </w:rPr>
                    <w:t>南</w:t>
                  </w:r>
                </w:p>
              </w:tc>
              <w:tc>
                <w:tcPr>
                  <w:tcW w:w="592"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613038</w:t>
                  </w:r>
                </w:p>
              </w:tc>
              <w:tc>
                <w:tcPr>
                  <w:tcW w:w="67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3482932</w:t>
                  </w:r>
                </w:p>
              </w:tc>
              <w:tc>
                <w:tcPr>
                  <w:tcW w:w="465"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7</w:t>
                  </w:r>
                  <w:r>
                    <w:rPr>
                      <w:color w:val="000000" w:themeColor="text1"/>
                      <w:szCs w:val="21"/>
                    </w:rPr>
                    <w:t>0</w:t>
                  </w:r>
                  <w:r>
                    <w:rPr>
                      <w:rFonts w:hint="eastAsia"/>
                      <w:color w:val="000000" w:themeColor="text1"/>
                      <w:szCs w:val="21"/>
                    </w:rPr>
                    <w:t>人</w:t>
                  </w:r>
                </w:p>
              </w:tc>
              <w:tc>
                <w:tcPr>
                  <w:tcW w:w="466"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1917</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r w:rsidRPr="00AA6AFF">
                    <w:rPr>
                      <w:rFonts w:hint="eastAsia"/>
                      <w:color w:val="000000" w:themeColor="text1"/>
                      <w:szCs w:val="21"/>
                    </w:rPr>
                    <w:t>郭家庄</w:t>
                  </w:r>
                </w:p>
              </w:tc>
              <w:tc>
                <w:tcPr>
                  <w:tcW w:w="592"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613592</w:t>
                  </w:r>
                </w:p>
              </w:tc>
              <w:tc>
                <w:tcPr>
                  <w:tcW w:w="67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3483174</w:t>
                  </w:r>
                </w:p>
              </w:tc>
              <w:tc>
                <w:tcPr>
                  <w:tcW w:w="465"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60</w:t>
                  </w:r>
                  <w:r>
                    <w:rPr>
                      <w:rFonts w:hint="eastAsia"/>
                      <w:color w:val="000000" w:themeColor="text1"/>
                      <w:szCs w:val="21"/>
                    </w:rPr>
                    <w:t>人</w:t>
                  </w:r>
                </w:p>
              </w:tc>
              <w:tc>
                <w:tcPr>
                  <w:tcW w:w="466"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1238</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r w:rsidRPr="00AA6AFF">
                    <w:rPr>
                      <w:rFonts w:hint="eastAsia"/>
                      <w:color w:val="000000" w:themeColor="text1"/>
                      <w:szCs w:val="21"/>
                    </w:rPr>
                    <w:t>大栗树</w:t>
                  </w:r>
                </w:p>
              </w:tc>
              <w:tc>
                <w:tcPr>
                  <w:tcW w:w="592"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614007</w:t>
                  </w:r>
                </w:p>
              </w:tc>
              <w:tc>
                <w:tcPr>
                  <w:tcW w:w="67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3482731</w:t>
                  </w:r>
                </w:p>
              </w:tc>
              <w:tc>
                <w:tcPr>
                  <w:tcW w:w="465"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13</w:t>
                  </w:r>
                  <w:r>
                    <w:rPr>
                      <w:color w:val="000000" w:themeColor="text1"/>
                      <w:szCs w:val="21"/>
                    </w:rPr>
                    <w:t>0</w:t>
                  </w:r>
                  <w:r>
                    <w:rPr>
                      <w:rFonts w:hint="eastAsia"/>
                      <w:color w:val="000000" w:themeColor="text1"/>
                      <w:szCs w:val="21"/>
                    </w:rPr>
                    <w:t>人</w:t>
                  </w:r>
                </w:p>
              </w:tc>
              <w:tc>
                <w:tcPr>
                  <w:tcW w:w="466"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1129</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r w:rsidRPr="00AA6AFF">
                    <w:rPr>
                      <w:rFonts w:hint="eastAsia"/>
                      <w:color w:val="000000" w:themeColor="text1"/>
                      <w:szCs w:val="21"/>
                    </w:rPr>
                    <w:t>太平庄</w:t>
                  </w:r>
                </w:p>
              </w:tc>
              <w:tc>
                <w:tcPr>
                  <w:tcW w:w="592" w:type="pct"/>
                  <w:vAlign w:val="center"/>
                </w:tcPr>
                <w:p w:rsidR="00384FE5" w:rsidRDefault="00384FE5" w:rsidP="00AA6AFF">
                  <w:pPr>
                    <w:jc w:val="center"/>
                  </w:pPr>
                  <w:r>
                    <w:rPr>
                      <w:rFonts w:hint="eastAsia"/>
                    </w:rPr>
                    <w:t>614445</w:t>
                  </w:r>
                </w:p>
              </w:tc>
              <w:tc>
                <w:tcPr>
                  <w:tcW w:w="671" w:type="pct"/>
                  <w:vAlign w:val="center"/>
                </w:tcPr>
                <w:p w:rsidR="00384FE5" w:rsidRDefault="00384FE5" w:rsidP="00AA6AFF">
                  <w:pPr>
                    <w:jc w:val="center"/>
                  </w:pPr>
                  <w:r>
                    <w:rPr>
                      <w:rFonts w:hint="eastAsia"/>
                    </w:rPr>
                    <w:t>3482945</w:t>
                  </w:r>
                </w:p>
              </w:tc>
              <w:tc>
                <w:tcPr>
                  <w:tcW w:w="465" w:type="pct"/>
                  <w:vAlign w:val="center"/>
                </w:tcPr>
                <w:p w:rsidR="00384FE5" w:rsidRDefault="00384FE5" w:rsidP="00AA6AFF">
                  <w:pPr>
                    <w:jc w:val="center"/>
                  </w:pPr>
                  <w:r>
                    <w:rPr>
                      <w:rFonts w:hint="eastAsia"/>
                    </w:rPr>
                    <w:t>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color w:val="000000" w:themeColor="text1"/>
                      <w:szCs w:val="21"/>
                    </w:rPr>
                    <w:t>1</w:t>
                  </w:r>
                  <w:r>
                    <w:rPr>
                      <w:rFonts w:hint="eastAsia"/>
                      <w:color w:val="000000" w:themeColor="text1"/>
                      <w:szCs w:val="21"/>
                    </w:rPr>
                    <w:t>10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491</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tcPr>
                <w:p w:rsidR="00384FE5" w:rsidRPr="00AA6AFF" w:rsidRDefault="00384FE5" w:rsidP="00AA6AFF">
                  <w:pPr>
                    <w:jc w:val="center"/>
                    <w:rPr>
                      <w:color w:val="000000" w:themeColor="text1"/>
                      <w:szCs w:val="21"/>
                    </w:rPr>
                  </w:pPr>
                  <w:r w:rsidRPr="00AA6AFF">
                    <w:rPr>
                      <w:rFonts w:hint="eastAsia"/>
                      <w:color w:val="000000" w:themeColor="text1"/>
                      <w:szCs w:val="21"/>
                    </w:rPr>
                    <w:t>芜湖市螺百中学</w:t>
                  </w:r>
                </w:p>
              </w:tc>
              <w:tc>
                <w:tcPr>
                  <w:tcW w:w="592" w:type="pct"/>
                  <w:vAlign w:val="center"/>
                </w:tcPr>
                <w:p w:rsidR="00384FE5" w:rsidRDefault="00384FE5" w:rsidP="00AA6AFF">
                  <w:pPr>
                    <w:jc w:val="center"/>
                  </w:pPr>
                  <w:r>
                    <w:rPr>
                      <w:rFonts w:hint="eastAsia"/>
                    </w:rPr>
                    <w:t>614184</w:t>
                  </w:r>
                </w:p>
              </w:tc>
              <w:tc>
                <w:tcPr>
                  <w:tcW w:w="671" w:type="pct"/>
                  <w:vAlign w:val="center"/>
                </w:tcPr>
                <w:p w:rsidR="00384FE5" w:rsidRDefault="00384FE5" w:rsidP="00AA6AFF">
                  <w:pPr>
                    <w:jc w:val="center"/>
                  </w:pPr>
                  <w:r>
                    <w:rPr>
                      <w:rFonts w:hint="eastAsia"/>
                    </w:rPr>
                    <w:t>3484408</w:t>
                  </w:r>
                </w:p>
              </w:tc>
              <w:tc>
                <w:tcPr>
                  <w:tcW w:w="465" w:type="pct"/>
                  <w:vAlign w:val="center"/>
                </w:tcPr>
                <w:p w:rsidR="00384FE5" w:rsidRDefault="00384FE5" w:rsidP="00AA6AFF">
                  <w:pPr>
                    <w:jc w:val="center"/>
                  </w:pPr>
                  <w:r>
                    <w:rPr>
                      <w:rFonts w:hint="eastAsia"/>
                    </w:rPr>
                    <w:t>NW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3200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1534</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干何保</w:t>
                  </w:r>
                  <w:proofErr w:type="gramEnd"/>
                </w:p>
              </w:tc>
              <w:tc>
                <w:tcPr>
                  <w:tcW w:w="592" w:type="pct"/>
                  <w:vAlign w:val="center"/>
                </w:tcPr>
                <w:p w:rsidR="00384FE5" w:rsidRDefault="00384FE5" w:rsidP="00AA6AFF">
                  <w:pPr>
                    <w:jc w:val="center"/>
                  </w:pPr>
                  <w:r>
                    <w:rPr>
                      <w:rFonts w:hint="eastAsia"/>
                    </w:rPr>
                    <w:t>614968</w:t>
                  </w:r>
                </w:p>
              </w:tc>
              <w:tc>
                <w:tcPr>
                  <w:tcW w:w="671" w:type="pct"/>
                  <w:vAlign w:val="center"/>
                </w:tcPr>
                <w:p w:rsidR="00384FE5" w:rsidRDefault="00384FE5" w:rsidP="00AA6AFF">
                  <w:pPr>
                    <w:jc w:val="center"/>
                  </w:pPr>
                  <w:r>
                    <w:rPr>
                      <w:rFonts w:hint="eastAsia"/>
                    </w:rPr>
                    <w:t>3484274</w:t>
                  </w:r>
                </w:p>
              </w:tc>
              <w:tc>
                <w:tcPr>
                  <w:tcW w:w="465" w:type="pct"/>
                  <w:vAlign w:val="center"/>
                </w:tcPr>
                <w:p w:rsidR="00384FE5" w:rsidRDefault="00384FE5" w:rsidP="00AA6AFF">
                  <w:pPr>
                    <w:jc w:val="center"/>
                  </w:pPr>
                  <w:r>
                    <w:rPr>
                      <w:rFonts w:hint="eastAsia"/>
                    </w:rPr>
                    <w:t>N</w:t>
                  </w:r>
                </w:p>
              </w:tc>
              <w:tc>
                <w:tcPr>
                  <w:tcW w:w="709" w:type="pct"/>
                  <w:vAlign w:val="center"/>
                </w:tcPr>
                <w:p w:rsidR="00384FE5" w:rsidRDefault="00384FE5" w:rsidP="00AA6AFF">
                  <w:pPr>
                    <w:jc w:val="center"/>
                    <w:rPr>
                      <w:color w:val="000000" w:themeColor="text1"/>
                      <w:szCs w:val="21"/>
                    </w:rPr>
                  </w:pPr>
                  <w:r>
                    <w:rPr>
                      <w:rFonts w:hint="eastAsia"/>
                      <w:color w:val="000000" w:themeColor="text1"/>
                      <w:szCs w:val="21"/>
                    </w:rPr>
                    <w:t>约</w:t>
                  </w:r>
                  <w:r>
                    <w:rPr>
                      <w:color w:val="000000" w:themeColor="text1"/>
                      <w:szCs w:val="21"/>
                    </w:rPr>
                    <w:t>8</w:t>
                  </w:r>
                  <w:r>
                    <w:rPr>
                      <w:rFonts w:hint="eastAsia"/>
                      <w:color w:val="000000" w:themeColor="text1"/>
                      <w:szCs w:val="21"/>
                    </w:rPr>
                    <w:t>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1138</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田庄</w:t>
                  </w:r>
                </w:p>
              </w:tc>
              <w:tc>
                <w:tcPr>
                  <w:tcW w:w="592" w:type="pct"/>
                  <w:vAlign w:val="center"/>
                </w:tcPr>
                <w:p w:rsidR="00384FE5" w:rsidRDefault="00384FE5" w:rsidP="00AA6AFF">
                  <w:pPr>
                    <w:jc w:val="center"/>
                  </w:pPr>
                  <w:r>
                    <w:rPr>
                      <w:rFonts w:hint="eastAsia"/>
                    </w:rPr>
                    <w:t>615415</w:t>
                  </w:r>
                </w:p>
              </w:tc>
              <w:tc>
                <w:tcPr>
                  <w:tcW w:w="671" w:type="pct"/>
                  <w:vAlign w:val="center"/>
                </w:tcPr>
                <w:p w:rsidR="00384FE5" w:rsidRDefault="00384FE5" w:rsidP="00AA6AFF">
                  <w:pPr>
                    <w:jc w:val="center"/>
                  </w:pPr>
                  <w:r>
                    <w:rPr>
                      <w:rFonts w:hint="eastAsia"/>
                    </w:rPr>
                    <w:t>3485163</w:t>
                  </w:r>
                </w:p>
              </w:tc>
              <w:tc>
                <w:tcPr>
                  <w:tcW w:w="465" w:type="pct"/>
                  <w:vAlign w:val="center"/>
                </w:tcPr>
                <w:p w:rsidR="00384FE5" w:rsidRDefault="00384FE5" w:rsidP="00AA6AFF">
                  <w:pPr>
                    <w:jc w:val="center"/>
                  </w:pPr>
                  <w:r>
                    <w:rPr>
                      <w:rFonts w:hint="eastAsia"/>
                    </w:rPr>
                    <w:t>NE</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color w:val="000000" w:themeColor="text1"/>
                      <w:szCs w:val="21"/>
                    </w:rPr>
                    <w:t>1</w:t>
                  </w:r>
                  <w:r>
                    <w:rPr>
                      <w:rFonts w:hint="eastAsia"/>
                      <w:color w:val="000000" w:themeColor="text1"/>
                      <w:szCs w:val="21"/>
                    </w:rPr>
                    <w:t>60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1946</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魏店</w:t>
                  </w:r>
                  <w:proofErr w:type="gramEnd"/>
                </w:p>
              </w:tc>
              <w:tc>
                <w:tcPr>
                  <w:tcW w:w="592" w:type="pct"/>
                  <w:vAlign w:val="center"/>
                </w:tcPr>
                <w:p w:rsidR="00384FE5" w:rsidRDefault="00384FE5" w:rsidP="00AA6AFF">
                  <w:pPr>
                    <w:jc w:val="center"/>
                  </w:pPr>
                  <w:r>
                    <w:rPr>
                      <w:rFonts w:hint="eastAsia"/>
                    </w:rPr>
                    <w:t>614190</w:t>
                  </w:r>
                </w:p>
              </w:tc>
              <w:tc>
                <w:tcPr>
                  <w:tcW w:w="671" w:type="pct"/>
                  <w:vAlign w:val="center"/>
                </w:tcPr>
                <w:p w:rsidR="00384FE5" w:rsidRDefault="00384FE5" w:rsidP="00AA6AFF">
                  <w:pPr>
                    <w:jc w:val="center"/>
                  </w:pPr>
                  <w:r>
                    <w:rPr>
                      <w:rFonts w:hint="eastAsia"/>
                    </w:rPr>
                    <w:t>3485369</w:t>
                  </w:r>
                </w:p>
              </w:tc>
              <w:tc>
                <w:tcPr>
                  <w:tcW w:w="465" w:type="pct"/>
                  <w:vAlign w:val="center"/>
                </w:tcPr>
                <w:p w:rsidR="00384FE5" w:rsidRDefault="00384FE5" w:rsidP="00AA6AFF">
                  <w:pPr>
                    <w:jc w:val="center"/>
                  </w:pPr>
                  <w:r>
                    <w:rPr>
                      <w:rFonts w:hint="eastAsia"/>
                    </w:rPr>
                    <w:t>NW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color w:val="000000" w:themeColor="text1"/>
                      <w:szCs w:val="21"/>
                    </w:rPr>
                    <w:t>2</w:t>
                  </w:r>
                  <w:r>
                    <w:rPr>
                      <w:rFonts w:hint="eastAsia"/>
                      <w:color w:val="000000" w:themeColor="text1"/>
                      <w:szCs w:val="21"/>
                    </w:rPr>
                    <w:t>40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2366</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高余</w:t>
                  </w:r>
                  <w:proofErr w:type="gramEnd"/>
                </w:p>
              </w:tc>
              <w:tc>
                <w:tcPr>
                  <w:tcW w:w="592" w:type="pct"/>
                  <w:vAlign w:val="center"/>
                </w:tcPr>
                <w:p w:rsidR="00384FE5" w:rsidRDefault="00384FE5" w:rsidP="00AA6AFF">
                  <w:pPr>
                    <w:jc w:val="center"/>
                  </w:pPr>
                  <w:r>
                    <w:rPr>
                      <w:rFonts w:hint="eastAsia"/>
                    </w:rPr>
                    <w:t>615116</w:t>
                  </w:r>
                </w:p>
              </w:tc>
              <w:tc>
                <w:tcPr>
                  <w:tcW w:w="671" w:type="pct"/>
                  <w:vAlign w:val="center"/>
                </w:tcPr>
                <w:p w:rsidR="00384FE5" w:rsidRDefault="00384FE5" w:rsidP="00AA6AFF">
                  <w:pPr>
                    <w:jc w:val="center"/>
                  </w:pPr>
                  <w:r>
                    <w:rPr>
                      <w:rFonts w:hint="eastAsia"/>
                    </w:rPr>
                    <w:t>3485664</w:t>
                  </w:r>
                </w:p>
              </w:tc>
              <w:tc>
                <w:tcPr>
                  <w:tcW w:w="465" w:type="pct"/>
                  <w:vAlign w:val="center"/>
                </w:tcPr>
                <w:p w:rsidR="00384FE5" w:rsidRDefault="00384FE5" w:rsidP="00AA6AFF">
                  <w:pPr>
                    <w:jc w:val="center"/>
                  </w:pPr>
                  <w:r>
                    <w:rPr>
                      <w:rFonts w:hint="eastAsia"/>
                    </w:rPr>
                    <w:t>N</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80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2455</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曹圩</w:t>
                  </w:r>
                  <w:proofErr w:type="gramEnd"/>
                </w:p>
              </w:tc>
              <w:tc>
                <w:tcPr>
                  <w:tcW w:w="592" w:type="pct"/>
                  <w:vAlign w:val="center"/>
                </w:tcPr>
                <w:p w:rsidR="00384FE5" w:rsidRDefault="00384FE5" w:rsidP="00AA6AFF">
                  <w:pPr>
                    <w:jc w:val="center"/>
                  </w:pPr>
                  <w:r>
                    <w:rPr>
                      <w:rFonts w:hint="eastAsia"/>
                    </w:rPr>
                    <w:t>615673</w:t>
                  </w:r>
                </w:p>
              </w:tc>
              <w:tc>
                <w:tcPr>
                  <w:tcW w:w="671" w:type="pct"/>
                  <w:vAlign w:val="center"/>
                </w:tcPr>
                <w:p w:rsidR="00384FE5" w:rsidRDefault="00384FE5" w:rsidP="00AA6AFF">
                  <w:pPr>
                    <w:jc w:val="center"/>
                  </w:pPr>
                  <w:r>
                    <w:rPr>
                      <w:rFonts w:hint="eastAsia"/>
                    </w:rPr>
                    <w:t>3485461</w:t>
                  </w:r>
                </w:p>
              </w:tc>
              <w:tc>
                <w:tcPr>
                  <w:tcW w:w="465" w:type="pct"/>
                  <w:vAlign w:val="center"/>
                </w:tcPr>
                <w:p w:rsidR="00384FE5" w:rsidRDefault="00384FE5" w:rsidP="00AA6AFF">
                  <w:pPr>
                    <w:jc w:val="center"/>
                  </w:pPr>
                  <w:r>
                    <w:rPr>
                      <w:rFonts w:hint="eastAsia"/>
                    </w:rPr>
                    <w:t>NE</w:t>
                  </w:r>
                </w:p>
              </w:tc>
              <w:tc>
                <w:tcPr>
                  <w:tcW w:w="709" w:type="pct"/>
                  <w:vAlign w:val="center"/>
                </w:tcPr>
                <w:p w:rsidR="00384FE5" w:rsidRDefault="00384FE5" w:rsidP="00AA6AFF">
                  <w:pPr>
                    <w:jc w:val="center"/>
                    <w:rPr>
                      <w:color w:val="000000" w:themeColor="text1"/>
                      <w:szCs w:val="21"/>
                    </w:rPr>
                  </w:pPr>
                  <w:r>
                    <w:rPr>
                      <w:rFonts w:hint="eastAsia"/>
                      <w:color w:val="000000" w:themeColor="text1"/>
                      <w:szCs w:val="21"/>
                    </w:rPr>
                    <w:t>约</w:t>
                  </w:r>
                  <w:r>
                    <w:rPr>
                      <w:color w:val="000000" w:themeColor="text1"/>
                      <w:szCs w:val="21"/>
                    </w:rPr>
                    <w:t>180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2395</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宝圩村</w:t>
                  </w:r>
                  <w:proofErr w:type="gramEnd"/>
                </w:p>
              </w:tc>
              <w:tc>
                <w:tcPr>
                  <w:tcW w:w="592" w:type="pct"/>
                  <w:vAlign w:val="center"/>
                </w:tcPr>
                <w:p w:rsidR="00384FE5" w:rsidRDefault="00384FE5" w:rsidP="00AA6AFF">
                  <w:pPr>
                    <w:jc w:val="center"/>
                  </w:pPr>
                  <w:r>
                    <w:rPr>
                      <w:rFonts w:hint="eastAsia"/>
                    </w:rPr>
                    <w:t>616411</w:t>
                  </w:r>
                </w:p>
              </w:tc>
              <w:tc>
                <w:tcPr>
                  <w:tcW w:w="671" w:type="pct"/>
                  <w:vAlign w:val="center"/>
                </w:tcPr>
                <w:p w:rsidR="00384FE5" w:rsidRDefault="00384FE5" w:rsidP="00AA6AFF">
                  <w:pPr>
                    <w:jc w:val="center"/>
                  </w:pPr>
                  <w:r>
                    <w:rPr>
                      <w:rFonts w:hint="eastAsia"/>
                    </w:rPr>
                    <w:t>3485070</w:t>
                  </w:r>
                </w:p>
              </w:tc>
              <w:tc>
                <w:tcPr>
                  <w:tcW w:w="465" w:type="pct"/>
                  <w:vAlign w:val="center"/>
                </w:tcPr>
                <w:p w:rsidR="00384FE5" w:rsidRDefault="00384FE5" w:rsidP="00AA6AFF">
                  <w:pPr>
                    <w:jc w:val="center"/>
                  </w:pPr>
                  <w:r>
                    <w:rPr>
                      <w:rFonts w:hint="eastAsia"/>
                    </w:rPr>
                    <w:t>NE</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62</w:t>
                  </w:r>
                  <w:r>
                    <w:rPr>
                      <w:color w:val="000000" w:themeColor="text1"/>
                      <w:szCs w:val="21"/>
                    </w:rPr>
                    <w:t>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2322</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王华七</w:t>
                  </w:r>
                </w:p>
              </w:tc>
              <w:tc>
                <w:tcPr>
                  <w:tcW w:w="592" w:type="pct"/>
                  <w:vAlign w:val="center"/>
                </w:tcPr>
                <w:p w:rsidR="00384FE5" w:rsidRDefault="00384FE5" w:rsidP="00AA6AFF">
                  <w:pPr>
                    <w:jc w:val="center"/>
                  </w:pPr>
                  <w:r>
                    <w:rPr>
                      <w:rFonts w:hint="eastAsia"/>
                    </w:rPr>
                    <w:t>617373</w:t>
                  </w:r>
                </w:p>
              </w:tc>
              <w:tc>
                <w:tcPr>
                  <w:tcW w:w="671" w:type="pct"/>
                  <w:vAlign w:val="center"/>
                </w:tcPr>
                <w:p w:rsidR="00384FE5" w:rsidRDefault="00384FE5" w:rsidP="00AA6AFF">
                  <w:pPr>
                    <w:jc w:val="center"/>
                  </w:pPr>
                  <w:r>
                    <w:rPr>
                      <w:rFonts w:hint="eastAsia"/>
                    </w:rPr>
                    <w:t>3485547</w:t>
                  </w:r>
                </w:p>
              </w:tc>
              <w:tc>
                <w:tcPr>
                  <w:tcW w:w="465" w:type="pct"/>
                  <w:vAlign w:val="center"/>
                </w:tcPr>
                <w:p w:rsidR="00384FE5" w:rsidRDefault="00384FE5" w:rsidP="00AA6AFF">
                  <w:pPr>
                    <w:jc w:val="center"/>
                  </w:pPr>
                  <w:r>
                    <w:rPr>
                      <w:rFonts w:hint="eastAsia"/>
                    </w:rPr>
                    <w:t>NE</w:t>
                  </w:r>
                </w:p>
              </w:tc>
              <w:tc>
                <w:tcPr>
                  <w:tcW w:w="709" w:type="pct"/>
                  <w:vAlign w:val="center"/>
                </w:tcPr>
                <w:p w:rsidR="00384FE5" w:rsidRDefault="00384FE5" w:rsidP="00AA6AFF">
                  <w:pPr>
                    <w:jc w:val="center"/>
                    <w:rPr>
                      <w:color w:val="000000" w:themeColor="text1"/>
                      <w:szCs w:val="21"/>
                    </w:rPr>
                  </w:pPr>
                  <w:r>
                    <w:rPr>
                      <w:rFonts w:hint="eastAsia"/>
                      <w:color w:val="000000" w:themeColor="text1"/>
                      <w:szCs w:val="21"/>
                    </w:rPr>
                    <w:t>约</w:t>
                  </w:r>
                  <w:r>
                    <w:rPr>
                      <w:color w:val="000000" w:themeColor="text1"/>
                      <w:szCs w:val="21"/>
                    </w:rPr>
                    <w:t>100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3128</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王庄</w:t>
                  </w:r>
                </w:p>
              </w:tc>
              <w:tc>
                <w:tcPr>
                  <w:tcW w:w="592" w:type="pct"/>
                  <w:vAlign w:val="center"/>
                </w:tcPr>
                <w:p w:rsidR="00384FE5" w:rsidRDefault="00384FE5" w:rsidP="00AA6AFF">
                  <w:pPr>
                    <w:jc w:val="center"/>
                  </w:pPr>
                  <w:r>
                    <w:rPr>
                      <w:rFonts w:hint="eastAsia"/>
                    </w:rPr>
                    <w:t>617174</w:t>
                  </w:r>
                </w:p>
              </w:tc>
              <w:tc>
                <w:tcPr>
                  <w:tcW w:w="671" w:type="pct"/>
                  <w:vAlign w:val="center"/>
                </w:tcPr>
                <w:p w:rsidR="00384FE5" w:rsidRDefault="00384FE5" w:rsidP="00AA6AFF">
                  <w:pPr>
                    <w:jc w:val="center"/>
                  </w:pPr>
                  <w:r>
                    <w:rPr>
                      <w:rFonts w:hint="eastAsia"/>
                    </w:rPr>
                    <w:t>3484993</w:t>
                  </w:r>
                </w:p>
              </w:tc>
              <w:tc>
                <w:tcPr>
                  <w:tcW w:w="465" w:type="pct"/>
                  <w:vAlign w:val="center"/>
                </w:tcPr>
                <w:p w:rsidR="00384FE5" w:rsidRDefault="00384FE5" w:rsidP="00AA6AFF">
                  <w:pPr>
                    <w:jc w:val="center"/>
                  </w:pPr>
                  <w:r>
                    <w:rPr>
                      <w:rFonts w:hint="eastAsia"/>
                    </w:rPr>
                    <w:t>NE</w:t>
                  </w:r>
                </w:p>
              </w:tc>
              <w:tc>
                <w:tcPr>
                  <w:tcW w:w="709" w:type="pct"/>
                  <w:vAlign w:val="center"/>
                </w:tcPr>
                <w:p w:rsidR="00384FE5" w:rsidRDefault="00384FE5" w:rsidP="00AA6AFF">
                  <w:pPr>
                    <w:jc w:val="center"/>
                    <w:rPr>
                      <w:color w:val="000000" w:themeColor="text1"/>
                      <w:szCs w:val="21"/>
                    </w:rPr>
                  </w:pPr>
                  <w:r>
                    <w:rPr>
                      <w:rFonts w:hint="eastAsia"/>
                      <w:color w:val="000000" w:themeColor="text1"/>
                      <w:szCs w:val="21"/>
                    </w:rPr>
                    <w:t>约</w:t>
                  </w:r>
                  <w:r>
                    <w:rPr>
                      <w:color w:val="000000" w:themeColor="text1"/>
                      <w:szCs w:val="21"/>
                    </w:rPr>
                    <w:t>300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2661</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鲁家</w:t>
                  </w:r>
                </w:p>
              </w:tc>
              <w:tc>
                <w:tcPr>
                  <w:tcW w:w="592" w:type="pct"/>
                  <w:vAlign w:val="center"/>
                </w:tcPr>
                <w:p w:rsidR="00384FE5" w:rsidRDefault="00384FE5" w:rsidP="00AA6AFF">
                  <w:pPr>
                    <w:jc w:val="center"/>
                  </w:pPr>
                  <w:r>
                    <w:rPr>
                      <w:rFonts w:hint="eastAsia"/>
                    </w:rPr>
                    <w:t>616778</w:t>
                  </w:r>
                </w:p>
              </w:tc>
              <w:tc>
                <w:tcPr>
                  <w:tcW w:w="671" w:type="pct"/>
                  <w:vAlign w:val="center"/>
                </w:tcPr>
                <w:p w:rsidR="00384FE5" w:rsidRDefault="00384FE5" w:rsidP="00AA6AFF">
                  <w:pPr>
                    <w:jc w:val="center"/>
                  </w:pPr>
                  <w:r>
                    <w:rPr>
                      <w:rFonts w:hint="eastAsia"/>
                    </w:rPr>
                    <w:t>3485731</w:t>
                  </w:r>
                </w:p>
              </w:tc>
              <w:tc>
                <w:tcPr>
                  <w:tcW w:w="465" w:type="pct"/>
                  <w:vAlign w:val="center"/>
                </w:tcPr>
                <w:p w:rsidR="00384FE5" w:rsidRDefault="00384FE5" w:rsidP="00AA6AFF">
                  <w:pPr>
                    <w:jc w:val="center"/>
                  </w:pPr>
                  <w:r>
                    <w:rPr>
                      <w:rFonts w:hint="eastAsia"/>
                    </w:rPr>
                    <w:t>NE</w:t>
                  </w:r>
                </w:p>
              </w:tc>
              <w:tc>
                <w:tcPr>
                  <w:tcW w:w="709" w:type="pct"/>
                  <w:vAlign w:val="center"/>
                </w:tcPr>
                <w:p w:rsidR="00384FE5" w:rsidRDefault="00384FE5" w:rsidP="00AA6AFF">
                  <w:pPr>
                    <w:jc w:val="center"/>
                    <w:rPr>
                      <w:color w:val="000000" w:themeColor="text1"/>
                      <w:szCs w:val="21"/>
                    </w:rPr>
                  </w:pPr>
                  <w:r>
                    <w:rPr>
                      <w:rFonts w:hint="eastAsia"/>
                      <w:color w:val="000000" w:themeColor="text1"/>
                      <w:szCs w:val="21"/>
                    </w:rPr>
                    <w:t>约</w:t>
                  </w:r>
                  <w:r>
                    <w:rPr>
                      <w:color w:val="000000" w:themeColor="text1"/>
                      <w:szCs w:val="21"/>
                    </w:rPr>
                    <w:t>300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3065</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翁家庄</w:t>
                  </w:r>
                </w:p>
              </w:tc>
              <w:tc>
                <w:tcPr>
                  <w:tcW w:w="592" w:type="pct"/>
                  <w:vAlign w:val="center"/>
                </w:tcPr>
                <w:p w:rsidR="00384FE5" w:rsidRDefault="00384FE5" w:rsidP="00AA6AFF">
                  <w:pPr>
                    <w:jc w:val="center"/>
                  </w:pPr>
                  <w:r>
                    <w:rPr>
                      <w:rFonts w:hint="eastAsia"/>
                    </w:rPr>
                    <w:t>613355</w:t>
                  </w:r>
                </w:p>
              </w:tc>
              <w:tc>
                <w:tcPr>
                  <w:tcW w:w="671" w:type="pct"/>
                  <w:vAlign w:val="center"/>
                </w:tcPr>
                <w:p w:rsidR="00384FE5" w:rsidRDefault="00384FE5" w:rsidP="00AA6AFF">
                  <w:pPr>
                    <w:jc w:val="center"/>
                  </w:pPr>
                  <w:r>
                    <w:rPr>
                      <w:rFonts w:hint="eastAsia"/>
                    </w:rPr>
                    <w:t>3481323</w:t>
                  </w:r>
                </w:p>
              </w:tc>
              <w:tc>
                <w:tcPr>
                  <w:tcW w:w="465" w:type="pct"/>
                  <w:vAlign w:val="center"/>
                </w:tcPr>
                <w:p w:rsidR="00384FE5" w:rsidRDefault="00384FE5" w:rsidP="00AA6AFF">
                  <w:pPr>
                    <w:jc w:val="center"/>
                  </w:pPr>
                  <w:r>
                    <w:rPr>
                      <w:rFonts w:hint="eastAsia"/>
                    </w:rPr>
                    <w:t>SW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color w:val="000000" w:themeColor="text1"/>
                      <w:szCs w:val="21"/>
                    </w:rPr>
                    <w:t>1</w:t>
                  </w:r>
                  <w:r>
                    <w:rPr>
                      <w:rFonts w:hint="eastAsia"/>
                      <w:color w:val="000000" w:themeColor="text1"/>
                      <w:szCs w:val="21"/>
                    </w:rPr>
                    <w:t>7</w:t>
                  </w:r>
                  <w:r>
                    <w:rPr>
                      <w:color w:val="000000" w:themeColor="text1"/>
                      <w:szCs w:val="21"/>
                    </w:rPr>
                    <w:t>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2450</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干赵</w:t>
                  </w:r>
                  <w:proofErr w:type="gramEnd"/>
                </w:p>
              </w:tc>
              <w:tc>
                <w:tcPr>
                  <w:tcW w:w="592" w:type="pct"/>
                  <w:vAlign w:val="center"/>
                </w:tcPr>
                <w:p w:rsidR="00384FE5" w:rsidRDefault="00384FE5" w:rsidP="00AA6AFF">
                  <w:pPr>
                    <w:jc w:val="center"/>
                  </w:pPr>
                  <w:r>
                    <w:rPr>
                      <w:rFonts w:hint="eastAsia"/>
                    </w:rPr>
                    <w:t>617396</w:t>
                  </w:r>
                </w:p>
              </w:tc>
              <w:tc>
                <w:tcPr>
                  <w:tcW w:w="671" w:type="pct"/>
                  <w:vAlign w:val="center"/>
                </w:tcPr>
                <w:p w:rsidR="00384FE5" w:rsidRDefault="00384FE5" w:rsidP="00AA6AFF">
                  <w:pPr>
                    <w:jc w:val="center"/>
                  </w:pPr>
                  <w:r>
                    <w:rPr>
                      <w:rFonts w:hint="eastAsia"/>
                    </w:rPr>
                    <w:t>3482481</w:t>
                  </w:r>
                </w:p>
              </w:tc>
              <w:tc>
                <w:tcPr>
                  <w:tcW w:w="465" w:type="pct"/>
                  <w:vAlign w:val="center"/>
                </w:tcPr>
                <w:p w:rsidR="00384FE5" w:rsidRDefault="00384FE5" w:rsidP="00AA6AFF">
                  <w:pPr>
                    <w:jc w:val="center"/>
                  </w:pPr>
                  <w:r>
                    <w:rPr>
                      <w:rFonts w:hint="eastAsia"/>
                    </w:rPr>
                    <w:t>SE</w:t>
                  </w:r>
                </w:p>
              </w:tc>
              <w:tc>
                <w:tcPr>
                  <w:tcW w:w="709" w:type="pct"/>
                  <w:vAlign w:val="center"/>
                </w:tcPr>
                <w:p w:rsidR="00384FE5" w:rsidRDefault="00384FE5" w:rsidP="00AA6AFF">
                  <w:pPr>
                    <w:jc w:val="center"/>
                    <w:rPr>
                      <w:color w:val="000000" w:themeColor="text1"/>
                      <w:szCs w:val="21"/>
                    </w:rPr>
                  </w:pPr>
                  <w:r>
                    <w:rPr>
                      <w:rFonts w:hint="eastAsia"/>
                      <w:color w:val="000000" w:themeColor="text1"/>
                      <w:szCs w:val="21"/>
                    </w:rPr>
                    <w:t>约</w:t>
                  </w:r>
                  <w:r>
                    <w:rPr>
                      <w:color w:val="000000" w:themeColor="text1"/>
                      <w:szCs w:val="21"/>
                    </w:rPr>
                    <w:t>200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2393</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姚庄</w:t>
                  </w:r>
                </w:p>
              </w:tc>
              <w:tc>
                <w:tcPr>
                  <w:tcW w:w="592" w:type="pct"/>
                  <w:vAlign w:val="center"/>
                </w:tcPr>
                <w:p w:rsidR="00384FE5" w:rsidRDefault="00384FE5" w:rsidP="00AA6AFF">
                  <w:pPr>
                    <w:jc w:val="center"/>
                  </w:pPr>
                  <w:r>
                    <w:rPr>
                      <w:rFonts w:hint="eastAsia"/>
                    </w:rPr>
                    <w:t>617095</w:t>
                  </w:r>
                </w:p>
              </w:tc>
              <w:tc>
                <w:tcPr>
                  <w:tcW w:w="671" w:type="pct"/>
                  <w:vAlign w:val="center"/>
                </w:tcPr>
                <w:p w:rsidR="00384FE5" w:rsidRDefault="00384FE5" w:rsidP="00AA6AFF">
                  <w:pPr>
                    <w:jc w:val="center"/>
                  </w:pPr>
                  <w:r>
                    <w:rPr>
                      <w:rFonts w:hint="eastAsia"/>
                    </w:rPr>
                    <w:t>3483134</w:t>
                  </w:r>
                </w:p>
              </w:tc>
              <w:tc>
                <w:tcPr>
                  <w:tcW w:w="465" w:type="pct"/>
                  <w:vAlign w:val="center"/>
                </w:tcPr>
                <w:p w:rsidR="00384FE5" w:rsidRDefault="00384FE5" w:rsidP="00AA6AFF">
                  <w:pPr>
                    <w:jc w:val="center"/>
                  </w:pPr>
                  <w:r>
                    <w:rPr>
                      <w:rFonts w:hint="eastAsia"/>
                    </w:rPr>
                    <w:t>E</w:t>
                  </w:r>
                </w:p>
              </w:tc>
              <w:tc>
                <w:tcPr>
                  <w:tcW w:w="709" w:type="pct"/>
                  <w:vAlign w:val="center"/>
                </w:tcPr>
                <w:p w:rsidR="00384FE5" w:rsidRDefault="00384FE5" w:rsidP="00AA6AFF">
                  <w:pPr>
                    <w:jc w:val="center"/>
                    <w:rPr>
                      <w:color w:val="000000" w:themeColor="text1"/>
                      <w:szCs w:val="21"/>
                    </w:rPr>
                  </w:pPr>
                  <w:r>
                    <w:rPr>
                      <w:rFonts w:hint="eastAsia"/>
                      <w:color w:val="000000" w:themeColor="text1"/>
                      <w:szCs w:val="21"/>
                    </w:rPr>
                    <w:t>约</w:t>
                  </w:r>
                  <w:r>
                    <w:rPr>
                      <w:color w:val="000000" w:themeColor="text1"/>
                      <w:szCs w:val="21"/>
                    </w:rPr>
                    <w:t>220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2021</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郑家桥</w:t>
                  </w:r>
                </w:p>
              </w:tc>
              <w:tc>
                <w:tcPr>
                  <w:tcW w:w="592" w:type="pct"/>
                  <w:vAlign w:val="center"/>
                </w:tcPr>
                <w:p w:rsidR="00384FE5" w:rsidRDefault="00384FE5" w:rsidP="00AA6AFF">
                  <w:pPr>
                    <w:jc w:val="center"/>
                  </w:pPr>
                  <w:r>
                    <w:rPr>
                      <w:rFonts w:hint="eastAsia"/>
                    </w:rPr>
                    <w:t>616671</w:t>
                  </w:r>
                </w:p>
              </w:tc>
              <w:tc>
                <w:tcPr>
                  <w:tcW w:w="671" w:type="pct"/>
                  <w:vAlign w:val="center"/>
                </w:tcPr>
                <w:p w:rsidR="00384FE5" w:rsidRDefault="00384FE5" w:rsidP="00AA6AFF">
                  <w:pPr>
                    <w:jc w:val="center"/>
                  </w:pPr>
                  <w:r>
                    <w:rPr>
                      <w:rFonts w:hint="eastAsia"/>
                    </w:rPr>
                    <w:t>3483158</w:t>
                  </w:r>
                </w:p>
              </w:tc>
              <w:tc>
                <w:tcPr>
                  <w:tcW w:w="465" w:type="pct"/>
                  <w:vAlign w:val="center"/>
                </w:tcPr>
                <w:p w:rsidR="00384FE5" w:rsidRDefault="00384FE5" w:rsidP="00AA6AFF">
                  <w:pPr>
                    <w:jc w:val="center"/>
                  </w:pPr>
                  <w:r>
                    <w:rPr>
                      <w:rFonts w:hint="eastAsia"/>
                    </w:rPr>
                    <w:t>E</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color w:val="000000" w:themeColor="text1"/>
                      <w:szCs w:val="21"/>
                    </w:rPr>
                    <w:t>2</w:t>
                  </w:r>
                  <w:r>
                    <w:rPr>
                      <w:rFonts w:hint="eastAsia"/>
                      <w:color w:val="000000" w:themeColor="text1"/>
                      <w:szCs w:val="21"/>
                    </w:rPr>
                    <w:t>3</w:t>
                  </w:r>
                  <w:r>
                    <w:rPr>
                      <w:color w:val="000000" w:themeColor="text1"/>
                      <w:szCs w:val="21"/>
                    </w:rPr>
                    <w:t>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1468</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老庄</w:t>
                  </w:r>
                </w:p>
              </w:tc>
              <w:tc>
                <w:tcPr>
                  <w:tcW w:w="592" w:type="pct"/>
                  <w:vAlign w:val="center"/>
                </w:tcPr>
                <w:p w:rsidR="00384FE5" w:rsidRDefault="00384FE5" w:rsidP="00AA6AFF">
                  <w:pPr>
                    <w:jc w:val="center"/>
                  </w:pPr>
                  <w:r>
                    <w:rPr>
                      <w:rFonts w:hint="eastAsia"/>
                    </w:rPr>
                    <w:t>617169</w:t>
                  </w:r>
                </w:p>
              </w:tc>
              <w:tc>
                <w:tcPr>
                  <w:tcW w:w="671" w:type="pct"/>
                  <w:vAlign w:val="center"/>
                </w:tcPr>
                <w:p w:rsidR="00384FE5" w:rsidRDefault="00384FE5" w:rsidP="00AA6AFF">
                  <w:pPr>
                    <w:jc w:val="center"/>
                  </w:pPr>
                  <w:r>
                    <w:rPr>
                      <w:rFonts w:hint="eastAsia"/>
                    </w:rPr>
                    <w:t>3483791</w:t>
                  </w:r>
                </w:p>
              </w:tc>
              <w:tc>
                <w:tcPr>
                  <w:tcW w:w="465" w:type="pct"/>
                  <w:vAlign w:val="center"/>
                </w:tcPr>
                <w:p w:rsidR="00384FE5" w:rsidRDefault="00384FE5" w:rsidP="00AA6AFF">
                  <w:pPr>
                    <w:jc w:val="center"/>
                  </w:pPr>
                  <w:r>
                    <w:rPr>
                      <w:rFonts w:hint="eastAsia"/>
                    </w:rPr>
                    <w:t>E</w:t>
                  </w:r>
                </w:p>
              </w:tc>
              <w:tc>
                <w:tcPr>
                  <w:tcW w:w="709" w:type="pct"/>
                  <w:vAlign w:val="center"/>
                </w:tcPr>
                <w:p w:rsidR="00384FE5" w:rsidRDefault="00384FE5" w:rsidP="00AA6AFF">
                  <w:pPr>
                    <w:jc w:val="center"/>
                    <w:rPr>
                      <w:color w:val="000000" w:themeColor="text1"/>
                      <w:szCs w:val="21"/>
                    </w:rPr>
                  </w:pPr>
                  <w:r>
                    <w:rPr>
                      <w:rFonts w:hint="eastAsia"/>
                      <w:color w:val="000000" w:themeColor="text1"/>
                      <w:szCs w:val="21"/>
                    </w:rPr>
                    <w:t>约</w:t>
                  </w:r>
                  <w:r>
                    <w:rPr>
                      <w:rFonts w:hint="eastAsia"/>
                      <w:color w:val="000000" w:themeColor="text1"/>
                      <w:szCs w:val="21"/>
                    </w:rPr>
                    <w:t>1</w:t>
                  </w:r>
                  <w:r>
                    <w:rPr>
                      <w:color w:val="000000" w:themeColor="text1"/>
                      <w:szCs w:val="21"/>
                    </w:rPr>
                    <w:t>80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2227</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杨鲁</w:t>
                  </w:r>
                  <w:proofErr w:type="gramEnd"/>
                </w:p>
              </w:tc>
              <w:tc>
                <w:tcPr>
                  <w:tcW w:w="592" w:type="pct"/>
                  <w:vAlign w:val="center"/>
                </w:tcPr>
                <w:p w:rsidR="00384FE5" w:rsidRDefault="00384FE5" w:rsidP="00AA6AFF">
                  <w:pPr>
                    <w:jc w:val="center"/>
                  </w:pPr>
                  <w:r>
                    <w:rPr>
                      <w:rFonts w:hint="eastAsia"/>
                    </w:rPr>
                    <w:t>616362</w:t>
                  </w:r>
                </w:p>
              </w:tc>
              <w:tc>
                <w:tcPr>
                  <w:tcW w:w="671" w:type="pct"/>
                  <w:vAlign w:val="center"/>
                </w:tcPr>
                <w:p w:rsidR="00384FE5" w:rsidRDefault="00384FE5" w:rsidP="00AA6AFF">
                  <w:pPr>
                    <w:jc w:val="center"/>
                  </w:pPr>
                  <w:r>
                    <w:rPr>
                      <w:rFonts w:hint="eastAsia"/>
                    </w:rPr>
                    <w:t>3483744</w:t>
                  </w:r>
                </w:p>
              </w:tc>
              <w:tc>
                <w:tcPr>
                  <w:tcW w:w="465" w:type="pct"/>
                  <w:vAlign w:val="center"/>
                </w:tcPr>
                <w:p w:rsidR="00384FE5" w:rsidRDefault="00384FE5" w:rsidP="00AA6AFF">
                  <w:pPr>
                    <w:jc w:val="center"/>
                  </w:pPr>
                  <w:r>
                    <w:rPr>
                      <w:rFonts w:hint="eastAsia"/>
                    </w:rPr>
                    <w:t>E</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21</w:t>
                  </w:r>
                  <w:r>
                    <w:rPr>
                      <w:color w:val="000000" w:themeColor="text1"/>
                      <w:szCs w:val="21"/>
                    </w:rPr>
                    <w:t>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1411</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李家庄</w:t>
                  </w:r>
                </w:p>
              </w:tc>
              <w:tc>
                <w:tcPr>
                  <w:tcW w:w="592" w:type="pct"/>
                  <w:vAlign w:val="center"/>
                </w:tcPr>
                <w:p w:rsidR="00384FE5" w:rsidRDefault="00384FE5" w:rsidP="00AA6AFF">
                  <w:pPr>
                    <w:jc w:val="center"/>
                  </w:pPr>
                  <w:r>
                    <w:rPr>
                      <w:rFonts w:hint="eastAsia"/>
                    </w:rPr>
                    <w:t>615374</w:t>
                  </w:r>
                </w:p>
              </w:tc>
              <w:tc>
                <w:tcPr>
                  <w:tcW w:w="671" w:type="pct"/>
                  <w:vAlign w:val="center"/>
                </w:tcPr>
                <w:p w:rsidR="00384FE5" w:rsidRDefault="00384FE5" w:rsidP="00AA6AFF">
                  <w:pPr>
                    <w:jc w:val="center"/>
                  </w:pPr>
                  <w:r>
                    <w:rPr>
                      <w:rFonts w:hint="eastAsia"/>
                    </w:rPr>
                    <w:t>3480907</w:t>
                  </w:r>
                </w:p>
              </w:tc>
              <w:tc>
                <w:tcPr>
                  <w:tcW w:w="465" w:type="pct"/>
                  <w:vAlign w:val="center"/>
                </w:tcPr>
                <w:p w:rsidR="00384FE5" w:rsidRDefault="00384FE5" w:rsidP="00AA6AFF">
                  <w:pPr>
                    <w:jc w:val="center"/>
                  </w:pPr>
                  <w:r>
                    <w:rPr>
                      <w:rFonts w:hint="eastAsia"/>
                    </w:rPr>
                    <w:t>S</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6</w:t>
                  </w:r>
                  <w:r>
                    <w:rPr>
                      <w:color w:val="000000" w:themeColor="text1"/>
                      <w:szCs w:val="21"/>
                    </w:rPr>
                    <w:t>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2241</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赵喻村</w:t>
                  </w:r>
                  <w:proofErr w:type="gramEnd"/>
                </w:p>
              </w:tc>
              <w:tc>
                <w:tcPr>
                  <w:tcW w:w="592" w:type="pct"/>
                  <w:vAlign w:val="center"/>
                </w:tcPr>
                <w:p w:rsidR="00384FE5" w:rsidRDefault="00384FE5" w:rsidP="00AA6AFF">
                  <w:pPr>
                    <w:jc w:val="center"/>
                  </w:pPr>
                  <w:r>
                    <w:rPr>
                      <w:rFonts w:hint="eastAsia"/>
                    </w:rPr>
                    <w:t>614796</w:t>
                  </w:r>
                </w:p>
              </w:tc>
              <w:tc>
                <w:tcPr>
                  <w:tcW w:w="671" w:type="pct"/>
                  <w:vAlign w:val="center"/>
                </w:tcPr>
                <w:p w:rsidR="00384FE5" w:rsidRDefault="00384FE5" w:rsidP="00AA6AFF">
                  <w:pPr>
                    <w:jc w:val="center"/>
                  </w:pPr>
                  <w:r>
                    <w:rPr>
                      <w:rFonts w:hint="eastAsia"/>
                    </w:rPr>
                    <w:t>3481624</w:t>
                  </w:r>
                </w:p>
              </w:tc>
              <w:tc>
                <w:tcPr>
                  <w:tcW w:w="465" w:type="pct"/>
                  <w:vAlign w:val="center"/>
                </w:tcPr>
                <w:p w:rsidR="00384FE5" w:rsidRDefault="00384FE5" w:rsidP="00AA6AFF">
                  <w:pPr>
                    <w:jc w:val="center"/>
                  </w:pPr>
                  <w:r>
                    <w:rPr>
                      <w:rFonts w:hint="eastAsia"/>
                    </w:rPr>
                    <w:t>SW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35</w:t>
                  </w:r>
                  <w:r>
                    <w:rPr>
                      <w:color w:val="000000" w:themeColor="text1"/>
                      <w:szCs w:val="21"/>
                    </w:rPr>
                    <w:t>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1423</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大鲁庄</w:t>
                  </w:r>
                  <w:proofErr w:type="gramEnd"/>
                </w:p>
              </w:tc>
              <w:tc>
                <w:tcPr>
                  <w:tcW w:w="592" w:type="pct"/>
                  <w:vAlign w:val="center"/>
                </w:tcPr>
                <w:p w:rsidR="00384FE5" w:rsidRDefault="00384FE5" w:rsidP="00AA6AFF">
                  <w:pPr>
                    <w:jc w:val="center"/>
                  </w:pPr>
                  <w:r>
                    <w:rPr>
                      <w:rFonts w:hint="eastAsia"/>
                    </w:rPr>
                    <w:t>614193</w:t>
                  </w:r>
                </w:p>
              </w:tc>
              <w:tc>
                <w:tcPr>
                  <w:tcW w:w="671" w:type="pct"/>
                  <w:vAlign w:val="center"/>
                </w:tcPr>
                <w:p w:rsidR="00384FE5" w:rsidRDefault="00384FE5" w:rsidP="00AA6AFF">
                  <w:pPr>
                    <w:jc w:val="center"/>
                  </w:pPr>
                  <w:r>
                    <w:rPr>
                      <w:rFonts w:hint="eastAsia"/>
                    </w:rPr>
                    <w:t>3480761</w:t>
                  </w:r>
                </w:p>
              </w:tc>
              <w:tc>
                <w:tcPr>
                  <w:tcW w:w="465" w:type="pct"/>
                  <w:vAlign w:val="center"/>
                </w:tcPr>
                <w:p w:rsidR="00384FE5" w:rsidRDefault="00384FE5" w:rsidP="00AA6AFF">
                  <w:pPr>
                    <w:jc w:val="center"/>
                  </w:pPr>
                  <w:r>
                    <w:rPr>
                      <w:rFonts w:hint="eastAsia"/>
                    </w:rPr>
                    <w:t>SW</w:t>
                  </w:r>
                </w:p>
              </w:tc>
              <w:tc>
                <w:tcPr>
                  <w:tcW w:w="709" w:type="pct"/>
                  <w:vAlign w:val="center"/>
                </w:tcPr>
                <w:p w:rsidR="00384FE5" w:rsidRDefault="00384FE5" w:rsidP="00AA6AFF">
                  <w:pPr>
                    <w:jc w:val="center"/>
                    <w:rPr>
                      <w:color w:val="000000" w:themeColor="text1"/>
                      <w:szCs w:val="21"/>
                    </w:rPr>
                  </w:pPr>
                  <w:r>
                    <w:rPr>
                      <w:rFonts w:hint="eastAsia"/>
                      <w:color w:val="000000" w:themeColor="text1"/>
                      <w:szCs w:val="21"/>
                    </w:rPr>
                    <w:t>约</w:t>
                  </w:r>
                  <w:r>
                    <w:rPr>
                      <w:rFonts w:hint="eastAsia"/>
                      <w:color w:val="000000" w:themeColor="text1"/>
                      <w:szCs w:val="21"/>
                    </w:rPr>
                    <w:t>17</w:t>
                  </w:r>
                  <w:r>
                    <w:rPr>
                      <w:color w:val="000000" w:themeColor="text1"/>
                      <w:szCs w:val="21"/>
                    </w:rPr>
                    <w:t>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2267</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螺百社区</w:t>
                  </w:r>
                  <w:proofErr w:type="gramEnd"/>
                </w:p>
              </w:tc>
              <w:tc>
                <w:tcPr>
                  <w:tcW w:w="592" w:type="pct"/>
                  <w:vAlign w:val="center"/>
                </w:tcPr>
                <w:p w:rsidR="00384FE5" w:rsidRDefault="00384FE5" w:rsidP="00AA6AFF">
                  <w:pPr>
                    <w:jc w:val="center"/>
                  </w:pPr>
                  <w:r>
                    <w:rPr>
                      <w:rFonts w:hint="eastAsia"/>
                    </w:rPr>
                    <w:t>614229</w:t>
                  </w:r>
                </w:p>
              </w:tc>
              <w:tc>
                <w:tcPr>
                  <w:tcW w:w="671" w:type="pct"/>
                  <w:vAlign w:val="center"/>
                </w:tcPr>
                <w:p w:rsidR="00384FE5" w:rsidRDefault="00384FE5" w:rsidP="00AA6AFF">
                  <w:pPr>
                    <w:jc w:val="center"/>
                  </w:pPr>
                  <w:r>
                    <w:rPr>
                      <w:rFonts w:hint="eastAsia"/>
                    </w:rPr>
                    <w:t>3483985</w:t>
                  </w:r>
                </w:p>
              </w:tc>
              <w:tc>
                <w:tcPr>
                  <w:tcW w:w="465" w:type="pct"/>
                  <w:vAlign w:val="center"/>
                </w:tcPr>
                <w:p w:rsidR="00384FE5" w:rsidRDefault="00384FE5" w:rsidP="00AA6AFF">
                  <w:pPr>
                    <w:jc w:val="center"/>
                  </w:pPr>
                  <w:r>
                    <w:rPr>
                      <w:rFonts w:hint="eastAsia"/>
                    </w:rPr>
                    <w:t>NW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4500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1002</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r w:rsidRPr="00AA6AFF">
                    <w:rPr>
                      <w:rFonts w:hint="eastAsia"/>
                      <w:color w:val="000000" w:themeColor="text1"/>
                      <w:szCs w:val="21"/>
                    </w:rPr>
                    <w:t>沈巷中学</w:t>
                  </w:r>
                </w:p>
              </w:tc>
              <w:tc>
                <w:tcPr>
                  <w:tcW w:w="592" w:type="pct"/>
                  <w:vAlign w:val="center"/>
                </w:tcPr>
                <w:p w:rsidR="00384FE5" w:rsidRDefault="00384FE5" w:rsidP="00AA6AFF">
                  <w:pPr>
                    <w:jc w:val="center"/>
                  </w:pPr>
                  <w:r>
                    <w:rPr>
                      <w:rFonts w:hint="eastAsia"/>
                    </w:rPr>
                    <w:t>616398</w:t>
                  </w:r>
                </w:p>
              </w:tc>
              <w:tc>
                <w:tcPr>
                  <w:tcW w:w="671" w:type="pct"/>
                  <w:vAlign w:val="center"/>
                </w:tcPr>
                <w:p w:rsidR="00384FE5" w:rsidRDefault="00384FE5" w:rsidP="00AA6AFF">
                  <w:pPr>
                    <w:jc w:val="center"/>
                  </w:pPr>
                  <w:r>
                    <w:rPr>
                      <w:rFonts w:hint="eastAsia"/>
                    </w:rPr>
                    <w:t>3481161</w:t>
                  </w:r>
                </w:p>
              </w:tc>
              <w:tc>
                <w:tcPr>
                  <w:tcW w:w="465" w:type="pct"/>
                  <w:vAlign w:val="center"/>
                </w:tcPr>
                <w:p w:rsidR="00384FE5" w:rsidRDefault="00384FE5" w:rsidP="00AA6AFF">
                  <w:pPr>
                    <w:jc w:val="center"/>
                  </w:pPr>
                  <w:r>
                    <w:rPr>
                      <w:rFonts w:hint="eastAsia"/>
                    </w:rPr>
                    <w:t>SW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3300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2293</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沈奥花园</w:t>
                  </w:r>
                  <w:proofErr w:type="gramEnd"/>
                </w:p>
              </w:tc>
              <w:tc>
                <w:tcPr>
                  <w:tcW w:w="592" w:type="pct"/>
                  <w:vAlign w:val="center"/>
                </w:tcPr>
                <w:p w:rsidR="00384FE5" w:rsidRDefault="00384FE5" w:rsidP="00AA6AFF">
                  <w:pPr>
                    <w:jc w:val="center"/>
                  </w:pPr>
                  <w:r>
                    <w:rPr>
                      <w:rFonts w:hint="eastAsia"/>
                    </w:rPr>
                    <w:t>615260</w:t>
                  </w:r>
                </w:p>
              </w:tc>
              <w:tc>
                <w:tcPr>
                  <w:tcW w:w="671" w:type="pct"/>
                  <w:vAlign w:val="center"/>
                </w:tcPr>
                <w:p w:rsidR="00384FE5" w:rsidRDefault="00384FE5" w:rsidP="00AA6AFF">
                  <w:pPr>
                    <w:jc w:val="center"/>
                  </w:pPr>
                  <w:r>
                    <w:rPr>
                      <w:rFonts w:hint="eastAsia"/>
                    </w:rPr>
                    <w:t>3481974</w:t>
                  </w:r>
                </w:p>
              </w:tc>
              <w:tc>
                <w:tcPr>
                  <w:tcW w:w="465" w:type="pct"/>
                  <w:vAlign w:val="center"/>
                </w:tcPr>
                <w:p w:rsidR="00384FE5" w:rsidRDefault="00384FE5" w:rsidP="00AA6AFF">
                  <w:pPr>
                    <w:jc w:val="center"/>
                  </w:pPr>
                  <w:r>
                    <w:rPr>
                      <w:rFonts w:hint="eastAsia"/>
                    </w:rPr>
                    <w:t>SW</w:t>
                  </w:r>
                </w:p>
              </w:tc>
              <w:tc>
                <w:tcPr>
                  <w:tcW w:w="709" w:type="pct"/>
                  <w:vAlign w:val="center"/>
                </w:tcPr>
                <w:p w:rsidR="00384FE5" w:rsidRDefault="00384FE5" w:rsidP="00384FE5">
                  <w:pPr>
                    <w:jc w:val="center"/>
                    <w:rPr>
                      <w:color w:val="000000" w:themeColor="text1"/>
                      <w:szCs w:val="21"/>
                    </w:rPr>
                  </w:pPr>
                  <w:r>
                    <w:rPr>
                      <w:rFonts w:hint="eastAsia"/>
                      <w:color w:val="000000" w:themeColor="text1"/>
                      <w:szCs w:val="21"/>
                    </w:rPr>
                    <w:t>约</w:t>
                  </w:r>
                  <w:r>
                    <w:rPr>
                      <w:rFonts w:hint="eastAsia"/>
                      <w:color w:val="000000" w:themeColor="text1"/>
                      <w:szCs w:val="21"/>
                    </w:rPr>
                    <w:t>4100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1034</w:t>
                  </w:r>
                </w:p>
              </w:tc>
              <w:tc>
                <w:tcPr>
                  <w:tcW w:w="1071" w:type="pct"/>
                  <w:vMerge/>
                  <w:vAlign w:val="center"/>
                </w:tcPr>
                <w:p w:rsidR="00384FE5" w:rsidRDefault="00384FE5" w:rsidP="00AA6AFF">
                  <w:pPr>
                    <w:jc w:val="center"/>
                    <w:rPr>
                      <w:color w:val="000000" w:themeColor="text1"/>
                      <w:szCs w:val="21"/>
                    </w:rPr>
                  </w:pPr>
                </w:p>
              </w:tc>
            </w:tr>
            <w:tr w:rsidR="00384FE5" w:rsidTr="00AA6AFF">
              <w:trPr>
                <w:trHeight w:val="369"/>
                <w:jc w:val="center"/>
              </w:trPr>
              <w:tc>
                <w:tcPr>
                  <w:tcW w:w="274" w:type="pct"/>
                  <w:vMerge/>
                  <w:vAlign w:val="center"/>
                </w:tcPr>
                <w:p w:rsidR="00384FE5" w:rsidRDefault="00384FE5" w:rsidP="00AA6AFF">
                  <w:pPr>
                    <w:jc w:val="center"/>
                    <w:rPr>
                      <w:color w:val="000000" w:themeColor="text1"/>
                      <w:szCs w:val="21"/>
                    </w:rPr>
                  </w:pPr>
                </w:p>
              </w:tc>
              <w:tc>
                <w:tcPr>
                  <w:tcW w:w="751" w:type="pct"/>
                  <w:vAlign w:val="center"/>
                </w:tcPr>
                <w:p w:rsidR="00384FE5" w:rsidRPr="00AA6AFF" w:rsidRDefault="00384FE5" w:rsidP="00AA6AFF">
                  <w:pPr>
                    <w:jc w:val="center"/>
                    <w:rPr>
                      <w:color w:val="000000" w:themeColor="text1"/>
                      <w:szCs w:val="21"/>
                    </w:rPr>
                  </w:pPr>
                  <w:proofErr w:type="gramStart"/>
                  <w:r w:rsidRPr="00AA6AFF">
                    <w:rPr>
                      <w:rFonts w:hint="eastAsia"/>
                      <w:color w:val="000000" w:themeColor="text1"/>
                      <w:szCs w:val="21"/>
                    </w:rPr>
                    <w:t>岳老</w:t>
                  </w:r>
                  <w:proofErr w:type="gramEnd"/>
                </w:p>
              </w:tc>
              <w:tc>
                <w:tcPr>
                  <w:tcW w:w="592" w:type="pct"/>
                  <w:vAlign w:val="center"/>
                </w:tcPr>
                <w:p w:rsidR="00384FE5" w:rsidRDefault="00384FE5" w:rsidP="00AA6AFF">
                  <w:pPr>
                    <w:jc w:val="center"/>
                  </w:pPr>
                  <w:r>
                    <w:rPr>
                      <w:rFonts w:hint="eastAsia"/>
                    </w:rPr>
                    <w:t>613569</w:t>
                  </w:r>
                </w:p>
              </w:tc>
              <w:tc>
                <w:tcPr>
                  <w:tcW w:w="671" w:type="pct"/>
                  <w:vAlign w:val="center"/>
                </w:tcPr>
                <w:p w:rsidR="00384FE5" w:rsidRDefault="00384FE5" w:rsidP="00AA6AFF">
                  <w:pPr>
                    <w:jc w:val="center"/>
                  </w:pPr>
                  <w:r>
                    <w:rPr>
                      <w:rFonts w:hint="eastAsia"/>
                    </w:rPr>
                    <w:t>3485595</w:t>
                  </w:r>
                </w:p>
              </w:tc>
              <w:tc>
                <w:tcPr>
                  <w:tcW w:w="465" w:type="pct"/>
                  <w:vAlign w:val="center"/>
                </w:tcPr>
                <w:p w:rsidR="00384FE5" w:rsidRDefault="00384FE5" w:rsidP="00AA6AFF">
                  <w:pPr>
                    <w:jc w:val="center"/>
                  </w:pPr>
                  <w:r>
                    <w:rPr>
                      <w:rFonts w:hint="eastAsia"/>
                    </w:rPr>
                    <w:t>NW</w:t>
                  </w:r>
                </w:p>
              </w:tc>
              <w:tc>
                <w:tcPr>
                  <w:tcW w:w="709" w:type="pct"/>
                  <w:vAlign w:val="center"/>
                </w:tcPr>
                <w:p w:rsidR="00384FE5" w:rsidRDefault="00384FE5" w:rsidP="00AA6AFF">
                  <w:pPr>
                    <w:jc w:val="center"/>
                    <w:rPr>
                      <w:color w:val="000000" w:themeColor="text1"/>
                      <w:szCs w:val="21"/>
                    </w:rPr>
                  </w:pPr>
                  <w:r>
                    <w:rPr>
                      <w:rFonts w:hint="eastAsia"/>
                      <w:color w:val="000000" w:themeColor="text1"/>
                      <w:szCs w:val="21"/>
                    </w:rPr>
                    <w:t>约</w:t>
                  </w:r>
                  <w:r>
                    <w:rPr>
                      <w:rFonts w:hint="eastAsia"/>
                      <w:color w:val="000000" w:themeColor="text1"/>
                      <w:szCs w:val="21"/>
                    </w:rPr>
                    <w:t>1</w:t>
                  </w:r>
                  <w:r>
                    <w:rPr>
                      <w:color w:val="000000" w:themeColor="text1"/>
                      <w:szCs w:val="21"/>
                    </w:rPr>
                    <w:t>80</w:t>
                  </w:r>
                  <w:r>
                    <w:rPr>
                      <w:rFonts w:hint="eastAsia"/>
                      <w:color w:val="000000" w:themeColor="text1"/>
                      <w:szCs w:val="21"/>
                    </w:rPr>
                    <w:t>人</w:t>
                  </w:r>
                </w:p>
              </w:tc>
              <w:tc>
                <w:tcPr>
                  <w:tcW w:w="466" w:type="pct"/>
                  <w:vAlign w:val="center"/>
                </w:tcPr>
                <w:p w:rsidR="00384FE5" w:rsidRDefault="00384FE5" w:rsidP="00AA6AFF">
                  <w:pPr>
                    <w:jc w:val="center"/>
                  </w:pPr>
                  <w:r>
                    <w:rPr>
                      <w:rFonts w:hint="eastAsia"/>
                    </w:rPr>
                    <w:t>2864</w:t>
                  </w:r>
                </w:p>
              </w:tc>
              <w:tc>
                <w:tcPr>
                  <w:tcW w:w="1071" w:type="pct"/>
                  <w:vMerge/>
                  <w:vAlign w:val="center"/>
                </w:tcPr>
                <w:p w:rsidR="00384FE5" w:rsidRDefault="00384FE5" w:rsidP="00AA6AFF">
                  <w:pPr>
                    <w:jc w:val="center"/>
                    <w:rPr>
                      <w:color w:val="000000" w:themeColor="text1"/>
                      <w:szCs w:val="21"/>
                    </w:rPr>
                  </w:pPr>
                </w:p>
              </w:tc>
            </w:tr>
          </w:tbl>
          <w:p w:rsidR="00AA6AFF" w:rsidRDefault="00AA6AFF" w:rsidP="00862139">
            <w:pPr>
              <w:spacing w:beforeLines="50" w:before="120" w:line="360" w:lineRule="auto"/>
              <w:ind w:firstLineChars="200" w:firstLine="482"/>
              <w:rPr>
                <w:b/>
                <w:bCs/>
                <w:color w:val="000000" w:themeColor="text1"/>
                <w:sz w:val="24"/>
              </w:rPr>
            </w:pPr>
          </w:p>
          <w:p w:rsidR="00862139" w:rsidRDefault="00862139" w:rsidP="00862139">
            <w:pPr>
              <w:spacing w:beforeLines="50" w:before="120" w:line="360" w:lineRule="auto"/>
              <w:ind w:firstLineChars="200" w:firstLine="482"/>
              <w:rPr>
                <w:b/>
                <w:bCs/>
                <w:color w:val="000000" w:themeColor="text1"/>
                <w:sz w:val="24"/>
              </w:rPr>
            </w:pPr>
            <w:r>
              <w:rPr>
                <w:b/>
                <w:bCs/>
                <w:color w:val="000000" w:themeColor="text1"/>
                <w:sz w:val="24"/>
              </w:rPr>
              <w:t>2</w:t>
            </w:r>
            <w:r>
              <w:rPr>
                <w:rFonts w:hint="eastAsia"/>
                <w:b/>
                <w:bCs/>
                <w:color w:val="000000" w:themeColor="text1"/>
                <w:sz w:val="24"/>
              </w:rPr>
              <w:t>、环境空气质量现状调查与评价</w:t>
            </w:r>
          </w:p>
          <w:p w:rsidR="00384FE5" w:rsidRPr="00AC4716" w:rsidRDefault="00384FE5" w:rsidP="00384FE5">
            <w:pPr>
              <w:spacing w:line="360" w:lineRule="auto"/>
              <w:ind w:firstLine="482"/>
              <w:rPr>
                <w:sz w:val="24"/>
              </w:rPr>
            </w:pPr>
            <w:r>
              <w:rPr>
                <w:sz w:val="24"/>
              </w:rPr>
              <w:t>本次评价选取</w:t>
            </w:r>
            <w:r>
              <w:rPr>
                <w:sz w:val="24"/>
              </w:rPr>
              <w:t>20</w:t>
            </w:r>
            <w:r>
              <w:rPr>
                <w:rFonts w:hint="eastAsia"/>
                <w:sz w:val="24"/>
              </w:rPr>
              <w:t>20</w:t>
            </w:r>
            <w:r>
              <w:rPr>
                <w:sz w:val="24"/>
              </w:rPr>
              <w:t>年作为评价基准年，</w:t>
            </w:r>
            <w:r w:rsidRPr="00AC4716">
              <w:rPr>
                <w:rFonts w:hint="eastAsia"/>
                <w:sz w:val="24"/>
              </w:rPr>
              <w:t>根据</w:t>
            </w:r>
            <w:r w:rsidRPr="00AC4716">
              <w:rPr>
                <w:sz w:val="24"/>
              </w:rPr>
              <w:t>芜湖市</w:t>
            </w:r>
            <w:r w:rsidRPr="00AC4716">
              <w:rPr>
                <w:rFonts w:hint="eastAsia"/>
                <w:sz w:val="24"/>
              </w:rPr>
              <w:t>生态</w:t>
            </w:r>
            <w:r w:rsidRPr="00AC4716">
              <w:rPr>
                <w:sz w:val="24"/>
              </w:rPr>
              <w:t>环境局网站公示的</w:t>
            </w:r>
            <w:r>
              <w:rPr>
                <w:rFonts w:hint="eastAsia"/>
                <w:sz w:val="24"/>
              </w:rPr>
              <w:t>2020</w:t>
            </w:r>
            <w:r w:rsidRPr="00AC4716">
              <w:rPr>
                <w:sz w:val="24"/>
              </w:rPr>
              <w:t>年度</w:t>
            </w:r>
            <w:r w:rsidRPr="00AC4716">
              <w:rPr>
                <w:rFonts w:hint="eastAsia"/>
                <w:sz w:val="24"/>
              </w:rPr>
              <w:t>生态</w:t>
            </w:r>
            <w:r w:rsidRPr="00AC4716">
              <w:rPr>
                <w:sz w:val="24"/>
              </w:rPr>
              <w:t>环境</w:t>
            </w:r>
            <w:r w:rsidRPr="00AC4716">
              <w:rPr>
                <w:rFonts w:hint="eastAsia"/>
                <w:sz w:val="24"/>
              </w:rPr>
              <w:t>状况</w:t>
            </w:r>
            <w:r w:rsidRPr="00AC4716">
              <w:rPr>
                <w:sz w:val="24"/>
              </w:rPr>
              <w:t>公报</w:t>
            </w:r>
            <w:r>
              <w:rPr>
                <w:rFonts w:hint="eastAsia"/>
                <w:sz w:val="24"/>
              </w:rPr>
              <w:t>（</w:t>
            </w:r>
            <w:r w:rsidRPr="00E82EFD">
              <w:rPr>
                <w:sz w:val="24"/>
              </w:rPr>
              <w:t>http://sthjj.wuhu.gov.cn/hbyw/hjzl/hjzlgb/8284951.html</w:t>
            </w:r>
            <w:r>
              <w:rPr>
                <w:rFonts w:hint="eastAsia"/>
                <w:sz w:val="24"/>
              </w:rPr>
              <w:t>）。</w:t>
            </w:r>
            <w:r w:rsidRPr="00E82EFD">
              <w:rPr>
                <w:rFonts w:hint="eastAsia"/>
                <w:sz w:val="24"/>
              </w:rPr>
              <w:t>全年环境空气优良天数为</w:t>
            </w:r>
            <w:r w:rsidRPr="00E82EFD">
              <w:rPr>
                <w:rFonts w:hint="eastAsia"/>
                <w:sz w:val="24"/>
              </w:rPr>
              <w:t>323</w:t>
            </w:r>
            <w:r w:rsidRPr="00E82EFD">
              <w:rPr>
                <w:rFonts w:hint="eastAsia"/>
                <w:sz w:val="24"/>
              </w:rPr>
              <w:t>天，优良率达</w:t>
            </w:r>
            <w:r w:rsidRPr="00E82EFD">
              <w:rPr>
                <w:rFonts w:hint="eastAsia"/>
                <w:sz w:val="24"/>
              </w:rPr>
              <w:t>88.3%</w:t>
            </w:r>
            <w:r w:rsidRPr="00E82EFD">
              <w:rPr>
                <w:rFonts w:hint="eastAsia"/>
                <w:sz w:val="24"/>
              </w:rPr>
              <w:t>，较</w:t>
            </w:r>
            <w:r w:rsidRPr="00E82EFD">
              <w:rPr>
                <w:rFonts w:hint="eastAsia"/>
                <w:sz w:val="24"/>
              </w:rPr>
              <w:t>2019</w:t>
            </w:r>
            <w:r w:rsidRPr="00E82EFD">
              <w:rPr>
                <w:rFonts w:hint="eastAsia"/>
                <w:sz w:val="24"/>
              </w:rPr>
              <w:t>年增加</w:t>
            </w:r>
            <w:r w:rsidRPr="00E82EFD">
              <w:rPr>
                <w:rFonts w:hint="eastAsia"/>
                <w:sz w:val="24"/>
              </w:rPr>
              <w:t>63</w:t>
            </w:r>
            <w:r w:rsidRPr="00E82EFD">
              <w:rPr>
                <w:rFonts w:hint="eastAsia"/>
                <w:sz w:val="24"/>
              </w:rPr>
              <w:t>天，空气质量优良天数比例为</w:t>
            </w:r>
            <w:r w:rsidRPr="00E82EFD">
              <w:rPr>
                <w:rFonts w:hint="eastAsia"/>
                <w:sz w:val="24"/>
              </w:rPr>
              <w:t>88.3%</w:t>
            </w:r>
            <w:r w:rsidRPr="00E82EFD">
              <w:rPr>
                <w:rFonts w:hint="eastAsia"/>
                <w:sz w:val="24"/>
              </w:rPr>
              <w:t>，同比提高</w:t>
            </w:r>
            <w:r w:rsidRPr="00E82EFD">
              <w:rPr>
                <w:rFonts w:hint="eastAsia"/>
                <w:sz w:val="24"/>
              </w:rPr>
              <w:t>16.5%</w:t>
            </w:r>
            <w:r w:rsidRPr="00E82EFD">
              <w:rPr>
                <w:rFonts w:hint="eastAsia"/>
                <w:sz w:val="24"/>
              </w:rPr>
              <w:t>，改善幅度位居全省第二位，；轻度污染</w:t>
            </w:r>
            <w:r w:rsidRPr="00E82EFD">
              <w:rPr>
                <w:rFonts w:hint="eastAsia"/>
                <w:sz w:val="24"/>
              </w:rPr>
              <w:t>37</w:t>
            </w:r>
            <w:r w:rsidRPr="00E82EFD">
              <w:rPr>
                <w:rFonts w:hint="eastAsia"/>
                <w:sz w:val="24"/>
              </w:rPr>
              <w:t>天，中度污染</w:t>
            </w:r>
            <w:r w:rsidRPr="00E82EFD">
              <w:rPr>
                <w:rFonts w:hint="eastAsia"/>
                <w:sz w:val="24"/>
              </w:rPr>
              <w:t>5</w:t>
            </w:r>
            <w:r w:rsidRPr="00E82EFD">
              <w:rPr>
                <w:rFonts w:hint="eastAsia"/>
                <w:sz w:val="24"/>
              </w:rPr>
              <w:t>天，重度污染</w:t>
            </w:r>
            <w:r w:rsidRPr="00E82EFD">
              <w:rPr>
                <w:rFonts w:hint="eastAsia"/>
                <w:sz w:val="24"/>
              </w:rPr>
              <w:t>1</w:t>
            </w:r>
            <w:r w:rsidRPr="00E82EFD">
              <w:rPr>
                <w:rFonts w:hint="eastAsia"/>
                <w:sz w:val="24"/>
              </w:rPr>
              <w:t>天，无严重污染天气，重度污染天数比</w:t>
            </w:r>
            <w:r w:rsidRPr="00E82EFD">
              <w:rPr>
                <w:rFonts w:hint="eastAsia"/>
                <w:sz w:val="24"/>
              </w:rPr>
              <w:t>2019</w:t>
            </w:r>
            <w:r w:rsidRPr="00E82EFD">
              <w:rPr>
                <w:rFonts w:hint="eastAsia"/>
                <w:sz w:val="24"/>
              </w:rPr>
              <w:t>年减少</w:t>
            </w:r>
            <w:r w:rsidRPr="00E82EFD">
              <w:rPr>
                <w:rFonts w:hint="eastAsia"/>
                <w:sz w:val="24"/>
              </w:rPr>
              <w:t>1</w:t>
            </w:r>
            <w:r w:rsidRPr="00E82EFD">
              <w:rPr>
                <w:rFonts w:hint="eastAsia"/>
                <w:sz w:val="24"/>
              </w:rPr>
              <w:t>天，比</w:t>
            </w:r>
            <w:r w:rsidRPr="00E82EFD">
              <w:rPr>
                <w:rFonts w:hint="eastAsia"/>
                <w:sz w:val="24"/>
              </w:rPr>
              <w:t>2015</w:t>
            </w:r>
            <w:r w:rsidRPr="00E82EFD">
              <w:rPr>
                <w:rFonts w:hint="eastAsia"/>
                <w:sz w:val="24"/>
              </w:rPr>
              <w:t>年减少</w:t>
            </w:r>
            <w:r w:rsidRPr="00E82EFD">
              <w:rPr>
                <w:rFonts w:hint="eastAsia"/>
                <w:sz w:val="24"/>
              </w:rPr>
              <w:t>6</w:t>
            </w:r>
            <w:r w:rsidRPr="00E82EFD">
              <w:rPr>
                <w:rFonts w:hint="eastAsia"/>
                <w:sz w:val="24"/>
              </w:rPr>
              <w:t>天</w:t>
            </w:r>
            <w:r>
              <w:rPr>
                <w:rFonts w:hint="eastAsia"/>
                <w:sz w:val="24"/>
              </w:rPr>
              <w:t>。</w:t>
            </w:r>
          </w:p>
          <w:p w:rsidR="00384FE5" w:rsidRPr="00AC4716" w:rsidRDefault="00384FE5" w:rsidP="00384FE5">
            <w:pPr>
              <w:spacing w:line="360" w:lineRule="auto"/>
              <w:ind w:firstLineChars="200" w:firstLine="480"/>
              <w:rPr>
                <w:sz w:val="24"/>
              </w:rPr>
            </w:pPr>
            <w:r w:rsidRPr="00AC4716">
              <w:rPr>
                <w:rFonts w:hint="eastAsia"/>
                <w:sz w:val="24"/>
              </w:rPr>
              <w:t>20</w:t>
            </w:r>
            <w:r>
              <w:rPr>
                <w:rFonts w:hint="eastAsia"/>
                <w:sz w:val="24"/>
              </w:rPr>
              <w:t>20</w:t>
            </w:r>
            <w:r w:rsidRPr="00AC4716">
              <w:rPr>
                <w:rFonts w:hint="eastAsia"/>
                <w:sz w:val="24"/>
              </w:rPr>
              <w:t>年，</w:t>
            </w:r>
            <w:proofErr w:type="gramStart"/>
            <w:r>
              <w:rPr>
                <w:rFonts w:hint="eastAsia"/>
                <w:sz w:val="24"/>
              </w:rPr>
              <w:t>鸠</w:t>
            </w:r>
            <w:proofErr w:type="gramEnd"/>
            <w:r>
              <w:rPr>
                <w:rFonts w:hint="eastAsia"/>
                <w:sz w:val="24"/>
              </w:rPr>
              <w:t>江区</w:t>
            </w:r>
            <w:r w:rsidRPr="00AC4716">
              <w:rPr>
                <w:rFonts w:hint="eastAsia"/>
                <w:sz w:val="24"/>
              </w:rPr>
              <w:t>设置</w:t>
            </w:r>
            <w:r w:rsidRPr="00AC4716">
              <w:rPr>
                <w:rFonts w:hint="eastAsia"/>
                <w:sz w:val="24"/>
              </w:rPr>
              <w:t>1</w:t>
            </w:r>
            <w:r w:rsidRPr="00AC4716">
              <w:rPr>
                <w:rFonts w:hint="eastAsia"/>
                <w:sz w:val="24"/>
              </w:rPr>
              <w:t>座空气质量监测站点。站点采用空气质量自动监测系统监测</w:t>
            </w:r>
            <w:r w:rsidRPr="00AC4716">
              <w:rPr>
                <w:sz w:val="24"/>
              </w:rPr>
              <w:t>。</w:t>
            </w:r>
            <w:r w:rsidRPr="00AC4716">
              <w:rPr>
                <w:rFonts w:hint="eastAsia"/>
                <w:sz w:val="24"/>
              </w:rPr>
              <w:t>以下为</w:t>
            </w:r>
            <w:proofErr w:type="gramStart"/>
            <w:r>
              <w:rPr>
                <w:rFonts w:hint="eastAsia"/>
                <w:sz w:val="24"/>
              </w:rPr>
              <w:t>鸠</w:t>
            </w:r>
            <w:proofErr w:type="gramEnd"/>
            <w:r>
              <w:rPr>
                <w:rFonts w:hint="eastAsia"/>
                <w:sz w:val="24"/>
              </w:rPr>
              <w:t>江区</w:t>
            </w:r>
            <w:r w:rsidRPr="00AC4716">
              <w:rPr>
                <w:rFonts w:hint="eastAsia"/>
                <w:sz w:val="24"/>
              </w:rPr>
              <w:t>1</w:t>
            </w:r>
            <w:r w:rsidRPr="00AC4716">
              <w:rPr>
                <w:rFonts w:hint="eastAsia"/>
                <w:sz w:val="24"/>
              </w:rPr>
              <w:t>座监测站首要污染物浓度一览表</w:t>
            </w:r>
            <w:r w:rsidRPr="00AC4716">
              <w:rPr>
                <w:sz w:val="24"/>
              </w:rPr>
              <w:t>。</w:t>
            </w:r>
          </w:p>
          <w:p w:rsidR="00384FE5" w:rsidRPr="00AC4716" w:rsidRDefault="00384FE5" w:rsidP="00384FE5">
            <w:pPr>
              <w:spacing w:beforeLines="50" w:before="120"/>
              <w:jc w:val="center"/>
              <w:rPr>
                <w:b/>
                <w:sz w:val="24"/>
              </w:rPr>
            </w:pPr>
            <w:r w:rsidRPr="00AC4716">
              <w:rPr>
                <w:b/>
                <w:sz w:val="24"/>
              </w:rPr>
              <w:t>表</w:t>
            </w:r>
            <w:r w:rsidR="000622E3">
              <w:rPr>
                <w:rFonts w:hint="eastAsia"/>
                <w:b/>
                <w:sz w:val="24"/>
              </w:rPr>
              <w:t>7</w:t>
            </w:r>
            <w:r>
              <w:rPr>
                <w:rFonts w:hint="eastAsia"/>
                <w:b/>
                <w:sz w:val="24"/>
              </w:rPr>
              <w:t>-</w:t>
            </w:r>
            <w:r w:rsidR="000622E3">
              <w:rPr>
                <w:rFonts w:hint="eastAsia"/>
                <w:b/>
                <w:sz w:val="24"/>
              </w:rPr>
              <w:t>9</w:t>
            </w:r>
            <w:r w:rsidRPr="00AC4716">
              <w:rPr>
                <w:b/>
                <w:sz w:val="24"/>
              </w:rPr>
              <w:t xml:space="preserve">  </w:t>
            </w:r>
            <w:proofErr w:type="gramStart"/>
            <w:r>
              <w:rPr>
                <w:rFonts w:hint="eastAsia"/>
                <w:b/>
                <w:sz w:val="24"/>
              </w:rPr>
              <w:t>鸠</w:t>
            </w:r>
            <w:proofErr w:type="gramEnd"/>
            <w:r>
              <w:rPr>
                <w:rFonts w:hint="eastAsia"/>
                <w:b/>
                <w:sz w:val="24"/>
              </w:rPr>
              <w:t>江区</w:t>
            </w:r>
            <w:r w:rsidRPr="00AC4716">
              <w:rPr>
                <w:b/>
                <w:sz w:val="24"/>
              </w:rPr>
              <w:t>环境空气</w:t>
            </w:r>
            <w:r w:rsidRPr="00AC4716">
              <w:rPr>
                <w:rFonts w:hint="eastAsia"/>
                <w:b/>
                <w:sz w:val="24"/>
              </w:rPr>
              <w:t>首要污染物平均浓度值汇总</w:t>
            </w:r>
            <w:r w:rsidRPr="00AC4716">
              <w:rPr>
                <w:b/>
                <w:sz w:val="24"/>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69"/>
              <w:gridCol w:w="3361"/>
              <w:gridCol w:w="3454"/>
            </w:tblGrid>
            <w:tr w:rsidR="00384FE5" w:rsidRPr="00AC4716" w:rsidTr="00547F62">
              <w:trPr>
                <w:trHeight w:val="336"/>
                <w:jc w:val="center"/>
              </w:trPr>
              <w:tc>
                <w:tcPr>
                  <w:tcW w:w="1030" w:type="pct"/>
                  <w:vMerge w:val="restart"/>
                  <w:tcBorders>
                    <w:top w:val="single" w:sz="12" w:space="0" w:color="auto"/>
                    <w:left w:val="nil"/>
                    <w:tl2br w:val="single" w:sz="4" w:space="0" w:color="auto"/>
                  </w:tcBorders>
                  <w:vAlign w:val="center"/>
                </w:tcPr>
                <w:p w:rsidR="00384FE5" w:rsidRPr="00AC4716" w:rsidRDefault="00384FE5" w:rsidP="00547F62">
                  <w:pPr>
                    <w:jc w:val="right"/>
                    <w:rPr>
                      <w:b/>
                      <w:szCs w:val="21"/>
                    </w:rPr>
                  </w:pPr>
                  <w:r w:rsidRPr="00AC4716">
                    <w:rPr>
                      <w:rFonts w:hint="eastAsia"/>
                      <w:b/>
                      <w:szCs w:val="21"/>
                    </w:rPr>
                    <w:t>站点</w:t>
                  </w:r>
                </w:p>
                <w:p w:rsidR="00384FE5" w:rsidRPr="00AC4716" w:rsidRDefault="00384FE5" w:rsidP="00547F62">
                  <w:pPr>
                    <w:rPr>
                      <w:b/>
                      <w:szCs w:val="21"/>
                    </w:rPr>
                  </w:pPr>
                  <w:r w:rsidRPr="00AC4716">
                    <w:rPr>
                      <w:b/>
                      <w:szCs w:val="21"/>
                    </w:rPr>
                    <w:t>监测项</w:t>
                  </w:r>
                </w:p>
              </w:tc>
              <w:tc>
                <w:tcPr>
                  <w:tcW w:w="3970" w:type="pct"/>
                  <w:gridSpan w:val="2"/>
                  <w:tcBorders>
                    <w:top w:val="single" w:sz="12" w:space="0" w:color="auto"/>
                    <w:right w:val="nil"/>
                  </w:tcBorders>
                  <w:vAlign w:val="center"/>
                </w:tcPr>
                <w:p w:rsidR="00384FE5" w:rsidRPr="00AC4716" w:rsidRDefault="00384FE5" w:rsidP="00547F62">
                  <w:pPr>
                    <w:jc w:val="center"/>
                    <w:rPr>
                      <w:b/>
                      <w:szCs w:val="21"/>
                    </w:rPr>
                  </w:pPr>
                  <w:r>
                    <w:rPr>
                      <w:rFonts w:hint="eastAsia"/>
                      <w:b/>
                      <w:szCs w:val="21"/>
                    </w:rPr>
                    <w:t>2020</w:t>
                  </w:r>
                  <w:r w:rsidRPr="00AC4716">
                    <w:rPr>
                      <w:rFonts w:hint="eastAsia"/>
                      <w:b/>
                      <w:szCs w:val="21"/>
                    </w:rPr>
                    <w:t>年</w:t>
                  </w:r>
                </w:p>
              </w:tc>
            </w:tr>
            <w:tr w:rsidR="00384FE5" w:rsidRPr="00AC4716" w:rsidTr="00547F62">
              <w:trPr>
                <w:trHeight w:val="336"/>
                <w:jc w:val="center"/>
              </w:trPr>
              <w:tc>
                <w:tcPr>
                  <w:tcW w:w="1030" w:type="pct"/>
                  <w:vMerge/>
                  <w:tcBorders>
                    <w:left w:val="nil"/>
                    <w:tl2br w:val="single" w:sz="4" w:space="0" w:color="auto"/>
                  </w:tcBorders>
                  <w:vAlign w:val="center"/>
                </w:tcPr>
                <w:p w:rsidR="00384FE5" w:rsidRPr="00AC4716" w:rsidRDefault="00384FE5" w:rsidP="00547F62">
                  <w:pPr>
                    <w:rPr>
                      <w:b/>
                      <w:szCs w:val="21"/>
                    </w:rPr>
                  </w:pPr>
                </w:p>
              </w:tc>
              <w:tc>
                <w:tcPr>
                  <w:tcW w:w="1958" w:type="pct"/>
                  <w:vAlign w:val="center"/>
                </w:tcPr>
                <w:p w:rsidR="00384FE5" w:rsidRPr="00AC4716" w:rsidRDefault="00384FE5" w:rsidP="00547F62">
                  <w:pPr>
                    <w:ind w:leftChars="-50" w:left="-105" w:rightChars="-50" w:right="-105"/>
                    <w:jc w:val="center"/>
                    <w:rPr>
                      <w:b/>
                      <w:szCs w:val="21"/>
                    </w:rPr>
                  </w:pPr>
                  <w:r>
                    <w:rPr>
                      <w:rFonts w:hint="eastAsia"/>
                      <w:b/>
                      <w:szCs w:val="21"/>
                    </w:rPr>
                    <w:t>济民医院</w:t>
                  </w:r>
                </w:p>
              </w:tc>
              <w:tc>
                <w:tcPr>
                  <w:tcW w:w="2012" w:type="pct"/>
                  <w:tcBorders>
                    <w:right w:val="nil"/>
                  </w:tcBorders>
                  <w:vAlign w:val="center"/>
                </w:tcPr>
                <w:p w:rsidR="00384FE5" w:rsidRPr="00AC4716" w:rsidRDefault="00384FE5" w:rsidP="00547F62">
                  <w:pPr>
                    <w:jc w:val="center"/>
                    <w:rPr>
                      <w:b/>
                      <w:szCs w:val="21"/>
                    </w:rPr>
                  </w:pPr>
                  <w:r w:rsidRPr="00AC4716">
                    <w:rPr>
                      <w:b/>
                      <w:szCs w:val="21"/>
                    </w:rPr>
                    <w:t>标准值</w:t>
                  </w:r>
                </w:p>
              </w:tc>
            </w:tr>
            <w:tr w:rsidR="00384FE5" w:rsidRPr="00AC4716" w:rsidTr="00547F62">
              <w:trPr>
                <w:trHeight w:val="336"/>
                <w:jc w:val="center"/>
              </w:trPr>
              <w:tc>
                <w:tcPr>
                  <w:tcW w:w="1030" w:type="pct"/>
                  <w:tcBorders>
                    <w:left w:val="nil"/>
                  </w:tcBorders>
                  <w:vAlign w:val="center"/>
                </w:tcPr>
                <w:p w:rsidR="00384FE5" w:rsidRPr="00AC4716" w:rsidRDefault="00384FE5" w:rsidP="00547F62">
                  <w:pPr>
                    <w:jc w:val="center"/>
                    <w:rPr>
                      <w:szCs w:val="21"/>
                    </w:rPr>
                  </w:pPr>
                  <w:r w:rsidRPr="00AC4716">
                    <w:rPr>
                      <w:rFonts w:hint="eastAsia"/>
                      <w:szCs w:val="21"/>
                    </w:rPr>
                    <w:t>S</w:t>
                  </w:r>
                  <w:r w:rsidRPr="00AC4716">
                    <w:rPr>
                      <w:szCs w:val="21"/>
                    </w:rPr>
                    <w:t>O</w:t>
                  </w:r>
                  <w:r w:rsidRPr="00AC4716">
                    <w:rPr>
                      <w:szCs w:val="21"/>
                      <w:vertAlign w:val="subscript"/>
                    </w:rPr>
                    <w:t>2</w:t>
                  </w:r>
                  <w:r w:rsidRPr="00AC4716">
                    <w:rPr>
                      <w:szCs w:val="21"/>
                    </w:rPr>
                    <w:t>年平均</w:t>
                  </w:r>
                </w:p>
              </w:tc>
              <w:tc>
                <w:tcPr>
                  <w:tcW w:w="1958" w:type="pct"/>
                  <w:vAlign w:val="center"/>
                </w:tcPr>
                <w:p w:rsidR="00384FE5" w:rsidRPr="00AC4716" w:rsidRDefault="00384FE5" w:rsidP="00547F62">
                  <w:pPr>
                    <w:jc w:val="center"/>
                    <w:rPr>
                      <w:szCs w:val="21"/>
                    </w:rPr>
                  </w:pPr>
                  <w:r>
                    <w:rPr>
                      <w:rFonts w:hint="eastAsia"/>
                      <w:szCs w:val="21"/>
                    </w:rPr>
                    <w:t>8</w:t>
                  </w:r>
                </w:p>
              </w:tc>
              <w:tc>
                <w:tcPr>
                  <w:tcW w:w="2012" w:type="pct"/>
                  <w:tcBorders>
                    <w:right w:val="nil"/>
                  </w:tcBorders>
                  <w:vAlign w:val="center"/>
                </w:tcPr>
                <w:p w:rsidR="00384FE5" w:rsidRPr="00AC4716" w:rsidRDefault="00384FE5" w:rsidP="00547F62">
                  <w:pPr>
                    <w:jc w:val="center"/>
                    <w:rPr>
                      <w:szCs w:val="21"/>
                    </w:rPr>
                  </w:pPr>
                  <w:r w:rsidRPr="00AC4716">
                    <w:rPr>
                      <w:rFonts w:hint="eastAsia"/>
                      <w:szCs w:val="21"/>
                    </w:rPr>
                    <w:t>6</w:t>
                  </w:r>
                  <w:r w:rsidRPr="00AC4716">
                    <w:rPr>
                      <w:szCs w:val="21"/>
                    </w:rPr>
                    <w:t>0</w:t>
                  </w:r>
                  <w:r w:rsidRPr="00AC4716">
                    <w:rPr>
                      <w:rFonts w:hint="eastAsia"/>
                      <w:szCs w:val="21"/>
                    </w:rPr>
                    <w:t xml:space="preserve"> </w:t>
                  </w:r>
                  <w:r w:rsidRPr="00AC4716">
                    <w:rPr>
                      <w:szCs w:val="21"/>
                    </w:rPr>
                    <w:t>μg/m</w:t>
                  </w:r>
                  <w:r w:rsidRPr="00AC4716">
                    <w:rPr>
                      <w:szCs w:val="21"/>
                      <w:vertAlign w:val="superscript"/>
                    </w:rPr>
                    <w:t>3</w:t>
                  </w:r>
                </w:p>
              </w:tc>
            </w:tr>
            <w:tr w:rsidR="00384FE5" w:rsidRPr="00AC4716" w:rsidTr="00547F62">
              <w:trPr>
                <w:trHeight w:val="336"/>
                <w:jc w:val="center"/>
              </w:trPr>
              <w:tc>
                <w:tcPr>
                  <w:tcW w:w="1030" w:type="pct"/>
                  <w:tcBorders>
                    <w:left w:val="nil"/>
                  </w:tcBorders>
                  <w:vAlign w:val="center"/>
                </w:tcPr>
                <w:p w:rsidR="00384FE5" w:rsidRPr="00AC4716" w:rsidRDefault="00384FE5" w:rsidP="00547F62">
                  <w:pPr>
                    <w:jc w:val="center"/>
                    <w:rPr>
                      <w:szCs w:val="21"/>
                    </w:rPr>
                  </w:pPr>
                  <w:r w:rsidRPr="00AC4716">
                    <w:rPr>
                      <w:szCs w:val="21"/>
                    </w:rPr>
                    <w:t>NO</w:t>
                  </w:r>
                  <w:r w:rsidRPr="00AC4716">
                    <w:rPr>
                      <w:szCs w:val="21"/>
                      <w:vertAlign w:val="subscript"/>
                    </w:rPr>
                    <w:t>2</w:t>
                  </w:r>
                  <w:r w:rsidRPr="00AC4716">
                    <w:rPr>
                      <w:szCs w:val="21"/>
                    </w:rPr>
                    <w:t>年平均</w:t>
                  </w:r>
                </w:p>
              </w:tc>
              <w:tc>
                <w:tcPr>
                  <w:tcW w:w="1958" w:type="pct"/>
                  <w:vAlign w:val="center"/>
                </w:tcPr>
                <w:p w:rsidR="00384FE5" w:rsidRPr="00AC4716" w:rsidRDefault="00384FE5" w:rsidP="00547F62">
                  <w:pPr>
                    <w:jc w:val="center"/>
                    <w:rPr>
                      <w:szCs w:val="21"/>
                    </w:rPr>
                  </w:pPr>
                  <w:r>
                    <w:rPr>
                      <w:rFonts w:hint="eastAsia"/>
                      <w:szCs w:val="21"/>
                    </w:rPr>
                    <w:t>34</w:t>
                  </w:r>
                </w:p>
              </w:tc>
              <w:tc>
                <w:tcPr>
                  <w:tcW w:w="2012" w:type="pct"/>
                  <w:tcBorders>
                    <w:right w:val="nil"/>
                  </w:tcBorders>
                  <w:vAlign w:val="center"/>
                </w:tcPr>
                <w:p w:rsidR="00384FE5" w:rsidRPr="00AC4716" w:rsidRDefault="00384FE5" w:rsidP="00547F62">
                  <w:pPr>
                    <w:jc w:val="center"/>
                    <w:rPr>
                      <w:szCs w:val="21"/>
                    </w:rPr>
                  </w:pPr>
                  <w:r w:rsidRPr="00AC4716">
                    <w:rPr>
                      <w:szCs w:val="21"/>
                    </w:rPr>
                    <w:t>40</w:t>
                  </w:r>
                  <w:r w:rsidRPr="00AC4716">
                    <w:rPr>
                      <w:rFonts w:hint="eastAsia"/>
                      <w:szCs w:val="21"/>
                    </w:rPr>
                    <w:t xml:space="preserve"> </w:t>
                  </w:r>
                  <w:r w:rsidRPr="00AC4716">
                    <w:rPr>
                      <w:szCs w:val="21"/>
                    </w:rPr>
                    <w:t>μg/m</w:t>
                  </w:r>
                  <w:r w:rsidRPr="00AC4716">
                    <w:rPr>
                      <w:szCs w:val="21"/>
                      <w:vertAlign w:val="superscript"/>
                    </w:rPr>
                    <w:t>3</w:t>
                  </w:r>
                </w:p>
              </w:tc>
            </w:tr>
            <w:tr w:rsidR="00384FE5" w:rsidRPr="00AC4716" w:rsidTr="00547F62">
              <w:trPr>
                <w:trHeight w:val="336"/>
                <w:jc w:val="center"/>
              </w:trPr>
              <w:tc>
                <w:tcPr>
                  <w:tcW w:w="1030" w:type="pct"/>
                  <w:tcBorders>
                    <w:left w:val="nil"/>
                  </w:tcBorders>
                  <w:vAlign w:val="center"/>
                </w:tcPr>
                <w:p w:rsidR="00384FE5" w:rsidRPr="00AC4716" w:rsidRDefault="00384FE5" w:rsidP="00547F62">
                  <w:pPr>
                    <w:jc w:val="center"/>
                    <w:rPr>
                      <w:szCs w:val="21"/>
                    </w:rPr>
                  </w:pPr>
                  <w:r w:rsidRPr="00AC4716">
                    <w:rPr>
                      <w:szCs w:val="21"/>
                    </w:rPr>
                    <w:t>PM</w:t>
                  </w:r>
                  <w:r w:rsidRPr="00AC4716">
                    <w:rPr>
                      <w:szCs w:val="21"/>
                      <w:vertAlign w:val="subscript"/>
                    </w:rPr>
                    <w:t>10</w:t>
                  </w:r>
                  <w:r w:rsidRPr="00AC4716">
                    <w:rPr>
                      <w:szCs w:val="21"/>
                    </w:rPr>
                    <w:t>年平均</w:t>
                  </w:r>
                </w:p>
              </w:tc>
              <w:tc>
                <w:tcPr>
                  <w:tcW w:w="1958" w:type="pct"/>
                  <w:vAlign w:val="center"/>
                </w:tcPr>
                <w:p w:rsidR="00384FE5" w:rsidRPr="00AC4716" w:rsidRDefault="00384FE5" w:rsidP="00547F62">
                  <w:pPr>
                    <w:jc w:val="center"/>
                    <w:rPr>
                      <w:szCs w:val="21"/>
                    </w:rPr>
                  </w:pPr>
                  <w:r>
                    <w:rPr>
                      <w:rFonts w:hint="eastAsia"/>
                      <w:szCs w:val="21"/>
                    </w:rPr>
                    <w:t>49</w:t>
                  </w:r>
                </w:p>
              </w:tc>
              <w:tc>
                <w:tcPr>
                  <w:tcW w:w="2012" w:type="pct"/>
                  <w:tcBorders>
                    <w:right w:val="nil"/>
                  </w:tcBorders>
                  <w:vAlign w:val="center"/>
                </w:tcPr>
                <w:p w:rsidR="00384FE5" w:rsidRPr="00AC4716" w:rsidRDefault="00384FE5" w:rsidP="00547F62">
                  <w:pPr>
                    <w:jc w:val="center"/>
                    <w:rPr>
                      <w:szCs w:val="21"/>
                    </w:rPr>
                  </w:pPr>
                  <w:r w:rsidRPr="00AC4716">
                    <w:rPr>
                      <w:szCs w:val="21"/>
                    </w:rPr>
                    <w:t>70</w:t>
                  </w:r>
                  <w:r w:rsidRPr="00AC4716">
                    <w:rPr>
                      <w:rFonts w:hint="eastAsia"/>
                      <w:szCs w:val="21"/>
                    </w:rPr>
                    <w:t xml:space="preserve"> </w:t>
                  </w:r>
                  <w:r w:rsidRPr="00AC4716">
                    <w:rPr>
                      <w:szCs w:val="21"/>
                    </w:rPr>
                    <w:t>μg/m</w:t>
                  </w:r>
                  <w:r w:rsidRPr="00AC4716">
                    <w:rPr>
                      <w:szCs w:val="21"/>
                      <w:vertAlign w:val="superscript"/>
                    </w:rPr>
                    <w:t>3</w:t>
                  </w:r>
                </w:p>
              </w:tc>
            </w:tr>
            <w:tr w:rsidR="00384FE5" w:rsidRPr="00AC4716" w:rsidTr="00547F62">
              <w:trPr>
                <w:trHeight w:val="336"/>
                <w:jc w:val="center"/>
              </w:trPr>
              <w:tc>
                <w:tcPr>
                  <w:tcW w:w="1030" w:type="pct"/>
                  <w:tcBorders>
                    <w:left w:val="nil"/>
                  </w:tcBorders>
                  <w:vAlign w:val="center"/>
                </w:tcPr>
                <w:p w:rsidR="00384FE5" w:rsidRPr="00AC4716" w:rsidRDefault="00384FE5" w:rsidP="00547F62">
                  <w:pPr>
                    <w:jc w:val="center"/>
                    <w:rPr>
                      <w:szCs w:val="21"/>
                    </w:rPr>
                  </w:pPr>
                  <w:r w:rsidRPr="00AC4716">
                    <w:rPr>
                      <w:szCs w:val="21"/>
                    </w:rPr>
                    <w:t>PM</w:t>
                  </w:r>
                  <w:r w:rsidRPr="00AC4716">
                    <w:rPr>
                      <w:szCs w:val="21"/>
                      <w:vertAlign w:val="subscript"/>
                    </w:rPr>
                    <w:t>2.5</w:t>
                  </w:r>
                  <w:r w:rsidRPr="00AC4716">
                    <w:rPr>
                      <w:szCs w:val="21"/>
                    </w:rPr>
                    <w:t>年平均</w:t>
                  </w:r>
                </w:p>
              </w:tc>
              <w:tc>
                <w:tcPr>
                  <w:tcW w:w="1958" w:type="pct"/>
                  <w:vAlign w:val="center"/>
                </w:tcPr>
                <w:p w:rsidR="00384FE5" w:rsidRPr="00AC4716" w:rsidRDefault="00384FE5" w:rsidP="00547F62">
                  <w:pPr>
                    <w:jc w:val="center"/>
                    <w:rPr>
                      <w:szCs w:val="21"/>
                    </w:rPr>
                  </w:pPr>
                  <w:r>
                    <w:rPr>
                      <w:rFonts w:hint="eastAsia"/>
                      <w:szCs w:val="21"/>
                    </w:rPr>
                    <w:t>36</w:t>
                  </w:r>
                </w:p>
              </w:tc>
              <w:tc>
                <w:tcPr>
                  <w:tcW w:w="2012" w:type="pct"/>
                  <w:tcBorders>
                    <w:right w:val="nil"/>
                  </w:tcBorders>
                  <w:vAlign w:val="center"/>
                </w:tcPr>
                <w:p w:rsidR="00384FE5" w:rsidRPr="00AC4716" w:rsidRDefault="00384FE5" w:rsidP="00547F62">
                  <w:pPr>
                    <w:jc w:val="center"/>
                    <w:rPr>
                      <w:szCs w:val="21"/>
                    </w:rPr>
                  </w:pPr>
                  <w:r w:rsidRPr="00AC4716">
                    <w:rPr>
                      <w:szCs w:val="21"/>
                    </w:rPr>
                    <w:t>35</w:t>
                  </w:r>
                  <w:r w:rsidRPr="00AC4716">
                    <w:rPr>
                      <w:rFonts w:hint="eastAsia"/>
                      <w:szCs w:val="21"/>
                    </w:rPr>
                    <w:t xml:space="preserve"> </w:t>
                  </w:r>
                  <w:r w:rsidRPr="00AC4716">
                    <w:rPr>
                      <w:szCs w:val="21"/>
                    </w:rPr>
                    <w:t>μg/m</w:t>
                  </w:r>
                  <w:r w:rsidRPr="00AC4716">
                    <w:rPr>
                      <w:szCs w:val="21"/>
                      <w:vertAlign w:val="superscript"/>
                    </w:rPr>
                    <w:t>3</w:t>
                  </w:r>
                </w:p>
              </w:tc>
            </w:tr>
            <w:tr w:rsidR="00384FE5" w:rsidRPr="00AC4716" w:rsidTr="00547F62">
              <w:trPr>
                <w:trHeight w:val="336"/>
                <w:jc w:val="center"/>
              </w:trPr>
              <w:tc>
                <w:tcPr>
                  <w:tcW w:w="1030" w:type="pct"/>
                  <w:tcBorders>
                    <w:left w:val="nil"/>
                  </w:tcBorders>
                  <w:vAlign w:val="center"/>
                </w:tcPr>
                <w:p w:rsidR="00384FE5" w:rsidRPr="00AC4716" w:rsidRDefault="00384FE5" w:rsidP="00547F62">
                  <w:pPr>
                    <w:jc w:val="center"/>
                    <w:rPr>
                      <w:szCs w:val="21"/>
                    </w:rPr>
                  </w:pPr>
                  <w:r w:rsidRPr="00AC4716">
                    <w:rPr>
                      <w:rFonts w:hint="eastAsia"/>
                      <w:szCs w:val="21"/>
                    </w:rPr>
                    <w:t>C</w:t>
                  </w:r>
                  <w:r w:rsidRPr="00AC4716">
                    <w:rPr>
                      <w:szCs w:val="21"/>
                    </w:rPr>
                    <w:t>O</w:t>
                  </w:r>
                  <w:r w:rsidRPr="00AC4716">
                    <w:rPr>
                      <w:szCs w:val="21"/>
                    </w:rPr>
                    <w:t>年平均</w:t>
                  </w:r>
                </w:p>
              </w:tc>
              <w:tc>
                <w:tcPr>
                  <w:tcW w:w="1958" w:type="pct"/>
                  <w:vAlign w:val="center"/>
                </w:tcPr>
                <w:p w:rsidR="00384FE5" w:rsidRPr="00AC4716" w:rsidRDefault="00384FE5" w:rsidP="00547F62">
                  <w:pPr>
                    <w:jc w:val="center"/>
                    <w:rPr>
                      <w:szCs w:val="21"/>
                    </w:rPr>
                  </w:pPr>
                  <w:r>
                    <w:rPr>
                      <w:rFonts w:hint="eastAsia"/>
                      <w:szCs w:val="21"/>
                    </w:rPr>
                    <w:t>1.2</w:t>
                  </w:r>
                </w:p>
              </w:tc>
              <w:tc>
                <w:tcPr>
                  <w:tcW w:w="2012" w:type="pct"/>
                  <w:tcBorders>
                    <w:right w:val="nil"/>
                  </w:tcBorders>
                  <w:vAlign w:val="center"/>
                </w:tcPr>
                <w:p w:rsidR="00384FE5" w:rsidRPr="00AC4716" w:rsidRDefault="00384FE5" w:rsidP="00547F62">
                  <w:pPr>
                    <w:jc w:val="center"/>
                    <w:rPr>
                      <w:szCs w:val="21"/>
                    </w:rPr>
                  </w:pPr>
                  <w:r w:rsidRPr="00AC4716">
                    <w:rPr>
                      <w:rFonts w:hint="eastAsia"/>
                      <w:szCs w:val="21"/>
                    </w:rPr>
                    <w:t>/</w:t>
                  </w:r>
                </w:p>
              </w:tc>
            </w:tr>
            <w:tr w:rsidR="00384FE5" w:rsidRPr="00AC4716" w:rsidTr="00547F62">
              <w:trPr>
                <w:trHeight w:val="336"/>
                <w:jc w:val="center"/>
              </w:trPr>
              <w:tc>
                <w:tcPr>
                  <w:tcW w:w="1030" w:type="pct"/>
                  <w:tcBorders>
                    <w:left w:val="nil"/>
                    <w:bottom w:val="single" w:sz="12" w:space="0" w:color="auto"/>
                  </w:tcBorders>
                  <w:vAlign w:val="center"/>
                </w:tcPr>
                <w:p w:rsidR="00384FE5" w:rsidRPr="00AC4716" w:rsidRDefault="00384FE5" w:rsidP="00547F62">
                  <w:pPr>
                    <w:ind w:leftChars="-50" w:left="-105" w:rightChars="-50" w:right="-105"/>
                    <w:jc w:val="center"/>
                    <w:rPr>
                      <w:szCs w:val="21"/>
                    </w:rPr>
                  </w:pPr>
                  <w:r w:rsidRPr="00AC4716">
                    <w:rPr>
                      <w:szCs w:val="21"/>
                    </w:rPr>
                    <w:t>O</w:t>
                  </w:r>
                  <w:r w:rsidRPr="00AC4716">
                    <w:rPr>
                      <w:szCs w:val="21"/>
                      <w:vertAlign w:val="subscript"/>
                    </w:rPr>
                    <w:t>3</w:t>
                  </w:r>
                  <w:r w:rsidRPr="00AC4716">
                    <w:rPr>
                      <w:szCs w:val="21"/>
                    </w:rPr>
                    <w:t xml:space="preserve"> </w:t>
                  </w:r>
                  <w:r w:rsidRPr="00AC4716">
                    <w:rPr>
                      <w:rFonts w:hint="eastAsia"/>
                      <w:szCs w:val="21"/>
                    </w:rPr>
                    <w:t>日最大</w:t>
                  </w:r>
                  <w:r w:rsidRPr="00AC4716">
                    <w:rPr>
                      <w:szCs w:val="21"/>
                    </w:rPr>
                    <w:t>8h</w:t>
                  </w:r>
                  <w:r w:rsidRPr="00AC4716">
                    <w:rPr>
                      <w:szCs w:val="21"/>
                    </w:rPr>
                    <w:t>平均</w:t>
                  </w:r>
                </w:p>
              </w:tc>
              <w:tc>
                <w:tcPr>
                  <w:tcW w:w="1958" w:type="pct"/>
                  <w:tcBorders>
                    <w:bottom w:val="single" w:sz="12" w:space="0" w:color="auto"/>
                  </w:tcBorders>
                  <w:vAlign w:val="center"/>
                </w:tcPr>
                <w:p w:rsidR="00384FE5" w:rsidRPr="00AC4716" w:rsidRDefault="00384FE5" w:rsidP="00547F62">
                  <w:pPr>
                    <w:jc w:val="center"/>
                    <w:rPr>
                      <w:szCs w:val="21"/>
                    </w:rPr>
                  </w:pPr>
                  <w:r>
                    <w:rPr>
                      <w:rFonts w:hint="eastAsia"/>
                      <w:szCs w:val="21"/>
                    </w:rPr>
                    <w:t>148</w:t>
                  </w:r>
                </w:p>
              </w:tc>
              <w:tc>
                <w:tcPr>
                  <w:tcW w:w="2012" w:type="pct"/>
                  <w:tcBorders>
                    <w:bottom w:val="single" w:sz="12" w:space="0" w:color="auto"/>
                    <w:right w:val="nil"/>
                  </w:tcBorders>
                  <w:vAlign w:val="center"/>
                </w:tcPr>
                <w:p w:rsidR="00384FE5" w:rsidRPr="00AC4716" w:rsidRDefault="00384FE5" w:rsidP="00547F62">
                  <w:pPr>
                    <w:jc w:val="center"/>
                    <w:rPr>
                      <w:szCs w:val="21"/>
                    </w:rPr>
                  </w:pPr>
                  <w:r w:rsidRPr="00AC4716">
                    <w:rPr>
                      <w:rFonts w:hint="eastAsia"/>
                      <w:szCs w:val="21"/>
                    </w:rPr>
                    <w:t xml:space="preserve">160 </w:t>
                  </w:r>
                  <w:r w:rsidRPr="00AC4716">
                    <w:rPr>
                      <w:szCs w:val="21"/>
                    </w:rPr>
                    <w:t>μg/m</w:t>
                  </w:r>
                  <w:r w:rsidRPr="00AC4716">
                    <w:rPr>
                      <w:szCs w:val="21"/>
                      <w:vertAlign w:val="superscript"/>
                    </w:rPr>
                    <w:t>3</w:t>
                  </w:r>
                </w:p>
              </w:tc>
            </w:tr>
          </w:tbl>
          <w:p w:rsidR="00384FE5" w:rsidRDefault="00384FE5" w:rsidP="00384FE5">
            <w:pPr>
              <w:spacing w:line="360" w:lineRule="auto"/>
              <w:ind w:firstLineChars="200" w:firstLine="480"/>
              <w:rPr>
                <w:kern w:val="0"/>
                <w:sz w:val="24"/>
              </w:rPr>
            </w:pPr>
            <w:r w:rsidRPr="004E2930">
              <w:rPr>
                <w:sz w:val="24"/>
              </w:rPr>
              <w:t>由上表分析可知：判定项目所在地</w:t>
            </w:r>
            <w:proofErr w:type="gramStart"/>
            <w:r>
              <w:rPr>
                <w:rFonts w:hint="eastAsia"/>
                <w:sz w:val="24"/>
              </w:rPr>
              <w:t>鸠</w:t>
            </w:r>
            <w:proofErr w:type="gramEnd"/>
            <w:r>
              <w:rPr>
                <w:rFonts w:hint="eastAsia"/>
                <w:sz w:val="24"/>
              </w:rPr>
              <w:t>江区</w:t>
            </w:r>
            <w:r w:rsidRPr="004E2930">
              <w:rPr>
                <w:sz w:val="24"/>
              </w:rPr>
              <w:t>环境空气为</w:t>
            </w:r>
            <w:r w:rsidRPr="004E2930">
              <w:rPr>
                <w:rFonts w:hint="eastAsia"/>
                <w:sz w:val="24"/>
              </w:rPr>
              <w:t>“</w:t>
            </w:r>
            <w:r>
              <w:rPr>
                <w:rFonts w:hint="eastAsia"/>
                <w:sz w:val="24"/>
              </w:rPr>
              <w:t>不</w:t>
            </w:r>
            <w:r w:rsidRPr="004E2930">
              <w:rPr>
                <w:sz w:val="24"/>
              </w:rPr>
              <w:t>达标区</w:t>
            </w:r>
            <w:r w:rsidRPr="004E2930">
              <w:rPr>
                <w:rFonts w:hint="eastAsia"/>
                <w:sz w:val="24"/>
              </w:rPr>
              <w:t>”，</w:t>
            </w:r>
            <w:r w:rsidRPr="004E2930">
              <w:rPr>
                <w:sz w:val="24"/>
              </w:rPr>
              <w:t xml:space="preserve"> PM</w:t>
            </w:r>
            <w:r w:rsidRPr="004E2930">
              <w:rPr>
                <w:sz w:val="24"/>
                <w:vertAlign w:val="subscript"/>
              </w:rPr>
              <w:t>2.5</w:t>
            </w:r>
            <w:r>
              <w:rPr>
                <w:rFonts w:hint="eastAsia"/>
                <w:sz w:val="24"/>
              </w:rPr>
              <w:t>不</w:t>
            </w:r>
            <w:r>
              <w:rPr>
                <w:sz w:val="24"/>
              </w:rPr>
              <w:t>达标</w:t>
            </w:r>
            <w:r>
              <w:rPr>
                <w:rFonts w:hint="eastAsia"/>
                <w:sz w:val="24"/>
              </w:rPr>
              <w:t>，</w:t>
            </w:r>
            <w:r w:rsidRPr="004E2930">
              <w:rPr>
                <w:rFonts w:hint="eastAsia"/>
                <w:kern w:val="0"/>
                <w:sz w:val="24"/>
              </w:rPr>
              <w:t>原因可能为：县区受区域扬尘、道路工程施工、工业污染源排放量偏高，以及外源污染传输叠加影响。</w:t>
            </w:r>
          </w:p>
          <w:p w:rsidR="00862139" w:rsidRDefault="00862139" w:rsidP="00862139">
            <w:pPr>
              <w:adjustRightInd w:val="0"/>
              <w:snapToGrid w:val="0"/>
              <w:spacing w:line="360" w:lineRule="auto"/>
              <w:ind w:firstLineChars="200" w:firstLine="480"/>
              <w:rPr>
                <w:color w:val="000000" w:themeColor="text1"/>
                <w:sz w:val="24"/>
              </w:rPr>
            </w:pPr>
            <w:r>
              <w:rPr>
                <w:rFonts w:hint="eastAsia"/>
                <w:color w:val="000000" w:themeColor="text1"/>
                <w:sz w:val="24"/>
              </w:rPr>
              <w:t>特征污染因子非甲烷总烃、</w:t>
            </w:r>
            <w:r w:rsidR="00384FE5" w:rsidRPr="00C342E5">
              <w:rPr>
                <w:rFonts w:hint="eastAsia"/>
                <w:sz w:val="24"/>
              </w:rPr>
              <w:t>苯并【</w:t>
            </w:r>
            <w:r w:rsidR="00384FE5" w:rsidRPr="00C342E5">
              <w:rPr>
                <w:rFonts w:hint="eastAsia"/>
                <w:sz w:val="24"/>
              </w:rPr>
              <w:t>a</w:t>
            </w:r>
            <w:r w:rsidR="00384FE5" w:rsidRPr="00C342E5">
              <w:rPr>
                <w:rFonts w:hint="eastAsia"/>
                <w:sz w:val="24"/>
              </w:rPr>
              <w:t>】</w:t>
            </w:r>
            <w:proofErr w:type="gramStart"/>
            <w:r w:rsidR="00384FE5" w:rsidRPr="00C342E5">
              <w:rPr>
                <w:rFonts w:hint="eastAsia"/>
                <w:sz w:val="24"/>
              </w:rPr>
              <w:t>芘</w:t>
            </w:r>
            <w:proofErr w:type="gramEnd"/>
            <w:r>
              <w:rPr>
                <w:rFonts w:hint="eastAsia"/>
                <w:color w:val="000000" w:themeColor="text1"/>
                <w:sz w:val="24"/>
              </w:rPr>
              <w:t>监测结果及评价如下：</w:t>
            </w:r>
          </w:p>
          <w:p w:rsidR="00862139" w:rsidRDefault="00862139" w:rsidP="00862139">
            <w:pPr>
              <w:spacing w:line="360" w:lineRule="auto"/>
              <w:ind w:firstLineChars="200" w:firstLine="480"/>
              <w:rPr>
                <w:color w:val="000000" w:themeColor="text1"/>
                <w:sz w:val="24"/>
              </w:rPr>
            </w:pPr>
            <w:r>
              <w:rPr>
                <w:color w:val="000000" w:themeColor="text1"/>
                <w:sz w:val="24"/>
              </w:rPr>
              <w:t>（</w:t>
            </w:r>
            <w:r>
              <w:rPr>
                <w:color w:val="000000" w:themeColor="text1"/>
                <w:sz w:val="24"/>
              </w:rPr>
              <w:t>1</w:t>
            </w:r>
            <w:r>
              <w:rPr>
                <w:color w:val="000000" w:themeColor="text1"/>
                <w:sz w:val="24"/>
              </w:rPr>
              <w:t>）监测布点</w:t>
            </w:r>
          </w:p>
          <w:p w:rsidR="00862139" w:rsidRDefault="00862139" w:rsidP="00862139">
            <w:pPr>
              <w:spacing w:line="360" w:lineRule="auto"/>
              <w:ind w:firstLineChars="200" w:firstLine="480"/>
              <w:rPr>
                <w:color w:val="000000" w:themeColor="text1"/>
                <w:sz w:val="24"/>
              </w:rPr>
            </w:pPr>
            <w:r>
              <w:rPr>
                <w:color w:val="000000" w:themeColor="text1"/>
                <w:sz w:val="24"/>
              </w:rPr>
              <w:lastRenderedPageBreak/>
              <w:t>该项目共布设</w:t>
            </w:r>
            <w:r>
              <w:rPr>
                <w:color w:val="000000" w:themeColor="text1"/>
                <w:sz w:val="24"/>
              </w:rPr>
              <w:t>1</w:t>
            </w:r>
            <w:r>
              <w:rPr>
                <w:color w:val="000000" w:themeColor="text1"/>
                <w:sz w:val="24"/>
              </w:rPr>
              <w:t>个现状监测点，各监测点位置及功能见</w:t>
            </w:r>
            <w:r>
              <w:rPr>
                <w:rFonts w:hint="eastAsia"/>
                <w:color w:val="000000" w:themeColor="text1"/>
                <w:sz w:val="24"/>
              </w:rPr>
              <w:t>下表及图</w:t>
            </w:r>
            <w:r>
              <w:rPr>
                <w:color w:val="000000" w:themeColor="text1"/>
                <w:sz w:val="24"/>
              </w:rPr>
              <w:t>7-1</w:t>
            </w:r>
            <w:r>
              <w:rPr>
                <w:color w:val="000000" w:themeColor="text1"/>
                <w:sz w:val="24"/>
              </w:rPr>
              <w:t>。</w:t>
            </w:r>
          </w:p>
          <w:p w:rsidR="00862139" w:rsidRDefault="00862139" w:rsidP="000622E3">
            <w:pPr>
              <w:jc w:val="center"/>
              <w:rPr>
                <w:b/>
                <w:color w:val="000000" w:themeColor="text1"/>
              </w:rPr>
            </w:pPr>
            <w:r>
              <w:rPr>
                <w:b/>
                <w:color w:val="000000" w:themeColor="text1"/>
                <w:sz w:val="24"/>
                <w:lang w:bidi="en-US"/>
              </w:rPr>
              <w:t>表</w:t>
            </w:r>
            <w:r>
              <w:rPr>
                <w:b/>
                <w:color w:val="000000" w:themeColor="text1"/>
                <w:sz w:val="24"/>
                <w:lang w:bidi="en-US"/>
              </w:rPr>
              <w:t>7</w:t>
            </w:r>
            <w:r>
              <w:rPr>
                <w:rFonts w:hint="eastAsia"/>
                <w:b/>
                <w:color w:val="000000" w:themeColor="text1"/>
                <w:sz w:val="24"/>
                <w:lang w:bidi="en-US"/>
              </w:rPr>
              <w:t>-</w:t>
            </w:r>
            <w:r>
              <w:rPr>
                <w:b/>
                <w:color w:val="000000" w:themeColor="text1"/>
                <w:sz w:val="24"/>
                <w:lang w:bidi="en-US"/>
              </w:rPr>
              <w:t>1</w:t>
            </w:r>
            <w:r w:rsidR="000622E3">
              <w:rPr>
                <w:rFonts w:hint="eastAsia"/>
                <w:b/>
                <w:color w:val="000000" w:themeColor="text1"/>
                <w:sz w:val="24"/>
                <w:lang w:bidi="en-US"/>
              </w:rPr>
              <w:t>0</w:t>
            </w:r>
            <w:r>
              <w:rPr>
                <w:b/>
                <w:color w:val="000000" w:themeColor="text1"/>
                <w:sz w:val="24"/>
                <w:lang w:bidi="en-US"/>
              </w:rPr>
              <w:t xml:space="preserve">  </w:t>
            </w:r>
            <w:r>
              <w:rPr>
                <w:b/>
                <w:color w:val="000000" w:themeColor="text1"/>
                <w:sz w:val="24"/>
                <w:lang w:bidi="en-US"/>
              </w:rPr>
              <w:t>环境空气质量现状监测布点一览表</w:t>
            </w:r>
          </w:p>
          <w:tbl>
            <w:tblPr>
              <w:tblW w:w="5000" w:type="pct"/>
              <w:jc w:val="center"/>
              <w:tblBorders>
                <w:top w:val="single" w:sz="12" w:space="0" w:color="auto"/>
                <w:bottom w:val="single" w:sz="12" w:space="0" w:color="auto"/>
                <w:insideH w:val="single" w:sz="2" w:space="0" w:color="auto"/>
                <w:insideV w:val="single" w:sz="4" w:space="0" w:color="auto"/>
              </w:tblBorders>
              <w:tblLook w:val="04A0" w:firstRow="1" w:lastRow="0" w:firstColumn="1" w:lastColumn="0" w:noHBand="0" w:noVBand="1"/>
            </w:tblPr>
            <w:tblGrid>
              <w:gridCol w:w="1121"/>
              <w:gridCol w:w="2798"/>
              <w:gridCol w:w="1554"/>
              <w:gridCol w:w="1557"/>
              <w:gridCol w:w="1554"/>
            </w:tblGrid>
            <w:tr w:rsidR="00862139" w:rsidTr="00384FE5">
              <w:trPr>
                <w:trHeight w:val="369"/>
                <w:jc w:val="center"/>
              </w:trPr>
              <w:tc>
                <w:tcPr>
                  <w:tcW w:w="653" w:type="pct"/>
                  <w:vMerge w:val="restart"/>
                  <w:vAlign w:val="center"/>
                </w:tcPr>
                <w:p w:rsidR="00862139" w:rsidRDefault="00862139" w:rsidP="00862139">
                  <w:pPr>
                    <w:pStyle w:val="af4"/>
                    <w:spacing w:line="240" w:lineRule="auto"/>
                    <w:rPr>
                      <w:rFonts w:ascii="Times New Roman" w:hAnsi="Times New Roman"/>
                      <w:b/>
                      <w:color w:val="000000" w:themeColor="text1"/>
                      <w:szCs w:val="21"/>
                      <w:lang w:eastAsia="zh-CN"/>
                    </w:rPr>
                  </w:pPr>
                  <w:r>
                    <w:rPr>
                      <w:rFonts w:ascii="Times New Roman" w:hAnsi="Times New Roman" w:hint="eastAsia"/>
                      <w:b/>
                      <w:color w:val="000000" w:themeColor="text1"/>
                      <w:szCs w:val="21"/>
                      <w:lang w:eastAsia="zh-CN"/>
                    </w:rPr>
                    <w:t>点位编号</w:t>
                  </w:r>
                </w:p>
              </w:tc>
              <w:tc>
                <w:tcPr>
                  <w:tcW w:w="1630" w:type="pct"/>
                  <w:vMerge w:val="restart"/>
                  <w:vAlign w:val="center"/>
                </w:tcPr>
                <w:p w:rsidR="00862139" w:rsidRDefault="00862139" w:rsidP="00862139">
                  <w:pPr>
                    <w:pStyle w:val="af4"/>
                    <w:spacing w:line="240" w:lineRule="auto"/>
                    <w:rPr>
                      <w:rFonts w:ascii="Times New Roman" w:hAnsi="Times New Roman"/>
                      <w:b/>
                      <w:color w:val="000000" w:themeColor="text1"/>
                      <w:szCs w:val="21"/>
                      <w:lang w:eastAsia="zh-CN"/>
                    </w:rPr>
                  </w:pPr>
                  <w:r>
                    <w:rPr>
                      <w:rFonts w:ascii="Times New Roman" w:hAnsi="Times New Roman" w:hint="eastAsia"/>
                      <w:b/>
                      <w:color w:val="000000" w:themeColor="text1"/>
                      <w:szCs w:val="21"/>
                      <w:lang w:eastAsia="zh-CN"/>
                    </w:rPr>
                    <w:t>点位名称</w:t>
                  </w:r>
                </w:p>
              </w:tc>
              <w:tc>
                <w:tcPr>
                  <w:tcW w:w="905" w:type="pct"/>
                  <w:vMerge w:val="restart"/>
                  <w:vAlign w:val="center"/>
                </w:tcPr>
                <w:p w:rsidR="00862139" w:rsidRDefault="00862139" w:rsidP="00862139">
                  <w:pPr>
                    <w:pStyle w:val="af4"/>
                    <w:spacing w:line="240" w:lineRule="auto"/>
                    <w:rPr>
                      <w:rFonts w:ascii="Times New Roman" w:hAnsi="Times New Roman"/>
                      <w:b/>
                      <w:color w:val="000000" w:themeColor="text1"/>
                      <w:szCs w:val="21"/>
                      <w:lang w:eastAsia="zh-CN"/>
                    </w:rPr>
                  </w:pPr>
                  <w:r>
                    <w:rPr>
                      <w:rFonts w:ascii="Times New Roman" w:hAnsi="Times New Roman" w:hint="eastAsia"/>
                      <w:b/>
                      <w:color w:val="000000" w:themeColor="text1"/>
                      <w:szCs w:val="21"/>
                      <w:lang w:eastAsia="zh-CN"/>
                    </w:rPr>
                    <w:t>监测点功能</w:t>
                  </w:r>
                </w:p>
              </w:tc>
              <w:tc>
                <w:tcPr>
                  <w:tcW w:w="1812" w:type="pct"/>
                  <w:gridSpan w:val="2"/>
                  <w:vAlign w:val="center"/>
                </w:tcPr>
                <w:p w:rsidR="00862139" w:rsidRDefault="00862139" w:rsidP="00862139">
                  <w:pPr>
                    <w:pStyle w:val="af4"/>
                    <w:spacing w:line="240" w:lineRule="auto"/>
                    <w:rPr>
                      <w:rFonts w:ascii="Times New Roman" w:hAnsi="Times New Roman"/>
                      <w:b/>
                      <w:color w:val="000000" w:themeColor="text1"/>
                      <w:szCs w:val="21"/>
                      <w:lang w:eastAsia="zh-CN"/>
                    </w:rPr>
                  </w:pPr>
                  <w:r>
                    <w:rPr>
                      <w:rFonts w:ascii="Times New Roman" w:hAnsi="Times New Roman" w:hint="eastAsia"/>
                      <w:b/>
                      <w:color w:val="000000" w:themeColor="text1"/>
                      <w:szCs w:val="21"/>
                      <w:lang w:eastAsia="zh-CN"/>
                    </w:rPr>
                    <w:t>与本项目相对位置</w:t>
                  </w:r>
                </w:p>
              </w:tc>
            </w:tr>
            <w:tr w:rsidR="00862139" w:rsidTr="00384FE5">
              <w:trPr>
                <w:trHeight w:val="369"/>
                <w:jc w:val="center"/>
              </w:trPr>
              <w:tc>
                <w:tcPr>
                  <w:tcW w:w="653" w:type="pct"/>
                  <w:vMerge/>
                  <w:vAlign w:val="center"/>
                </w:tcPr>
                <w:p w:rsidR="00862139" w:rsidRDefault="00862139" w:rsidP="00862139">
                  <w:pPr>
                    <w:rPr>
                      <w:b/>
                      <w:color w:val="000000" w:themeColor="text1"/>
                      <w:szCs w:val="21"/>
                      <w:lang w:bidi="en-US"/>
                    </w:rPr>
                  </w:pPr>
                </w:p>
              </w:tc>
              <w:tc>
                <w:tcPr>
                  <w:tcW w:w="1630" w:type="pct"/>
                  <w:vMerge/>
                  <w:vAlign w:val="center"/>
                </w:tcPr>
                <w:p w:rsidR="00862139" w:rsidRDefault="00862139" w:rsidP="00862139">
                  <w:pPr>
                    <w:rPr>
                      <w:b/>
                      <w:color w:val="000000" w:themeColor="text1"/>
                      <w:szCs w:val="21"/>
                      <w:lang w:bidi="en-US"/>
                    </w:rPr>
                  </w:pPr>
                </w:p>
              </w:tc>
              <w:tc>
                <w:tcPr>
                  <w:tcW w:w="905" w:type="pct"/>
                  <w:vMerge/>
                  <w:vAlign w:val="center"/>
                </w:tcPr>
                <w:p w:rsidR="00862139" w:rsidRDefault="00862139" w:rsidP="00862139">
                  <w:pPr>
                    <w:rPr>
                      <w:b/>
                      <w:color w:val="000000" w:themeColor="text1"/>
                      <w:szCs w:val="21"/>
                      <w:lang w:bidi="en-US"/>
                    </w:rPr>
                  </w:pPr>
                </w:p>
              </w:tc>
              <w:tc>
                <w:tcPr>
                  <w:tcW w:w="907" w:type="pct"/>
                  <w:vAlign w:val="center"/>
                </w:tcPr>
                <w:p w:rsidR="00862139" w:rsidRDefault="00862139" w:rsidP="00862139">
                  <w:pPr>
                    <w:pStyle w:val="af4"/>
                    <w:spacing w:line="240" w:lineRule="auto"/>
                    <w:rPr>
                      <w:rFonts w:ascii="Times New Roman" w:hAnsi="Times New Roman"/>
                      <w:b/>
                      <w:color w:val="000000" w:themeColor="text1"/>
                      <w:szCs w:val="21"/>
                      <w:lang w:eastAsia="zh-CN"/>
                    </w:rPr>
                  </w:pPr>
                  <w:r>
                    <w:rPr>
                      <w:rFonts w:ascii="Times New Roman" w:hAnsi="Times New Roman" w:hint="eastAsia"/>
                      <w:b/>
                      <w:color w:val="000000" w:themeColor="text1"/>
                      <w:szCs w:val="21"/>
                      <w:lang w:eastAsia="zh-CN"/>
                    </w:rPr>
                    <w:t>方向</w:t>
                  </w:r>
                </w:p>
              </w:tc>
              <w:tc>
                <w:tcPr>
                  <w:tcW w:w="905" w:type="pct"/>
                  <w:vAlign w:val="center"/>
                </w:tcPr>
                <w:p w:rsidR="00862139" w:rsidRDefault="00862139" w:rsidP="00862139">
                  <w:pPr>
                    <w:pStyle w:val="af4"/>
                    <w:spacing w:line="240" w:lineRule="auto"/>
                    <w:rPr>
                      <w:rFonts w:ascii="Times New Roman" w:hAnsi="Times New Roman"/>
                      <w:b/>
                      <w:color w:val="000000" w:themeColor="text1"/>
                      <w:szCs w:val="21"/>
                      <w:lang w:eastAsia="zh-CN"/>
                    </w:rPr>
                  </w:pPr>
                  <w:r>
                    <w:rPr>
                      <w:rFonts w:ascii="Times New Roman" w:hAnsi="Times New Roman" w:hint="eastAsia"/>
                      <w:b/>
                      <w:color w:val="000000" w:themeColor="text1"/>
                      <w:szCs w:val="21"/>
                      <w:lang w:eastAsia="zh-CN"/>
                    </w:rPr>
                    <w:t>距离</w:t>
                  </w:r>
                  <w:r>
                    <w:rPr>
                      <w:rFonts w:ascii="Times New Roman" w:hAnsi="Times New Roman"/>
                      <w:b/>
                      <w:color w:val="000000" w:themeColor="text1"/>
                      <w:szCs w:val="21"/>
                      <w:lang w:eastAsia="zh-CN"/>
                    </w:rPr>
                    <w:t>(m)</w:t>
                  </w:r>
                </w:p>
              </w:tc>
            </w:tr>
            <w:tr w:rsidR="00862139" w:rsidTr="00384FE5">
              <w:trPr>
                <w:trHeight w:val="369"/>
                <w:jc w:val="center"/>
              </w:trPr>
              <w:tc>
                <w:tcPr>
                  <w:tcW w:w="653" w:type="pct"/>
                  <w:vAlign w:val="center"/>
                </w:tcPr>
                <w:p w:rsidR="00862139" w:rsidRDefault="00862139" w:rsidP="00862139">
                  <w:pPr>
                    <w:jc w:val="center"/>
                    <w:rPr>
                      <w:color w:val="000000" w:themeColor="text1"/>
                      <w:szCs w:val="21"/>
                    </w:rPr>
                  </w:pPr>
                  <w:r>
                    <w:rPr>
                      <w:color w:val="000000" w:themeColor="text1"/>
                      <w:szCs w:val="21"/>
                    </w:rPr>
                    <w:t>G1</w:t>
                  </w:r>
                </w:p>
              </w:tc>
              <w:tc>
                <w:tcPr>
                  <w:tcW w:w="1630" w:type="pct"/>
                  <w:vAlign w:val="center"/>
                </w:tcPr>
                <w:p w:rsidR="00862139" w:rsidRDefault="00910C7A" w:rsidP="00862139">
                  <w:pPr>
                    <w:snapToGrid w:val="0"/>
                    <w:jc w:val="center"/>
                    <w:rPr>
                      <w:color w:val="000000" w:themeColor="text1"/>
                      <w:szCs w:val="21"/>
                    </w:rPr>
                  </w:pPr>
                  <w:r>
                    <w:rPr>
                      <w:rFonts w:hint="eastAsia"/>
                      <w:color w:val="000000" w:themeColor="text1"/>
                      <w:szCs w:val="21"/>
                    </w:rPr>
                    <w:t>太平庄</w:t>
                  </w:r>
                </w:p>
              </w:tc>
              <w:tc>
                <w:tcPr>
                  <w:tcW w:w="905" w:type="pct"/>
                  <w:vAlign w:val="center"/>
                </w:tcPr>
                <w:p w:rsidR="00862139" w:rsidRDefault="00862139" w:rsidP="00862139">
                  <w:pPr>
                    <w:jc w:val="center"/>
                    <w:rPr>
                      <w:color w:val="000000" w:themeColor="text1"/>
                      <w:szCs w:val="21"/>
                    </w:rPr>
                  </w:pPr>
                  <w:r>
                    <w:rPr>
                      <w:rFonts w:hint="eastAsia"/>
                      <w:color w:val="000000" w:themeColor="text1"/>
                      <w:szCs w:val="21"/>
                    </w:rPr>
                    <w:t>二类区</w:t>
                  </w:r>
                </w:p>
              </w:tc>
              <w:tc>
                <w:tcPr>
                  <w:tcW w:w="907" w:type="pct"/>
                  <w:vAlign w:val="center"/>
                </w:tcPr>
                <w:p w:rsidR="00862139" w:rsidRDefault="00862139" w:rsidP="00862139">
                  <w:pPr>
                    <w:jc w:val="center"/>
                    <w:rPr>
                      <w:color w:val="000000" w:themeColor="text1"/>
                      <w:szCs w:val="21"/>
                    </w:rPr>
                  </w:pPr>
                  <w:r>
                    <w:rPr>
                      <w:rFonts w:hint="eastAsia"/>
                      <w:color w:val="000000" w:themeColor="text1"/>
                      <w:szCs w:val="21"/>
                    </w:rPr>
                    <w:t>西南</w:t>
                  </w:r>
                </w:p>
              </w:tc>
              <w:tc>
                <w:tcPr>
                  <w:tcW w:w="905" w:type="pct"/>
                  <w:vAlign w:val="center"/>
                </w:tcPr>
                <w:p w:rsidR="00862139" w:rsidRDefault="00910C7A" w:rsidP="00862139">
                  <w:pPr>
                    <w:pStyle w:val="af4"/>
                    <w:spacing w:line="240" w:lineRule="auto"/>
                    <w:rPr>
                      <w:rFonts w:ascii="Times New Roman" w:hAnsi="Times New Roman"/>
                      <w:color w:val="000000" w:themeColor="text1"/>
                      <w:szCs w:val="21"/>
                      <w:lang w:eastAsia="zh-CN"/>
                    </w:rPr>
                  </w:pPr>
                  <w:r>
                    <w:rPr>
                      <w:rFonts w:ascii="Times New Roman" w:hAnsi="Times New Roman" w:hint="eastAsia"/>
                      <w:color w:val="000000" w:themeColor="text1"/>
                      <w:szCs w:val="21"/>
                      <w:lang w:eastAsia="zh-CN"/>
                    </w:rPr>
                    <w:t>240</w:t>
                  </w:r>
                </w:p>
              </w:tc>
            </w:tr>
          </w:tbl>
          <w:p w:rsidR="00862139" w:rsidRDefault="00910C7A" w:rsidP="00862139">
            <w:pPr>
              <w:adjustRightInd w:val="0"/>
              <w:snapToGrid w:val="0"/>
              <w:spacing w:beforeLines="50" w:before="120" w:line="360" w:lineRule="auto"/>
              <w:jc w:val="center"/>
              <w:rPr>
                <w:color w:val="000000" w:themeColor="text1"/>
                <w:sz w:val="24"/>
              </w:rPr>
            </w:pPr>
            <w:r>
              <w:rPr>
                <w:noProof/>
                <w:color w:val="000000" w:themeColor="text1"/>
                <w:sz w:val="24"/>
              </w:rPr>
              <w:drawing>
                <wp:anchor distT="0" distB="0" distL="114300" distR="114300" simplePos="0" relativeHeight="251698688" behindDoc="0" locked="0" layoutInCell="1" allowOverlap="1" wp14:anchorId="2E4633DB" wp14:editId="56401699">
                  <wp:simplePos x="0" y="0"/>
                  <wp:positionH relativeFrom="column">
                    <wp:posOffset>166907</wp:posOffset>
                  </wp:positionH>
                  <wp:positionV relativeFrom="paragraph">
                    <wp:posOffset>175646</wp:posOffset>
                  </wp:positionV>
                  <wp:extent cx="5099539" cy="2734021"/>
                  <wp:effectExtent l="0" t="0" r="6350" b="9525"/>
                  <wp:wrapNone/>
                  <wp:docPr id="10" name="图片 10" descr="C:\Users\张\AppData\Local\Temp\WeChat Files\5e3cb920aea3c58c25770c1623eaf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张\AppData\Local\Temp\WeChat Files\5e3cb920aea3c58c25770c1623eaf2d.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99539" cy="273402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0C7A" w:rsidRDefault="00910C7A" w:rsidP="00862139">
            <w:pPr>
              <w:spacing w:line="360" w:lineRule="auto"/>
              <w:jc w:val="center"/>
              <w:rPr>
                <w:b/>
                <w:color w:val="000000" w:themeColor="text1"/>
                <w:sz w:val="24"/>
                <w:lang w:bidi="en-US"/>
              </w:rPr>
            </w:pPr>
          </w:p>
          <w:p w:rsidR="00910C7A" w:rsidRDefault="00910C7A" w:rsidP="00862139">
            <w:pPr>
              <w:spacing w:line="360" w:lineRule="auto"/>
              <w:jc w:val="center"/>
              <w:rPr>
                <w:b/>
                <w:color w:val="000000" w:themeColor="text1"/>
                <w:sz w:val="24"/>
                <w:lang w:bidi="en-US"/>
              </w:rPr>
            </w:pPr>
          </w:p>
          <w:p w:rsidR="00910C7A" w:rsidRDefault="00910C7A" w:rsidP="00862139">
            <w:pPr>
              <w:spacing w:line="360" w:lineRule="auto"/>
              <w:jc w:val="center"/>
              <w:rPr>
                <w:b/>
                <w:color w:val="000000" w:themeColor="text1"/>
                <w:sz w:val="24"/>
                <w:lang w:bidi="en-US"/>
              </w:rPr>
            </w:pPr>
          </w:p>
          <w:p w:rsidR="00910C7A" w:rsidRDefault="00910C7A" w:rsidP="00862139">
            <w:pPr>
              <w:spacing w:line="360" w:lineRule="auto"/>
              <w:jc w:val="center"/>
              <w:rPr>
                <w:b/>
                <w:color w:val="000000" w:themeColor="text1"/>
                <w:sz w:val="24"/>
                <w:lang w:bidi="en-US"/>
              </w:rPr>
            </w:pPr>
          </w:p>
          <w:p w:rsidR="00910C7A" w:rsidRDefault="00910C7A" w:rsidP="00862139">
            <w:pPr>
              <w:spacing w:line="360" w:lineRule="auto"/>
              <w:jc w:val="center"/>
              <w:rPr>
                <w:b/>
                <w:color w:val="000000" w:themeColor="text1"/>
                <w:sz w:val="24"/>
                <w:lang w:bidi="en-US"/>
              </w:rPr>
            </w:pPr>
          </w:p>
          <w:p w:rsidR="00910C7A" w:rsidRDefault="00910C7A" w:rsidP="00862139">
            <w:pPr>
              <w:spacing w:line="360" w:lineRule="auto"/>
              <w:jc w:val="center"/>
              <w:rPr>
                <w:b/>
                <w:color w:val="000000" w:themeColor="text1"/>
                <w:sz w:val="24"/>
                <w:lang w:bidi="en-US"/>
              </w:rPr>
            </w:pPr>
          </w:p>
          <w:p w:rsidR="00910C7A" w:rsidRDefault="00910C7A" w:rsidP="00862139">
            <w:pPr>
              <w:spacing w:line="360" w:lineRule="auto"/>
              <w:jc w:val="center"/>
              <w:rPr>
                <w:b/>
                <w:color w:val="000000" w:themeColor="text1"/>
                <w:sz w:val="24"/>
                <w:lang w:bidi="en-US"/>
              </w:rPr>
            </w:pPr>
          </w:p>
          <w:p w:rsidR="00910C7A" w:rsidRDefault="00910C7A" w:rsidP="00862139">
            <w:pPr>
              <w:spacing w:line="360" w:lineRule="auto"/>
              <w:jc w:val="center"/>
              <w:rPr>
                <w:b/>
                <w:color w:val="000000" w:themeColor="text1"/>
                <w:sz w:val="24"/>
                <w:lang w:bidi="en-US"/>
              </w:rPr>
            </w:pPr>
          </w:p>
          <w:p w:rsidR="00910C7A" w:rsidRDefault="00910C7A" w:rsidP="00862139">
            <w:pPr>
              <w:spacing w:line="360" w:lineRule="auto"/>
              <w:jc w:val="center"/>
              <w:rPr>
                <w:b/>
                <w:color w:val="000000" w:themeColor="text1"/>
                <w:sz w:val="24"/>
                <w:lang w:bidi="en-US"/>
              </w:rPr>
            </w:pPr>
          </w:p>
          <w:p w:rsidR="00910C7A" w:rsidRDefault="00910C7A" w:rsidP="00910C7A">
            <w:pPr>
              <w:spacing w:line="360" w:lineRule="auto"/>
              <w:rPr>
                <w:b/>
                <w:color w:val="000000" w:themeColor="text1"/>
                <w:sz w:val="24"/>
                <w:lang w:bidi="en-US"/>
              </w:rPr>
            </w:pPr>
          </w:p>
          <w:p w:rsidR="00862139" w:rsidRDefault="00862139" w:rsidP="00862139">
            <w:pPr>
              <w:spacing w:line="360" w:lineRule="auto"/>
              <w:jc w:val="center"/>
              <w:rPr>
                <w:b/>
                <w:color w:val="000000" w:themeColor="text1"/>
              </w:rPr>
            </w:pPr>
            <w:r>
              <w:rPr>
                <w:rFonts w:hint="eastAsia"/>
                <w:b/>
                <w:color w:val="000000" w:themeColor="text1"/>
                <w:sz w:val="24"/>
                <w:lang w:bidi="en-US"/>
              </w:rPr>
              <w:t>图</w:t>
            </w:r>
            <w:r>
              <w:rPr>
                <w:b/>
                <w:color w:val="000000" w:themeColor="text1"/>
                <w:sz w:val="24"/>
                <w:lang w:bidi="en-US"/>
              </w:rPr>
              <w:t xml:space="preserve">7-1  </w:t>
            </w:r>
            <w:r>
              <w:rPr>
                <w:b/>
                <w:color w:val="000000" w:themeColor="text1"/>
                <w:sz w:val="24"/>
                <w:lang w:bidi="en-US"/>
              </w:rPr>
              <w:t>环境空气质量现状监测布点</w:t>
            </w:r>
            <w:r>
              <w:rPr>
                <w:rFonts w:hint="eastAsia"/>
                <w:b/>
                <w:color w:val="000000" w:themeColor="text1"/>
                <w:sz w:val="24"/>
                <w:lang w:bidi="en-US"/>
              </w:rPr>
              <w:t>图</w:t>
            </w:r>
          </w:p>
          <w:p w:rsidR="00862139" w:rsidRDefault="00862139" w:rsidP="00862139">
            <w:pPr>
              <w:adjustRightInd w:val="0"/>
              <w:snapToGrid w:val="0"/>
              <w:spacing w:beforeLines="50" w:before="120" w:line="360" w:lineRule="auto"/>
              <w:ind w:firstLineChars="200" w:firstLine="480"/>
              <w:rPr>
                <w:color w:val="000000" w:themeColor="text1"/>
                <w:sz w:val="24"/>
              </w:rPr>
            </w:pPr>
            <w:r>
              <w:rPr>
                <w:color w:val="000000" w:themeColor="text1"/>
                <w:sz w:val="24"/>
              </w:rPr>
              <w:t>（</w:t>
            </w:r>
            <w:r>
              <w:rPr>
                <w:color w:val="000000" w:themeColor="text1"/>
                <w:sz w:val="24"/>
              </w:rPr>
              <w:t>2</w:t>
            </w:r>
            <w:r>
              <w:rPr>
                <w:color w:val="000000" w:themeColor="text1"/>
                <w:sz w:val="24"/>
              </w:rPr>
              <w:t>）监测项目</w:t>
            </w:r>
          </w:p>
          <w:p w:rsidR="00862139" w:rsidRDefault="00862139" w:rsidP="00862139">
            <w:pPr>
              <w:adjustRightInd w:val="0"/>
              <w:snapToGrid w:val="0"/>
              <w:spacing w:line="360" w:lineRule="auto"/>
              <w:ind w:firstLineChars="200" w:firstLine="480"/>
              <w:rPr>
                <w:color w:val="000000" w:themeColor="text1"/>
                <w:sz w:val="24"/>
              </w:rPr>
            </w:pPr>
            <w:r>
              <w:rPr>
                <w:color w:val="000000" w:themeColor="text1"/>
                <w:sz w:val="24"/>
              </w:rPr>
              <w:t>各监测点的环境空气质量现状监测项目为：</w:t>
            </w:r>
            <w:r>
              <w:rPr>
                <w:rFonts w:hint="eastAsia"/>
                <w:color w:val="000000" w:themeColor="text1"/>
                <w:sz w:val="24"/>
              </w:rPr>
              <w:t>非甲烷总烃、</w:t>
            </w:r>
            <w:r w:rsidR="00910C7A" w:rsidRPr="00C342E5">
              <w:rPr>
                <w:rFonts w:hint="eastAsia"/>
                <w:sz w:val="24"/>
              </w:rPr>
              <w:t>苯并【</w:t>
            </w:r>
            <w:r w:rsidR="00910C7A" w:rsidRPr="00C342E5">
              <w:rPr>
                <w:rFonts w:hint="eastAsia"/>
                <w:sz w:val="24"/>
              </w:rPr>
              <w:t>a</w:t>
            </w:r>
            <w:r w:rsidR="00910C7A" w:rsidRPr="00C342E5">
              <w:rPr>
                <w:rFonts w:hint="eastAsia"/>
                <w:sz w:val="24"/>
              </w:rPr>
              <w:t>】</w:t>
            </w:r>
            <w:proofErr w:type="gramStart"/>
            <w:r w:rsidR="00910C7A" w:rsidRPr="00C342E5">
              <w:rPr>
                <w:rFonts w:hint="eastAsia"/>
                <w:sz w:val="24"/>
              </w:rPr>
              <w:t>芘</w:t>
            </w:r>
            <w:proofErr w:type="gramEnd"/>
            <w:r>
              <w:rPr>
                <w:color w:val="000000" w:themeColor="text1"/>
                <w:sz w:val="24"/>
              </w:rPr>
              <w:t>。</w:t>
            </w:r>
          </w:p>
          <w:p w:rsidR="00862139" w:rsidRDefault="00862139" w:rsidP="00862139">
            <w:pPr>
              <w:adjustRightInd w:val="0"/>
              <w:snapToGrid w:val="0"/>
              <w:spacing w:line="360" w:lineRule="auto"/>
              <w:ind w:firstLineChars="200" w:firstLine="480"/>
              <w:rPr>
                <w:color w:val="000000" w:themeColor="text1"/>
                <w:sz w:val="24"/>
              </w:rPr>
            </w:pPr>
            <w:r>
              <w:rPr>
                <w:color w:val="000000" w:themeColor="text1"/>
                <w:sz w:val="24"/>
              </w:rPr>
              <w:t>（</w:t>
            </w:r>
            <w:r>
              <w:rPr>
                <w:color w:val="000000" w:themeColor="text1"/>
                <w:sz w:val="24"/>
              </w:rPr>
              <w:t>3</w:t>
            </w:r>
            <w:r>
              <w:rPr>
                <w:color w:val="000000" w:themeColor="text1"/>
                <w:sz w:val="24"/>
              </w:rPr>
              <w:t>）监测时段与监测频率</w:t>
            </w:r>
          </w:p>
          <w:p w:rsidR="00862139" w:rsidRDefault="00862139" w:rsidP="00862139">
            <w:pPr>
              <w:adjustRightInd w:val="0"/>
              <w:snapToGrid w:val="0"/>
              <w:spacing w:line="360" w:lineRule="auto"/>
              <w:ind w:firstLineChars="200" w:firstLine="480"/>
              <w:rPr>
                <w:color w:val="000000" w:themeColor="text1"/>
                <w:sz w:val="24"/>
              </w:rPr>
            </w:pPr>
            <w:r>
              <w:rPr>
                <w:rFonts w:hint="eastAsia"/>
                <w:color w:val="000000" w:themeColor="text1"/>
                <w:sz w:val="24"/>
              </w:rPr>
              <w:t>2</w:t>
            </w:r>
            <w:r>
              <w:rPr>
                <w:color w:val="000000" w:themeColor="text1"/>
                <w:sz w:val="24"/>
              </w:rPr>
              <w:t>021</w:t>
            </w:r>
            <w:r>
              <w:rPr>
                <w:rFonts w:hint="eastAsia"/>
                <w:color w:val="000000" w:themeColor="text1"/>
                <w:sz w:val="24"/>
              </w:rPr>
              <w:t>年</w:t>
            </w:r>
            <w:r w:rsidR="00910C7A">
              <w:rPr>
                <w:rFonts w:hint="eastAsia"/>
                <w:color w:val="000000" w:themeColor="text1"/>
                <w:sz w:val="24"/>
              </w:rPr>
              <w:t>7</w:t>
            </w:r>
            <w:r>
              <w:rPr>
                <w:rFonts w:hint="eastAsia"/>
                <w:color w:val="000000" w:themeColor="text1"/>
                <w:sz w:val="24"/>
              </w:rPr>
              <w:t>月</w:t>
            </w:r>
            <w:r>
              <w:rPr>
                <w:rFonts w:hint="eastAsia"/>
                <w:color w:val="000000" w:themeColor="text1"/>
                <w:sz w:val="24"/>
              </w:rPr>
              <w:t>2</w:t>
            </w:r>
            <w:r>
              <w:rPr>
                <w:color w:val="000000" w:themeColor="text1"/>
                <w:sz w:val="24"/>
              </w:rPr>
              <w:t>7</w:t>
            </w:r>
            <w:r>
              <w:rPr>
                <w:rFonts w:hint="eastAsia"/>
                <w:color w:val="000000" w:themeColor="text1"/>
                <w:sz w:val="24"/>
              </w:rPr>
              <w:t>日</w:t>
            </w:r>
            <w:r>
              <w:rPr>
                <w:rFonts w:hint="eastAsia"/>
                <w:color w:val="000000" w:themeColor="text1"/>
                <w:sz w:val="24"/>
              </w:rPr>
              <w:t>~</w:t>
            </w:r>
            <w:r>
              <w:rPr>
                <w:color w:val="000000" w:themeColor="text1"/>
                <w:sz w:val="24"/>
              </w:rPr>
              <w:t>2021</w:t>
            </w:r>
            <w:r>
              <w:rPr>
                <w:rFonts w:hint="eastAsia"/>
                <w:color w:val="000000" w:themeColor="text1"/>
                <w:sz w:val="24"/>
              </w:rPr>
              <w:t>年</w:t>
            </w:r>
            <w:r w:rsidR="00910C7A">
              <w:rPr>
                <w:rFonts w:hint="eastAsia"/>
                <w:color w:val="000000" w:themeColor="text1"/>
                <w:sz w:val="24"/>
              </w:rPr>
              <w:t>7</w:t>
            </w:r>
            <w:r>
              <w:rPr>
                <w:rFonts w:hint="eastAsia"/>
                <w:color w:val="000000" w:themeColor="text1"/>
                <w:sz w:val="24"/>
              </w:rPr>
              <w:t>月</w:t>
            </w:r>
            <w:r>
              <w:rPr>
                <w:color w:val="000000" w:themeColor="text1"/>
                <w:sz w:val="24"/>
              </w:rPr>
              <w:t>29</w:t>
            </w:r>
            <w:r>
              <w:rPr>
                <w:rFonts w:hint="eastAsia"/>
                <w:color w:val="000000" w:themeColor="text1"/>
                <w:sz w:val="24"/>
              </w:rPr>
              <w:t>日，</w:t>
            </w:r>
            <w:r>
              <w:rPr>
                <w:color w:val="000000" w:themeColor="text1"/>
                <w:sz w:val="24"/>
              </w:rPr>
              <w:t>连续采样</w:t>
            </w:r>
            <w:r>
              <w:rPr>
                <w:color w:val="000000" w:themeColor="text1"/>
                <w:sz w:val="24"/>
              </w:rPr>
              <w:t>3</w:t>
            </w:r>
            <w:r>
              <w:rPr>
                <w:color w:val="000000" w:themeColor="text1"/>
                <w:sz w:val="24"/>
              </w:rPr>
              <w:t>天</w:t>
            </w:r>
            <w:r w:rsidR="00910C7A">
              <w:rPr>
                <w:rFonts w:hint="eastAsia"/>
                <w:sz w:val="24"/>
              </w:rPr>
              <w:t>苯并【</w:t>
            </w:r>
            <w:r w:rsidR="00910C7A">
              <w:rPr>
                <w:rFonts w:hint="eastAsia"/>
                <w:sz w:val="24"/>
              </w:rPr>
              <w:t>a</w:t>
            </w:r>
            <w:r w:rsidR="00910C7A">
              <w:rPr>
                <w:rFonts w:hint="eastAsia"/>
                <w:sz w:val="24"/>
              </w:rPr>
              <w:t>】</w:t>
            </w:r>
            <w:proofErr w:type="gramStart"/>
            <w:r w:rsidR="00910C7A">
              <w:rPr>
                <w:rFonts w:hint="eastAsia"/>
                <w:sz w:val="24"/>
              </w:rPr>
              <w:t>芘</w:t>
            </w:r>
            <w:proofErr w:type="gramEnd"/>
            <w:r w:rsidR="00910C7A">
              <w:rPr>
                <w:rFonts w:hint="eastAsia"/>
                <w:color w:val="000000"/>
                <w:sz w:val="24"/>
              </w:rPr>
              <w:t>日均浓度每日至少有</w:t>
            </w:r>
            <w:r w:rsidR="00910C7A">
              <w:rPr>
                <w:rFonts w:hint="eastAsia"/>
                <w:color w:val="000000"/>
                <w:sz w:val="24"/>
              </w:rPr>
              <w:t>20</w:t>
            </w:r>
            <w:r w:rsidR="00910C7A">
              <w:rPr>
                <w:rFonts w:hint="eastAsia"/>
                <w:color w:val="000000"/>
                <w:sz w:val="24"/>
              </w:rPr>
              <w:t>个小时平均浓度值或采样时间</w:t>
            </w:r>
            <w:r w:rsidR="00910C7A">
              <w:rPr>
                <w:color w:val="000000"/>
                <w:sz w:val="24"/>
              </w:rPr>
              <w:t>，</w:t>
            </w:r>
            <w:r w:rsidR="00910C7A">
              <w:rPr>
                <w:rFonts w:hint="eastAsia"/>
                <w:color w:val="000000"/>
                <w:sz w:val="24"/>
              </w:rPr>
              <w:t>非甲烷总烃小时浓度</w:t>
            </w:r>
            <w:r w:rsidR="00910C7A">
              <w:rPr>
                <w:color w:val="000000"/>
                <w:sz w:val="24"/>
              </w:rPr>
              <w:t>每天</w:t>
            </w:r>
            <w:r w:rsidR="00910C7A">
              <w:rPr>
                <w:rFonts w:hint="eastAsia"/>
                <w:color w:val="000000"/>
                <w:sz w:val="24"/>
              </w:rPr>
              <w:t>至少监测</w:t>
            </w:r>
            <w:r w:rsidR="00910C7A">
              <w:rPr>
                <w:color w:val="000000"/>
                <w:sz w:val="24"/>
              </w:rPr>
              <w:t>4</w:t>
            </w:r>
            <w:r w:rsidR="00910C7A">
              <w:rPr>
                <w:color w:val="000000"/>
                <w:sz w:val="24"/>
              </w:rPr>
              <w:t>次，每</w:t>
            </w:r>
            <w:r w:rsidR="00910C7A">
              <w:rPr>
                <w:rFonts w:hint="eastAsia"/>
                <w:color w:val="000000"/>
                <w:sz w:val="24"/>
              </w:rPr>
              <w:t>小时至少有</w:t>
            </w:r>
            <w:r w:rsidR="00910C7A">
              <w:rPr>
                <w:rFonts w:hint="eastAsia"/>
                <w:color w:val="000000"/>
                <w:sz w:val="24"/>
              </w:rPr>
              <w:t>45</w:t>
            </w:r>
            <w:r w:rsidR="00910C7A">
              <w:rPr>
                <w:rFonts w:hint="eastAsia"/>
                <w:color w:val="000000"/>
                <w:sz w:val="24"/>
              </w:rPr>
              <w:t>分钟的采样时间</w:t>
            </w:r>
            <w:r>
              <w:rPr>
                <w:rFonts w:hint="eastAsia"/>
                <w:color w:val="000000" w:themeColor="text1"/>
                <w:sz w:val="24"/>
              </w:rPr>
              <w:t>。</w:t>
            </w:r>
          </w:p>
          <w:p w:rsidR="00862139" w:rsidRDefault="00862139" w:rsidP="00862139">
            <w:pPr>
              <w:adjustRightInd w:val="0"/>
              <w:snapToGrid w:val="0"/>
              <w:spacing w:line="360" w:lineRule="auto"/>
              <w:ind w:firstLineChars="200" w:firstLine="480"/>
              <w:rPr>
                <w:bCs/>
                <w:color w:val="000000" w:themeColor="text1"/>
                <w:sz w:val="24"/>
              </w:rPr>
            </w:pPr>
            <w:r>
              <w:rPr>
                <w:rFonts w:hAnsi="宋体" w:hint="eastAsia"/>
                <w:bCs/>
                <w:color w:val="000000" w:themeColor="text1"/>
                <w:sz w:val="24"/>
              </w:rPr>
              <w:t>（</w:t>
            </w:r>
            <w:r>
              <w:rPr>
                <w:rFonts w:hAnsi="宋体" w:hint="eastAsia"/>
                <w:bCs/>
                <w:color w:val="000000" w:themeColor="text1"/>
                <w:sz w:val="24"/>
              </w:rPr>
              <w:t>4</w:t>
            </w:r>
            <w:r>
              <w:rPr>
                <w:rFonts w:hAnsi="宋体" w:hint="eastAsia"/>
                <w:bCs/>
                <w:color w:val="000000" w:themeColor="text1"/>
                <w:sz w:val="24"/>
              </w:rPr>
              <w:t>）</w:t>
            </w:r>
            <w:r>
              <w:rPr>
                <w:rFonts w:hAnsi="宋体"/>
                <w:bCs/>
                <w:color w:val="000000" w:themeColor="text1"/>
                <w:sz w:val="24"/>
              </w:rPr>
              <w:t>监测方法</w:t>
            </w:r>
          </w:p>
          <w:p w:rsidR="00862139" w:rsidRDefault="00862139" w:rsidP="00862139">
            <w:pPr>
              <w:adjustRightInd w:val="0"/>
              <w:snapToGrid w:val="0"/>
              <w:spacing w:line="360" w:lineRule="auto"/>
              <w:ind w:firstLineChars="200" w:firstLine="480"/>
              <w:rPr>
                <w:bCs/>
                <w:color w:val="000000" w:themeColor="text1"/>
                <w:sz w:val="24"/>
              </w:rPr>
            </w:pPr>
            <w:r>
              <w:rPr>
                <w:rFonts w:hAnsi="宋体"/>
                <w:bCs/>
                <w:color w:val="000000" w:themeColor="text1"/>
                <w:sz w:val="24"/>
              </w:rPr>
              <w:t>按《空气和废气监测技术规范》和《环境空气质量标准》（</w:t>
            </w:r>
            <w:r>
              <w:rPr>
                <w:bCs/>
                <w:color w:val="000000" w:themeColor="text1"/>
                <w:sz w:val="24"/>
              </w:rPr>
              <w:t>GB3095-</w:t>
            </w:r>
            <w:r>
              <w:rPr>
                <w:rFonts w:hint="eastAsia"/>
                <w:bCs/>
                <w:color w:val="000000" w:themeColor="text1"/>
                <w:sz w:val="24"/>
              </w:rPr>
              <w:t>2012</w:t>
            </w:r>
            <w:r>
              <w:rPr>
                <w:rFonts w:hAnsi="宋体"/>
                <w:bCs/>
                <w:color w:val="000000" w:themeColor="text1"/>
                <w:sz w:val="24"/>
              </w:rPr>
              <w:t>）</w:t>
            </w:r>
            <w:r>
              <w:rPr>
                <w:rFonts w:hint="eastAsia"/>
                <w:bCs/>
                <w:color w:val="000000" w:themeColor="text1"/>
                <w:sz w:val="24"/>
              </w:rPr>
              <w:t>中</w:t>
            </w:r>
            <w:r>
              <w:rPr>
                <w:rFonts w:hAnsi="宋体"/>
                <w:bCs/>
                <w:color w:val="000000" w:themeColor="text1"/>
                <w:sz w:val="24"/>
              </w:rPr>
              <w:t>规定的分析方法中的有关规定进行。</w:t>
            </w:r>
          </w:p>
          <w:p w:rsidR="00862139" w:rsidRDefault="00862139" w:rsidP="00862139">
            <w:pPr>
              <w:adjustRightInd w:val="0"/>
              <w:snapToGrid w:val="0"/>
              <w:spacing w:line="360" w:lineRule="auto"/>
              <w:ind w:firstLineChars="200" w:firstLine="480"/>
              <w:rPr>
                <w:rFonts w:hAnsi="宋体"/>
                <w:bCs/>
                <w:color w:val="000000" w:themeColor="text1"/>
                <w:sz w:val="24"/>
              </w:rPr>
            </w:pPr>
            <w:r>
              <w:rPr>
                <w:rFonts w:hAnsi="宋体" w:hint="eastAsia"/>
                <w:bCs/>
                <w:color w:val="000000" w:themeColor="text1"/>
                <w:sz w:val="24"/>
              </w:rPr>
              <w:t>（</w:t>
            </w:r>
            <w:r>
              <w:rPr>
                <w:rFonts w:hAnsi="宋体" w:hint="eastAsia"/>
                <w:bCs/>
                <w:color w:val="000000" w:themeColor="text1"/>
                <w:sz w:val="24"/>
              </w:rPr>
              <w:t>5</w:t>
            </w:r>
            <w:r>
              <w:rPr>
                <w:rFonts w:hAnsi="宋体" w:hint="eastAsia"/>
                <w:bCs/>
                <w:color w:val="000000" w:themeColor="text1"/>
                <w:sz w:val="24"/>
              </w:rPr>
              <w:t>）</w:t>
            </w:r>
            <w:r>
              <w:rPr>
                <w:rFonts w:hAnsi="宋体"/>
                <w:bCs/>
                <w:color w:val="000000" w:themeColor="text1"/>
                <w:sz w:val="24"/>
              </w:rPr>
              <w:t>采样和分析方法</w:t>
            </w:r>
          </w:p>
          <w:p w:rsidR="00862139" w:rsidRDefault="00862139" w:rsidP="00862139">
            <w:pPr>
              <w:pStyle w:val="Default"/>
              <w:spacing w:line="360" w:lineRule="auto"/>
              <w:ind w:firstLineChars="200" w:firstLine="480"/>
              <w:jc w:val="both"/>
              <w:rPr>
                <w:rFonts w:hAnsi="宋体"/>
                <w:bCs/>
                <w:color w:val="000000" w:themeColor="text1"/>
              </w:rPr>
            </w:pPr>
            <w:r>
              <w:rPr>
                <w:rFonts w:ascii="Times New Roman" w:hAnsi="宋体" w:cs="Times New Roman" w:hint="eastAsia"/>
                <w:bCs/>
                <w:color w:val="000000" w:themeColor="text1"/>
                <w:szCs w:val="20"/>
              </w:rPr>
              <w:t>采样方法按《环境监测技术规范》和《空气和废气监测分析方法》有关要求和规定进行，分析方法按《环境空气质量标准》（</w:t>
            </w:r>
            <w:r>
              <w:rPr>
                <w:rFonts w:ascii="Times New Roman" w:hAnsi="宋体" w:cs="Times New Roman" w:hint="eastAsia"/>
                <w:bCs/>
                <w:color w:val="000000" w:themeColor="text1"/>
                <w:szCs w:val="20"/>
              </w:rPr>
              <w:t>GB3095-2012</w:t>
            </w:r>
            <w:r>
              <w:rPr>
                <w:rFonts w:ascii="Times New Roman" w:hAnsi="宋体" w:cs="Times New Roman" w:hint="eastAsia"/>
                <w:bCs/>
                <w:color w:val="000000" w:themeColor="text1"/>
                <w:szCs w:val="20"/>
              </w:rPr>
              <w:t>）中推荐的方法</w:t>
            </w:r>
            <w:r>
              <w:rPr>
                <w:rFonts w:hAnsi="宋体"/>
                <w:bCs/>
                <w:color w:val="000000" w:themeColor="text1"/>
              </w:rPr>
              <w:t>进行。</w:t>
            </w:r>
          </w:p>
          <w:p w:rsidR="00862139" w:rsidRDefault="00862139" w:rsidP="00862139">
            <w:pPr>
              <w:pStyle w:val="Default"/>
              <w:spacing w:line="360" w:lineRule="auto"/>
              <w:ind w:firstLineChars="200" w:firstLine="480"/>
              <w:jc w:val="both"/>
              <w:rPr>
                <w:color w:val="000000" w:themeColor="text1"/>
              </w:rPr>
            </w:pPr>
            <w:r>
              <w:rPr>
                <w:rFonts w:ascii="Times New Roman" w:cs="Times New Roman"/>
                <w:color w:val="000000" w:themeColor="text1"/>
              </w:rPr>
              <w:t>（</w:t>
            </w:r>
            <w:r>
              <w:rPr>
                <w:rFonts w:ascii="Times New Roman" w:cs="Times New Roman"/>
                <w:color w:val="000000" w:themeColor="text1"/>
              </w:rPr>
              <w:t>6</w:t>
            </w:r>
            <w:r>
              <w:rPr>
                <w:rFonts w:ascii="Times New Roman" w:cs="Times New Roman"/>
                <w:color w:val="000000" w:themeColor="text1"/>
              </w:rPr>
              <w:t>）</w:t>
            </w:r>
            <w:r>
              <w:rPr>
                <w:rFonts w:hint="eastAsia"/>
                <w:color w:val="000000" w:themeColor="text1"/>
              </w:rPr>
              <w:t>监测结果</w:t>
            </w:r>
          </w:p>
          <w:p w:rsidR="00862139" w:rsidRDefault="00862139" w:rsidP="00862139">
            <w:pPr>
              <w:spacing w:line="360" w:lineRule="auto"/>
              <w:ind w:right="113" w:firstLineChars="209" w:firstLine="502"/>
              <w:rPr>
                <w:color w:val="000000" w:themeColor="text1"/>
                <w:sz w:val="24"/>
              </w:rPr>
            </w:pPr>
            <w:r>
              <w:rPr>
                <w:color w:val="000000" w:themeColor="text1"/>
                <w:sz w:val="24"/>
              </w:rPr>
              <w:lastRenderedPageBreak/>
              <w:t>将</w:t>
            </w:r>
            <w:r>
              <w:rPr>
                <w:color w:val="000000" w:themeColor="text1"/>
                <w:sz w:val="24"/>
              </w:rPr>
              <w:t>3</w:t>
            </w:r>
            <w:r>
              <w:rPr>
                <w:color w:val="000000" w:themeColor="text1"/>
                <w:sz w:val="24"/>
              </w:rPr>
              <w:t>天的</w:t>
            </w:r>
            <w:r>
              <w:rPr>
                <w:rFonts w:hint="eastAsia"/>
                <w:color w:val="000000" w:themeColor="text1"/>
                <w:sz w:val="24"/>
              </w:rPr>
              <w:t>特征因子</w:t>
            </w:r>
            <w:r>
              <w:rPr>
                <w:color w:val="000000" w:themeColor="text1"/>
                <w:sz w:val="24"/>
              </w:rPr>
              <w:t>监测数据，按数理统计的方法进行数据统计，具体监测数据与统计结果见</w:t>
            </w:r>
            <w:r>
              <w:rPr>
                <w:rFonts w:hint="eastAsia"/>
                <w:color w:val="000000" w:themeColor="text1"/>
                <w:sz w:val="24"/>
              </w:rPr>
              <w:t>下</w:t>
            </w:r>
            <w:r>
              <w:rPr>
                <w:color w:val="000000" w:themeColor="text1"/>
                <w:sz w:val="24"/>
              </w:rPr>
              <w:t>。</w:t>
            </w:r>
          </w:p>
          <w:p w:rsidR="00862139" w:rsidRDefault="00862139" w:rsidP="000622E3">
            <w:pPr>
              <w:jc w:val="center"/>
              <w:rPr>
                <w:b/>
                <w:color w:val="000000" w:themeColor="text1"/>
                <w:sz w:val="24"/>
              </w:rPr>
            </w:pPr>
            <w:r>
              <w:rPr>
                <w:b/>
                <w:color w:val="000000" w:themeColor="text1"/>
                <w:sz w:val="24"/>
              </w:rPr>
              <w:t>表</w:t>
            </w:r>
            <w:r>
              <w:rPr>
                <w:b/>
                <w:color w:val="000000" w:themeColor="text1"/>
                <w:sz w:val="24"/>
              </w:rPr>
              <w:t>7-1</w:t>
            </w:r>
            <w:r w:rsidR="000622E3">
              <w:rPr>
                <w:rFonts w:hint="eastAsia"/>
                <w:b/>
                <w:color w:val="000000" w:themeColor="text1"/>
                <w:sz w:val="24"/>
              </w:rPr>
              <w:t>1</w:t>
            </w:r>
            <w:r>
              <w:rPr>
                <w:b/>
                <w:color w:val="000000" w:themeColor="text1"/>
                <w:sz w:val="24"/>
              </w:rPr>
              <w:t xml:space="preserve">  </w:t>
            </w:r>
            <w:r>
              <w:rPr>
                <w:rFonts w:hint="eastAsia"/>
                <w:b/>
                <w:color w:val="000000" w:themeColor="text1"/>
                <w:sz w:val="24"/>
              </w:rPr>
              <w:t>特征因子</w:t>
            </w:r>
            <w:r>
              <w:rPr>
                <w:b/>
                <w:color w:val="000000" w:themeColor="text1"/>
                <w:sz w:val="24"/>
              </w:rPr>
              <w:t>监测结果统计表</w:t>
            </w:r>
            <w:r>
              <w:rPr>
                <w:b/>
                <w:color w:val="000000" w:themeColor="text1"/>
                <w:sz w:val="24"/>
              </w:rPr>
              <w:t xml:space="preserve">  </w:t>
            </w:r>
            <w:r>
              <w:rPr>
                <w:b/>
                <w:color w:val="000000" w:themeColor="text1"/>
                <w:sz w:val="24"/>
              </w:rPr>
              <w:t>单位：</w:t>
            </w:r>
            <w:r>
              <w:rPr>
                <w:b/>
                <w:color w:val="000000" w:themeColor="text1"/>
                <w:sz w:val="24"/>
              </w:rPr>
              <w:t>mg/m</w:t>
            </w:r>
            <w:r>
              <w:rPr>
                <w:b/>
                <w:color w:val="000000" w:themeColor="text1"/>
                <w:sz w:val="24"/>
                <w:vertAlign w:val="superscript"/>
              </w:rPr>
              <w:t>3</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554"/>
              <w:gridCol w:w="1792"/>
              <w:gridCol w:w="2620"/>
              <w:gridCol w:w="2618"/>
            </w:tblGrid>
            <w:tr w:rsidR="00910C7A" w:rsidTr="00910C7A">
              <w:trPr>
                <w:trHeight w:val="369"/>
                <w:tblHeader/>
                <w:jc w:val="center"/>
              </w:trPr>
              <w:tc>
                <w:tcPr>
                  <w:tcW w:w="905" w:type="pct"/>
                  <w:vAlign w:val="center"/>
                </w:tcPr>
                <w:p w:rsidR="00910C7A" w:rsidRDefault="00910C7A" w:rsidP="00862139">
                  <w:pPr>
                    <w:snapToGrid w:val="0"/>
                    <w:jc w:val="center"/>
                    <w:rPr>
                      <w:b/>
                      <w:color w:val="000000" w:themeColor="text1"/>
                      <w:szCs w:val="21"/>
                    </w:rPr>
                  </w:pPr>
                  <w:r>
                    <w:rPr>
                      <w:rFonts w:hAnsi="宋体"/>
                      <w:b/>
                      <w:color w:val="000000" w:themeColor="text1"/>
                      <w:szCs w:val="21"/>
                    </w:rPr>
                    <w:t>采样地点</w:t>
                  </w:r>
                </w:p>
              </w:tc>
              <w:tc>
                <w:tcPr>
                  <w:tcW w:w="1044" w:type="pct"/>
                  <w:vAlign w:val="center"/>
                </w:tcPr>
                <w:p w:rsidR="00910C7A" w:rsidRDefault="00910C7A" w:rsidP="00862139">
                  <w:pPr>
                    <w:snapToGrid w:val="0"/>
                    <w:jc w:val="center"/>
                    <w:rPr>
                      <w:b/>
                      <w:color w:val="000000" w:themeColor="text1"/>
                      <w:szCs w:val="21"/>
                    </w:rPr>
                  </w:pPr>
                  <w:r>
                    <w:rPr>
                      <w:rFonts w:hAnsi="宋体"/>
                      <w:b/>
                      <w:color w:val="000000" w:themeColor="text1"/>
                      <w:szCs w:val="21"/>
                    </w:rPr>
                    <w:t>监测项目</w:t>
                  </w:r>
                </w:p>
              </w:tc>
              <w:tc>
                <w:tcPr>
                  <w:tcW w:w="1526" w:type="pct"/>
                  <w:vAlign w:val="center"/>
                </w:tcPr>
                <w:p w:rsidR="00910C7A" w:rsidRDefault="00910C7A" w:rsidP="00910C7A">
                  <w:pPr>
                    <w:snapToGrid w:val="0"/>
                    <w:jc w:val="center"/>
                    <w:rPr>
                      <w:b/>
                      <w:color w:val="000000" w:themeColor="text1"/>
                      <w:szCs w:val="21"/>
                    </w:rPr>
                  </w:pPr>
                  <w:r>
                    <w:rPr>
                      <w:rFonts w:hAnsi="宋体"/>
                      <w:b/>
                      <w:color w:val="000000" w:themeColor="text1"/>
                      <w:szCs w:val="21"/>
                    </w:rPr>
                    <w:t>小时浓度值</w:t>
                  </w:r>
                  <w:r>
                    <w:rPr>
                      <w:b/>
                      <w:color w:val="000000" w:themeColor="text1"/>
                      <w:szCs w:val="21"/>
                    </w:rPr>
                    <w:t xml:space="preserve"> (</w:t>
                  </w:r>
                  <w:r>
                    <w:rPr>
                      <w:rFonts w:hint="eastAsia"/>
                      <w:b/>
                      <w:color w:val="000000" w:themeColor="text1"/>
                      <w:szCs w:val="21"/>
                    </w:rPr>
                    <w:t>u</w:t>
                  </w:r>
                  <w:r>
                    <w:rPr>
                      <w:b/>
                      <w:color w:val="000000" w:themeColor="text1"/>
                      <w:szCs w:val="21"/>
                    </w:rPr>
                    <w:t>g/m</w:t>
                  </w:r>
                  <w:r>
                    <w:rPr>
                      <w:b/>
                      <w:color w:val="000000" w:themeColor="text1"/>
                      <w:szCs w:val="21"/>
                      <w:vertAlign w:val="superscript"/>
                    </w:rPr>
                    <w:t>3</w:t>
                  </w:r>
                  <w:r>
                    <w:rPr>
                      <w:b/>
                      <w:color w:val="000000" w:themeColor="text1"/>
                      <w:szCs w:val="21"/>
                    </w:rPr>
                    <w:t>)</w:t>
                  </w:r>
                </w:p>
              </w:tc>
              <w:tc>
                <w:tcPr>
                  <w:tcW w:w="1525" w:type="pct"/>
                  <w:vAlign w:val="center"/>
                </w:tcPr>
                <w:p w:rsidR="00910C7A" w:rsidRDefault="00910C7A" w:rsidP="00547F62">
                  <w:pPr>
                    <w:snapToGrid w:val="0"/>
                    <w:jc w:val="center"/>
                    <w:rPr>
                      <w:b/>
                      <w:color w:val="000000"/>
                      <w:szCs w:val="21"/>
                    </w:rPr>
                  </w:pPr>
                  <w:r>
                    <w:rPr>
                      <w:rFonts w:hAnsi="宋体" w:hint="eastAsia"/>
                      <w:b/>
                      <w:color w:val="000000"/>
                      <w:szCs w:val="21"/>
                    </w:rPr>
                    <w:t>24</w:t>
                  </w:r>
                  <w:r>
                    <w:rPr>
                      <w:rFonts w:hAnsi="宋体" w:hint="eastAsia"/>
                      <w:b/>
                      <w:color w:val="000000"/>
                      <w:szCs w:val="21"/>
                    </w:rPr>
                    <w:t>小时</w:t>
                  </w:r>
                  <w:r>
                    <w:rPr>
                      <w:rFonts w:hAnsi="宋体"/>
                      <w:b/>
                      <w:color w:val="000000"/>
                      <w:szCs w:val="21"/>
                    </w:rPr>
                    <w:t>平均浓度值</w:t>
                  </w:r>
                  <w:r>
                    <w:rPr>
                      <w:b/>
                      <w:color w:val="000000"/>
                      <w:szCs w:val="21"/>
                    </w:rPr>
                    <w:t>(</w:t>
                  </w:r>
                  <w:r>
                    <w:rPr>
                      <w:rFonts w:hint="eastAsia"/>
                      <w:b/>
                      <w:color w:val="000000"/>
                      <w:szCs w:val="21"/>
                    </w:rPr>
                    <w:t>u</w:t>
                  </w:r>
                  <w:r>
                    <w:rPr>
                      <w:b/>
                      <w:color w:val="000000"/>
                      <w:szCs w:val="21"/>
                    </w:rPr>
                    <w:t>g/m</w:t>
                  </w:r>
                  <w:r>
                    <w:rPr>
                      <w:b/>
                      <w:color w:val="000000"/>
                      <w:szCs w:val="21"/>
                      <w:vertAlign w:val="superscript"/>
                    </w:rPr>
                    <w:t>3</w:t>
                  </w:r>
                  <w:r>
                    <w:rPr>
                      <w:b/>
                      <w:color w:val="000000"/>
                      <w:szCs w:val="21"/>
                    </w:rPr>
                    <w:t>)</w:t>
                  </w:r>
                </w:p>
              </w:tc>
            </w:tr>
            <w:tr w:rsidR="00910C7A" w:rsidTr="00910C7A">
              <w:trPr>
                <w:trHeight w:val="369"/>
                <w:tblHeader/>
                <w:jc w:val="center"/>
              </w:trPr>
              <w:tc>
                <w:tcPr>
                  <w:tcW w:w="905" w:type="pct"/>
                  <w:vMerge w:val="restart"/>
                  <w:vAlign w:val="center"/>
                </w:tcPr>
                <w:p w:rsidR="00910C7A" w:rsidRDefault="00910C7A" w:rsidP="00862139">
                  <w:pPr>
                    <w:snapToGrid w:val="0"/>
                    <w:jc w:val="center"/>
                    <w:rPr>
                      <w:rFonts w:hAnsi="宋体"/>
                      <w:color w:val="000000" w:themeColor="text1"/>
                      <w:szCs w:val="21"/>
                    </w:rPr>
                  </w:pPr>
                  <w:r>
                    <w:rPr>
                      <w:rFonts w:hAnsi="宋体" w:hint="eastAsia"/>
                      <w:color w:val="000000" w:themeColor="text1"/>
                      <w:szCs w:val="21"/>
                    </w:rPr>
                    <w:t>G1</w:t>
                  </w:r>
                </w:p>
              </w:tc>
              <w:tc>
                <w:tcPr>
                  <w:tcW w:w="1044" w:type="pct"/>
                  <w:vAlign w:val="center"/>
                </w:tcPr>
                <w:p w:rsidR="00910C7A" w:rsidRDefault="00910C7A" w:rsidP="00862139">
                  <w:pPr>
                    <w:snapToGrid w:val="0"/>
                    <w:jc w:val="center"/>
                    <w:rPr>
                      <w:rFonts w:hAnsi="宋体"/>
                      <w:bCs/>
                      <w:color w:val="000000" w:themeColor="text1"/>
                      <w:szCs w:val="21"/>
                    </w:rPr>
                  </w:pPr>
                  <w:r>
                    <w:rPr>
                      <w:rFonts w:hAnsi="宋体" w:hint="eastAsia"/>
                      <w:bCs/>
                      <w:color w:val="000000" w:themeColor="text1"/>
                      <w:szCs w:val="21"/>
                    </w:rPr>
                    <w:t>非甲烷总烃</w:t>
                  </w:r>
                </w:p>
              </w:tc>
              <w:tc>
                <w:tcPr>
                  <w:tcW w:w="1526" w:type="pct"/>
                  <w:vAlign w:val="center"/>
                </w:tcPr>
                <w:p w:rsidR="00910C7A" w:rsidRDefault="00910C7A" w:rsidP="00910C7A">
                  <w:pPr>
                    <w:pStyle w:val="af5"/>
                    <w:rPr>
                      <w:rFonts w:ascii="Times New Roman" w:hAnsi="Times New Roman"/>
                      <w:color w:val="000000" w:themeColor="text1"/>
                      <w:sz w:val="21"/>
                      <w:szCs w:val="16"/>
                    </w:rPr>
                  </w:pPr>
                  <w:r>
                    <w:rPr>
                      <w:rFonts w:ascii="Times New Roman" w:hAnsi="Times New Roman"/>
                      <w:color w:val="000000" w:themeColor="text1"/>
                      <w:sz w:val="21"/>
                      <w:szCs w:val="16"/>
                    </w:rPr>
                    <w:t>0.</w:t>
                  </w:r>
                  <w:r>
                    <w:rPr>
                      <w:rFonts w:ascii="Times New Roman" w:hAnsi="Times New Roman" w:hint="eastAsia"/>
                      <w:color w:val="000000" w:themeColor="text1"/>
                      <w:sz w:val="21"/>
                      <w:szCs w:val="16"/>
                    </w:rPr>
                    <w:t>07</w:t>
                  </w:r>
                  <w:r>
                    <w:rPr>
                      <w:rFonts w:ascii="Times New Roman" w:hAnsi="Times New Roman"/>
                      <w:color w:val="000000" w:themeColor="text1"/>
                      <w:sz w:val="21"/>
                      <w:szCs w:val="16"/>
                    </w:rPr>
                    <w:t>~</w:t>
                  </w:r>
                  <w:r>
                    <w:rPr>
                      <w:rFonts w:ascii="Times New Roman" w:hAnsi="Times New Roman" w:hint="eastAsia"/>
                      <w:color w:val="000000" w:themeColor="text1"/>
                      <w:sz w:val="21"/>
                      <w:szCs w:val="16"/>
                    </w:rPr>
                    <w:t>0.10</w:t>
                  </w:r>
                </w:p>
              </w:tc>
              <w:tc>
                <w:tcPr>
                  <w:tcW w:w="1525" w:type="pct"/>
                  <w:vAlign w:val="center"/>
                </w:tcPr>
                <w:p w:rsidR="00910C7A" w:rsidRDefault="00910C7A" w:rsidP="00547F62">
                  <w:pPr>
                    <w:snapToGrid w:val="0"/>
                    <w:jc w:val="center"/>
                    <w:rPr>
                      <w:color w:val="000000"/>
                      <w:szCs w:val="21"/>
                    </w:rPr>
                  </w:pPr>
                  <w:r>
                    <w:rPr>
                      <w:rFonts w:hint="eastAsia"/>
                      <w:color w:val="000000"/>
                      <w:szCs w:val="21"/>
                    </w:rPr>
                    <w:t>/</w:t>
                  </w:r>
                </w:p>
              </w:tc>
            </w:tr>
            <w:tr w:rsidR="00910C7A" w:rsidTr="00910C7A">
              <w:trPr>
                <w:trHeight w:val="369"/>
                <w:tblHeader/>
                <w:jc w:val="center"/>
              </w:trPr>
              <w:tc>
                <w:tcPr>
                  <w:tcW w:w="905" w:type="pct"/>
                  <w:vMerge/>
                  <w:vAlign w:val="center"/>
                </w:tcPr>
                <w:p w:rsidR="00910C7A" w:rsidRDefault="00910C7A" w:rsidP="00862139">
                  <w:pPr>
                    <w:snapToGrid w:val="0"/>
                    <w:jc w:val="center"/>
                    <w:rPr>
                      <w:rFonts w:hAnsi="宋体"/>
                      <w:color w:val="000000" w:themeColor="text1"/>
                      <w:szCs w:val="21"/>
                    </w:rPr>
                  </w:pPr>
                </w:p>
              </w:tc>
              <w:tc>
                <w:tcPr>
                  <w:tcW w:w="1044" w:type="pct"/>
                  <w:vAlign w:val="center"/>
                </w:tcPr>
                <w:p w:rsidR="00910C7A" w:rsidRDefault="00910C7A" w:rsidP="00862139">
                  <w:pPr>
                    <w:snapToGrid w:val="0"/>
                    <w:jc w:val="center"/>
                    <w:rPr>
                      <w:rFonts w:hAnsi="宋体"/>
                      <w:bCs/>
                      <w:color w:val="000000" w:themeColor="text1"/>
                      <w:szCs w:val="21"/>
                    </w:rPr>
                  </w:pPr>
                  <w:r>
                    <w:rPr>
                      <w:rFonts w:hAnsi="宋体" w:hint="eastAsia"/>
                      <w:bCs/>
                      <w:color w:val="000000"/>
                      <w:szCs w:val="21"/>
                    </w:rPr>
                    <w:t>苯并【</w:t>
                  </w:r>
                  <w:r>
                    <w:rPr>
                      <w:rFonts w:hAnsi="宋体" w:hint="eastAsia"/>
                      <w:bCs/>
                      <w:color w:val="000000"/>
                      <w:szCs w:val="21"/>
                    </w:rPr>
                    <w:t>a</w:t>
                  </w:r>
                  <w:r>
                    <w:rPr>
                      <w:rFonts w:hAnsi="宋体" w:hint="eastAsia"/>
                      <w:bCs/>
                      <w:color w:val="000000"/>
                      <w:szCs w:val="21"/>
                    </w:rPr>
                    <w:t>】</w:t>
                  </w:r>
                  <w:proofErr w:type="gramStart"/>
                  <w:r>
                    <w:rPr>
                      <w:rFonts w:hAnsi="宋体" w:hint="eastAsia"/>
                      <w:bCs/>
                      <w:color w:val="000000"/>
                      <w:szCs w:val="21"/>
                    </w:rPr>
                    <w:t>芘</w:t>
                  </w:r>
                  <w:proofErr w:type="gramEnd"/>
                </w:p>
              </w:tc>
              <w:tc>
                <w:tcPr>
                  <w:tcW w:w="1526" w:type="pct"/>
                  <w:vAlign w:val="center"/>
                </w:tcPr>
                <w:p w:rsidR="00910C7A" w:rsidRDefault="00910C7A" w:rsidP="00910C7A">
                  <w:pPr>
                    <w:snapToGrid w:val="0"/>
                    <w:jc w:val="center"/>
                    <w:rPr>
                      <w:rFonts w:hAnsi="宋体"/>
                      <w:bCs/>
                      <w:color w:val="000000" w:themeColor="text1"/>
                      <w:szCs w:val="21"/>
                    </w:rPr>
                  </w:pPr>
                  <w:r>
                    <w:rPr>
                      <w:rFonts w:hint="eastAsia"/>
                      <w:color w:val="000000"/>
                      <w:szCs w:val="21"/>
                    </w:rPr>
                    <w:t>/</w:t>
                  </w:r>
                </w:p>
              </w:tc>
              <w:tc>
                <w:tcPr>
                  <w:tcW w:w="1525" w:type="pct"/>
                  <w:vAlign w:val="center"/>
                </w:tcPr>
                <w:p w:rsidR="00910C7A" w:rsidRDefault="00910C7A" w:rsidP="00547F62">
                  <w:pPr>
                    <w:snapToGrid w:val="0"/>
                    <w:jc w:val="center"/>
                    <w:rPr>
                      <w:color w:val="000000"/>
                      <w:szCs w:val="21"/>
                    </w:rPr>
                  </w:pPr>
                  <w:r>
                    <w:rPr>
                      <w:rFonts w:hAnsi="宋体" w:hint="eastAsia"/>
                      <w:bCs/>
                      <w:color w:val="000000" w:themeColor="text1"/>
                      <w:szCs w:val="21"/>
                    </w:rPr>
                    <w:t>未检出</w:t>
                  </w:r>
                </w:p>
              </w:tc>
            </w:tr>
          </w:tbl>
          <w:p w:rsidR="00862139" w:rsidRDefault="00862139" w:rsidP="00862139">
            <w:pPr>
              <w:adjustRightInd w:val="0"/>
              <w:snapToGrid w:val="0"/>
              <w:spacing w:beforeLines="50" w:before="120"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7</w:t>
            </w:r>
            <w:r>
              <w:rPr>
                <w:rFonts w:hint="eastAsia"/>
                <w:color w:val="000000" w:themeColor="text1"/>
                <w:sz w:val="24"/>
              </w:rPr>
              <w:t>）</w:t>
            </w:r>
            <w:r>
              <w:rPr>
                <w:color w:val="000000" w:themeColor="text1"/>
                <w:sz w:val="24"/>
              </w:rPr>
              <w:t>评价方法</w:t>
            </w:r>
          </w:p>
          <w:p w:rsidR="00862139" w:rsidRDefault="00862139" w:rsidP="00862139">
            <w:pPr>
              <w:snapToGrid w:val="0"/>
              <w:spacing w:line="360" w:lineRule="auto"/>
              <w:ind w:firstLineChars="225" w:firstLine="540"/>
              <w:rPr>
                <w:color w:val="000000" w:themeColor="text1"/>
                <w:sz w:val="24"/>
              </w:rPr>
            </w:pPr>
            <w:r>
              <w:rPr>
                <w:color w:val="000000" w:themeColor="text1"/>
                <w:sz w:val="24"/>
              </w:rPr>
              <w:t>采用单因子污染指数法进行评价。</w:t>
            </w:r>
          </w:p>
          <w:p w:rsidR="00862139" w:rsidRDefault="00862139" w:rsidP="00862139">
            <w:pPr>
              <w:snapToGrid w:val="0"/>
              <w:spacing w:line="360" w:lineRule="auto"/>
              <w:ind w:firstLineChars="225" w:firstLine="540"/>
              <w:jc w:val="center"/>
              <w:rPr>
                <w:color w:val="000000" w:themeColor="text1"/>
                <w:sz w:val="24"/>
                <w:vertAlign w:val="subscript"/>
              </w:rPr>
            </w:pPr>
            <w:r>
              <w:rPr>
                <w:color w:val="000000" w:themeColor="text1"/>
                <w:sz w:val="24"/>
                <w:lang w:val="en-GB"/>
              </w:rPr>
              <w:t>I</w:t>
            </w:r>
            <w:r>
              <w:rPr>
                <w:color w:val="000000" w:themeColor="text1"/>
                <w:sz w:val="24"/>
                <w:vertAlign w:val="subscript"/>
              </w:rPr>
              <w:t>I</w:t>
            </w:r>
            <w:r>
              <w:rPr>
                <w:color w:val="000000" w:themeColor="text1"/>
                <w:sz w:val="24"/>
              </w:rPr>
              <w:t>=C</w:t>
            </w:r>
            <w:r>
              <w:rPr>
                <w:color w:val="000000" w:themeColor="text1"/>
                <w:sz w:val="24"/>
                <w:vertAlign w:val="subscript"/>
              </w:rPr>
              <w:t>i</w:t>
            </w:r>
            <w:r>
              <w:rPr>
                <w:color w:val="000000" w:themeColor="text1"/>
                <w:sz w:val="24"/>
              </w:rPr>
              <w:t>/C</w:t>
            </w:r>
            <w:r>
              <w:rPr>
                <w:color w:val="000000" w:themeColor="text1"/>
                <w:sz w:val="24"/>
                <w:vertAlign w:val="subscript"/>
              </w:rPr>
              <w:t>si</w:t>
            </w:r>
          </w:p>
          <w:p w:rsidR="00862139" w:rsidRDefault="00862139" w:rsidP="00862139">
            <w:pPr>
              <w:snapToGrid w:val="0"/>
              <w:spacing w:line="360" w:lineRule="auto"/>
              <w:ind w:firstLineChars="225" w:firstLine="540"/>
              <w:rPr>
                <w:color w:val="000000" w:themeColor="text1"/>
                <w:sz w:val="24"/>
              </w:rPr>
            </w:pPr>
            <w:r>
              <w:rPr>
                <w:color w:val="000000" w:themeColor="text1"/>
                <w:sz w:val="24"/>
              </w:rPr>
              <w:t>式中：</w:t>
            </w:r>
            <w:r>
              <w:rPr>
                <w:color w:val="000000" w:themeColor="text1"/>
                <w:sz w:val="24"/>
              </w:rPr>
              <w:t>I</w:t>
            </w:r>
            <w:r>
              <w:rPr>
                <w:color w:val="000000" w:themeColor="text1"/>
                <w:sz w:val="24"/>
                <w:vertAlign w:val="subscript"/>
              </w:rPr>
              <w:t>I</w:t>
            </w:r>
            <w:r>
              <w:rPr>
                <w:color w:val="000000" w:themeColor="text1"/>
                <w:sz w:val="24"/>
              </w:rPr>
              <w:t>——I</w:t>
            </w:r>
            <w:r>
              <w:rPr>
                <w:color w:val="000000" w:themeColor="text1"/>
                <w:sz w:val="24"/>
              </w:rPr>
              <w:t>种污染物分指数。</w:t>
            </w:r>
          </w:p>
          <w:p w:rsidR="00862139" w:rsidRDefault="00862139" w:rsidP="00862139">
            <w:pPr>
              <w:snapToGrid w:val="0"/>
              <w:spacing w:line="360" w:lineRule="auto"/>
              <w:ind w:firstLineChars="500" w:firstLine="1200"/>
              <w:rPr>
                <w:color w:val="000000" w:themeColor="text1"/>
                <w:sz w:val="24"/>
              </w:rPr>
            </w:pPr>
            <w:r>
              <w:rPr>
                <w:color w:val="000000" w:themeColor="text1"/>
                <w:sz w:val="24"/>
              </w:rPr>
              <w:t>C</w:t>
            </w:r>
            <w:r>
              <w:rPr>
                <w:color w:val="000000" w:themeColor="text1"/>
                <w:sz w:val="24"/>
                <w:vertAlign w:val="subscript"/>
              </w:rPr>
              <w:t>i</w:t>
            </w:r>
            <w:r>
              <w:rPr>
                <w:color w:val="000000" w:themeColor="text1"/>
                <w:sz w:val="24"/>
              </w:rPr>
              <w:t>——I</w:t>
            </w:r>
            <w:r>
              <w:rPr>
                <w:color w:val="000000" w:themeColor="text1"/>
                <w:sz w:val="24"/>
              </w:rPr>
              <w:t>种污染物日均实测值，</w:t>
            </w:r>
            <w:r>
              <w:rPr>
                <w:rFonts w:hint="eastAsia"/>
                <w:color w:val="000000" w:themeColor="text1"/>
                <w:sz w:val="24"/>
              </w:rPr>
              <w:t>u</w:t>
            </w:r>
            <w:r>
              <w:rPr>
                <w:color w:val="000000" w:themeColor="text1"/>
                <w:sz w:val="24"/>
              </w:rPr>
              <w:t>g/m</w:t>
            </w:r>
            <w:r>
              <w:rPr>
                <w:color w:val="000000" w:themeColor="text1"/>
                <w:sz w:val="24"/>
                <w:vertAlign w:val="superscript"/>
              </w:rPr>
              <w:t>3</w:t>
            </w:r>
            <w:r>
              <w:rPr>
                <w:color w:val="000000" w:themeColor="text1"/>
                <w:sz w:val="24"/>
              </w:rPr>
              <w:t>。</w:t>
            </w:r>
          </w:p>
          <w:p w:rsidR="00862139" w:rsidRDefault="00862139" w:rsidP="00862139">
            <w:pPr>
              <w:snapToGrid w:val="0"/>
              <w:spacing w:line="360" w:lineRule="auto"/>
              <w:ind w:firstLineChars="500" w:firstLine="1200"/>
              <w:rPr>
                <w:color w:val="000000" w:themeColor="text1"/>
                <w:sz w:val="24"/>
              </w:rPr>
            </w:pPr>
            <w:r>
              <w:rPr>
                <w:color w:val="000000" w:themeColor="text1"/>
                <w:sz w:val="24"/>
              </w:rPr>
              <w:t>C</w:t>
            </w:r>
            <w:r>
              <w:rPr>
                <w:color w:val="000000" w:themeColor="text1"/>
                <w:sz w:val="24"/>
                <w:vertAlign w:val="subscript"/>
              </w:rPr>
              <w:t>si</w:t>
            </w:r>
            <w:r>
              <w:rPr>
                <w:color w:val="000000" w:themeColor="text1"/>
                <w:sz w:val="24"/>
              </w:rPr>
              <w:t>——I</w:t>
            </w:r>
            <w:r>
              <w:rPr>
                <w:color w:val="000000" w:themeColor="text1"/>
                <w:sz w:val="24"/>
              </w:rPr>
              <w:t>种污染物日均标准值，</w:t>
            </w:r>
            <w:r>
              <w:rPr>
                <w:rFonts w:hint="eastAsia"/>
                <w:color w:val="000000" w:themeColor="text1"/>
                <w:sz w:val="24"/>
              </w:rPr>
              <w:t>u</w:t>
            </w:r>
            <w:r>
              <w:rPr>
                <w:color w:val="000000" w:themeColor="text1"/>
                <w:sz w:val="24"/>
              </w:rPr>
              <w:t>g/m</w:t>
            </w:r>
            <w:r>
              <w:rPr>
                <w:color w:val="000000" w:themeColor="text1"/>
                <w:sz w:val="24"/>
                <w:vertAlign w:val="superscript"/>
              </w:rPr>
              <w:t>3</w:t>
            </w:r>
            <w:r>
              <w:rPr>
                <w:color w:val="000000" w:themeColor="text1"/>
                <w:sz w:val="24"/>
              </w:rPr>
              <w:t>。</w:t>
            </w:r>
          </w:p>
          <w:p w:rsidR="00862139" w:rsidRDefault="00862139" w:rsidP="00862139">
            <w:pPr>
              <w:snapToGrid w:val="0"/>
              <w:spacing w:line="360" w:lineRule="auto"/>
              <w:ind w:firstLineChars="200" w:firstLine="480"/>
              <w:rPr>
                <w:color w:val="000000" w:themeColor="text1"/>
                <w:sz w:val="24"/>
              </w:rPr>
            </w:pPr>
            <w:r>
              <w:rPr>
                <w:color w:val="000000" w:themeColor="text1"/>
                <w:sz w:val="24"/>
              </w:rPr>
              <w:t>I≥1</w:t>
            </w:r>
            <w:r>
              <w:rPr>
                <w:color w:val="000000" w:themeColor="text1"/>
                <w:sz w:val="24"/>
              </w:rPr>
              <w:t>为超标，否则为未超标。</w:t>
            </w:r>
          </w:p>
          <w:p w:rsidR="00862139" w:rsidRDefault="00862139" w:rsidP="00862139">
            <w:pPr>
              <w:snapToGrid w:val="0"/>
              <w:spacing w:line="360" w:lineRule="auto"/>
              <w:ind w:firstLineChars="200" w:firstLine="480"/>
              <w:rPr>
                <w:color w:val="000000" w:themeColor="text1"/>
                <w:sz w:val="24"/>
              </w:rPr>
            </w:pPr>
            <w:r>
              <w:rPr>
                <w:rFonts w:hint="eastAsia"/>
                <w:color w:val="000000" w:themeColor="text1"/>
                <w:sz w:val="24"/>
              </w:rPr>
              <w:t>（</w:t>
            </w:r>
            <w:r>
              <w:rPr>
                <w:color w:val="000000" w:themeColor="text1"/>
                <w:sz w:val="24"/>
              </w:rPr>
              <w:t>8</w:t>
            </w:r>
            <w:r>
              <w:rPr>
                <w:rFonts w:hint="eastAsia"/>
                <w:color w:val="000000" w:themeColor="text1"/>
                <w:sz w:val="24"/>
              </w:rPr>
              <w:t>）</w:t>
            </w:r>
            <w:r>
              <w:rPr>
                <w:color w:val="000000" w:themeColor="text1"/>
                <w:sz w:val="24"/>
              </w:rPr>
              <w:t>评价结果及分析</w:t>
            </w:r>
          </w:p>
          <w:p w:rsidR="00862139" w:rsidRDefault="00862139" w:rsidP="00862139">
            <w:pPr>
              <w:snapToGrid w:val="0"/>
              <w:spacing w:line="360" w:lineRule="auto"/>
              <w:ind w:firstLineChars="200" w:firstLine="480"/>
              <w:rPr>
                <w:color w:val="000000" w:themeColor="text1"/>
                <w:sz w:val="24"/>
              </w:rPr>
            </w:pPr>
            <w:r>
              <w:rPr>
                <w:color w:val="000000" w:themeColor="text1"/>
                <w:sz w:val="24"/>
              </w:rPr>
              <w:t>对照评价标准计算各监测点污染物的单因子指数范围（按相关标准规定，当监测值低于检测线时，单因子指数按检出限的一半进行计算），现状评价结果见下表。</w:t>
            </w:r>
          </w:p>
          <w:p w:rsidR="00862139" w:rsidRDefault="00862139" w:rsidP="000622E3">
            <w:pPr>
              <w:jc w:val="center"/>
              <w:rPr>
                <w:b/>
                <w:color w:val="000000" w:themeColor="text1"/>
                <w:sz w:val="24"/>
              </w:rPr>
            </w:pPr>
            <w:r>
              <w:rPr>
                <w:b/>
                <w:color w:val="000000" w:themeColor="text1"/>
                <w:sz w:val="24"/>
              </w:rPr>
              <w:t>表</w:t>
            </w:r>
            <w:r>
              <w:rPr>
                <w:b/>
                <w:color w:val="000000" w:themeColor="text1"/>
                <w:sz w:val="24"/>
              </w:rPr>
              <w:t>7</w:t>
            </w:r>
            <w:r>
              <w:rPr>
                <w:rFonts w:hint="eastAsia"/>
                <w:b/>
                <w:color w:val="000000" w:themeColor="text1"/>
                <w:sz w:val="24"/>
              </w:rPr>
              <w:t>-</w:t>
            </w:r>
            <w:r>
              <w:rPr>
                <w:b/>
                <w:color w:val="000000" w:themeColor="text1"/>
                <w:sz w:val="24"/>
              </w:rPr>
              <w:t>1</w:t>
            </w:r>
            <w:r w:rsidR="000622E3">
              <w:rPr>
                <w:rFonts w:hint="eastAsia"/>
                <w:b/>
                <w:color w:val="000000" w:themeColor="text1"/>
                <w:sz w:val="24"/>
              </w:rPr>
              <w:t>2</w:t>
            </w:r>
            <w:r>
              <w:rPr>
                <w:b/>
                <w:color w:val="000000" w:themeColor="text1"/>
                <w:sz w:val="24"/>
              </w:rPr>
              <w:t xml:space="preserve">  </w:t>
            </w:r>
            <w:r>
              <w:rPr>
                <w:rFonts w:hint="eastAsia"/>
                <w:b/>
                <w:color w:val="000000" w:themeColor="text1"/>
                <w:sz w:val="24"/>
              </w:rPr>
              <w:t>环境空气特征因子评价结果表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68"/>
              <w:gridCol w:w="924"/>
              <w:gridCol w:w="2156"/>
              <w:gridCol w:w="1902"/>
              <w:gridCol w:w="2034"/>
            </w:tblGrid>
            <w:tr w:rsidR="00862139" w:rsidTr="00910C7A">
              <w:trPr>
                <w:trHeight w:val="369"/>
                <w:jc w:val="center"/>
              </w:trPr>
              <w:tc>
                <w:tcPr>
                  <w:tcW w:w="913" w:type="pct"/>
                  <w:vMerge w:val="restart"/>
                  <w:vAlign w:val="center"/>
                </w:tcPr>
                <w:p w:rsidR="00862139" w:rsidRDefault="00862139" w:rsidP="00862139">
                  <w:pPr>
                    <w:autoSpaceDE w:val="0"/>
                    <w:autoSpaceDN w:val="0"/>
                    <w:adjustRightInd w:val="0"/>
                    <w:jc w:val="center"/>
                    <w:rPr>
                      <w:b/>
                      <w:color w:val="000000" w:themeColor="text1"/>
                      <w:szCs w:val="21"/>
                    </w:rPr>
                  </w:pPr>
                  <w:r>
                    <w:rPr>
                      <w:rFonts w:hAnsi="宋体" w:hint="eastAsia"/>
                      <w:b/>
                      <w:color w:val="000000" w:themeColor="text1"/>
                      <w:szCs w:val="21"/>
                    </w:rPr>
                    <w:t>监测项目</w:t>
                  </w:r>
                </w:p>
              </w:tc>
              <w:tc>
                <w:tcPr>
                  <w:tcW w:w="538" w:type="pct"/>
                  <w:vMerge w:val="restart"/>
                  <w:vAlign w:val="center"/>
                </w:tcPr>
                <w:p w:rsidR="00862139" w:rsidRDefault="00862139" w:rsidP="00862139">
                  <w:pPr>
                    <w:autoSpaceDE w:val="0"/>
                    <w:autoSpaceDN w:val="0"/>
                    <w:adjustRightInd w:val="0"/>
                    <w:jc w:val="center"/>
                    <w:rPr>
                      <w:b/>
                      <w:color w:val="000000" w:themeColor="text1"/>
                      <w:szCs w:val="21"/>
                    </w:rPr>
                  </w:pPr>
                  <w:r>
                    <w:rPr>
                      <w:rFonts w:hAnsi="宋体" w:hint="eastAsia"/>
                      <w:b/>
                      <w:color w:val="000000" w:themeColor="text1"/>
                      <w:szCs w:val="21"/>
                    </w:rPr>
                    <w:t>监测点位</w:t>
                  </w:r>
                </w:p>
              </w:tc>
              <w:tc>
                <w:tcPr>
                  <w:tcW w:w="3548" w:type="pct"/>
                  <w:gridSpan w:val="3"/>
                  <w:vAlign w:val="center"/>
                </w:tcPr>
                <w:p w:rsidR="00862139" w:rsidRDefault="00862139" w:rsidP="00862139">
                  <w:pPr>
                    <w:autoSpaceDE w:val="0"/>
                    <w:autoSpaceDN w:val="0"/>
                    <w:adjustRightInd w:val="0"/>
                    <w:jc w:val="center"/>
                    <w:rPr>
                      <w:b/>
                      <w:color w:val="000000" w:themeColor="text1"/>
                      <w:szCs w:val="21"/>
                    </w:rPr>
                  </w:pPr>
                  <w:r>
                    <w:rPr>
                      <w:rFonts w:hAnsi="宋体" w:hint="eastAsia"/>
                      <w:b/>
                      <w:color w:val="000000" w:themeColor="text1"/>
                      <w:szCs w:val="21"/>
                    </w:rPr>
                    <w:t>时均浓度</w:t>
                  </w:r>
                </w:p>
              </w:tc>
            </w:tr>
            <w:tr w:rsidR="00862139" w:rsidTr="00862139">
              <w:trPr>
                <w:trHeight w:val="369"/>
                <w:jc w:val="center"/>
              </w:trPr>
              <w:tc>
                <w:tcPr>
                  <w:tcW w:w="913" w:type="pct"/>
                  <w:vMerge/>
                  <w:vAlign w:val="center"/>
                </w:tcPr>
                <w:p w:rsidR="00862139" w:rsidRDefault="00862139" w:rsidP="00862139">
                  <w:pPr>
                    <w:jc w:val="center"/>
                    <w:rPr>
                      <w:b/>
                      <w:color w:val="000000" w:themeColor="text1"/>
                      <w:szCs w:val="21"/>
                    </w:rPr>
                  </w:pPr>
                </w:p>
              </w:tc>
              <w:tc>
                <w:tcPr>
                  <w:tcW w:w="538" w:type="pct"/>
                  <w:vMerge/>
                  <w:vAlign w:val="center"/>
                </w:tcPr>
                <w:p w:rsidR="00862139" w:rsidRDefault="00862139" w:rsidP="00862139">
                  <w:pPr>
                    <w:jc w:val="center"/>
                    <w:rPr>
                      <w:b/>
                      <w:color w:val="000000" w:themeColor="text1"/>
                      <w:szCs w:val="21"/>
                    </w:rPr>
                  </w:pPr>
                </w:p>
              </w:tc>
              <w:tc>
                <w:tcPr>
                  <w:tcW w:w="1256" w:type="pct"/>
                  <w:vAlign w:val="center"/>
                </w:tcPr>
                <w:p w:rsidR="00862139" w:rsidRDefault="00862139" w:rsidP="00862139">
                  <w:pPr>
                    <w:autoSpaceDE w:val="0"/>
                    <w:autoSpaceDN w:val="0"/>
                    <w:adjustRightInd w:val="0"/>
                    <w:jc w:val="center"/>
                    <w:rPr>
                      <w:rFonts w:hAnsi="宋体"/>
                      <w:b/>
                      <w:color w:val="000000" w:themeColor="text1"/>
                      <w:szCs w:val="21"/>
                    </w:rPr>
                  </w:pPr>
                  <w:r>
                    <w:rPr>
                      <w:rFonts w:hAnsi="宋体" w:hint="eastAsia"/>
                      <w:b/>
                      <w:color w:val="000000" w:themeColor="text1"/>
                      <w:szCs w:val="21"/>
                    </w:rPr>
                    <w:t>浓度范围</w:t>
                  </w:r>
                  <w:r>
                    <w:rPr>
                      <w:rFonts w:hAnsi="宋体"/>
                      <w:b/>
                      <w:color w:val="000000" w:themeColor="text1"/>
                      <w:szCs w:val="21"/>
                    </w:rPr>
                    <w:t>(ug/m</w:t>
                  </w:r>
                  <w:r>
                    <w:rPr>
                      <w:rFonts w:hAnsi="宋体"/>
                      <w:b/>
                      <w:color w:val="000000" w:themeColor="text1"/>
                      <w:szCs w:val="21"/>
                      <w:vertAlign w:val="superscript"/>
                    </w:rPr>
                    <w:t>3</w:t>
                  </w:r>
                  <w:r>
                    <w:rPr>
                      <w:rFonts w:hAnsi="宋体"/>
                      <w:b/>
                      <w:color w:val="000000" w:themeColor="text1"/>
                      <w:szCs w:val="21"/>
                    </w:rPr>
                    <w:t>)</w:t>
                  </w:r>
                </w:p>
              </w:tc>
              <w:tc>
                <w:tcPr>
                  <w:tcW w:w="1108" w:type="pct"/>
                  <w:vAlign w:val="center"/>
                </w:tcPr>
                <w:p w:rsidR="00862139" w:rsidRDefault="00862139" w:rsidP="00862139">
                  <w:pPr>
                    <w:autoSpaceDE w:val="0"/>
                    <w:autoSpaceDN w:val="0"/>
                    <w:adjustRightInd w:val="0"/>
                    <w:jc w:val="center"/>
                    <w:rPr>
                      <w:b/>
                      <w:color w:val="000000" w:themeColor="text1"/>
                      <w:szCs w:val="21"/>
                    </w:rPr>
                  </w:pPr>
                  <w:r>
                    <w:rPr>
                      <w:rFonts w:hAnsi="宋体" w:hint="eastAsia"/>
                      <w:b/>
                      <w:color w:val="000000" w:themeColor="text1"/>
                      <w:szCs w:val="21"/>
                    </w:rPr>
                    <w:t>超标率（</w:t>
                  </w:r>
                  <w:r>
                    <w:rPr>
                      <w:b/>
                      <w:color w:val="000000" w:themeColor="text1"/>
                      <w:szCs w:val="21"/>
                    </w:rPr>
                    <w:t>%</w:t>
                  </w:r>
                  <w:r>
                    <w:rPr>
                      <w:rFonts w:hAnsi="宋体" w:hint="eastAsia"/>
                      <w:b/>
                      <w:color w:val="000000" w:themeColor="text1"/>
                      <w:szCs w:val="21"/>
                    </w:rPr>
                    <w:t>）</w:t>
                  </w:r>
                </w:p>
              </w:tc>
              <w:tc>
                <w:tcPr>
                  <w:tcW w:w="1185" w:type="pct"/>
                  <w:vAlign w:val="center"/>
                </w:tcPr>
                <w:p w:rsidR="00862139" w:rsidRDefault="00862139" w:rsidP="00862139">
                  <w:pPr>
                    <w:autoSpaceDE w:val="0"/>
                    <w:autoSpaceDN w:val="0"/>
                    <w:adjustRightInd w:val="0"/>
                    <w:jc w:val="center"/>
                    <w:rPr>
                      <w:b/>
                      <w:color w:val="000000" w:themeColor="text1"/>
                      <w:szCs w:val="21"/>
                    </w:rPr>
                  </w:pPr>
                  <w:r>
                    <w:rPr>
                      <w:b/>
                      <w:color w:val="000000" w:themeColor="text1"/>
                      <w:szCs w:val="21"/>
                    </w:rPr>
                    <w:t>单因子指数</w:t>
                  </w:r>
                  <w:r>
                    <w:rPr>
                      <w:rFonts w:hint="eastAsia"/>
                      <w:b/>
                      <w:color w:val="000000" w:themeColor="text1"/>
                      <w:szCs w:val="21"/>
                    </w:rPr>
                    <w:t>P</w:t>
                  </w:r>
                  <w:r>
                    <w:rPr>
                      <w:rFonts w:hint="eastAsia"/>
                      <w:b/>
                      <w:color w:val="000000" w:themeColor="text1"/>
                      <w:szCs w:val="21"/>
                      <w:vertAlign w:val="subscript"/>
                    </w:rPr>
                    <w:t>i</w:t>
                  </w:r>
                </w:p>
              </w:tc>
            </w:tr>
            <w:tr w:rsidR="00910C7A" w:rsidTr="00862139">
              <w:trPr>
                <w:trHeight w:val="369"/>
                <w:jc w:val="center"/>
              </w:trPr>
              <w:tc>
                <w:tcPr>
                  <w:tcW w:w="913" w:type="pct"/>
                  <w:vAlign w:val="center"/>
                </w:tcPr>
                <w:p w:rsidR="00910C7A" w:rsidRDefault="00910C7A" w:rsidP="00547F62">
                  <w:pPr>
                    <w:snapToGrid w:val="0"/>
                    <w:jc w:val="center"/>
                    <w:rPr>
                      <w:rFonts w:hAnsi="宋体"/>
                      <w:bCs/>
                      <w:color w:val="000000" w:themeColor="text1"/>
                      <w:szCs w:val="21"/>
                    </w:rPr>
                  </w:pPr>
                  <w:r>
                    <w:rPr>
                      <w:rFonts w:hAnsi="宋体" w:hint="eastAsia"/>
                      <w:bCs/>
                      <w:color w:val="000000" w:themeColor="text1"/>
                      <w:szCs w:val="21"/>
                    </w:rPr>
                    <w:t>非甲烷总烃</w:t>
                  </w:r>
                </w:p>
              </w:tc>
              <w:tc>
                <w:tcPr>
                  <w:tcW w:w="538" w:type="pct"/>
                  <w:vMerge w:val="restart"/>
                  <w:vAlign w:val="center"/>
                </w:tcPr>
                <w:p w:rsidR="00910C7A" w:rsidRDefault="00910C7A" w:rsidP="00862139">
                  <w:pPr>
                    <w:snapToGrid w:val="0"/>
                    <w:jc w:val="center"/>
                    <w:rPr>
                      <w:color w:val="000000" w:themeColor="text1"/>
                      <w:szCs w:val="21"/>
                    </w:rPr>
                  </w:pPr>
                  <w:r>
                    <w:rPr>
                      <w:color w:val="000000" w:themeColor="text1"/>
                      <w:szCs w:val="21"/>
                    </w:rPr>
                    <w:t>G</w:t>
                  </w:r>
                  <w:r>
                    <w:rPr>
                      <w:rFonts w:hint="eastAsia"/>
                      <w:color w:val="000000" w:themeColor="text1"/>
                      <w:szCs w:val="21"/>
                    </w:rPr>
                    <w:t>1</w:t>
                  </w:r>
                </w:p>
              </w:tc>
              <w:tc>
                <w:tcPr>
                  <w:tcW w:w="1256" w:type="pct"/>
                  <w:vAlign w:val="center"/>
                </w:tcPr>
                <w:p w:rsidR="00910C7A" w:rsidRDefault="00910C7A" w:rsidP="00547F62">
                  <w:pPr>
                    <w:pStyle w:val="af5"/>
                    <w:rPr>
                      <w:rFonts w:ascii="Times New Roman" w:hAnsi="Times New Roman"/>
                      <w:color w:val="000000" w:themeColor="text1"/>
                      <w:sz w:val="21"/>
                      <w:szCs w:val="16"/>
                    </w:rPr>
                  </w:pPr>
                  <w:r>
                    <w:rPr>
                      <w:rFonts w:ascii="Times New Roman" w:hAnsi="Times New Roman"/>
                      <w:color w:val="000000" w:themeColor="text1"/>
                      <w:sz w:val="21"/>
                      <w:szCs w:val="16"/>
                    </w:rPr>
                    <w:t>0.</w:t>
                  </w:r>
                  <w:r>
                    <w:rPr>
                      <w:rFonts w:ascii="Times New Roman" w:hAnsi="Times New Roman" w:hint="eastAsia"/>
                      <w:color w:val="000000" w:themeColor="text1"/>
                      <w:sz w:val="21"/>
                      <w:szCs w:val="16"/>
                    </w:rPr>
                    <w:t>07</w:t>
                  </w:r>
                  <w:r>
                    <w:rPr>
                      <w:rFonts w:ascii="Times New Roman" w:hAnsi="Times New Roman"/>
                      <w:color w:val="000000" w:themeColor="text1"/>
                      <w:sz w:val="21"/>
                      <w:szCs w:val="16"/>
                    </w:rPr>
                    <w:t>~</w:t>
                  </w:r>
                  <w:r>
                    <w:rPr>
                      <w:rFonts w:ascii="Times New Roman" w:hAnsi="Times New Roman" w:hint="eastAsia"/>
                      <w:color w:val="000000" w:themeColor="text1"/>
                      <w:sz w:val="21"/>
                      <w:szCs w:val="16"/>
                    </w:rPr>
                    <w:t>0.10</w:t>
                  </w:r>
                </w:p>
              </w:tc>
              <w:tc>
                <w:tcPr>
                  <w:tcW w:w="1108" w:type="pct"/>
                  <w:vAlign w:val="center"/>
                </w:tcPr>
                <w:p w:rsidR="00910C7A" w:rsidRDefault="00910C7A" w:rsidP="00862139">
                  <w:pPr>
                    <w:snapToGrid w:val="0"/>
                    <w:jc w:val="center"/>
                    <w:rPr>
                      <w:color w:val="000000" w:themeColor="text1"/>
                      <w:szCs w:val="21"/>
                    </w:rPr>
                  </w:pPr>
                  <w:r>
                    <w:rPr>
                      <w:color w:val="000000" w:themeColor="text1"/>
                      <w:szCs w:val="21"/>
                    </w:rPr>
                    <w:t>0</w:t>
                  </w:r>
                </w:p>
              </w:tc>
              <w:tc>
                <w:tcPr>
                  <w:tcW w:w="1185" w:type="pct"/>
                  <w:vAlign w:val="center"/>
                </w:tcPr>
                <w:p w:rsidR="00910C7A" w:rsidRDefault="00910C7A" w:rsidP="00CC2396">
                  <w:pPr>
                    <w:autoSpaceDE w:val="0"/>
                    <w:autoSpaceDN w:val="0"/>
                    <w:adjustRightInd w:val="0"/>
                    <w:snapToGrid w:val="0"/>
                    <w:jc w:val="center"/>
                    <w:rPr>
                      <w:color w:val="000000" w:themeColor="text1"/>
                      <w:szCs w:val="21"/>
                    </w:rPr>
                  </w:pPr>
                  <w:r>
                    <w:rPr>
                      <w:rFonts w:hint="eastAsia"/>
                      <w:color w:val="000000" w:themeColor="text1"/>
                      <w:szCs w:val="21"/>
                    </w:rPr>
                    <w:t>0.</w:t>
                  </w:r>
                  <w:r w:rsidR="00CC2396">
                    <w:rPr>
                      <w:rFonts w:hint="eastAsia"/>
                      <w:color w:val="000000" w:themeColor="text1"/>
                      <w:szCs w:val="21"/>
                    </w:rPr>
                    <w:t>0</w:t>
                  </w:r>
                  <w:r w:rsidR="00CC2396">
                    <w:rPr>
                      <w:color w:val="000000" w:themeColor="text1"/>
                      <w:szCs w:val="21"/>
                    </w:rPr>
                    <w:t>3</w:t>
                  </w:r>
                  <w:r w:rsidR="00CC2396">
                    <w:rPr>
                      <w:rFonts w:hint="eastAsia"/>
                      <w:color w:val="000000" w:themeColor="text1"/>
                      <w:szCs w:val="21"/>
                    </w:rPr>
                    <w:t>5</w:t>
                  </w:r>
                  <w:r>
                    <w:rPr>
                      <w:rFonts w:hint="eastAsia"/>
                      <w:color w:val="000000" w:themeColor="text1"/>
                      <w:szCs w:val="21"/>
                    </w:rPr>
                    <w:t>~0.</w:t>
                  </w:r>
                  <w:r w:rsidR="00CC2396">
                    <w:rPr>
                      <w:rFonts w:hint="eastAsia"/>
                      <w:color w:val="000000" w:themeColor="text1"/>
                      <w:szCs w:val="21"/>
                    </w:rPr>
                    <w:t>050</w:t>
                  </w:r>
                </w:p>
              </w:tc>
            </w:tr>
            <w:tr w:rsidR="00910C7A" w:rsidTr="00862139">
              <w:trPr>
                <w:trHeight w:val="369"/>
                <w:jc w:val="center"/>
              </w:trPr>
              <w:tc>
                <w:tcPr>
                  <w:tcW w:w="913" w:type="pct"/>
                  <w:vAlign w:val="center"/>
                </w:tcPr>
                <w:p w:rsidR="00910C7A" w:rsidRDefault="00910C7A" w:rsidP="00547F62">
                  <w:pPr>
                    <w:snapToGrid w:val="0"/>
                    <w:jc w:val="center"/>
                    <w:rPr>
                      <w:rFonts w:hAnsi="宋体"/>
                      <w:bCs/>
                      <w:color w:val="000000" w:themeColor="text1"/>
                      <w:szCs w:val="21"/>
                    </w:rPr>
                  </w:pPr>
                  <w:r>
                    <w:rPr>
                      <w:rFonts w:hAnsi="宋体" w:hint="eastAsia"/>
                      <w:bCs/>
                      <w:color w:val="000000"/>
                      <w:szCs w:val="21"/>
                    </w:rPr>
                    <w:t>苯并【</w:t>
                  </w:r>
                  <w:r>
                    <w:rPr>
                      <w:rFonts w:hAnsi="宋体" w:hint="eastAsia"/>
                      <w:bCs/>
                      <w:color w:val="000000"/>
                      <w:szCs w:val="21"/>
                    </w:rPr>
                    <w:t>a</w:t>
                  </w:r>
                  <w:r>
                    <w:rPr>
                      <w:rFonts w:hAnsi="宋体" w:hint="eastAsia"/>
                      <w:bCs/>
                      <w:color w:val="000000"/>
                      <w:szCs w:val="21"/>
                    </w:rPr>
                    <w:t>】</w:t>
                  </w:r>
                  <w:proofErr w:type="gramStart"/>
                  <w:r>
                    <w:rPr>
                      <w:rFonts w:hAnsi="宋体" w:hint="eastAsia"/>
                      <w:bCs/>
                      <w:color w:val="000000"/>
                      <w:szCs w:val="21"/>
                    </w:rPr>
                    <w:t>芘</w:t>
                  </w:r>
                  <w:proofErr w:type="gramEnd"/>
                </w:p>
              </w:tc>
              <w:tc>
                <w:tcPr>
                  <w:tcW w:w="538" w:type="pct"/>
                  <w:vMerge/>
                  <w:vAlign w:val="center"/>
                </w:tcPr>
                <w:p w:rsidR="00910C7A" w:rsidRDefault="00910C7A" w:rsidP="00862139">
                  <w:pPr>
                    <w:snapToGrid w:val="0"/>
                    <w:jc w:val="center"/>
                    <w:rPr>
                      <w:color w:val="000000" w:themeColor="text1"/>
                      <w:szCs w:val="21"/>
                    </w:rPr>
                  </w:pPr>
                </w:p>
              </w:tc>
              <w:tc>
                <w:tcPr>
                  <w:tcW w:w="1256" w:type="pct"/>
                  <w:vAlign w:val="center"/>
                </w:tcPr>
                <w:p w:rsidR="00910C7A" w:rsidRDefault="00910C7A" w:rsidP="00547F62">
                  <w:pPr>
                    <w:snapToGrid w:val="0"/>
                    <w:jc w:val="center"/>
                    <w:rPr>
                      <w:rFonts w:hAnsi="宋体"/>
                      <w:bCs/>
                      <w:color w:val="000000" w:themeColor="text1"/>
                      <w:szCs w:val="21"/>
                    </w:rPr>
                  </w:pPr>
                  <w:r>
                    <w:rPr>
                      <w:rFonts w:hAnsi="宋体" w:hint="eastAsia"/>
                      <w:bCs/>
                      <w:color w:val="000000" w:themeColor="text1"/>
                      <w:szCs w:val="21"/>
                    </w:rPr>
                    <w:t>未检出</w:t>
                  </w:r>
                </w:p>
              </w:tc>
              <w:tc>
                <w:tcPr>
                  <w:tcW w:w="1108" w:type="pct"/>
                  <w:vAlign w:val="center"/>
                </w:tcPr>
                <w:p w:rsidR="00910C7A" w:rsidRDefault="00910C7A" w:rsidP="00862139">
                  <w:pPr>
                    <w:snapToGrid w:val="0"/>
                    <w:jc w:val="center"/>
                    <w:rPr>
                      <w:color w:val="000000" w:themeColor="text1"/>
                      <w:szCs w:val="21"/>
                    </w:rPr>
                  </w:pPr>
                  <w:r>
                    <w:rPr>
                      <w:color w:val="000000" w:themeColor="text1"/>
                      <w:szCs w:val="21"/>
                    </w:rPr>
                    <w:t>0</w:t>
                  </w:r>
                </w:p>
              </w:tc>
              <w:tc>
                <w:tcPr>
                  <w:tcW w:w="1185" w:type="pct"/>
                  <w:vAlign w:val="center"/>
                </w:tcPr>
                <w:p w:rsidR="00910C7A" w:rsidRDefault="00910C7A" w:rsidP="00862139">
                  <w:pPr>
                    <w:snapToGrid w:val="0"/>
                    <w:jc w:val="center"/>
                    <w:rPr>
                      <w:color w:val="000000" w:themeColor="text1"/>
                      <w:szCs w:val="21"/>
                    </w:rPr>
                  </w:pPr>
                  <w:r>
                    <w:rPr>
                      <w:color w:val="000000" w:themeColor="text1"/>
                      <w:szCs w:val="21"/>
                    </w:rPr>
                    <w:t>0</w:t>
                  </w:r>
                </w:p>
              </w:tc>
            </w:tr>
          </w:tbl>
          <w:p w:rsidR="00862139" w:rsidRDefault="00862139" w:rsidP="00862139">
            <w:pPr>
              <w:pStyle w:val="14"/>
              <w:spacing w:beforeLines="50" w:before="120"/>
              <w:jc w:val="both"/>
              <w:rPr>
                <w:color w:val="000000" w:themeColor="text1"/>
              </w:rPr>
            </w:pPr>
            <w:r>
              <w:rPr>
                <w:color w:val="000000" w:themeColor="text1"/>
              </w:rPr>
              <w:t>由上表可见，各监测点</w:t>
            </w:r>
            <w:r>
              <w:rPr>
                <w:rFonts w:hint="eastAsia"/>
                <w:color w:val="000000" w:themeColor="text1"/>
              </w:rPr>
              <w:t>非甲烷总烃小时平</w:t>
            </w:r>
            <w:r>
              <w:rPr>
                <w:color w:val="000000" w:themeColor="text1"/>
              </w:rPr>
              <w:t>均监测值污染指数</w:t>
            </w:r>
            <w:r>
              <w:rPr>
                <w:rFonts w:hint="eastAsia"/>
                <w:color w:val="000000" w:themeColor="text1"/>
              </w:rPr>
              <w:t>小于</w:t>
            </w:r>
            <w:r>
              <w:rPr>
                <w:rFonts w:hint="eastAsia"/>
                <w:color w:val="000000" w:themeColor="text1"/>
              </w:rPr>
              <w:t>0</w:t>
            </w:r>
            <w:r>
              <w:rPr>
                <w:color w:val="000000" w:themeColor="text1"/>
              </w:rPr>
              <w:t>.</w:t>
            </w:r>
            <w:r w:rsidR="00CC2396">
              <w:rPr>
                <w:rFonts w:hint="eastAsia"/>
                <w:color w:val="000000" w:themeColor="text1"/>
              </w:rPr>
              <w:t>050</w:t>
            </w:r>
            <w:r>
              <w:rPr>
                <w:color w:val="000000" w:themeColor="text1"/>
              </w:rPr>
              <w:t>，没有超标值</w:t>
            </w:r>
            <w:r>
              <w:rPr>
                <w:rFonts w:hint="eastAsia"/>
                <w:color w:val="000000" w:themeColor="text1"/>
              </w:rPr>
              <w:t>，</w:t>
            </w:r>
            <w:r w:rsidR="00CC2396">
              <w:rPr>
                <w:rFonts w:hAnsi="宋体" w:hint="eastAsia"/>
                <w:bCs/>
                <w:color w:val="000000"/>
                <w:szCs w:val="21"/>
              </w:rPr>
              <w:t>苯并【</w:t>
            </w:r>
            <w:r w:rsidR="00CC2396">
              <w:rPr>
                <w:rFonts w:hAnsi="宋体" w:hint="eastAsia"/>
                <w:bCs/>
                <w:color w:val="000000"/>
                <w:szCs w:val="21"/>
              </w:rPr>
              <w:t>a</w:t>
            </w:r>
            <w:r w:rsidR="00CC2396">
              <w:rPr>
                <w:rFonts w:hAnsi="宋体" w:hint="eastAsia"/>
                <w:bCs/>
                <w:color w:val="000000"/>
                <w:szCs w:val="21"/>
              </w:rPr>
              <w:t>】</w:t>
            </w:r>
            <w:proofErr w:type="gramStart"/>
            <w:r w:rsidR="00CC2396">
              <w:rPr>
                <w:rFonts w:hAnsi="宋体" w:hint="eastAsia"/>
                <w:bCs/>
                <w:color w:val="000000"/>
                <w:szCs w:val="21"/>
              </w:rPr>
              <w:t>芘</w:t>
            </w:r>
            <w:proofErr w:type="gramEnd"/>
            <w:r w:rsidR="00CC2396">
              <w:rPr>
                <w:rFonts w:hint="eastAsia"/>
                <w:color w:val="000000" w:themeColor="text1"/>
              </w:rPr>
              <w:t>污染指数</w:t>
            </w:r>
            <w:r>
              <w:rPr>
                <w:rFonts w:hint="eastAsia"/>
                <w:color w:val="000000" w:themeColor="text1"/>
              </w:rPr>
              <w:t>为</w:t>
            </w:r>
            <w:r>
              <w:rPr>
                <w:rFonts w:hint="eastAsia"/>
                <w:color w:val="000000" w:themeColor="text1"/>
              </w:rPr>
              <w:t>0</w:t>
            </w:r>
            <w:r>
              <w:rPr>
                <w:rFonts w:hint="eastAsia"/>
                <w:color w:val="000000" w:themeColor="text1"/>
              </w:rPr>
              <w:t>。由此可见，项目</w:t>
            </w:r>
            <w:r>
              <w:rPr>
                <w:color w:val="000000" w:themeColor="text1"/>
              </w:rPr>
              <w:t>区域环境空气质量良好</w:t>
            </w:r>
            <w:r>
              <w:rPr>
                <w:color w:val="000000" w:themeColor="text1"/>
                <w:lang w:val="zh-CN"/>
              </w:rPr>
              <w:t>。</w:t>
            </w:r>
          </w:p>
          <w:p w:rsidR="00862139" w:rsidRDefault="00862139" w:rsidP="00862139">
            <w:pPr>
              <w:spacing w:beforeLines="50" w:before="120" w:line="360" w:lineRule="auto"/>
              <w:ind w:firstLineChars="200" w:firstLine="482"/>
              <w:rPr>
                <w:b/>
                <w:bCs/>
                <w:color w:val="000000" w:themeColor="text1"/>
                <w:sz w:val="24"/>
              </w:rPr>
            </w:pPr>
            <w:r>
              <w:rPr>
                <w:b/>
                <w:bCs/>
                <w:color w:val="000000" w:themeColor="text1"/>
                <w:sz w:val="24"/>
              </w:rPr>
              <w:t>3</w:t>
            </w:r>
            <w:r>
              <w:rPr>
                <w:rFonts w:hint="eastAsia"/>
                <w:b/>
                <w:bCs/>
                <w:color w:val="000000" w:themeColor="text1"/>
                <w:sz w:val="24"/>
              </w:rPr>
              <w:t>、污染源分析</w:t>
            </w:r>
          </w:p>
          <w:p w:rsidR="00916194" w:rsidRPr="00891A4D" w:rsidRDefault="00916194" w:rsidP="00916194">
            <w:pPr>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Pr>
                <w:rFonts w:ascii="宋体" w:hAnsi="宋体" w:hint="eastAsia"/>
                <w:bCs/>
                <w:sz w:val="24"/>
              </w:rPr>
              <w:t>水稳料生产线皮带输送粉尘</w:t>
            </w:r>
            <w:r>
              <w:rPr>
                <w:rFonts w:hint="eastAsia"/>
                <w:bCs/>
                <w:sz w:val="24"/>
              </w:rPr>
              <w:t>（</w:t>
            </w:r>
            <w:r>
              <w:rPr>
                <w:rFonts w:hint="eastAsia"/>
                <w:bCs/>
                <w:sz w:val="24"/>
              </w:rPr>
              <w:t>G1</w:t>
            </w:r>
            <w:r>
              <w:rPr>
                <w:rFonts w:hint="eastAsia"/>
                <w:bCs/>
                <w:sz w:val="24"/>
              </w:rPr>
              <w:t>）及混凝土</w:t>
            </w:r>
            <w:r>
              <w:rPr>
                <w:rFonts w:ascii="宋体" w:hAnsi="宋体" w:hint="eastAsia"/>
                <w:bCs/>
                <w:sz w:val="24"/>
              </w:rPr>
              <w:t>生产线皮带输送粉</w:t>
            </w:r>
            <w:r w:rsidRPr="00891A4D">
              <w:rPr>
                <w:bCs/>
                <w:sz w:val="24"/>
              </w:rPr>
              <w:t>尘（</w:t>
            </w:r>
            <w:r w:rsidRPr="00891A4D">
              <w:rPr>
                <w:bCs/>
                <w:sz w:val="24"/>
              </w:rPr>
              <w:t>G11</w:t>
            </w:r>
            <w:r w:rsidRPr="00891A4D">
              <w:rPr>
                <w:bCs/>
                <w:sz w:val="24"/>
              </w:rPr>
              <w:t>）</w:t>
            </w:r>
          </w:p>
          <w:p w:rsidR="00916194" w:rsidRDefault="00916194" w:rsidP="00916194">
            <w:pPr>
              <w:tabs>
                <w:tab w:val="left" w:pos="2520"/>
              </w:tabs>
              <w:adjustRightInd w:val="0"/>
              <w:spacing w:line="360" w:lineRule="auto"/>
              <w:ind w:firstLineChars="200" w:firstLine="480"/>
              <w:rPr>
                <w:sz w:val="24"/>
              </w:rPr>
            </w:pPr>
            <w:r>
              <w:rPr>
                <w:rFonts w:hint="eastAsia"/>
                <w:sz w:val="24"/>
              </w:rPr>
              <w:t>石料经皮带运输，输送</w:t>
            </w:r>
            <w:proofErr w:type="gramStart"/>
            <w:r>
              <w:rPr>
                <w:rFonts w:hint="eastAsia"/>
                <w:sz w:val="24"/>
              </w:rPr>
              <w:t>至相应</w:t>
            </w:r>
            <w:proofErr w:type="gramEnd"/>
            <w:r>
              <w:rPr>
                <w:rFonts w:hint="eastAsia"/>
                <w:sz w:val="24"/>
              </w:rPr>
              <w:t>节点卸料，因重力该过程会有粉尘产生。参照</w:t>
            </w:r>
            <w:r w:rsidRPr="00705DFB">
              <w:rPr>
                <w:rFonts w:hint="eastAsia"/>
                <w:bCs/>
                <w:iCs/>
                <w:color w:val="000000"/>
                <w:sz w:val="24"/>
              </w:rPr>
              <w:t>《排放源统计调查产排污核算方法和系数手册》</w:t>
            </w:r>
            <w:r w:rsidRPr="00705DFB">
              <w:rPr>
                <w:rFonts w:hint="eastAsia"/>
                <w:iCs/>
                <w:color w:val="000000"/>
                <w:sz w:val="24"/>
              </w:rPr>
              <w:t>（</w:t>
            </w:r>
            <w:r>
              <w:rPr>
                <w:rFonts w:hint="eastAsia"/>
                <w:sz w:val="24"/>
              </w:rPr>
              <w:t>3021</w:t>
            </w:r>
            <w:r>
              <w:rPr>
                <w:rFonts w:hint="eastAsia"/>
                <w:sz w:val="24"/>
              </w:rPr>
              <w:t>水泥制品制造行业</w:t>
            </w:r>
            <w:r w:rsidRPr="00796AF2">
              <w:rPr>
                <w:rFonts w:hint="eastAsia"/>
                <w:sz w:val="24"/>
              </w:rPr>
              <w:t>系数手册）</w:t>
            </w:r>
            <w:r>
              <w:rPr>
                <w:sz w:val="24"/>
              </w:rPr>
              <w:t>中</w:t>
            </w:r>
            <w:r>
              <w:rPr>
                <w:rFonts w:hint="eastAsia"/>
                <w:sz w:val="24"/>
              </w:rPr>
              <w:t>各种水泥制品物料输送</w:t>
            </w:r>
            <w:r w:rsidRPr="001130FC">
              <w:rPr>
                <w:sz w:val="24"/>
              </w:rPr>
              <w:t>环节：</w:t>
            </w:r>
            <w:r>
              <w:rPr>
                <w:rFonts w:hint="eastAsia"/>
                <w:color w:val="000000"/>
                <w:sz w:val="24"/>
              </w:rPr>
              <w:t>粉尘产生系数为</w:t>
            </w:r>
            <w:r>
              <w:rPr>
                <w:rFonts w:hint="eastAsia"/>
                <w:color w:val="000000"/>
                <w:sz w:val="24"/>
              </w:rPr>
              <w:t>0.19 kg/t</w:t>
            </w:r>
            <w:r>
              <w:rPr>
                <w:rFonts w:hint="eastAsia"/>
                <w:color w:val="000000"/>
                <w:sz w:val="24"/>
              </w:rPr>
              <w:t>产品，本项目水稳料产量为</w:t>
            </w:r>
            <w:r>
              <w:rPr>
                <w:rFonts w:hint="eastAsia"/>
                <w:color w:val="000000"/>
                <w:sz w:val="24"/>
              </w:rPr>
              <w:t>13</w:t>
            </w:r>
            <w:r>
              <w:rPr>
                <w:rFonts w:hint="eastAsia"/>
                <w:color w:val="000000"/>
                <w:sz w:val="24"/>
              </w:rPr>
              <w:t>万</w:t>
            </w:r>
            <w:r>
              <w:rPr>
                <w:rFonts w:hint="eastAsia"/>
                <w:color w:val="000000"/>
                <w:sz w:val="24"/>
              </w:rPr>
              <w:t>t/a</w:t>
            </w:r>
            <w:r>
              <w:rPr>
                <w:rFonts w:hint="eastAsia"/>
                <w:color w:val="000000"/>
                <w:sz w:val="24"/>
              </w:rPr>
              <w:t>，则水稳料</w:t>
            </w:r>
            <w:r>
              <w:rPr>
                <w:rFonts w:ascii="宋体" w:hAnsi="宋体" w:hint="eastAsia"/>
                <w:bCs/>
                <w:sz w:val="24"/>
              </w:rPr>
              <w:t>皮带输送</w:t>
            </w:r>
            <w:r>
              <w:rPr>
                <w:rFonts w:hint="eastAsia"/>
                <w:color w:val="000000"/>
                <w:sz w:val="24"/>
              </w:rPr>
              <w:t>工序粉尘产生量为</w:t>
            </w:r>
            <w:r>
              <w:rPr>
                <w:rFonts w:hint="eastAsia"/>
                <w:color w:val="000000"/>
                <w:sz w:val="24"/>
              </w:rPr>
              <w:t>24.7 t/a</w:t>
            </w:r>
            <w:r>
              <w:rPr>
                <w:rFonts w:hint="eastAsia"/>
                <w:color w:val="000000"/>
                <w:sz w:val="24"/>
              </w:rPr>
              <w:t>。</w:t>
            </w:r>
            <w:proofErr w:type="gramStart"/>
            <w:r>
              <w:rPr>
                <w:rFonts w:hint="eastAsia"/>
                <w:color w:val="000000"/>
                <w:sz w:val="24"/>
              </w:rPr>
              <w:t>本环评要求</w:t>
            </w:r>
            <w:proofErr w:type="gramEnd"/>
            <w:r>
              <w:rPr>
                <w:rFonts w:hint="eastAsia"/>
                <w:color w:val="000000"/>
                <w:sz w:val="24"/>
              </w:rPr>
              <w:t>皮带廊道封闭，仅在出料口有粉尘逸出，类比《</w:t>
            </w:r>
            <w:r w:rsidRPr="00673926">
              <w:rPr>
                <w:rFonts w:hint="eastAsia"/>
                <w:color w:val="0D0D0D"/>
                <w:sz w:val="24"/>
              </w:rPr>
              <w:t>芜湖聚龙道桥新材料研发有限公司</w:t>
            </w:r>
            <w:r>
              <w:rPr>
                <w:rFonts w:hint="eastAsia"/>
                <w:sz w:val="24"/>
              </w:rPr>
              <w:t>石料加工及水稳</w:t>
            </w:r>
            <w:r>
              <w:rPr>
                <w:rFonts w:hint="eastAsia"/>
                <w:sz w:val="24"/>
              </w:rPr>
              <w:lastRenderedPageBreak/>
              <w:t>生产技改项目</w:t>
            </w:r>
            <w:r>
              <w:rPr>
                <w:rFonts w:hint="eastAsia"/>
                <w:color w:val="000000"/>
                <w:sz w:val="24"/>
              </w:rPr>
              <w:t>》项目，出料口粉尘产生量为粉尘总产量的</w:t>
            </w:r>
            <w:r>
              <w:rPr>
                <w:rFonts w:hint="eastAsia"/>
                <w:color w:val="000000"/>
                <w:sz w:val="24"/>
              </w:rPr>
              <w:t>1%</w:t>
            </w:r>
            <w:r>
              <w:rPr>
                <w:rFonts w:hint="eastAsia"/>
                <w:color w:val="000000"/>
                <w:sz w:val="24"/>
              </w:rPr>
              <w:t>，则出料口粉尘产生量为</w:t>
            </w:r>
            <w:r>
              <w:rPr>
                <w:rFonts w:hint="eastAsia"/>
                <w:color w:val="000000"/>
                <w:sz w:val="24"/>
              </w:rPr>
              <w:t>0.247 t/a</w:t>
            </w:r>
            <w:r>
              <w:rPr>
                <w:rFonts w:hint="eastAsia"/>
                <w:color w:val="000000"/>
                <w:sz w:val="24"/>
              </w:rPr>
              <w:t>。</w:t>
            </w:r>
            <w:r>
              <w:rPr>
                <w:rFonts w:hint="eastAsia"/>
                <w:color w:val="0D0D0D"/>
                <w:sz w:val="24"/>
              </w:rPr>
              <w:t>在</w:t>
            </w:r>
            <w:r>
              <w:rPr>
                <w:rFonts w:hint="eastAsia"/>
                <w:color w:val="000000"/>
                <w:sz w:val="24"/>
              </w:rPr>
              <w:t>水稳料</w:t>
            </w:r>
            <w:r>
              <w:rPr>
                <w:rFonts w:hint="eastAsia"/>
                <w:bCs/>
                <w:sz w:val="24"/>
              </w:rPr>
              <w:t>生产线</w:t>
            </w:r>
            <w:r>
              <w:rPr>
                <w:rFonts w:hint="eastAsia"/>
                <w:color w:val="0D0D0D"/>
                <w:sz w:val="24"/>
              </w:rPr>
              <w:t>皮带</w:t>
            </w:r>
            <w:proofErr w:type="gramStart"/>
            <w:r>
              <w:rPr>
                <w:rFonts w:hint="eastAsia"/>
                <w:color w:val="0D0D0D"/>
                <w:sz w:val="24"/>
              </w:rPr>
              <w:t>输送料口</w:t>
            </w:r>
            <w:r>
              <w:rPr>
                <w:rFonts w:ascii="宋体" w:hAnsi="宋体" w:hint="eastAsia"/>
                <w:snapToGrid w:val="0"/>
                <w:kern w:val="0"/>
                <w:sz w:val="24"/>
              </w:rPr>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sidRPr="00526EA3">
              <w:rPr>
                <w:rFonts w:hint="eastAsia"/>
                <w:sz w:val="24"/>
              </w:rPr>
              <w:t>80%</w:t>
            </w:r>
            <w:r>
              <w:rPr>
                <w:rFonts w:hint="eastAsia"/>
                <w:sz w:val="24"/>
              </w:rPr>
              <w:t>，</w:t>
            </w:r>
            <w:r>
              <w:rPr>
                <w:rFonts w:hint="eastAsia"/>
                <w:color w:val="0D0D0D"/>
                <w:sz w:val="24"/>
              </w:rPr>
              <w:t>输送</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sidRPr="00930389">
              <w:rPr>
                <w:sz w:val="24"/>
              </w:rPr>
              <w:t>9</w:t>
            </w:r>
            <w:r>
              <w:rPr>
                <w:rFonts w:hint="eastAsia"/>
                <w:sz w:val="24"/>
              </w:rPr>
              <w:t>0</w:t>
            </w:r>
            <w:r w:rsidRPr="00930389">
              <w:rPr>
                <w:sz w:val="24"/>
              </w:rPr>
              <w:t>%</w:t>
            </w:r>
            <w:r w:rsidRPr="00930389">
              <w:rPr>
                <w:sz w:val="24"/>
              </w:rPr>
              <w:t>）</w:t>
            </w:r>
            <w:r>
              <w:rPr>
                <w:rFonts w:hint="eastAsia"/>
                <w:sz w:val="24"/>
              </w:rPr>
              <w:t>，分别经</w:t>
            </w:r>
            <w:r>
              <w:rPr>
                <w:rFonts w:hint="eastAsia"/>
                <w:sz w:val="24"/>
              </w:rPr>
              <w:t>1#</w:t>
            </w:r>
            <w:r>
              <w:rPr>
                <w:rFonts w:hint="eastAsia"/>
                <w:sz w:val="24"/>
              </w:rPr>
              <w:t>布袋除尘器</w:t>
            </w:r>
            <w:r w:rsidRPr="00930389">
              <w:rPr>
                <w:sz w:val="24"/>
              </w:rPr>
              <w:t>（处理效率</w:t>
            </w:r>
            <w:r w:rsidRPr="00930389">
              <w:rPr>
                <w:sz w:val="24"/>
              </w:rPr>
              <w:t>9</w:t>
            </w:r>
            <w:r>
              <w:rPr>
                <w:rFonts w:hint="eastAsia"/>
                <w:sz w:val="24"/>
              </w:rPr>
              <w:t>9.7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w:t>
            </w:r>
            <w:r w:rsidRPr="00AF50B0">
              <w:rPr>
                <w:sz w:val="24"/>
              </w:rPr>
              <w:t>1</w:t>
            </w:r>
            <w:r w:rsidRPr="00AF50B0">
              <w:rPr>
                <w:sz w:val="24"/>
              </w:rPr>
              <w:t>）排放。则</w:t>
            </w:r>
            <w:r w:rsidRPr="00AF50B0">
              <w:rPr>
                <w:color w:val="000000"/>
                <w:sz w:val="24"/>
              </w:rPr>
              <w:t>水稳料</w:t>
            </w:r>
            <w:r w:rsidRPr="00AF50B0">
              <w:rPr>
                <w:bCs/>
                <w:sz w:val="24"/>
              </w:rPr>
              <w:t>生产线</w:t>
            </w:r>
            <w:r w:rsidRPr="00AF50B0">
              <w:rPr>
                <w:sz w:val="24"/>
              </w:rPr>
              <w:t>输送粉尘有组织排放量为</w:t>
            </w:r>
            <w:r w:rsidRPr="00AF50B0">
              <w:rPr>
                <w:sz w:val="24"/>
              </w:rPr>
              <w:t>0.0</w:t>
            </w:r>
            <w:r>
              <w:rPr>
                <w:rFonts w:hint="eastAsia"/>
                <w:sz w:val="24"/>
              </w:rPr>
              <w:t>001</w:t>
            </w:r>
            <w:r w:rsidRPr="00AF50B0">
              <w:rPr>
                <w:sz w:val="24"/>
              </w:rPr>
              <w:t xml:space="preserve"> t/a</w:t>
            </w:r>
            <w:r w:rsidRPr="00AF50B0">
              <w:rPr>
                <w:sz w:val="24"/>
              </w:rPr>
              <w:t>，无组织排放量为</w:t>
            </w:r>
            <w:r w:rsidRPr="00AF50B0">
              <w:rPr>
                <w:sz w:val="24"/>
              </w:rPr>
              <w:t>0.</w:t>
            </w:r>
            <w:r>
              <w:rPr>
                <w:rFonts w:hint="eastAsia"/>
                <w:sz w:val="24"/>
              </w:rPr>
              <w:t>0049</w:t>
            </w:r>
            <w:r w:rsidRPr="00AF50B0">
              <w:rPr>
                <w:sz w:val="24"/>
              </w:rPr>
              <w:t xml:space="preserve"> t/a</w:t>
            </w:r>
            <w:r w:rsidRPr="00AF50B0">
              <w:rPr>
                <w:sz w:val="24"/>
              </w:rPr>
              <w:t>。</w:t>
            </w:r>
          </w:p>
          <w:p w:rsidR="00916194" w:rsidRPr="00AD5051" w:rsidRDefault="00916194" w:rsidP="00916194">
            <w:pPr>
              <w:tabs>
                <w:tab w:val="left" w:pos="2520"/>
              </w:tabs>
              <w:adjustRightInd w:val="0"/>
              <w:spacing w:line="360" w:lineRule="auto"/>
              <w:ind w:firstLineChars="200" w:firstLine="480"/>
              <w:rPr>
                <w:sz w:val="24"/>
              </w:rPr>
            </w:pPr>
            <w:r>
              <w:rPr>
                <w:rFonts w:hint="eastAsia"/>
                <w:sz w:val="24"/>
              </w:rPr>
              <w:t>参照</w:t>
            </w:r>
            <w:r w:rsidRPr="00705DFB">
              <w:rPr>
                <w:rFonts w:hint="eastAsia"/>
                <w:bCs/>
                <w:iCs/>
                <w:color w:val="000000"/>
                <w:sz w:val="24"/>
              </w:rPr>
              <w:t>《排放源统计调查产排污核算方法和系数手册》</w:t>
            </w:r>
            <w:r w:rsidRPr="00705DFB">
              <w:rPr>
                <w:rFonts w:hint="eastAsia"/>
                <w:iCs/>
                <w:color w:val="000000"/>
                <w:sz w:val="24"/>
              </w:rPr>
              <w:t>（</w:t>
            </w:r>
            <w:r>
              <w:rPr>
                <w:rFonts w:hint="eastAsia"/>
                <w:sz w:val="24"/>
              </w:rPr>
              <w:t>3021</w:t>
            </w:r>
            <w:r>
              <w:rPr>
                <w:rFonts w:hint="eastAsia"/>
                <w:sz w:val="24"/>
              </w:rPr>
              <w:t>水泥制品制造行业</w:t>
            </w:r>
            <w:r w:rsidRPr="00796AF2">
              <w:rPr>
                <w:rFonts w:hint="eastAsia"/>
                <w:sz w:val="24"/>
              </w:rPr>
              <w:t>系数手册）</w:t>
            </w:r>
            <w:r>
              <w:rPr>
                <w:sz w:val="24"/>
              </w:rPr>
              <w:t>中</w:t>
            </w:r>
            <w:r>
              <w:rPr>
                <w:rFonts w:hint="eastAsia"/>
                <w:sz w:val="24"/>
              </w:rPr>
              <w:t>混凝土制品物料输送</w:t>
            </w:r>
            <w:r w:rsidRPr="001130FC">
              <w:rPr>
                <w:sz w:val="24"/>
              </w:rPr>
              <w:t>环节：</w:t>
            </w:r>
            <w:r>
              <w:rPr>
                <w:rFonts w:hint="eastAsia"/>
                <w:color w:val="000000"/>
                <w:sz w:val="24"/>
              </w:rPr>
              <w:t>粉尘产生系数为</w:t>
            </w:r>
            <w:r>
              <w:rPr>
                <w:rFonts w:hint="eastAsia"/>
                <w:color w:val="000000"/>
                <w:sz w:val="24"/>
              </w:rPr>
              <w:t>0.12 kg/t</w:t>
            </w:r>
            <w:r>
              <w:rPr>
                <w:rFonts w:hint="eastAsia"/>
                <w:color w:val="000000"/>
                <w:sz w:val="24"/>
              </w:rPr>
              <w:t>产品，本项目混凝土产量为</w:t>
            </w:r>
            <w:r>
              <w:rPr>
                <w:rFonts w:hint="eastAsia"/>
                <w:color w:val="000000"/>
                <w:sz w:val="24"/>
              </w:rPr>
              <w:t>13</w:t>
            </w:r>
            <w:r>
              <w:rPr>
                <w:rFonts w:hint="eastAsia"/>
                <w:color w:val="000000"/>
                <w:sz w:val="24"/>
              </w:rPr>
              <w:t>万</w:t>
            </w:r>
            <w:r>
              <w:rPr>
                <w:rFonts w:hint="eastAsia"/>
                <w:color w:val="000000"/>
                <w:sz w:val="24"/>
              </w:rPr>
              <w:t>t/a</w:t>
            </w:r>
            <w:r>
              <w:rPr>
                <w:rFonts w:hint="eastAsia"/>
                <w:color w:val="000000"/>
                <w:sz w:val="24"/>
              </w:rPr>
              <w:t>，则混凝土</w:t>
            </w:r>
            <w:r>
              <w:rPr>
                <w:rFonts w:ascii="宋体" w:hAnsi="宋体" w:hint="eastAsia"/>
                <w:bCs/>
                <w:sz w:val="24"/>
              </w:rPr>
              <w:t>皮带输送</w:t>
            </w:r>
            <w:r>
              <w:rPr>
                <w:rFonts w:hint="eastAsia"/>
                <w:color w:val="000000"/>
                <w:sz w:val="24"/>
              </w:rPr>
              <w:t>工序粉尘产生量为</w:t>
            </w:r>
            <w:r>
              <w:rPr>
                <w:rFonts w:hint="eastAsia"/>
                <w:color w:val="000000"/>
                <w:sz w:val="24"/>
              </w:rPr>
              <w:t>15.6 t/a</w:t>
            </w:r>
            <w:r>
              <w:rPr>
                <w:rFonts w:hint="eastAsia"/>
                <w:color w:val="000000"/>
                <w:sz w:val="24"/>
              </w:rPr>
              <w:t>。</w:t>
            </w:r>
            <w:proofErr w:type="gramStart"/>
            <w:r>
              <w:rPr>
                <w:rFonts w:hint="eastAsia"/>
                <w:color w:val="000000"/>
                <w:sz w:val="24"/>
              </w:rPr>
              <w:t>本环评要求</w:t>
            </w:r>
            <w:proofErr w:type="gramEnd"/>
            <w:r>
              <w:rPr>
                <w:rFonts w:hint="eastAsia"/>
                <w:color w:val="000000"/>
                <w:sz w:val="24"/>
              </w:rPr>
              <w:t>皮带廊道封闭，仅在出料口有粉尘逸出，类比《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》项目，出料口粉尘产生量为粉尘总产量的</w:t>
            </w:r>
            <w:r>
              <w:rPr>
                <w:rFonts w:hint="eastAsia"/>
                <w:color w:val="000000"/>
                <w:sz w:val="24"/>
              </w:rPr>
              <w:t>1%</w:t>
            </w:r>
            <w:r>
              <w:rPr>
                <w:rFonts w:hint="eastAsia"/>
                <w:color w:val="000000"/>
                <w:sz w:val="24"/>
              </w:rPr>
              <w:t>，则出料口粉尘产生量为</w:t>
            </w:r>
            <w:r>
              <w:rPr>
                <w:rFonts w:hint="eastAsia"/>
                <w:color w:val="000000"/>
                <w:sz w:val="24"/>
              </w:rPr>
              <w:t>0.156 t/a</w:t>
            </w:r>
            <w:r>
              <w:rPr>
                <w:rFonts w:hint="eastAsia"/>
                <w:color w:val="000000"/>
                <w:sz w:val="24"/>
              </w:rPr>
              <w:t>。</w:t>
            </w:r>
            <w:r>
              <w:rPr>
                <w:rFonts w:hint="eastAsia"/>
                <w:color w:val="0D0D0D"/>
                <w:sz w:val="24"/>
              </w:rPr>
              <w:t>在</w:t>
            </w:r>
            <w:r>
              <w:rPr>
                <w:rFonts w:hint="eastAsia"/>
                <w:color w:val="000000"/>
                <w:sz w:val="24"/>
              </w:rPr>
              <w:t>混凝土</w:t>
            </w:r>
            <w:r>
              <w:rPr>
                <w:rFonts w:hint="eastAsia"/>
                <w:bCs/>
                <w:sz w:val="24"/>
              </w:rPr>
              <w:t>生产线</w:t>
            </w:r>
            <w:r>
              <w:rPr>
                <w:rFonts w:hint="eastAsia"/>
                <w:color w:val="0D0D0D"/>
                <w:sz w:val="24"/>
              </w:rPr>
              <w:t>皮带</w:t>
            </w:r>
            <w:proofErr w:type="gramStart"/>
            <w:r>
              <w:rPr>
                <w:rFonts w:hint="eastAsia"/>
                <w:color w:val="0D0D0D"/>
                <w:sz w:val="24"/>
              </w:rPr>
              <w:t>输送料口</w:t>
            </w:r>
            <w:r>
              <w:rPr>
                <w:rFonts w:ascii="宋体" w:hAnsi="宋体" w:hint="eastAsia"/>
                <w:snapToGrid w:val="0"/>
                <w:kern w:val="0"/>
                <w:sz w:val="24"/>
              </w:rPr>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sidRPr="00526EA3">
              <w:rPr>
                <w:rFonts w:hint="eastAsia"/>
                <w:sz w:val="24"/>
              </w:rPr>
              <w:t>80%</w:t>
            </w:r>
            <w:r>
              <w:rPr>
                <w:rFonts w:hint="eastAsia"/>
                <w:sz w:val="24"/>
              </w:rPr>
              <w:t>，</w:t>
            </w:r>
            <w:r>
              <w:rPr>
                <w:rFonts w:hint="eastAsia"/>
                <w:color w:val="0D0D0D"/>
                <w:sz w:val="24"/>
              </w:rPr>
              <w:t>输送</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sidRPr="00930389">
              <w:rPr>
                <w:sz w:val="24"/>
              </w:rPr>
              <w:t>9</w:t>
            </w:r>
            <w:r>
              <w:rPr>
                <w:rFonts w:hint="eastAsia"/>
                <w:sz w:val="24"/>
              </w:rPr>
              <w:t>0</w:t>
            </w:r>
            <w:r w:rsidRPr="00930389">
              <w:rPr>
                <w:sz w:val="24"/>
              </w:rPr>
              <w:t>%</w:t>
            </w:r>
            <w:r w:rsidRPr="00930389">
              <w:rPr>
                <w:sz w:val="24"/>
              </w:rPr>
              <w:t>）</w:t>
            </w:r>
            <w:r>
              <w:rPr>
                <w:rFonts w:hint="eastAsia"/>
                <w:sz w:val="24"/>
              </w:rPr>
              <w:t>，分别经</w:t>
            </w:r>
            <w:r>
              <w:rPr>
                <w:rFonts w:hint="eastAsia"/>
                <w:sz w:val="24"/>
              </w:rPr>
              <w:t>2#</w:t>
            </w:r>
            <w:r>
              <w:rPr>
                <w:rFonts w:hint="eastAsia"/>
                <w:sz w:val="24"/>
              </w:rPr>
              <w:t>布袋除尘器</w:t>
            </w:r>
            <w:r w:rsidRPr="00930389">
              <w:rPr>
                <w:sz w:val="24"/>
              </w:rPr>
              <w:t>（处理效率</w:t>
            </w:r>
            <w:r w:rsidRPr="00930389">
              <w:rPr>
                <w:sz w:val="24"/>
              </w:rPr>
              <w:t>9</w:t>
            </w:r>
            <w:r>
              <w:rPr>
                <w:rFonts w:hint="eastAsia"/>
                <w:sz w:val="24"/>
              </w:rPr>
              <w:t>9.7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DA002</w:t>
            </w:r>
            <w:r w:rsidRPr="00AF50B0">
              <w:rPr>
                <w:sz w:val="24"/>
              </w:rPr>
              <w:t>）排放。则</w:t>
            </w:r>
            <w:r>
              <w:rPr>
                <w:rFonts w:hint="eastAsia"/>
                <w:color w:val="000000"/>
                <w:sz w:val="24"/>
              </w:rPr>
              <w:t>混凝土</w:t>
            </w:r>
            <w:r w:rsidRPr="00AF50B0">
              <w:rPr>
                <w:bCs/>
                <w:sz w:val="24"/>
              </w:rPr>
              <w:t>生产线</w:t>
            </w:r>
            <w:r w:rsidRPr="00AF50B0">
              <w:rPr>
                <w:sz w:val="24"/>
              </w:rPr>
              <w:t>输送粉尘有组织排放量为</w:t>
            </w:r>
            <w:r w:rsidRPr="00AF50B0">
              <w:rPr>
                <w:sz w:val="24"/>
              </w:rPr>
              <w:t>0.0</w:t>
            </w:r>
            <w:r>
              <w:rPr>
                <w:rFonts w:hint="eastAsia"/>
                <w:sz w:val="24"/>
              </w:rPr>
              <w:t>001</w:t>
            </w:r>
            <w:r w:rsidRPr="00AF50B0">
              <w:rPr>
                <w:sz w:val="24"/>
              </w:rPr>
              <w:t xml:space="preserve"> t/a</w:t>
            </w:r>
            <w:r w:rsidRPr="00AF50B0">
              <w:rPr>
                <w:sz w:val="24"/>
              </w:rPr>
              <w:t>，无组织排放量为</w:t>
            </w:r>
            <w:r w:rsidRPr="00AF50B0">
              <w:rPr>
                <w:sz w:val="24"/>
              </w:rPr>
              <w:t>0.</w:t>
            </w:r>
            <w:r>
              <w:rPr>
                <w:rFonts w:hint="eastAsia"/>
                <w:sz w:val="24"/>
              </w:rPr>
              <w:t>0031</w:t>
            </w:r>
            <w:r w:rsidRPr="00AF50B0">
              <w:rPr>
                <w:sz w:val="24"/>
              </w:rPr>
              <w:t xml:space="preserve"> t/a</w:t>
            </w:r>
            <w:r w:rsidRPr="00AF50B0">
              <w:rPr>
                <w:sz w:val="24"/>
              </w:rPr>
              <w:t>。</w:t>
            </w:r>
          </w:p>
          <w:p w:rsidR="00916194" w:rsidRPr="00526EA3" w:rsidRDefault="00916194" w:rsidP="00916194">
            <w:pPr>
              <w:tabs>
                <w:tab w:val="left" w:pos="2520"/>
              </w:tabs>
              <w:adjustRightInd w:val="0"/>
              <w:spacing w:line="360" w:lineRule="auto"/>
              <w:ind w:firstLineChars="196" w:firstLine="470"/>
              <w:rPr>
                <w:sz w:val="24"/>
              </w:rPr>
            </w:pPr>
            <w:r w:rsidRPr="00AF50B0">
              <w:rPr>
                <w:sz w:val="24"/>
              </w:rPr>
              <w:t>（</w:t>
            </w:r>
            <w:r w:rsidRPr="00AF50B0">
              <w:rPr>
                <w:sz w:val="24"/>
              </w:rPr>
              <w:t>2</w:t>
            </w:r>
            <w:r w:rsidRPr="00AF50B0">
              <w:rPr>
                <w:sz w:val="24"/>
              </w:rPr>
              <w:t>）水泥筒仓</w:t>
            </w:r>
            <w:r>
              <w:rPr>
                <w:rFonts w:hint="eastAsia"/>
                <w:sz w:val="24"/>
              </w:rPr>
              <w:t>呼吸粉尘（</w:t>
            </w:r>
            <w:r>
              <w:rPr>
                <w:rFonts w:hint="eastAsia"/>
                <w:sz w:val="24"/>
              </w:rPr>
              <w:t>G2</w:t>
            </w:r>
            <w:r>
              <w:rPr>
                <w:rFonts w:hint="eastAsia"/>
                <w:sz w:val="24"/>
              </w:rPr>
              <w:t>、</w:t>
            </w:r>
            <w:r>
              <w:rPr>
                <w:rFonts w:hint="eastAsia"/>
                <w:sz w:val="24"/>
              </w:rPr>
              <w:t>G12</w:t>
            </w:r>
            <w:r>
              <w:rPr>
                <w:rFonts w:hint="eastAsia"/>
                <w:sz w:val="24"/>
              </w:rPr>
              <w:t>）</w:t>
            </w:r>
          </w:p>
          <w:p w:rsidR="00916194" w:rsidRDefault="00916194" w:rsidP="00916194">
            <w:pPr>
              <w:tabs>
                <w:tab w:val="left" w:pos="2520"/>
              </w:tabs>
              <w:adjustRightInd w:val="0"/>
              <w:spacing w:line="360" w:lineRule="auto"/>
              <w:ind w:firstLineChars="196" w:firstLine="470"/>
              <w:rPr>
                <w:sz w:val="24"/>
              </w:rPr>
            </w:pPr>
            <w:r w:rsidRPr="001411E9">
              <w:rPr>
                <w:rFonts w:hint="eastAsia"/>
                <w:sz w:val="24"/>
              </w:rPr>
              <w:t>项目设立</w:t>
            </w:r>
            <w:r>
              <w:rPr>
                <w:rFonts w:hint="eastAsia"/>
                <w:sz w:val="24"/>
              </w:rPr>
              <w:t>4</w:t>
            </w:r>
            <w:r w:rsidRPr="001411E9">
              <w:rPr>
                <w:rFonts w:hint="eastAsia"/>
                <w:sz w:val="24"/>
              </w:rPr>
              <w:t>个</w:t>
            </w:r>
            <w:r>
              <w:rPr>
                <w:rFonts w:hint="eastAsia"/>
                <w:sz w:val="24"/>
              </w:rPr>
              <w:t>水泥筒仓</w:t>
            </w:r>
            <w:r w:rsidRPr="001411E9">
              <w:rPr>
                <w:rFonts w:hint="eastAsia"/>
                <w:sz w:val="24"/>
              </w:rPr>
              <w:t>用于储存水泥，罐车通过气力输送的方式将水泥送至筒仓，筒仓通过</w:t>
            </w:r>
            <w:proofErr w:type="gramStart"/>
            <w:r w:rsidRPr="001411E9">
              <w:rPr>
                <w:rFonts w:hint="eastAsia"/>
                <w:sz w:val="24"/>
              </w:rPr>
              <w:t>气力输送泵将水泥</w:t>
            </w:r>
            <w:proofErr w:type="gramEnd"/>
            <w:r w:rsidRPr="001411E9">
              <w:rPr>
                <w:rFonts w:hint="eastAsia"/>
                <w:sz w:val="24"/>
              </w:rPr>
              <w:t>送往计量系统，因而进出</w:t>
            </w:r>
            <w:proofErr w:type="gramStart"/>
            <w:r w:rsidRPr="001411E9">
              <w:rPr>
                <w:rFonts w:hint="eastAsia"/>
                <w:sz w:val="24"/>
              </w:rPr>
              <w:t>料过程</w:t>
            </w:r>
            <w:proofErr w:type="gramEnd"/>
            <w:r w:rsidRPr="001411E9">
              <w:rPr>
                <w:rFonts w:hint="eastAsia"/>
                <w:sz w:val="24"/>
              </w:rPr>
              <w:t>造成仓内上部空间气流扰动，</w:t>
            </w:r>
            <w:proofErr w:type="gramStart"/>
            <w:r w:rsidRPr="001411E9">
              <w:rPr>
                <w:rFonts w:hint="eastAsia"/>
                <w:sz w:val="24"/>
              </w:rPr>
              <w:t>仓顶</w:t>
            </w:r>
            <w:proofErr w:type="gramEnd"/>
            <w:r w:rsidRPr="001411E9">
              <w:rPr>
                <w:rFonts w:hint="eastAsia"/>
                <w:sz w:val="24"/>
              </w:rPr>
              <w:t>产生平衡扩散风</w:t>
            </w:r>
            <w:r>
              <w:rPr>
                <w:rFonts w:hint="eastAsia"/>
                <w:sz w:val="24"/>
              </w:rPr>
              <w:t>（</w:t>
            </w:r>
            <w:r w:rsidRPr="001411E9">
              <w:rPr>
                <w:rFonts w:hint="eastAsia"/>
                <w:sz w:val="24"/>
              </w:rPr>
              <w:t>呼吸风</w:t>
            </w:r>
            <w:r>
              <w:rPr>
                <w:rFonts w:hint="eastAsia"/>
                <w:sz w:val="24"/>
              </w:rPr>
              <w:t>）</w:t>
            </w:r>
            <w:r w:rsidRPr="001411E9">
              <w:rPr>
                <w:rFonts w:hint="eastAsia"/>
                <w:sz w:val="24"/>
              </w:rPr>
              <w:t>，排出的废气中含有少量粉尘。每</w:t>
            </w:r>
            <w:r>
              <w:rPr>
                <w:rFonts w:hint="eastAsia"/>
                <w:sz w:val="24"/>
              </w:rPr>
              <w:t>个筒仓</w:t>
            </w:r>
            <w:proofErr w:type="gramStart"/>
            <w:r>
              <w:rPr>
                <w:rFonts w:hint="eastAsia"/>
                <w:sz w:val="24"/>
              </w:rPr>
              <w:t>均配套</w:t>
            </w:r>
            <w:proofErr w:type="gramEnd"/>
            <w:r>
              <w:rPr>
                <w:rFonts w:hint="eastAsia"/>
                <w:sz w:val="24"/>
              </w:rPr>
              <w:t>无动力</w:t>
            </w:r>
            <w:proofErr w:type="gramStart"/>
            <w:r>
              <w:rPr>
                <w:rFonts w:hint="eastAsia"/>
                <w:sz w:val="24"/>
              </w:rPr>
              <w:t>仓顶</w:t>
            </w:r>
            <w:proofErr w:type="gramEnd"/>
            <w:r>
              <w:rPr>
                <w:rFonts w:hint="eastAsia"/>
                <w:sz w:val="24"/>
              </w:rPr>
              <w:t>袋式除尘器（处理效率</w:t>
            </w:r>
            <w:r>
              <w:rPr>
                <w:rFonts w:hint="eastAsia"/>
                <w:sz w:val="24"/>
              </w:rPr>
              <w:t>99.7%</w:t>
            </w:r>
            <w:r>
              <w:rPr>
                <w:rFonts w:hint="eastAsia"/>
                <w:sz w:val="24"/>
              </w:rPr>
              <w:t>），处理后的少量粉尘通过排气筒（</w:t>
            </w:r>
            <w:r>
              <w:rPr>
                <w:rFonts w:hint="eastAsia"/>
                <w:sz w:val="24"/>
              </w:rPr>
              <w:t>DA003~ DA006</w:t>
            </w:r>
            <w:r>
              <w:rPr>
                <w:rFonts w:hint="eastAsia"/>
                <w:sz w:val="24"/>
              </w:rPr>
              <w:t>）排放，</w:t>
            </w:r>
            <w:r w:rsidRPr="001411E9">
              <w:rPr>
                <w:rFonts w:hint="eastAsia"/>
                <w:sz w:val="24"/>
              </w:rPr>
              <w:t>除尘器收集的粉尘回落到筒仓内。</w:t>
            </w:r>
            <w:r>
              <w:rPr>
                <w:rFonts w:hint="eastAsia"/>
                <w:sz w:val="24"/>
              </w:rPr>
              <w:t>该工序粉尘收集效率按</w:t>
            </w:r>
            <w:r>
              <w:rPr>
                <w:rFonts w:hint="eastAsia"/>
                <w:sz w:val="24"/>
              </w:rPr>
              <w:t>99%</w:t>
            </w:r>
            <w:r>
              <w:rPr>
                <w:rFonts w:hint="eastAsia"/>
                <w:sz w:val="24"/>
              </w:rPr>
              <w:t>计。</w:t>
            </w:r>
          </w:p>
          <w:p w:rsidR="00916194" w:rsidRDefault="00916194" w:rsidP="00916194">
            <w:pPr>
              <w:tabs>
                <w:tab w:val="left" w:pos="2520"/>
              </w:tabs>
              <w:adjustRightInd w:val="0"/>
              <w:spacing w:line="360" w:lineRule="auto"/>
              <w:ind w:firstLineChars="196" w:firstLine="470"/>
              <w:rPr>
                <w:sz w:val="24"/>
              </w:rPr>
            </w:pPr>
            <w:r w:rsidRPr="00AF50B0">
              <w:rPr>
                <w:sz w:val="24"/>
              </w:rPr>
              <w:t>水泥筒仓</w:t>
            </w:r>
            <w:r>
              <w:rPr>
                <w:rFonts w:hint="eastAsia"/>
                <w:sz w:val="24"/>
              </w:rPr>
              <w:t>呼吸粉尘产生量占粉料的</w:t>
            </w:r>
            <w:r>
              <w:rPr>
                <w:rFonts w:hint="eastAsia"/>
                <w:sz w:val="24"/>
              </w:rPr>
              <w:t>0.1</w:t>
            </w:r>
            <w:r w:rsidRPr="00B20383">
              <w:rPr>
                <w:sz w:val="24"/>
              </w:rPr>
              <w:t>‰</w:t>
            </w:r>
            <w:r>
              <w:rPr>
                <w:rFonts w:hint="eastAsia"/>
                <w:sz w:val="24"/>
              </w:rPr>
              <w:t>，</w:t>
            </w:r>
            <w:r w:rsidRPr="00AF50B0">
              <w:rPr>
                <w:color w:val="000000"/>
                <w:sz w:val="24"/>
              </w:rPr>
              <w:t>水稳料及</w:t>
            </w:r>
            <w:r w:rsidRPr="00AF50B0">
              <w:rPr>
                <w:bCs/>
                <w:sz w:val="24"/>
              </w:rPr>
              <w:t>混凝土生产线</w:t>
            </w:r>
            <w:r>
              <w:rPr>
                <w:rFonts w:hint="eastAsia"/>
                <w:sz w:val="24"/>
              </w:rPr>
              <w:t>水泥</w:t>
            </w:r>
            <w:r w:rsidRPr="001411E9">
              <w:rPr>
                <w:rFonts w:hint="eastAsia"/>
                <w:sz w:val="24"/>
              </w:rPr>
              <w:t>用量</w:t>
            </w:r>
            <w:r>
              <w:rPr>
                <w:rFonts w:hint="eastAsia"/>
                <w:sz w:val="24"/>
              </w:rPr>
              <w:t>分别为</w:t>
            </w:r>
            <w:r>
              <w:rPr>
                <w:rFonts w:hint="eastAsia"/>
                <w:sz w:val="24"/>
              </w:rPr>
              <w:t>0.5</w:t>
            </w:r>
            <w:r>
              <w:rPr>
                <w:rFonts w:hint="eastAsia"/>
                <w:sz w:val="24"/>
              </w:rPr>
              <w:t>万</w:t>
            </w:r>
            <w:r>
              <w:rPr>
                <w:rFonts w:hint="eastAsia"/>
                <w:sz w:val="24"/>
              </w:rPr>
              <w:t>t</w:t>
            </w:r>
            <w:r w:rsidRPr="001411E9">
              <w:rPr>
                <w:rFonts w:hint="eastAsia"/>
                <w:sz w:val="24"/>
              </w:rPr>
              <w:t>/a</w:t>
            </w:r>
            <w:r>
              <w:rPr>
                <w:rFonts w:hint="eastAsia"/>
                <w:sz w:val="24"/>
              </w:rPr>
              <w:t>、</w:t>
            </w:r>
            <w:r>
              <w:rPr>
                <w:rFonts w:hint="eastAsia"/>
                <w:sz w:val="24"/>
              </w:rPr>
              <w:t>2</w:t>
            </w:r>
            <w:r>
              <w:rPr>
                <w:rFonts w:hint="eastAsia"/>
                <w:sz w:val="24"/>
              </w:rPr>
              <w:t>万</w:t>
            </w:r>
            <w:r>
              <w:rPr>
                <w:rFonts w:hint="eastAsia"/>
                <w:sz w:val="24"/>
              </w:rPr>
              <w:t>t</w:t>
            </w:r>
            <w:r w:rsidRPr="001411E9">
              <w:rPr>
                <w:rFonts w:hint="eastAsia"/>
                <w:sz w:val="24"/>
              </w:rPr>
              <w:t>/a</w:t>
            </w:r>
            <w:r w:rsidRPr="001411E9">
              <w:rPr>
                <w:rFonts w:hint="eastAsia"/>
                <w:sz w:val="24"/>
              </w:rPr>
              <w:t>，</w:t>
            </w:r>
            <w:r>
              <w:rPr>
                <w:rFonts w:hint="eastAsia"/>
                <w:sz w:val="24"/>
              </w:rPr>
              <w:t>则水泥筒仓呼吸粉尘产生量分别</w:t>
            </w:r>
            <w:r>
              <w:rPr>
                <w:rFonts w:hint="eastAsia"/>
                <w:sz w:val="24"/>
              </w:rPr>
              <w:t>0.5 t/a</w:t>
            </w:r>
            <w:r>
              <w:rPr>
                <w:rFonts w:hint="eastAsia"/>
                <w:sz w:val="24"/>
              </w:rPr>
              <w:t>、</w:t>
            </w:r>
            <w:r>
              <w:rPr>
                <w:rFonts w:hint="eastAsia"/>
                <w:sz w:val="24"/>
              </w:rPr>
              <w:t>2 t/a</w:t>
            </w:r>
            <w:r>
              <w:rPr>
                <w:rFonts w:hint="eastAsia"/>
                <w:sz w:val="24"/>
              </w:rPr>
              <w:t>，则</w:t>
            </w:r>
            <w:r w:rsidRPr="00AF50B0">
              <w:rPr>
                <w:color w:val="000000"/>
                <w:sz w:val="24"/>
              </w:rPr>
              <w:t>水稳料及</w:t>
            </w:r>
            <w:r w:rsidRPr="00AF50B0">
              <w:rPr>
                <w:bCs/>
                <w:sz w:val="24"/>
              </w:rPr>
              <w:t>混凝土生产线</w:t>
            </w:r>
            <w:r>
              <w:rPr>
                <w:rFonts w:hint="eastAsia"/>
                <w:sz w:val="24"/>
              </w:rPr>
              <w:t>水泥筒仓呼吸</w:t>
            </w:r>
            <w:r>
              <w:rPr>
                <w:rFonts w:ascii="宋体" w:hAnsi="宋体" w:hint="eastAsia"/>
                <w:bCs/>
                <w:sz w:val="24"/>
              </w:rPr>
              <w:t>工序</w:t>
            </w:r>
            <w:r w:rsidRPr="00526EA3">
              <w:rPr>
                <w:rFonts w:hint="eastAsia"/>
                <w:sz w:val="24"/>
              </w:rPr>
              <w:t>有组织粉尘</w:t>
            </w:r>
            <w:r>
              <w:rPr>
                <w:rFonts w:hint="eastAsia"/>
                <w:sz w:val="24"/>
              </w:rPr>
              <w:t>排放</w:t>
            </w:r>
            <w:r w:rsidRPr="00526EA3">
              <w:rPr>
                <w:rFonts w:hint="eastAsia"/>
                <w:sz w:val="24"/>
              </w:rPr>
              <w:t>量</w:t>
            </w:r>
            <w:r>
              <w:rPr>
                <w:rFonts w:hint="eastAsia"/>
                <w:sz w:val="24"/>
              </w:rPr>
              <w:t>分别</w:t>
            </w:r>
            <w:r w:rsidRPr="00526EA3">
              <w:rPr>
                <w:rFonts w:hint="eastAsia"/>
                <w:sz w:val="24"/>
              </w:rPr>
              <w:t>为</w:t>
            </w:r>
            <w:r>
              <w:rPr>
                <w:rFonts w:hint="eastAsia"/>
                <w:sz w:val="24"/>
              </w:rPr>
              <w:t xml:space="preserve">0.0015 </w:t>
            </w:r>
            <w:r w:rsidRPr="00526EA3">
              <w:rPr>
                <w:rFonts w:hint="eastAsia"/>
                <w:sz w:val="24"/>
              </w:rPr>
              <w:t>t/a</w:t>
            </w:r>
            <w:r>
              <w:rPr>
                <w:rFonts w:hint="eastAsia"/>
                <w:sz w:val="24"/>
              </w:rPr>
              <w:t>、</w:t>
            </w:r>
            <w:r>
              <w:rPr>
                <w:rFonts w:hint="eastAsia"/>
                <w:sz w:val="24"/>
              </w:rPr>
              <w:t>0.0059 t/a</w:t>
            </w:r>
            <w:r w:rsidRPr="00526EA3">
              <w:rPr>
                <w:rFonts w:hint="eastAsia"/>
                <w:sz w:val="24"/>
              </w:rPr>
              <w:t>，</w:t>
            </w:r>
            <w:r>
              <w:rPr>
                <w:rFonts w:hint="eastAsia"/>
                <w:sz w:val="24"/>
              </w:rPr>
              <w:t>无组织粉尘排放量分别为</w:t>
            </w:r>
            <w:r w:rsidRPr="00526EA3">
              <w:rPr>
                <w:rFonts w:hint="eastAsia"/>
                <w:sz w:val="24"/>
              </w:rPr>
              <w:t>0.</w:t>
            </w:r>
            <w:r>
              <w:rPr>
                <w:rFonts w:hint="eastAsia"/>
                <w:sz w:val="24"/>
              </w:rPr>
              <w:t xml:space="preserve">005 </w:t>
            </w:r>
            <w:r w:rsidRPr="00526EA3">
              <w:rPr>
                <w:rFonts w:hint="eastAsia"/>
                <w:sz w:val="24"/>
              </w:rPr>
              <w:t>t/a</w:t>
            </w:r>
            <w:r>
              <w:rPr>
                <w:rFonts w:hint="eastAsia"/>
                <w:sz w:val="24"/>
              </w:rPr>
              <w:t>、</w:t>
            </w:r>
            <w:r>
              <w:rPr>
                <w:rFonts w:hint="eastAsia"/>
                <w:sz w:val="24"/>
              </w:rPr>
              <w:t xml:space="preserve">0.02 </w:t>
            </w:r>
            <w:r w:rsidRPr="00526EA3">
              <w:rPr>
                <w:rFonts w:hint="eastAsia"/>
                <w:sz w:val="24"/>
              </w:rPr>
              <w:t>t/a</w:t>
            </w:r>
            <w:r w:rsidRPr="00526EA3">
              <w:rPr>
                <w:rFonts w:hint="eastAsia"/>
                <w:sz w:val="24"/>
              </w:rPr>
              <w:t>。</w:t>
            </w:r>
          </w:p>
          <w:p w:rsidR="00916194" w:rsidRPr="00905157" w:rsidRDefault="00916194" w:rsidP="00916194">
            <w:pPr>
              <w:spacing w:line="360" w:lineRule="auto"/>
              <w:ind w:firstLineChars="200" w:firstLine="480"/>
              <w:rPr>
                <w:color w:val="000000"/>
                <w:sz w:val="24"/>
                <w:lang w:val="en-GB"/>
              </w:rPr>
            </w:pPr>
            <w:r w:rsidRPr="00905157">
              <w:rPr>
                <w:rFonts w:hint="eastAsia"/>
                <w:color w:val="000000"/>
                <w:sz w:val="24"/>
                <w:lang w:val="en-GB"/>
              </w:rPr>
              <w:t>（</w:t>
            </w:r>
            <w:r>
              <w:rPr>
                <w:rFonts w:hint="eastAsia"/>
                <w:color w:val="000000"/>
                <w:sz w:val="24"/>
                <w:lang w:val="en-GB"/>
              </w:rPr>
              <w:t>3</w:t>
            </w:r>
            <w:r w:rsidRPr="00905157">
              <w:rPr>
                <w:rFonts w:hint="eastAsia"/>
                <w:color w:val="000000"/>
                <w:sz w:val="24"/>
                <w:lang w:val="en-GB"/>
              </w:rPr>
              <w:t>）</w:t>
            </w:r>
            <w:r>
              <w:rPr>
                <w:rFonts w:ascii="宋体" w:hAnsi="宋体" w:hint="eastAsia"/>
                <w:bCs/>
                <w:sz w:val="24"/>
              </w:rPr>
              <w:t>水稳料生产线</w:t>
            </w:r>
            <w:r>
              <w:rPr>
                <w:rFonts w:hint="eastAsia"/>
                <w:sz w:val="24"/>
              </w:rPr>
              <w:t>搅拌粉尘（</w:t>
            </w:r>
            <w:r>
              <w:rPr>
                <w:rFonts w:hint="eastAsia"/>
                <w:sz w:val="24"/>
              </w:rPr>
              <w:t>G3</w:t>
            </w:r>
            <w:r>
              <w:rPr>
                <w:rFonts w:hint="eastAsia"/>
                <w:sz w:val="24"/>
              </w:rPr>
              <w:t>）及</w:t>
            </w:r>
            <w:r>
              <w:rPr>
                <w:rFonts w:hint="eastAsia"/>
                <w:bCs/>
                <w:sz w:val="24"/>
              </w:rPr>
              <w:t>混凝土</w:t>
            </w:r>
            <w:r>
              <w:rPr>
                <w:rFonts w:ascii="宋体" w:hAnsi="宋体" w:hint="eastAsia"/>
                <w:bCs/>
                <w:sz w:val="24"/>
              </w:rPr>
              <w:t>生产线</w:t>
            </w:r>
            <w:r>
              <w:rPr>
                <w:rFonts w:hint="eastAsia"/>
                <w:sz w:val="24"/>
              </w:rPr>
              <w:t>搅拌粉尘（</w:t>
            </w:r>
            <w:r>
              <w:rPr>
                <w:rFonts w:hint="eastAsia"/>
                <w:sz w:val="24"/>
              </w:rPr>
              <w:t>G13</w:t>
            </w:r>
            <w:r>
              <w:rPr>
                <w:rFonts w:hint="eastAsia"/>
                <w:sz w:val="24"/>
              </w:rPr>
              <w:t>）</w:t>
            </w:r>
          </w:p>
          <w:p w:rsidR="00916194" w:rsidRPr="006B21C2" w:rsidRDefault="00916194" w:rsidP="00916194">
            <w:pPr>
              <w:spacing w:line="360" w:lineRule="auto"/>
              <w:ind w:firstLineChars="200" w:firstLine="480"/>
              <w:jc w:val="left"/>
              <w:rPr>
                <w:sz w:val="24"/>
              </w:rPr>
            </w:pPr>
            <w:r>
              <w:rPr>
                <w:rFonts w:hint="eastAsia"/>
                <w:color w:val="000000"/>
                <w:sz w:val="24"/>
              </w:rPr>
              <w:t>项目</w:t>
            </w:r>
            <w:r>
              <w:rPr>
                <w:color w:val="000000"/>
                <w:sz w:val="24"/>
              </w:rPr>
              <w:t>水稳料生产线水泥用量</w:t>
            </w:r>
            <w:r>
              <w:rPr>
                <w:rFonts w:hint="eastAsia"/>
                <w:color w:val="000000"/>
                <w:sz w:val="24"/>
              </w:rPr>
              <w:t>0.5</w:t>
            </w:r>
            <w:r>
              <w:rPr>
                <w:rFonts w:hint="eastAsia"/>
                <w:color w:val="000000"/>
                <w:sz w:val="24"/>
              </w:rPr>
              <w:t>万</w:t>
            </w:r>
            <w:r>
              <w:rPr>
                <w:rFonts w:hint="eastAsia"/>
                <w:color w:val="000000"/>
                <w:sz w:val="24"/>
              </w:rPr>
              <w:t>t/a</w:t>
            </w:r>
            <w:r>
              <w:rPr>
                <w:rFonts w:hint="eastAsia"/>
                <w:color w:val="000000"/>
                <w:sz w:val="24"/>
              </w:rPr>
              <w:t>、碎石用量</w:t>
            </w:r>
            <w:r>
              <w:rPr>
                <w:rFonts w:hint="eastAsia"/>
                <w:color w:val="000000"/>
                <w:sz w:val="24"/>
              </w:rPr>
              <w:t>8.2</w:t>
            </w:r>
            <w:r>
              <w:rPr>
                <w:rFonts w:hint="eastAsia"/>
                <w:color w:val="000000"/>
                <w:sz w:val="24"/>
              </w:rPr>
              <w:t>万</w:t>
            </w:r>
            <w:r>
              <w:rPr>
                <w:rFonts w:hint="eastAsia"/>
                <w:color w:val="000000"/>
                <w:sz w:val="24"/>
              </w:rPr>
              <w:t xml:space="preserve"> t/a</w:t>
            </w:r>
            <w:r>
              <w:rPr>
                <w:rFonts w:hint="eastAsia"/>
                <w:color w:val="000000"/>
                <w:sz w:val="24"/>
              </w:rPr>
              <w:t>、石粉用量</w:t>
            </w:r>
            <w:r>
              <w:rPr>
                <w:rFonts w:hint="eastAsia"/>
                <w:color w:val="000000"/>
                <w:sz w:val="24"/>
              </w:rPr>
              <w:t>3.5</w:t>
            </w:r>
            <w:r>
              <w:rPr>
                <w:rFonts w:hint="eastAsia"/>
                <w:color w:val="000000"/>
                <w:sz w:val="24"/>
              </w:rPr>
              <w:t>万</w:t>
            </w:r>
            <w:r>
              <w:rPr>
                <w:rFonts w:hint="eastAsia"/>
                <w:color w:val="000000"/>
                <w:sz w:val="24"/>
              </w:rPr>
              <w:t>t/a</w:t>
            </w:r>
            <w:r>
              <w:rPr>
                <w:rFonts w:hint="eastAsia"/>
                <w:color w:val="000000"/>
                <w:sz w:val="24"/>
              </w:rPr>
              <w:t>、水用量</w:t>
            </w:r>
            <w:r>
              <w:rPr>
                <w:rFonts w:hint="eastAsia"/>
                <w:color w:val="000000"/>
                <w:sz w:val="24"/>
              </w:rPr>
              <w:t>0.8</w:t>
            </w:r>
            <w:r>
              <w:rPr>
                <w:rFonts w:hint="eastAsia"/>
                <w:color w:val="000000"/>
                <w:sz w:val="24"/>
              </w:rPr>
              <w:t>万</w:t>
            </w:r>
            <w:r>
              <w:rPr>
                <w:rFonts w:hint="eastAsia"/>
                <w:color w:val="000000"/>
                <w:sz w:val="24"/>
              </w:rPr>
              <w:t>t/a</w:t>
            </w:r>
            <w:r>
              <w:rPr>
                <w:rFonts w:hint="eastAsia"/>
                <w:color w:val="000000"/>
                <w:sz w:val="24"/>
              </w:rPr>
              <w:t>，参照</w:t>
            </w:r>
            <w:r>
              <w:rPr>
                <w:rFonts w:hint="eastAsia"/>
                <w:sz w:val="24"/>
              </w:rPr>
              <w:t>《逸散性工业粉尘控制系数》中“表</w:t>
            </w:r>
            <w:r>
              <w:rPr>
                <w:rFonts w:hint="eastAsia"/>
                <w:sz w:val="24"/>
              </w:rPr>
              <w:t xml:space="preserve">18-1 </w:t>
            </w:r>
            <w:r>
              <w:rPr>
                <w:rFonts w:hint="eastAsia"/>
                <w:sz w:val="24"/>
              </w:rPr>
              <w:t>粒料加工厂逸散</w:t>
            </w:r>
            <w:r>
              <w:rPr>
                <w:rFonts w:hint="eastAsia"/>
                <w:sz w:val="24"/>
              </w:rPr>
              <w:lastRenderedPageBreak/>
              <w:t>尘的排放因子”中的排放因子，原料掺和</w:t>
            </w:r>
            <w:proofErr w:type="gramStart"/>
            <w:r>
              <w:rPr>
                <w:rFonts w:hint="eastAsia"/>
                <w:sz w:val="24"/>
              </w:rPr>
              <w:t>和</w:t>
            </w:r>
            <w:proofErr w:type="gramEnd"/>
            <w:r>
              <w:rPr>
                <w:rFonts w:hint="eastAsia"/>
                <w:sz w:val="24"/>
              </w:rPr>
              <w:t>搅拌过程</w:t>
            </w:r>
            <w:r>
              <w:rPr>
                <w:color w:val="000000"/>
                <w:sz w:val="24"/>
              </w:rPr>
              <w:t>排放因子取</w:t>
            </w:r>
            <w:r>
              <w:rPr>
                <w:rFonts w:hint="eastAsia"/>
                <w:color w:val="000000"/>
                <w:sz w:val="24"/>
              </w:rPr>
              <w:t>0.025kg/t</w:t>
            </w:r>
            <w:r>
              <w:rPr>
                <w:rFonts w:hint="eastAsia"/>
                <w:color w:val="000000"/>
                <w:sz w:val="24"/>
              </w:rPr>
              <w:t>（掺和料），</w:t>
            </w:r>
            <w:r>
              <w:rPr>
                <w:color w:val="0D0D0D"/>
                <w:sz w:val="24"/>
              </w:rPr>
              <w:t>则水稳料及混凝土生产线</w:t>
            </w:r>
            <w:r>
              <w:rPr>
                <w:rFonts w:hint="eastAsia"/>
                <w:sz w:val="24"/>
              </w:rPr>
              <w:t>搅拌</w:t>
            </w:r>
            <w:r>
              <w:rPr>
                <w:color w:val="0D0D0D"/>
                <w:sz w:val="24"/>
              </w:rPr>
              <w:t>粉尘产生量均为</w:t>
            </w:r>
            <w:r>
              <w:rPr>
                <w:rFonts w:hint="eastAsia"/>
                <w:color w:val="0D0D0D"/>
                <w:sz w:val="24"/>
              </w:rPr>
              <w:t>3.25 t/a</w:t>
            </w:r>
            <w:r>
              <w:rPr>
                <w:rFonts w:hint="eastAsia"/>
                <w:color w:val="0D0D0D"/>
                <w:sz w:val="24"/>
              </w:rPr>
              <w:t>。</w:t>
            </w:r>
            <w:proofErr w:type="gramStart"/>
            <w:r>
              <w:rPr>
                <w:rFonts w:hint="eastAsia"/>
                <w:color w:val="0D0D0D"/>
                <w:sz w:val="24"/>
              </w:rPr>
              <w:t>本环评要求</w:t>
            </w:r>
            <w:proofErr w:type="gramEnd"/>
            <w:r>
              <w:rPr>
                <w:rFonts w:hint="eastAsia"/>
                <w:color w:val="0D0D0D"/>
                <w:sz w:val="24"/>
              </w:rPr>
              <w:t>搅拌过程密闭，出料口</w:t>
            </w:r>
            <w:r>
              <w:rPr>
                <w:rFonts w:ascii="宋体" w:hAnsi="宋体" w:hint="eastAsia"/>
                <w:snapToGrid w:val="0"/>
                <w:kern w:val="0"/>
                <w:sz w:val="24"/>
              </w:rPr>
              <w:t>设置喷淋设备喷淋降尘</w:t>
            </w:r>
            <w:r>
              <w:rPr>
                <w:rFonts w:hint="eastAsia"/>
                <w:color w:val="0D0D0D"/>
                <w:sz w:val="24"/>
              </w:rPr>
              <w:t>，</w:t>
            </w:r>
            <w:r w:rsidRPr="00526EA3">
              <w:rPr>
                <w:rFonts w:hint="eastAsia"/>
                <w:sz w:val="24"/>
              </w:rPr>
              <w:t>沉降系数约为</w:t>
            </w:r>
            <w:r w:rsidRPr="00526EA3">
              <w:rPr>
                <w:rFonts w:hint="eastAsia"/>
                <w:sz w:val="24"/>
              </w:rPr>
              <w:t>80%</w:t>
            </w:r>
            <w:r>
              <w:rPr>
                <w:rFonts w:hint="eastAsia"/>
                <w:sz w:val="24"/>
              </w:rPr>
              <w:t>，</w:t>
            </w:r>
            <w:r>
              <w:rPr>
                <w:rFonts w:hint="eastAsia"/>
                <w:color w:val="0D0D0D"/>
                <w:sz w:val="24"/>
              </w:rPr>
              <w:t>搅拌</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Pr>
                <w:rFonts w:hint="eastAsia"/>
                <w:sz w:val="24"/>
              </w:rPr>
              <w:t>90</w:t>
            </w:r>
            <w:r w:rsidRPr="00930389">
              <w:rPr>
                <w:sz w:val="24"/>
              </w:rPr>
              <w:t>%</w:t>
            </w:r>
            <w:r w:rsidRPr="00930389">
              <w:rPr>
                <w:sz w:val="24"/>
              </w:rPr>
              <w:t>）</w:t>
            </w:r>
            <w:r>
              <w:rPr>
                <w:rFonts w:hint="eastAsia"/>
                <w:sz w:val="24"/>
              </w:rPr>
              <w:t>，与该生产线皮带输送粉尘一起经</w:t>
            </w:r>
            <w:r>
              <w:rPr>
                <w:rFonts w:hint="eastAsia"/>
                <w:sz w:val="24"/>
              </w:rPr>
              <w:t>1#</w:t>
            </w:r>
            <w:r>
              <w:rPr>
                <w:rFonts w:hint="eastAsia"/>
                <w:sz w:val="24"/>
              </w:rPr>
              <w:t>及</w:t>
            </w:r>
            <w:r>
              <w:rPr>
                <w:rFonts w:hint="eastAsia"/>
                <w:sz w:val="24"/>
              </w:rPr>
              <w:t>2#</w:t>
            </w:r>
            <w:r>
              <w:rPr>
                <w:rFonts w:hint="eastAsia"/>
                <w:sz w:val="24"/>
              </w:rPr>
              <w:t>布袋除尘器</w:t>
            </w:r>
            <w:r w:rsidRPr="00930389">
              <w:rPr>
                <w:sz w:val="24"/>
              </w:rPr>
              <w:t>（处理效率</w:t>
            </w:r>
            <w:r w:rsidRPr="00930389">
              <w:rPr>
                <w:sz w:val="24"/>
              </w:rPr>
              <w:t>9</w:t>
            </w:r>
            <w:r>
              <w:rPr>
                <w:rFonts w:hint="eastAsia"/>
                <w:sz w:val="24"/>
              </w:rPr>
              <w:t>9.7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w:t>
            </w:r>
            <w:r w:rsidRPr="00AF50B0">
              <w:rPr>
                <w:sz w:val="24"/>
              </w:rPr>
              <w:t>1</w:t>
            </w:r>
            <w:r w:rsidRPr="00AF50B0">
              <w:rPr>
                <w:sz w:val="24"/>
              </w:rPr>
              <w:t>、</w:t>
            </w:r>
            <w:r w:rsidRPr="00AF50B0">
              <w:rPr>
                <w:sz w:val="24"/>
              </w:rPr>
              <w:t>DA002</w:t>
            </w:r>
            <w:r>
              <w:rPr>
                <w:rFonts w:hint="eastAsia"/>
                <w:sz w:val="24"/>
              </w:rPr>
              <w:t>）排放。</w:t>
            </w:r>
            <w:r>
              <w:rPr>
                <w:sz w:val="24"/>
              </w:rPr>
              <w:t>则</w:t>
            </w:r>
            <w:r>
              <w:rPr>
                <w:color w:val="0D0D0D"/>
                <w:sz w:val="24"/>
              </w:rPr>
              <w:t>水稳料及混凝土生产线</w:t>
            </w:r>
            <w:r>
              <w:rPr>
                <w:sz w:val="24"/>
              </w:rPr>
              <w:t>搅拌</w:t>
            </w:r>
            <w:r w:rsidRPr="00930389">
              <w:rPr>
                <w:sz w:val="24"/>
              </w:rPr>
              <w:t>粉尘有组织排放量</w:t>
            </w:r>
            <w:r>
              <w:rPr>
                <w:sz w:val="24"/>
              </w:rPr>
              <w:t>均</w:t>
            </w:r>
            <w:r w:rsidRPr="00930389">
              <w:rPr>
                <w:sz w:val="24"/>
              </w:rPr>
              <w:t>为</w:t>
            </w:r>
            <w:r>
              <w:rPr>
                <w:rFonts w:hint="eastAsia"/>
                <w:sz w:val="24"/>
              </w:rPr>
              <w:t xml:space="preserve">0.0018 </w:t>
            </w:r>
            <w:r w:rsidRPr="00930389">
              <w:rPr>
                <w:sz w:val="24"/>
              </w:rPr>
              <w:t>t/a</w:t>
            </w:r>
            <w:r w:rsidRPr="00930389">
              <w:rPr>
                <w:sz w:val="24"/>
              </w:rPr>
              <w:t>，无组织排放量</w:t>
            </w:r>
            <w:r>
              <w:rPr>
                <w:sz w:val="24"/>
              </w:rPr>
              <w:t>均</w:t>
            </w:r>
            <w:r w:rsidRPr="00930389">
              <w:rPr>
                <w:sz w:val="24"/>
              </w:rPr>
              <w:t>为</w:t>
            </w:r>
            <w:r>
              <w:rPr>
                <w:rFonts w:hint="eastAsia"/>
                <w:sz w:val="24"/>
              </w:rPr>
              <w:t xml:space="preserve">0.065 </w:t>
            </w:r>
            <w:r w:rsidRPr="00930389">
              <w:rPr>
                <w:sz w:val="24"/>
              </w:rPr>
              <w:t>t/a</w:t>
            </w:r>
            <w:r w:rsidRPr="00930389">
              <w:rPr>
                <w:sz w:val="24"/>
              </w:rPr>
              <w:t>。</w:t>
            </w:r>
          </w:p>
          <w:p w:rsidR="00916194" w:rsidRPr="005306CB" w:rsidRDefault="00916194" w:rsidP="00916194">
            <w:pPr>
              <w:tabs>
                <w:tab w:val="left" w:pos="2520"/>
              </w:tabs>
              <w:adjustRightInd w:val="0"/>
              <w:spacing w:line="360" w:lineRule="auto"/>
              <w:ind w:firstLineChars="200" w:firstLine="480"/>
              <w:rPr>
                <w:sz w:val="24"/>
              </w:rPr>
            </w:pPr>
            <w:r>
              <w:rPr>
                <w:rFonts w:hint="eastAsia"/>
                <w:sz w:val="24"/>
              </w:rPr>
              <w:t>（</w:t>
            </w:r>
            <w:r>
              <w:rPr>
                <w:rFonts w:hint="eastAsia"/>
                <w:sz w:val="24"/>
              </w:rPr>
              <w:t>4</w:t>
            </w:r>
            <w:r>
              <w:rPr>
                <w:rFonts w:hint="eastAsia"/>
                <w:sz w:val="24"/>
              </w:rPr>
              <w:t>）沥青</w:t>
            </w:r>
            <w:proofErr w:type="gramStart"/>
            <w:r>
              <w:rPr>
                <w:rFonts w:hint="eastAsia"/>
                <w:sz w:val="24"/>
              </w:rPr>
              <w:t>砼</w:t>
            </w:r>
            <w:proofErr w:type="gramEnd"/>
            <w:r>
              <w:rPr>
                <w:sz w:val="24"/>
              </w:rPr>
              <w:t>生产线皮带输送粉尘</w:t>
            </w:r>
            <w:r w:rsidRPr="00577CC8">
              <w:rPr>
                <w:sz w:val="24"/>
              </w:rPr>
              <w:t>（</w:t>
            </w:r>
            <w:r w:rsidRPr="00577CC8">
              <w:rPr>
                <w:sz w:val="24"/>
              </w:rPr>
              <w:t>G</w:t>
            </w:r>
            <w:r>
              <w:rPr>
                <w:rFonts w:hint="eastAsia"/>
                <w:sz w:val="24"/>
              </w:rPr>
              <w:t>4</w:t>
            </w:r>
            <w:r w:rsidRPr="00577CC8">
              <w:rPr>
                <w:sz w:val="24"/>
              </w:rPr>
              <w:t>）</w:t>
            </w:r>
          </w:p>
          <w:p w:rsidR="00916194" w:rsidRPr="00A60883" w:rsidRDefault="00916194" w:rsidP="00916194">
            <w:pPr>
              <w:tabs>
                <w:tab w:val="left" w:pos="2520"/>
              </w:tabs>
              <w:adjustRightInd w:val="0"/>
              <w:spacing w:line="360" w:lineRule="auto"/>
              <w:ind w:firstLineChars="200" w:firstLine="480"/>
              <w:rPr>
                <w:sz w:val="24"/>
              </w:rPr>
            </w:pPr>
            <w:r>
              <w:rPr>
                <w:rFonts w:hint="eastAsia"/>
                <w:sz w:val="24"/>
              </w:rPr>
              <w:t xml:space="preserve"> </w:t>
            </w:r>
            <w:r>
              <w:rPr>
                <w:rFonts w:hint="eastAsia"/>
                <w:sz w:val="24"/>
              </w:rPr>
              <w:t>沥青</w:t>
            </w:r>
            <w:proofErr w:type="gramStart"/>
            <w:r>
              <w:rPr>
                <w:rFonts w:hint="eastAsia"/>
                <w:sz w:val="24"/>
              </w:rPr>
              <w:t>砼</w:t>
            </w:r>
            <w:proofErr w:type="gramEnd"/>
            <w:r>
              <w:rPr>
                <w:rFonts w:hint="eastAsia"/>
                <w:sz w:val="24"/>
              </w:rPr>
              <w:t>生产线碎石经皮带运输，输送</w:t>
            </w:r>
            <w:proofErr w:type="gramStart"/>
            <w:r>
              <w:rPr>
                <w:rFonts w:hint="eastAsia"/>
                <w:sz w:val="24"/>
              </w:rPr>
              <w:t>至相应</w:t>
            </w:r>
            <w:proofErr w:type="gramEnd"/>
            <w:r>
              <w:rPr>
                <w:rFonts w:hint="eastAsia"/>
                <w:sz w:val="24"/>
              </w:rPr>
              <w:t>节点卸料，因重力该过程会有粉尘产生。参照</w:t>
            </w:r>
            <w:r w:rsidRPr="00705DFB">
              <w:rPr>
                <w:rFonts w:hint="eastAsia"/>
                <w:bCs/>
                <w:iCs/>
                <w:color w:val="000000"/>
                <w:sz w:val="24"/>
              </w:rPr>
              <w:t>《排放源统计调查产排污核算方法和系数手册》</w:t>
            </w:r>
            <w:r w:rsidRPr="00705DFB">
              <w:rPr>
                <w:rFonts w:hint="eastAsia"/>
                <w:iCs/>
                <w:color w:val="000000"/>
                <w:sz w:val="24"/>
              </w:rPr>
              <w:t>（</w:t>
            </w:r>
            <w:r>
              <w:rPr>
                <w:rFonts w:hint="eastAsia"/>
                <w:sz w:val="24"/>
              </w:rPr>
              <w:t>3021</w:t>
            </w:r>
            <w:r>
              <w:rPr>
                <w:rFonts w:hint="eastAsia"/>
                <w:sz w:val="24"/>
              </w:rPr>
              <w:t>水泥制品制造行业</w:t>
            </w:r>
            <w:r w:rsidRPr="00796AF2">
              <w:rPr>
                <w:rFonts w:hint="eastAsia"/>
                <w:sz w:val="24"/>
              </w:rPr>
              <w:t>系数手册）</w:t>
            </w:r>
            <w:r>
              <w:rPr>
                <w:sz w:val="24"/>
              </w:rPr>
              <w:t>中</w:t>
            </w:r>
            <w:r>
              <w:rPr>
                <w:rFonts w:hint="eastAsia"/>
                <w:sz w:val="24"/>
              </w:rPr>
              <w:t>物料输送</w:t>
            </w:r>
            <w:r w:rsidRPr="001130FC">
              <w:rPr>
                <w:sz w:val="24"/>
              </w:rPr>
              <w:t>环节：</w:t>
            </w:r>
            <w:r>
              <w:rPr>
                <w:rFonts w:hint="eastAsia"/>
                <w:color w:val="000000"/>
                <w:sz w:val="24"/>
              </w:rPr>
              <w:t>粉尘产生系数为</w:t>
            </w:r>
            <w:r>
              <w:rPr>
                <w:rFonts w:hint="eastAsia"/>
                <w:color w:val="000000"/>
                <w:sz w:val="24"/>
              </w:rPr>
              <w:t>0.19 kg/t</w:t>
            </w:r>
            <w:r>
              <w:rPr>
                <w:rFonts w:hint="eastAsia"/>
                <w:color w:val="000000"/>
                <w:sz w:val="24"/>
              </w:rPr>
              <w:t>产品，本项目沥青</w:t>
            </w:r>
            <w:proofErr w:type="gramStart"/>
            <w:r>
              <w:rPr>
                <w:rFonts w:hint="eastAsia"/>
                <w:color w:val="000000"/>
                <w:sz w:val="24"/>
              </w:rPr>
              <w:t>砼</w:t>
            </w:r>
            <w:proofErr w:type="gramEnd"/>
            <w:r>
              <w:rPr>
                <w:rFonts w:hint="eastAsia"/>
                <w:color w:val="000000"/>
                <w:sz w:val="24"/>
              </w:rPr>
              <w:t>生产线沥青</w:t>
            </w:r>
            <w:proofErr w:type="gramStart"/>
            <w:r>
              <w:rPr>
                <w:rFonts w:hint="eastAsia"/>
                <w:color w:val="000000"/>
                <w:sz w:val="24"/>
              </w:rPr>
              <w:t>砼</w:t>
            </w:r>
            <w:proofErr w:type="gramEnd"/>
            <w:r>
              <w:rPr>
                <w:rFonts w:hint="eastAsia"/>
                <w:color w:val="000000"/>
                <w:sz w:val="24"/>
              </w:rPr>
              <w:t>产量为</w:t>
            </w:r>
            <w:r>
              <w:rPr>
                <w:rFonts w:hint="eastAsia"/>
                <w:color w:val="000000"/>
                <w:sz w:val="24"/>
              </w:rPr>
              <w:t>8.5</w:t>
            </w:r>
            <w:r>
              <w:rPr>
                <w:rFonts w:hint="eastAsia"/>
                <w:color w:val="000000"/>
                <w:sz w:val="24"/>
              </w:rPr>
              <w:t>万</w:t>
            </w:r>
            <w:r>
              <w:rPr>
                <w:rFonts w:hint="eastAsia"/>
                <w:color w:val="000000"/>
                <w:sz w:val="24"/>
              </w:rPr>
              <w:t>t/a</w:t>
            </w:r>
            <w:r>
              <w:rPr>
                <w:rFonts w:hint="eastAsia"/>
                <w:color w:val="000000"/>
                <w:sz w:val="24"/>
              </w:rPr>
              <w:t>，则该工序粉尘产生量为</w:t>
            </w:r>
            <w:r>
              <w:rPr>
                <w:rFonts w:hint="eastAsia"/>
                <w:color w:val="000000"/>
                <w:sz w:val="24"/>
              </w:rPr>
              <w:t>16.15 t/a</w:t>
            </w:r>
            <w:r>
              <w:rPr>
                <w:rFonts w:hint="eastAsia"/>
                <w:color w:val="000000"/>
                <w:sz w:val="24"/>
              </w:rPr>
              <w:t>。</w:t>
            </w:r>
            <w:proofErr w:type="gramStart"/>
            <w:r>
              <w:rPr>
                <w:rFonts w:hint="eastAsia"/>
                <w:color w:val="000000"/>
                <w:sz w:val="24"/>
              </w:rPr>
              <w:t>本环评要求</w:t>
            </w:r>
            <w:proofErr w:type="gramEnd"/>
            <w:r>
              <w:rPr>
                <w:rFonts w:hint="eastAsia"/>
                <w:color w:val="000000"/>
                <w:sz w:val="24"/>
              </w:rPr>
              <w:t>皮带廊道封闭，仅在出料口有粉尘逸出，类比《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》项目，出料口粉尘产生量为粉尘总产量的</w:t>
            </w:r>
            <w:r>
              <w:rPr>
                <w:rFonts w:hint="eastAsia"/>
                <w:color w:val="000000"/>
                <w:sz w:val="24"/>
              </w:rPr>
              <w:t>1%</w:t>
            </w:r>
            <w:r>
              <w:rPr>
                <w:rFonts w:hint="eastAsia"/>
                <w:color w:val="000000"/>
                <w:sz w:val="24"/>
              </w:rPr>
              <w:t>，则出料口粉尘产生量为</w:t>
            </w:r>
            <w:r>
              <w:rPr>
                <w:rFonts w:hint="eastAsia"/>
                <w:color w:val="000000"/>
                <w:sz w:val="24"/>
              </w:rPr>
              <w:t>0.1615 t/a</w:t>
            </w:r>
            <w:r>
              <w:rPr>
                <w:rFonts w:hint="eastAsia"/>
                <w:color w:val="000000"/>
                <w:sz w:val="24"/>
              </w:rPr>
              <w:t>。</w:t>
            </w:r>
            <w:r>
              <w:rPr>
                <w:rFonts w:hint="eastAsia"/>
                <w:color w:val="0D0D0D"/>
                <w:sz w:val="24"/>
              </w:rPr>
              <w:t>在皮带</w:t>
            </w:r>
            <w:proofErr w:type="gramStart"/>
            <w:r>
              <w:rPr>
                <w:rFonts w:hint="eastAsia"/>
                <w:color w:val="0D0D0D"/>
                <w:sz w:val="24"/>
              </w:rPr>
              <w:t>输送料口</w:t>
            </w:r>
            <w:r>
              <w:rPr>
                <w:rFonts w:ascii="宋体" w:hAnsi="宋体" w:hint="eastAsia"/>
                <w:snapToGrid w:val="0"/>
                <w:kern w:val="0"/>
                <w:sz w:val="24"/>
              </w:rPr>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sidRPr="00526EA3">
              <w:rPr>
                <w:rFonts w:hint="eastAsia"/>
                <w:sz w:val="24"/>
              </w:rPr>
              <w:t>80%</w:t>
            </w:r>
            <w:r>
              <w:rPr>
                <w:rFonts w:hint="eastAsia"/>
                <w:sz w:val="24"/>
              </w:rPr>
              <w:t>，</w:t>
            </w:r>
            <w:r>
              <w:rPr>
                <w:rFonts w:hint="eastAsia"/>
                <w:color w:val="0D0D0D"/>
                <w:sz w:val="24"/>
              </w:rPr>
              <w:t>输送</w:t>
            </w:r>
            <w:r>
              <w:rPr>
                <w:rFonts w:ascii="宋体" w:hAnsi="宋体" w:hint="eastAsia"/>
                <w:snapToGrid w:val="0"/>
                <w:kern w:val="0"/>
                <w:sz w:val="24"/>
              </w:rPr>
              <w:t>粉尘再</w:t>
            </w:r>
            <w:r>
              <w:rPr>
                <w:rFonts w:hint="eastAsia"/>
                <w:sz w:val="24"/>
              </w:rPr>
              <w:t>经</w:t>
            </w:r>
            <w:proofErr w:type="gramStart"/>
            <w:r>
              <w:rPr>
                <w:rFonts w:hint="eastAsia"/>
                <w:sz w:val="24"/>
              </w:rPr>
              <w:t>料口集</w:t>
            </w:r>
            <w:proofErr w:type="gramEnd"/>
            <w:r>
              <w:rPr>
                <w:rFonts w:hint="eastAsia"/>
                <w:sz w:val="24"/>
              </w:rPr>
              <w:t>气罩收集</w:t>
            </w:r>
            <w:r w:rsidRPr="00930389">
              <w:rPr>
                <w:sz w:val="24"/>
              </w:rPr>
              <w:t>（收集效率</w:t>
            </w:r>
            <w:r>
              <w:rPr>
                <w:rFonts w:hint="eastAsia"/>
                <w:sz w:val="24"/>
              </w:rPr>
              <w:t>90</w:t>
            </w:r>
            <w:r w:rsidRPr="00930389">
              <w:rPr>
                <w:sz w:val="24"/>
              </w:rPr>
              <w:t>%</w:t>
            </w:r>
            <w:r w:rsidRPr="00930389">
              <w:rPr>
                <w:sz w:val="24"/>
              </w:rPr>
              <w:t>）</w:t>
            </w:r>
            <w:r>
              <w:rPr>
                <w:rFonts w:hint="eastAsia"/>
                <w:sz w:val="24"/>
              </w:rPr>
              <w:t>，通过</w:t>
            </w:r>
            <w:r>
              <w:rPr>
                <w:rFonts w:hint="eastAsia"/>
                <w:sz w:val="24"/>
              </w:rPr>
              <w:t>3#</w:t>
            </w:r>
            <w:r>
              <w:rPr>
                <w:rFonts w:hint="eastAsia"/>
                <w:sz w:val="24"/>
              </w:rPr>
              <w:t>布袋除尘器</w:t>
            </w:r>
            <w:r w:rsidRPr="00930389">
              <w:rPr>
                <w:sz w:val="24"/>
              </w:rPr>
              <w:t>（处理效率</w:t>
            </w:r>
            <w:r w:rsidRPr="00930389">
              <w:rPr>
                <w:sz w:val="24"/>
              </w:rPr>
              <w:t>9</w:t>
            </w:r>
            <w:r>
              <w:rPr>
                <w:rFonts w:hint="eastAsia"/>
                <w:sz w:val="24"/>
              </w:rPr>
              <w:t>9.7</w:t>
            </w:r>
            <w:r w:rsidRPr="00930389">
              <w:rPr>
                <w:sz w:val="24"/>
              </w:rPr>
              <w:t>%</w:t>
            </w:r>
            <w:r w:rsidRPr="00930389">
              <w:rPr>
                <w:sz w:val="24"/>
              </w:rPr>
              <w:t>）</w:t>
            </w:r>
            <w:r>
              <w:rPr>
                <w:rFonts w:hint="eastAsia"/>
                <w:sz w:val="24"/>
              </w:rPr>
              <w:t>处理后，通过</w:t>
            </w:r>
            <w:r>
              <w:rPr>
                <w:rFonts w:hint="eastAsia"/>
                <w:sz w:val="24"/>
              </w:rPr>
              <w:t>15m</w:t>
            </w:r>
            <w:r>
              <w:rPr>
                <w:rFonts w:hint="eastAsia"/>
                <w:sz w:val="24"/>
              </w:rPr>
              <w:t>高排气筒（</w:t>
            </w:r>
            <w:r>
              <w:rPr>
                <w:rFonts w:hint="eastAsia"/>
                <w:sz w:val="24"/>
              </w:rPr>
              <w:t>DA007</w:t>
            </w:r>
            <w:r>
              <w:rPr>
                <w:rFonts w:hint="eastAsia"/>
                <w:sz w:val="24"/>
              </w:rPr>
              <w:t>）排放。</w:t>
            </w:r>
            <w:r w:rsidRPr="00930389">
              <w:rPr>
                <w:sz w:val="24"/>
              </w:rPr>
              <w:t>则</w:t>
            </w:r>
            <w:r>
              <w:rPr>
                <w:rFonts w:hint="eastAsia"/>
                <w:sz w:val="24"/>
              </w:rPr>
              <w:t>沥青</w:t>
            </w:r>
            <w:proofErr w:type="gramStart"/>
            <w:r>
              <w:rPr>
                <w:rFonts w:hint="eastAsia"/>
                <w:sz w:val="24"/>
              </w:rPr>
              <w:t>砼</w:t>
            </w:r>
            <w:proofErr w:type="gramEnd"/>
            <w:r>
              <w:rPr>
                <w:sz w:val="24"/>
              </w:rPr>
              <w:t>生产线皮带输送粉尘</w:t>
            </w:r>
            <w:r w:rsidRPr="00930389">
              <w:rPr>
                <w:sz w:val="24"/>
              </w:rPr>
              <w:t>有组织排放量为</w:t>
            </w:r>
            <w:r>
              <w:rPr>
                <w:rFonts w:hint="eastAsia"/>
                <w:sz w:val="24"/>
              </w:rPr>
              <w:t xml:space="preserve">0.0001 </w:t>
            </w:r>
            <w:r w:rsidRPr="00930389">
              <w:rPr>
                <w:sz w:val="24"/>
              </w:rPr>
              <w:t>t/a</w:t>
            </w:r>
            <w:r w:rsidRPr="00930389">
              <w:rPr>
                <w:sz w:val="24"/>
              </w:rPr>
              <w:t>，无组织排放量为</w:t>
            </w:r>
            <w:r>
              <w:rPr>
                <w:rFonts w:hint="eastAsia"/>
                <w:sz w:val="24"/>
              </w:rPr>
              <w:t xml:space="preserve">0.0032 </w:t>
            </w:r>
            <w:r w:rsidRPr="00930389">
              <w:rPr>
                <w:sz w:val="24"/>
              </w:rPr>
              <w:t>t/a</w:t>
            </w:r>
            <w:r w:rsidRPr="00930389">
              <w:rPr>
                <w:sz w:val="24"/>
              </w:rPr>
              <w:t>。</w:t>
            </w:r>
          </w:p>
          <w:p w:rsidR="00916194" w:rsidRDefault="00916194" w:rsidP="00916194">
            <w:pPr>
              <w:snapToGrid w:val="0"/>
              <w:spacing w:line="360" w:lineRule="auto"/>
              <w:ind w:firstLineChars="200" w:firstLine="480"/>
              <w:rPr>
                <w:sz w:val="24"/>
              </w:rPr>
            </w:pPr>
            <w:r>
              <w:rPr>
                <w:rFonts w:hint="eastAsia"/>
                <w:sz w:val="24"/>
              </w:rPr>
              <w:t>（</w:t>
            </w:r>
            <w:r>
              <w:rPr>
                <w:rFonts w:hint="eastAsia"/>
                <w:sz w:val="24"/>
              </w:rPr>
              <w:t>5</w:t>
            </w:r>
            <w:r>
              <w:rPr>
                <w:rFonts w:hint="eastAsia"/>
                <w:sz w:val="24"/>
              </w:rPr>
              <w:t>）</w:t>
            </w:r>
            <w:r>
              <w:rPr>
                <w:rFonts w:ascii="宋体" w:hAnsi="宋体" w:cs="宋体" w:hint="eastAsia"/>
                <w:sz w:val="24"/>
              </w:rPr>
              <w:t>燃烧器</w:t>
            </w:r>
            <w:r>
              <w:rPr>
                <w:sz w:val="24"/>
              </w:rPr>
              <w:t>柴油燃烧废气</w:t>
            </w:r>
            <w:r w:rsidRPr="00A546B1">
              <w:rPr>
                <w:sz w:val="24"/>
              </w:rPr>
              <w:t>（</w:t>
            </w:r>
            <w:r>
              <w:rPr>
                <w:sz w:val="24"/>
              </w:rPr>
              <w:t>G</w:t>
            </w:r>
            <w:r>
              <w:rPr>
                <w:rFonts w:hint="eastAsia"/>
                <w:sz w:val="24"/>
              </w:rPr>
              <w:t>5</w:t>
            </w:r>
            <w:r w:rsidRPr="00A546B1">
              <w:rPr>
                <w:sz w:val="24"/>
              </w:rPr>
              <w:t>）</w:t>
            </w:r>
          </w:p>
          <w:p w:rsidR="00916194" w:rsidRDefault="00916194" w:rsidP="00916194">
            <w:pPr>
              <w:spacing w:line="360" w:lineRule="auto"/>
              <w:ind w:firstLineChars="200" w:firstLine="480"/>
              <w:rPr>
                <w:bCs/>
                <w:sz w:val="24"/>
                <w:szCs w:val="22"/>
              </w:rPr>
            </w:pPr>
            <w:r w:rsidRPr="00E87A37">
              <w:rPr>
                <w:bCs/>
                <w:sz w:val="24"/>
                <w:szCs w:val="22"/>
              </w:rPr>
              <w:t>本项目</w:t>
            </w:r>
            <w:r>
              <w:rPr>
                <w:rFonts w:hint="eastAsia"/>
                <w:bCs/>
                <w:sz w:val="24"/>
                <w:szCs w:val="22"/>
              </w:rPr>
              <w:t>采用燃烧器向干燥滚筒喷入热风对骨料进行加热，</w:t>
            </w:r>
            <w:r w:rsidRPr="00E87A37">
              <w:rPr>
                <w:rFonts w:hint="eastAsia"/>
                <w:bCs/>
                <w:sz w:val="24"/>
                <w:szCs w:val="22"/>
              </w:rPr>
              <w:t>燃烧器以轻质柴油为燃料，柴油燃烧会产生燃油烟气。轻质柴油的含硫率约为</w:t>
            </w:r>
            <w:r w:rsidRPr="00E87A37">
              <w:rPr>
                <w:rFonts w:hint="eastAsia"/>
                <w:bCs/>
                <w:sz w:val="24"/>
                <w:szCs w:val="22"/>
              </w:rPr>
              <w:t>0.1%</w:t>
            </w:r>
            <w:r w:rsidRPr="00E87A37">
              <w:rPr>
                <w:rFonts w:hint="eastAsia"/>
                <w:bCs/>
                <w:sz w:val="24"/>
                <w:szCs w:val="22"/>
              </w:rPr>
              <w:t>，项目干燥滚筒柴油耗量为</w:t>
            </w:r>
            <w:r>
              <w:rPr>
                <w:rFonts w:hint="eastAsia"/>
                <w:bCs/>
                <w:sz w:val="24"/>
                <w:szCs w:val="22"/>
              </w:rPr>
              <w:t>8</w:t>
            </w:r>
            <w:r w:rsidRPr="00E87A37">
              <w:rPr>
                <w:rFonts w:hint="eastAsia"/>
                <w:bCs/>
                <w:sz w:val="24"/>
                <w:szCs w:val="22"/>
              </w:rPr>
              <w:t>00t/a</w:t>
            </w:r>
            <w:r w:rsidRPr="00E87A37">
              <w:rPr>
                <w:rFonts w:hint="eastAsia"/>
                <w:bCs/>
                <w:sz w:val="24"/>
                <w:szCs w:val="22"/>
              </w:rPr>
              <w:t>。</w:t>
            </w:r>
            <w:r>
              <w:rPr>
                <w:rFonts w:hint="eastAsia"/>
                <w:bCs/>
                <w:sz w:val="24"/>
                <w:szCs w:val="22"/>
              </w:rPr>
              <w:t>参照</w:t>
            </w:r>
            <w:r w:rsidRPr="00965364">
              <w:rPr>
                <w:rFonts w:hint="eastAsia"/>
                <w:bCs/>
                <w:sz w:val="24"/>
                <w:szCs w:val="22"/>
              </w:rPr>
              <w:t>《</w:t>
            </w:r>
            <w:r w:rsidRPr="00705DFB">
              <w:rPr>
                <w:rFonts w:hint="eastAsia"/>
                <w:bCs/>
                <w:iCs/>
                <w:color w:val="000000"/>
                <w:sz w:val="24"/>
              </w:rPr>
              <w:t>排放源统计调查产排污核算方法和系数手册</w:t>
            </w:r>
            <w:r w:rsidRPr="00965364">
              <w:rPr>
                <w:rFonts w:hint="eastAsia"/>
                <w:bCs/>
                <w:sz w:val="24"/>
                <w:szCs w:val="22"/>
              </w:rPr>
              <w:t>》</w:t>
            </w:r>
            <w:r>
              <w:rPr>
                <w:rFonts w:hint="eastAsia"/>
                <w:bCs/>
                <w:sz w:val="24"/>
                <w:szCs w:val="22"/>
              </w:rPr>
              <w:t>（锅炉产排污核算系数手册）</w:t>
            </w:r>
            <w:r w:rsidRPr="00965364">
              <w:rPr>
                <w:rFonts w:hint="eastAsia"/>
                <w:bCs/>
                <w:sz w:val="24"/>
                <w:szCs w:val="22"/>
              </w:rPr>
              <w:t>，</w:t>
            </w:r>
            <w:r w:rsidRPr="00965364">
              <w:rPr>
                <w:bCs/>
                <w:sz w:val="24"/>
                <w:szCs w:val="22"/>
              </w:rPr>
              <w:t>对燃油（轻油）烟气污染物产生情况进行经验估算。</w:t>
            </w:r>
          </w:p>
          <w:p w:rsidR="00916194" w:rsidRPr="00DF20C8" w:rsidRDefault="00916194" w:rsidP="000622E3">
            <w:pPr>
              <w:ind w:firstLineChars="200" w:firstLine="482"/>
              <w:jc w:val="center"/>
              <w:rPr>
                <w:sz w:val="24"/>
              </w:rPr>
            </w:pPr>
            <w:r w:rsidRPr="0015144F">
              <w:rPr>
                <w:rFonts w:hAnsi="宋体" w:hint="eastAsia"/>
                <w:b/>
                <w:sz w:val="24"/>
              </w:rPr>
              <w:t>表</w:t>
            </w:r>
            <w:r w:rsidR="000622E3">
              <w:rPr>
                <w:rFonts w:hAnsi="宋体" w:hint="eastAsia"/>
                <w:b/>
                <w:sz w:val="24"/>
              </w:rPr>
              <w:t>7-13</w:t>
            </w:r>
            <w:r>
              <w:rPr>
                <w:rFonts w:hAnsi="宋体" w:hint="eastAsia"/>
                <w:b/>
                <w:sz w:val="24"/>
              </w:rPr>
              <w:t xml:space="preserve"> </w:t>
            </w:r>
            <w:r>
              <w:rPr>
                <w:rFonts w:hint="eastAsia"/>
                <w:b/>
                <w:color w:val="000000"/>
                <w:kern w:val="0"/>
                <w:sz w:val="24"/>
              </w:rPr>
              <w:t>燃烧器</w:t>
            </w:r>
            <w:r>
              <w:rPr>
                <w:b/>
                <w:color w:val="000000"/>
                <w:kern w:val="0"/>
                <w:sz w:val="24"/>
              </w:rPr>
              <w:t>柴油燃烧废气产生情况一览表</w:t>
            </w:r>
          </w:p>
          <w:tbl>
            <w:tblPr>
              <w:tblW w:w="5000" w:type="pct"/>
              <w:tblBorders>
                <w:top w:val="single" w:sz="12" w:space="0" w:color="auto"/>
                <w:bottom w:val="single" w:sz="12" w:space="0" w:color="auto"/>
                <w:insideH w:val="single" w:sz="8" w:space="0" w:color="auto"/>
                <w:insideV w:val="single" w:sz="8" w:space="0" w:color="auto"/>
              </w:tblBorders>
              <w:tblLook w:val="0000" w:firstRow="0" w:lastRow="0" w:firstColumn="0" w:lastColumn="0" w:noHBand="0" w:noVBand="0"/>
            </w:tblPr>
            <w:tblGrid>
              <w:gridCol w:w="1496"/>
              <w:gridCol w:w="2544"/>
              <w:gridCol w:w="2182"/>
              <w:gridCol w:w="2362"/>
            </w:tblGrid>
            <w:tr w:rsidR="00916194" w:rsidRPr="0015144F" w:rsidTr="00547F62">
              <w:trPr>
                <w:trHeight w:val="486"/>
              </w:trPr>
              <w:tc>
                <w:tcPr>
                  <w:tcW w:w="871" w:type="pct"/>
                  <w:vAlign w:val="center"/>
                </w:tcPr>
                <w:p w:rsidR="00916194" w:rsidRPr="0015144F" w:rsidRDefault="00916194" w:rsidP="00547F62">
                  <w:pPr>
                    <w:ind w:leftChars="-50" w:left="-105" w:rightChars="-50" w:right="-105"/>
                    <w:jc w:val="center"/>
                    <w:rPr>
                      <w:b/>
                      <w:szCs w:val="21"/>
                    </w:rPr>
                  </w:pPr>
                  <w:r w:rsidRPr="0015144F">
                    <w:rPr>
                      <w:b/>
                      <w:szCs w:val="21"/>
                    </w:rPr>
                    <w:t>污染物</w:t>
                  </w:r>
                </w:p>
              </w:tc>
              <w:tc>
                <w:tcPr>
                  <w:tcW w:w="1481" w:type="pct"/>
                  <w:vAlign w:val="center"/>
                </w:tcPr>
                <w:p w:rsidR="00916194" w:rsidRPr="0015144F" w:rsidRDefault="00916194" w:rsidP="00547F62">
                  <w:pPr>
                    <w:ind w:leftChars="-50" w:left="-105" w:rightChars="-50" w:right="-105"/>
                    <w:jc w:val="center"/>
                    <w:rPr>
                      <w:b/>
                      <w:szCs w:val="21"/>
                    </w:rPr>
                  </w:pPr>
                  <w:proofErr w:type="gramStart"/>
                  <w:r w:rsidRPr="0015144F">
                    <w:rPr>
                      <w:b/>
                      <w:szCs w:val="21"/>
                    </w:rPr>
                    <w:t>产污系数</w:t>
                  </w:r>
                  <w:proofErr w:type="gramEnd"/>
                </w:p>
              </w:tc>
              <w:tc>
                <w:tcPr>
                  <w:tcW w:w="1271" w:type="pct"/>
                  <w:vAlign w:val="center"/>
                </w:tcPr>
                <w:p w:rsidR="00916194" w:rsidRPr="0015144F" w:rsidRDefault="00916194" w:rsidP="00547F62">
                  <w:pPr>
                    <w:ind w:leftChars="-50" w:left="-105" w:rightChars="-50" w:right="-105"/>
                    <w:jc w:val="center"/>
                    <w:rPr>
                      <w:b/>
                      <w:szCs w:val="21"/>
                    </w:rPr>
                  </w:pPr>
                  <w:r>
                    <w:rPr>
                      <w:rFonts w:hint="eastAsia"/>
                      <w:b/>
                      <w:szCs w:val="21"/>
                    </w:rPr>
                    <w:t>柴油</w:t>
                  </w:r>
                  <w:r w:rsidRPr="0015144F">
                    <w:rPr>
                      <w:rFonts w:hint="eastAsia"/>
                      <w:b/>
                      <w:szCs w:val="21"/>
                    </w:rPr>
                    <w:t>消耗量</w:t>
                  </w:r>
                </w:p>
              </w:tc>
              <w:tc>
                <w:tcPr>
                  <w:tcW w:w="1376" w:type="pct"/>
                  <w:vAlign w:val="center"/>
                </w:tcPr>
                <w:p w:rsidR="00916194" w:rsidRPr="0015144F" w:rsidRDefault="00916194" w:rsidP="00547F62">
                  <w:pPr>
                    <w:ind w:leftChars="-50" w:left="-105" w:rightChars="-50" w:right="-105"/>
                    <w:jc w:val="center"/>
                    <w:rPr>
                      <w:b/>
                      <w:szCs w:val="21"/>
                    </w:rPr>
                  </w:pPr>
                  <w:r w:rsidRPr="0015144F">
                    <w:rPr>
                      <w:b/>
                      <w:szCs w:val="21"/>
                    </w:rPr>
                    <w:t>污染物</w:t>
                  </w:r>
                  <w:r w:rsidRPr="0015144F">
                    <w:rPr>
                      <w:rFonts w:hint="eastAsia"/>
                      <w:b/>
                      <w:szCs w:val="21"/>
                    </w:rPr>
                    <w:t>产生</w:t>
                  </w:r>
                  <w:r w:rsidRPr="0015144F">
                    <w:rPr>
                      <w:b/>
                      <w:szCs w:val="21"/>
                    </w:rPr>
                    <w:t>量</w:t>
                  </w:r>
                </w:p>
              </w:tc>
            </w:tr>
            <w:tr w:rsidR="00916194" w:rsidRPr="0015144F" w:rsidTr="00547F62">
              <w:trPr>
                <w:trHeight w:val="338"/>
              </w:trPr>
              <w:tc>
                <w:tcPr>
                  <w:tcW w:w="871" w:type="pct"/>
                  <w:vAlign w:val="center"/>
                </w:tcPr>
                <w:p w:rsidR="00916194" w:rsidRPr="0015144F" w:rsidRDefault="00916194" w:rsidP="00547F62">
                  <w:pPr>
                    <w:ind w:leftChars="-50" w:left="-105" w:rightChars="-50" w:right="-105"/>
                    <w:jc w:val="center"/>
                    <w:rPr>
                      <w:szCs w:val="21"/>
                    </w:rPr>
                  </w:pPr>
                  <w:r w:rsidRPr="0015144F">
                    <w:rPr>
                      <w:szCs w:val="21"/>
                    </w:rPr>
                    <w:t>废气</w:t>
                  </w:r>
                </w:p>
              </w:tc>
              <w:tc>
                <w:tcPr>
                  <w:tcW w:w="1481" w:type="pct"/>
                  <w:vAlign w:val="center"/>
                </w:tcPr>
                <w:p w:rsidR="00916194" w:rsidRPr="0015144F" w:rsidRDefault="00916194" w:rsidP="00547F62">
                  <w:pPr>
                    <w:ind w:leftChars="-50" w:left="-105" w:rightChars="-50" w:right="-105"/>
                    <w:jc w:val="center"/>
                    <w:rPr>
                      <w:szCs w:val="21"/>
                    </w:rPr>
                  </w:pPr>
                  <w:r>
                    <w:rPr>
                      <w:rFonts w:hint="eastAsia"/>
                      <w:szCs w:val="21"/>
                    </w:rPr>
                    <w:t xml:space="preserve">17804 </w:t>
                  </w:r>
                  <w:r w:rsidRPr="0015144F">
                    <w:rPr>
                      <w:szCs w:val="21"/>
                    </w:rPr>
                    <w:t>m</w:t>
                  </w:r>
                  <w:r w:rsidRPr="0015144F">
                    <w:rPr>
                      <w:szCs w:val="21"/>
                      <w:vertAlign w:val="superscript"/>
                    </w:rPr>
                    <w:t>3</w:t>
                  </w:r>
                  <w:r w:rsidRPr="0015144F">
                    <w:rPr>
                      <w:rFonts w:hint="eastAsia"/>
                      <w:szCs w:val="21"/>
                    </w:rPr>
                    <w:t>/</w:t>
                  </w:r>
                  <w:r>
                    <w:rPr>
                      <w:rFonts w:hint="eastAsia"/>
                      <w:szCs w:val="21"/>
                    </w:rPr>
                    <w:t>t-</w:t>
                  </w:r>
                  <w:r>
                    <w:rPr>
                      <w:rFonts w:hint="eastAsia"/>
                      <w:szCs w:val="21"/>
                    </w:rPr>
                    <w:t>原料</w:t>
                  </w:r>
                </w:p>
              </w:tc>
              <w:tc>
                <w:tcPr>
                  <w:tcW w:w="1271" w:type="pct"/>
                  <w:vMerge w:val="restart"/>
                  <w:vAlign w:val="center"/>
                </w:tcPr>
                <w:p w:rsidR="00916194" w:rsidRPr="0015144F" w:rsidRDefault="00916194" w:rsidP="00547F62">
                  <w:pPr>
                    <w:ind w:leftChars="-50" w:left="-105" w:rightChars="-50" w:right="-105"/>
                    <w:jc w:val="center"/>
                    <w:rPr>
                      <w:szCs w:val="21"/>
                    </w:rPr>
                  </w:pPr>
                  <w:r>
                    <w:rPr>
                      <w:rFonts w:hint="eastAsia"/>
                      <w:color w:val="000000"/>
                      <w:szCs w:val="21"/>
                    </w:rPr>
                    <w:t>800 t</w:t>
                  </w:r>
                </w:p>
              </w:tc>
              <w:tc>
                <w:tcPr>
                  <w:tcW w:w="1376" w:type="pct"/>
                  <w:vAlign w:val="center"/>
                </w:tcPr>
                <w:p w:rsidR="00916194" w:rsidRPr="0015144F" w:rsidRDefault="00916194" w:rsidP="00547F62">
                  <w:pPr>
                    <w:ind w:leftChars="-50" w:left="-105" w:rightChars="-50" w:right="-105"/>
                    <w:jc w:val="center"/>
                    <w:rPr>
                      <w:szCs w:val="21"/>
                    </w:rPr>
                  </w:pPr>
                  <w:r>
                    <w:rPr>
                      <w:rFonts w:hint="eastAsia"/>
                      <w:szCs w:val="21"/>
                    </w:rPr>
                    <w:t>1424.32</w:t>
                  </w:r>
                  <w:r>
                    <w:rPr>
                      <w:rFonts w:hint="eastAsia"/>
                      <w:szCs w:val="21"/>
                    </w:rPr>
                    <w:t>万</w:t>
                  </w:r>
                  <w:r w:rsidRPr="0015144F">
                    <w:rPr>
                      <w:szCs w:val="21"/>
                    </w:rPr>
                    <w:t>m</w:t>
                  </w:r>
                  <w:r w:rsidRPr="0015144F">
                    <w:rPr>
                      <w:szCs w:val="21"/>
                      <w:vertAlign w:val="superscript"/>
                    </w:rPr>
                    <w:t>3</w:t>
                  </w:r>
                </w:p>
              </w:tc>
            </w:tr>
            <w:tr w:rsidR="00916194" w:rsidRPr="0015144F" w:rsidTr="00547F62">
              <w:trPr>
                <w:trHeight w:val="338"/>
              </w:trPr>
              <w:tc>
                <w:tcPr>
                  <w:tcW w:w="871" w:type="pct"/>
                  <w:vAlign w:val="center"/>
                </w:tcPr>
                <w:p w:rsidR="00916194" w:rsidRPr="0015144F" w:rsidRDefault="00916194" w:rsidP="00547F62">
                  <w:pPr>
                    <w:ind w:leftChars="-50" w:left="-105" w:rightChars="-50" w:right="-105"/>
                    <w:jc w:val="center"/>
                    <w:rPr>
                      <w:szCs w:val="21"/>
                    </w:rPr>
                  </w:pPr>
                  <w:r>
                    <w:rPr>
                      <w:szCs w:val="21"/>
                    </w:rPr>
                    <w:t>颗粒物</w:t>
                  </w:r>
                </w:p>
              </w:tc>
              <w:tc>
                <w:tcPr>
                  <w:tcW w:w="1481" w:type="pct"/>
                  <w:vAlign w:val="center"/>
                </w:tcPr>
                <w:p w:rsidR="00916194" w:rsidRPr="0015144F" w:rsidRDefault="00916194" w:rsidP="00547F62">
                  <w:pPr>
                    <w:ind w:leftChars="-50" w:left="-105" w:rightChars="-50" w:right="-105"/>
                    <w:jc w:val="center"/>
                    <w:rPr>
                      <w:szCs w:val="21"/>
                    </w:rPr>
                  </w:pPr>
                  <w:r>
                    <w:rPr>
                      <w:rFonts w:hint="eastAsia"/>
                      <w:szCs w:val="21"/>
                    </w:rPr>
                    <w:t>0.26</w:t>
                  </w:r>
                  <w:r w:rsidRPr="0015144F">
                    <w:rPr>
                      <w:rFonts w:hint="eastAsia"/>
                      <w:szCs w:val="21"/>
                    </w:rPr>
                    <w:t xml:space="preserve"> </w:t>
                  </w:r>
                  <w:r w:rsidRPr="0015144F">
                    <w:rPr>
                      <w:szCs w:val="21"/>
                    </w:rPr>
                    <w:t>kg</w:t>
                  </w:r>
                  <w:r w:rsidRPr="0015144F">
                    <w:rPr>
                      <w:rFonts w:hint="eastAsia"/>
                      <w:szCs w:val="21"/>
                    </w:rPr>
                    <w:t>/</w:t>
                  </w:r>
                  <w:r>
                    <w:rPr>
                      <w:rFonts w:hint="eastAsia"/>
                      <w:szCs w:val="21"/>
                    </w:rPr>
                    <w:t xml:space="preserve"> t-</w:t>
                  </w:r>
                  <w:r>
                    <w:rPr>
                      <w:rFonts w:hint="eastAsia"/>
                      <w:szCs w:val="21"/>
                    </w:rPr>
                    <w:t>原料</w:t>
                  </w:r>
                </w:p>
              </w:tc>
              <w:tc>
                <w:tcPr>
                  <w:tcW w:w="1271" w:type="pct"/>
                  <w:vMerge/>
                  <w:vAlign w:val="center"/>
                </w:tcPr>
                <w:p w:rsidR="00916194" w:rsidRPr="00EF5804" w:rsidRDefault="00916194" w:rsidP="00547F62">
                  <w:pPr>
                    <w:ind w:leftChars="-50" w:left="-105" w:rightChars="-50" w:right="-105"/>
                    <w:jc w:val="center"/>
                    <w:rPr>
                      <w:color w:val="FF0000"/>
                      <w:szCs w:val="21"/>
                    </w:rPr>
                  </w:pPr>
                </w:p>
              </w:tc>
              <w:tc>
                <w:tcPr>
                  <w:tcW w:w="1376" w:type="pct"/>
                  <w:vAlign w:val="center"/>
                </w:tcPr>
                <w:p w:rsidR="00916194" w:rsidRPr="00731A9E" w:rsidRDefault="00916194" w:rsidP="00547F62">
                  <w:pPr>
                    <w:ind w:leftChars="-50" w:left="-105" w:rightChars="-50" w:right="-105"/>
                    <w:jc w:val="center"/>
                    <w:rPr>
                      <w:color w:val="0D0D0D"/>
                      <w:szCs w:val="21"/>
                    </w:rPr>
                  </w:pPr>
                  <w:r w:rsidRPr="00731A9E">
                    <w:rPr>
                      <w:rFonts w:hint="eastAsia"/>
                      <w:color w:val="0D0D0D"/>
                      <w:szCs w:val="21"/>
                    </w:rPr>
                    <w:t>0.208</w:t>
                  </w:r>
                  <w:r>
                    <w:rPr>
                      <w:rFonts w:hint="eastAsia"/>
                      <w:color w:val="0D0D0D"/>
                      <w:szCs w:val="21"/>
                    </w:rPr>
                    <w:t>0</w:t>
                  </w:r>
                  <w:r w:rsidRPr="00731A9E">
                    <w:rPr>
                      <w:rFonts w:hint="eastAsia"/>
                      <w:color w:val="0D0D0D"/>
                      <w:kern w:val="0"/>
                      <w:szCs w:val="21"/>
                    </w:rPr>
                    <w:t xml:space="preserve"> t/a</w:t>
                  </w:r>
                </w:p>
              </w:tc>
            </w:tr>
            <w:tr w:rsidR="00916194" w:rsidRPr="0015144F" w:rsidTr="00547F62">
              <w:trPr>
                <w:trHeight w:val="338"/>
              </w:trPr>
              <w:tc>
                <w:tcPr>
                  <w:tcW w:w="871" w:type="pct"/>
                  <w:vAlign w:val="center"/>
                </w:tcPr>
                <w:p w:rsidR="00916194" w:rsidRPr="0015144F" w:rsidRDefault="00916194" w:rsidP="00547F62">
                  <w:pPr>
                    <w:ind w:leftChars="-50" w:left="-105" w:rightChars="-50" w:right="-105"/>
                    <w:jc w:val="center"/>
                    <w:rPr>
                      <w:szCs w:val="21"/>
                    </w:rPr>
                  </w:pPr>
                  <w:r w:rsidRPr="0015144F">
                    <w:rPr>
                      <w:szCs w:val="21"/>
                    </w:rPr>
                    <w:t>SO</w:t>
                  </w:r>
                  <w:r w:rsidRPr="0015144F">
                    <w:rPr>
                      <w:szCs w:val="21"/>
                      <w:vertAlign w:val="subscript"/>
                    </w:rPr>
                    <w:t>2</w:t>
                  </w:r>
                </w:p>
              </w:tc>
              <w:tc>
                <w:tcPr>
                  <w:tcW w:w="1481" w:type="pct"/>
                  <w:vAlign w:val="center"/>
                </w:tcPr>
                <w:p w:rsidR="00916194" w:rsidRPr="0015144F" w:rsidRDefault="00916194" w:rsidP="00547F62">
                  <w:pPr>
                    <w:ind w:leftChars="-50" w:left="-105" w:rightChars="-50" w:right="-105"/>
                    <w:jc w:val="center"/>
                    <w:rPr>
                      <w:szCs w:val="21"/>
                    </w:rPr>
                  </w:pPr>
                  <w:r w:rsidRPr="002C2309">
                    <w:rPr>
                      <w:rFonts w:hint="eastAsia"/>
                      <w:color w:val="000000"/>
                      <w:kern w:val="0"/>
                      <w:szCs w:val="21"/>
                    </w:rPr>
                    <w:t>19S</w:t>
                  </w:r>
                  <w:r>
                    <w:rPr>
                      <w:rFonts w:hint="eastAsia"/>
                      <w:color w:val="000000"/>
                      <w:kern w:val="0"/>
                      <w:szCs w:val="21"/>
                    </w:rPr>
                    <w:t xml:space="preserve"> kg</w:t>
                  </w:r>
                  <w:r w:rsidRPr="002C2309">
                    <w:rPr>
                      <w:rFonts w:hint="eastAsia"/>
                      <w:color w:val="000000"/>
                      <w:kern w:val="0"/>
                      <w:szCs w:val="21"/>
                    </w:rPr>
                    <w:t>/</w:t>
                  </w:r>
                  <w:r>
                    <w:rPr>
                      <w:rFonts w:hint="eastAsia"/>
                      <w:color w:val="000000"/>
                      <w:kern w:val="0"/>
                      <w:szCs w:val="21"/>
                    </w:rPr>
                    <w:t>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916194" w:rsidRPr="0015144F" w:rsidRDefault="00916194" w:rsidP="00547F62">
                  <w:pPr>
                    <w:ind w:leftChars="-50" w:left="-105" w:rightChars="-50" w:right="-105"/>
                    <w:jc w:val="center"/>
                    <w:rPr>
                      <w:szCs w:val="21"/>
                    </w:rPr>
                  </w:pPr>
                </w:p>
              </w:tc>
              <w:tc>
                <w:tcPr>
                  <w:tcW w:w="1376" w:type="pct"/>
                  <w:vAlign w:val="center"/>
                </w:tcPr>
                <w:p w:rsidR="00916194" w:rsidRPr="00731A9E" w:rsidRDefault="00916194" w:rsidP="00547F62">
                  <w:pPr>
                    <w:jc w:val="center"/>
                    <w:rPr>
                      <w:color w:val="0D0D0D"/>
                    </w:rPr>
                  </w:pPr>
                  <w:r w:rsidRPr="00731A9E">
                    <w:rPr>
                      <w:rFonts w:hint="eastAsia"/>
                      <w:color w:val="0D0D0D"/>
                    </w:rPr>
                    <w:t>0.0152</w:t>
                  </w:r>
                  <w:r w:rsidRPr="00C9302B">
                    <w:rPr>
                      <w:rFonts w:hint="eastAsia"/>
                      <w:color w:val="0D0D0D"/>
                      <w:kern w:val="0"/>
                      <w:szCs w:val="21"/>
                    </w:rPr>
                    <w:t xml:space="preserve"> t/a</w:t>
                  </w:r>
                </w:p>
              </w:tc>
            </w:tr>
            <w:tr w:rsidR="00916194" w:rsidRPr="0015144F" w:rsidTr="00547F62">
              <w:trPr>
                <w:trHeight w:val="338"/>
              </w:trPr>
              <w:tc>
                <w:tcPr>
                  <w:tcW w:w="871" w:type="pct"/>
                  <w:vAlign w:val="center"/>
                </w:tcPr>
                <w:p w:rsidR="00916194" w:rsidRPr="0015144F" w:rsidRDefault="00916194" w:rsidP="00547F62">
                  <w:pPr>
                    <w:ind w:leftChars="-50" w:left="-105" w:rightChars="-50" w:right="-105"/>
                    <w:jc w:val="center"/>
                    <w:rPr>
                      <w:szCs w:val="21"/>
                    </w:rPr>
                  </w:pPr>
                  <w:r w:rsidRPr="0015144F">
                    <w:rPr>
                      <w:szCs w:val="21"/>
                    </w:rPr>
                    <w:t>NOx</w:t>
                  </w:r>
                </w:p>
              </w:tc>
              <w:tc>
                <w:tcPr>
                  <w:tcW w:w="1481" w:type="pct"/>
                  <w:vAlign w:val="center"/>
                </w:tcPr>
                <w:p w:rsidR="00916194" w:rsidRPr="0015144F" w:rsidRDefault="00916194" w:rsidP="00547F62">
                  <w:pPr>
                    <w:ind w:leftChars="-50" w:left="-105" w:rightChars="-50" w:right="-105"/>
                    <w:jc w:val="center"/>
                    <w:rPr>
                      <w:szCs w:val="21"/>
                    </w:rPr>
                  </w:pPr>
                  <w:r>
                    <w:rPr>
                      <w:rFonts w:hint="eastAsia"/>
                      <w:szCs w:val="21"/>
                    </w:rPr>
                    <w:t>3.03</w:t>
                  </w:r>
                  <w:r w:rsidRPr="0015144F">
                    <w:rPr>
                      <w:szCs w:val="21"/>
                    </w:rPr>
                    <w:t xml:space="preserve"> kg</w:t>
                  </w:r>
                  <w:r w:rsidRPr="0015144F">
                    <w:rPr>
                      <w:rFonts w:hint="eastAsia"/>
                      <w:szCs w:val="21"/>
                    </w:rPr>
                    <w:t>/</w:t>
                  </w:r>
                  <w:r>
                    <w:rPr>
                      <w:rFonts w:hint="eastAsia"/>
                      <w:color w:val="000000"/>
                      <w:kern w:val="0"/>
                      <w:szCs w:val="21"/>
                    </w:rPr>
                    <w:t xml:space="preserve"> 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916194" w:rsidRPr="0015144F" w:rsidRDefault="00916194" w:rsidP="00547F62">
                  <w:pPr>
                    <w:ind w:leftChars="-50" w:left="-105" w:rightChars="-50" w:right="-105"/>
                    <w:jc w:val="center"/>
                    <w:rPr>
                      <w:szCs w:val="21"/>
                    </w:rPr>
                  </w:pPr>
                </w:p>
              </w:tc>
              <w:tc>
                <w:tcPr>
                  <w:tcW w:w="1376" w:type="pct"/>
                  <w:vAlign w:val="center"/>
                </w:tcPr>
                <w:p w:rsidR="00916194" w:rsidRPr="00731A9E" w:rsidRDefault="00916194" w:rsidP="00547F62">
                  <w:pPr>
                    <w:jc w:val="center"/>
                    <w:rPr>
                      <w:color w:val="0D0D0D"/>
                    </w:rPr>
                  </w:pPr>
                  <w:r w:rsidRPr="00731A9E">
                    <w:rPr>
                      <w:rFonts w:hint="eastAsia"/>
                      <w:color w:val="0D0D0D"/>
                    </w:rPr>
                    <w:t>2.424</w:t>
                  </w:r>
                  <w:r>
                    <w:rPr>
                      <w:rFonts w:hint="eastAsia"/>
                      <w:color w:val="0D0D0D"/>
                    </w:rPr>
                    <w:t>0</w:t>
                  </w:r>
                  <w:r w:rsidRPr="00C9302B">
                    <w:rPr>
                      <w:rFonts w:hint="eastAsia"/>
                      <w:color w:val="0D0D0D"/>
                      <w:kern w:val="0"/>
                      <w:szCs w:val="21"/>
                    </w:rPr>
                    <w:t xml:space="preserve"> t/a</w:t>
                  </w:r>
                </w:p>
              </w:tc>
            </w:tr>
          </w:tbl>
          <w:p w:rsidR="00916194" w:rsidRPr="00320785" w:rsidRDefault="00916194" w:rsidP="00916194">
            <w:pPr>
              <w:tabs>
                <w:tab w:val="left" w:pos="2520"/>
              </w:tabs>
              <w:adjustRightInd w:val="0"/>
              <w:spacing w:line="360" w:lineRule="auto"/>
              <w:ind w:firstLineChars="196" w:firstLine="470"/>
              <w:rPr>
                <w:sz w:val="24"/>
              </w:rPr>
            </w:pPr>
            <w:r>
              <w:rPr>
                <w:rFonts w:hint="eastAsia"/>
                <w:sz w:val="24"/>
              </w:rPr>
              <w:t>燃烧器柴油燃烧</w:t>
            </w:r>
            <w:r w:rsidRPr="00320785">
              <w:rPr>
                <w:sz w:val="24"/>
              </w:rPr>
              <w:t>废气通过排气筒（</w:t>
            </w:r>
            <w:r w:rsidRPr="00320785">
              <w:rPr>
                <w:sz w:val="24"/>
              </w:rPr>
              <w:t>DA00</w:t>
            </w:r>
            <w:r>
              <w:rPr>
                <w:rFonts w:hint="eastAsia"/>
                <w:sz w:val="24"/>
              </w:rPr>
              <w:t>7</w:t>
            </w:r>
            <w:r w:rsidRPr="00320785">
              <w:rPr>
                <w:sz w:val="24"/>
              </w:rPr>
              <w:t>）排放。</w:t>
            </w:r>
          </w:p>
          <w:p w:rsidR="00916194" w:rsidRDefault="00916194" w:rsidP="00916194">
            <w:pPr>
              <w:snapToGrid w:val="0"/>
              <w:spacing w:line="360" w:lineRule="auto"/>
              <w:ind w:firstLineChars="200" w:firstLine="480"/>
              <w:rPr>
                <w:iCs/>
                <w:color w:val="000000"/>
                <w:sz w:val="24"/>
              </w:rPr>
            </w:pPr>
            <w:r>
              <w:rPr>
                <w:rFonts w:hint="eastAsia"/>
                <w:iCs/>
                <w:color w:val="000000"/>
                <w:sz w:val="24"/>
              </w:rPr>
              <w:t>（</w:t>
            </w:r>
            <w:r>
              <w:rPr>
                <w:rFonts w:hint="eastAsia"/>
                <w:iCs/>
                <w:color w:val="000000"/>
                <w:sz w:val="24"/>
              </w:rPr>
              <w:t>6</w:t>
            </w:r>
            <w:r>
              <w:rPr>
                <w:rFonts w:hint="eastAsia"/>
                <w:iCs/>
                <w:color w:val="000000"/>
                <w:sz w:val="24"/>
              </w:rPr>
              <w:t>）</w:t>
            </w:r>
            <w:r w:rsidRPr="00320785">
              <w:rPr>
                <w:sz w:val="24"/>
              </w:rPr>
              <w:t>振动筛分粉尘</w:t>
            </w:r>
            <w:r>
              <w:rPr>
                <w:rFonts w:hint="eastAsia"/>
                <w:sz w:val="24"/>
              </w:rPr>
              <w:t>（</w:t>
            </w:r>
            <w:r>
              <w:rPr>
                <w:rFonts w:hint="eastAsia"/>
                <w:sz w:val="24"/>
              </w:rPr>
              <w:t>G6</w:t>
            </w:r>
            <w:r>
              <w:rPr>
                <w:rFonts w:hint="eastAsia"/>
                <w:sz w:val="24"/>
              </w:rPr>
              <w:t>）</w:t>
            </w:r>
          </w:p>
          <w:p w:rsidR="00916194" w:rsidRDefault="00916194" w:rsidP="00916194">
            <w:pPr>
              <w:tabs>
                <w:tab w:val="left" w:pos="2520"/>
              </w:tabs>
              <w:adjustRightInd w:val="0"/>
              <w:spacing w:line="360" w:lineRule="auto"/>
              <w:ind w:firstLineChars="196" w:firstLine="470"/>
              <w:rPr>
                <w:sz w:val="24"/>
              </w:rPr>
            </w:pPr>
            <w:r>
              <w:rPr>
                <w:rFonts w:hint="eastAsia"/>
                <w:sz w:val="24"/>
              </w:rPr>
              <w:lastRenderedPageBreak/>
              <w:t>为使沥青混凝土产品不至于因过快冷却而带来运输上的不便，骨料在上沥青前要经过加热处理，骨料在烘干筒内翻滚加热，烘干后再通过骨料提升机送到筛分系统经过振动筛分，骨料在烘干筒内翻滚以及筛分过程中会产生粉尘。本项目振动筛分在密闭环境中进行，烘干及振动筛分粉尘经收集（收集效率</w:t>
            </w:r>
            <w:r>
              <w:rPr>
                <w:rFonts w:hint="eastAsia"/>
                <w:sz w:val="24"/>
              </w:rPr>
              <w:t>95%</w:t>
            </w:r>
            <w:r>
              <w:rPr>
                <w:rFonts w:hint="eastAsia"/>
                <w:sz w:val="24"/>
              </w:rPr>
              <w:t>）后与沥青</w:t>
            </w:r>
            <w:proofErr w:type="gramStart"/>
            <w:r>
              <w:rPr>
                <w:rFonts w:hint="eastAsia"/>
                <w:sz w:val="24"/>
              </w:rPr>
              <w:t>砼</w:t>
            </w:r>
            <w:proofErr w:type="gramEnd"/>
            <w:r>
              <w:rPr>
                <w:sz w:val="24"/>
              </w:rPr>
              <w:t>生产线皮带输送粉尘一起经</w:t>
            </w:r>
            <w:r>
              <w:rPr>
                <w:rFonts w:hint="eastAsia"/>
                <w:sz w:val="24"/>
              </w:rPr>
              <w:t>3#</w:t>
            </w:r>
            <w:r>
              <w:rPr>
                <w:rFonts w:hint="eastAsia"/>
                <w:sz w:val="24"/>
              </w:rPr>
              <w:t>布袋除尘器（处理效率</w:t>
            </w:r>
            <w:r>
              <w:rPr>
                <w:rFonts w:hint="eastAsia"/>
                <w:sz w:val="24"/>
              </w:rPr>
              <w:t>99.7%</w:t>
            </w:r>
            <w:r>
              <w:rPr>
                <w:rFonts w:hint="eastAsia"/>
                <w:sz w:val="24"/>
              </w:rPr>
              <w:t>）处理后通过排气筒</w:t>
            </w:r>
            <w:r w:rsidRPr="00320785">
              <w:rPr>
                <w:sz w:val="24"/>
              </w:rPr>
              <w:t>（</w:t>
            </w:r>
            <w:r w:rsidRPr="00320785">
              <w:rPr>
                <w:sz w:val="24"/>
              </w:rPr>
              <w:t>DA00</w:t>
            </w:r>
            <w:r>
              <w:rPr>
                <w:rFonts w:hint="eastAsia"/>
                <w:sz w:val="24"/>
              </w:rPr>
              <w:t>7</w:t>
            </w:r>
            <w:r w:rsidRPr="00320785">
              <w:rPr>
                <w:sz w:val="24"/>
              </w:rPr>
              <w:t>）</w:t>
            </w:r>
            <w:r>
              <w:rPr>
                <w:rFonts w:hint="eastAsia"/>
                <w:sz w:val="24"/>
              </w:rPr>
              <w:t>排放。</w:t>
            </w:r>
          </w:p>
          <w:p w:rsidR="00916194" w:rsidRDefault="00916194" w:rsidP="00916194">
            <w:pPr>
              <w:spacing w:line="360" w:lineRule="auto"/>
              <w:ind w:firstLineChars="196" w:firstLine="470"/>
              <w:rPr>
                <w:sz w:val="24"/>
              </w:rPr>
            </w:pPr>
            <w:r>
              <w:rPr>
                <w:rFonts w:hint="eastAsia"/>
                <w:sz w:val="24"/>
              </w:rPr>
              <w:t>烘干及筛分的骨料为碎石，比重较大，粉尘产生量较小，</w:t>
            </w:r>
            <w:r>
              <w:rPr>
                <w:rFonts w:hint="eastAsia"/>
                <w:color w:val="000000"/>
                <w:sz w:val="24"/>
              </w:rPr>
              <w:t>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w:t>
            </w:r>
            <w:r>
              <w:rPr>
                <w:rFonts w:hint="eastAsia"/>
                <w:sz w:val="24"/>
              </w:rPr>
              <w:t>振动筛分</w:t>
            </w:r>
            <w:r>
              <w:rPr>
                <w:color w:val="000000"/>
                <w:sz w:val="24"/>
              </w:rPr>
              <w:t>排放因子取</w:t>
            </w:r>
            <w:r>
              <w:rPr>
                <w:rFonts w:hint="eastAsia"/>
                <w:color w:val="000000"/>
                <w:sz w:val="24"/>
              </w:rPr>
              <w:t>0.01kg/t</w:t>
            </w:r>
            <w:r>
              <w:rPr>
                <w:rFonts w:hint="eastAsia"/>
                <w:sz w:val="24"/>
              </w:rPr>
              <w:t>。本项目沥青</w:t>
            </w:r>
            <w:proofErr w:type="gramStart"/>
            <w:r>
              <w:rPr>
                <w:rFonts w:hint="eastAsia"/>
                <w:sz w:val="24"/>
              </w:rPr>
              <w:t>砼</w:t>
            </w:r>
            <w:proofErr w:type="gramEnd"/>
            <w:r>
              <w:rPr>
                <w:rFonts w:hint="eastAsia"/>
                <w:sz w:val="24"/>
              </w:rPr>
              <w:t>生产线碎石用量为</w:t>
            </w:r>
            <w:r>
              <w:rPr>
                <w:rFonts w:hint="eastAsia"/>
                <w:sz w:val="24"/>
              </w:rPr>
              <w:t>8.15</w:t>
            </w:r>
            <w:r>
              <w:rPr>
                <w:rFonts w:hint="eastAsia"/>
                <w:sz w:val="24"/>
              </w:rPr>
              <w:t>万</w:t>
            </w:r>
            <w:r>
              <w:rPr>
                <w:rFonts w:hint="eastAsia"/>
                <w:sz w:val="24"/>
              </w:rPr>
              <w:t>t/a</w:t>
            </w:r>
            <w:r>
              <w:rPr>
                <w:rFonts w:hint="eastAsia"/>
                <w:sz w:val="24"/>
              </w:rPr>
              <w:t>，则烘干及振动筛分粉尘产生量为</w:t>
            </w:r>
            <w:r>
              <w:rPr>
                <w:rFonts w:hint="eastAsia"/>
                <w:sz w:val="24"/>
              </w:rPr>
              <w:t>0.815 t/a</w:t>
            </w:r>
            <w:r>
              <w:rPr>
                <w:rFonts w:hint="eastAsia"/>
                <w:sz w:val="24"/>
              </w:rPr>
              <w:t>。</w:t>
            </w:r>
            <w:r>
              <w:rPr>
                <w:rFonts w:hint="eastAsia"/>
                <w:color w:val="0D0D0D"/>
                <w:sz w:val="24"/>
              </w:rPr>
              <w:t>因设备全封闭，则在进料口、卸料口</w:t>
            </w:r>
            <w:proofErr w:type="gramStart"/>
            <w:r>
              <w:rPr>
                <w:rFonts w:hint="eastAsia"/>
                <w:color w:val="0D0D0D"/>
                <w:sz w:val="24"/>
              </w:rPr>
              <w:t>设置</w:t>
            </w:r>
            <w:r>
              <w:rPr>
                <w:rFonts w:ascii="宋体" w:hAnsi="宋体" w:hint="eastAsia"/>
                <w:snapToGrid w:val="0"/>
                <w:kern w:val="0"/>
                <w:sz w:val="24"/>
              </w:rPr>
              <w:t>设置</w:t>
            </w:r>
            <w:proofErr w:type="gramEnd"/>
            <w:r>
              <w:rPr>
                <w:rFonts w:ascii="宋体" w:hAnsi="宋体" w:hint="eastAsia"/>
                <w:snapToGrid w:val="0"/>
                <w:kern w:val="0"/>
                <w:sz w:val="24"/>
              </w:rPr>
              <w:t>喷淋设备喷淋降尘</w:t>
            </w:r>
            <w:r>
              <w:rPr>
                <w:rFonts w:hint="eastAsia"/>
                <w:color w:val="0D0D0D"/>
                <w:sz w:val="24"/>
              </w:rPr>
              <w:t>，</w:t>
            </w:r>
            <w:r w:rsidRPr="00526EA3">
              <w:rPr>
                <w:rFonts w:hint="eastAsia"/>
                <w:sz w:val="24"/>
              </w:rPr>
              <w:t>沉降系数约为</w:t>
            </w:r>
            <w:r w:rsidRPr="00526EA3">
              <w:rPr>
                <w:rFonts w:hint="eastAsia"/>
                <w:sz w:val="24"/>
              </w:rPr>
              <w:t>80%</w:t>
            </w:r>
            <w:r>
              <w:rPr>
                <w:rFonts w:hint="eastAsia"/>
                <w:sz w:val="24"/>
              </w:rPr>
              <w:t>，处理后计量粉尘的有组织排放量为</w:t>
            </w:r>
            <w:r>
              <w:rPr>
                <w:rFonts w:hint="eastAsia"/>
                <w:sz w:val="24"/>
              </w:rPr>
              <w:t>0.0005 t/a</w:t>
            </w:r>
            <w:r>
              <w:rPr>
                <w:rFonts w:hint="eastAsia"/>
                <w:sz w:val="24"/>
              </w:rPr>
              <w:t>，无组织粉尘排放量为</w:t>
            </w:r>
            <w:r w:rsidRPr="00526EA3">
              <w:rPr>
                <w:rFonts w:hint="eastAsia"/>
                <w:sz w:val="24"/>
              </w:rPr>
              <w:t>0.</w:t>
            </w:r>
            <w:r>
              <w:rPr>
                <w:rFonts w:hint="eastAsia"/>
                <w:sz w:val="24"/>
              </w:rPr>
              <w:t xml:space="preserve">0082 </w:t>
            </w:r>
            <w:r w:rsidRPr="00526EA3">
              <w:rPr>
                <w:rFonts w:hint="eastAsia"/>
                <w:sz w:val="24"/>
              </w:rPr>
              <w:t>t/a</w:t>
            </w:r>
            <w:r>
              <w:rPr>
                <w:rFonts w:hint="eastAsia"/>
                <w:sz w:val="24"/>
              </w:rPr>
              <w:t>。</w:t>
            </w:r>
          </w:p>
          <w:p w:rsidR="00916194" w:rsidRDefault="00916194" w:rsidP="00916194">
            <w:pPr>
              <w:tabs>
                <w:tab w:val="left" w:pos="2520"/>
              </w:tabs>
              <w:adjustRightInd w:val="0"/>
              <w:spacing w:line="360" w:lineRule="auto"/>
              <w:ind w:firstLineChars="196" w:firstLine="470"/>
              <w:rPr>
                <w:sz w:val="24"/>
              </w:rPr>
            </w:pPr>
            <w:r>
              <w:rPr>
                <w:rFonts w:hint="eastAsia"/>
                <w:kern w:val="0"/>
                <w:sz w:val="24"/>
              </w:rPr>
              <w:t>（</w:t>
            </w:r>
            <w:r>
              <w:rPr>
                <w:rFonts w:hint="eastAsia"/>
                <w:kern w:val="0"/>
                <w:sz w:val="24"/>
              </w:rPr>
              <w:t>7</w:t>
            </w:r>
            <w:r>
              <w:rPr>
                <w:rFonts w:hint="eastAsia"/>
                <w:kern w:val="0"/>
                <w:sz w:val="24"/>
              </w:rPr>
              <w:t>）</w:t>
            </w:r>
            <w:r>
              <w:rPr>
                <w:rFonts w:hint="eastAsia"/>
                <w:sz w:val="24"/>
              </w:rPr>
              <w:t>沥青加热废气（</w:t>
            </w:r>
            <w:r>
              <w:rPr>
                <w:rFonts w:hint="eastAsia"/>
                <w:sz w:val="24"/>
              </w:rPr>
              <w:t>G7</w:t>
            </w:r>
            <w:r>
              <w:rPr>
                <w:rFonts w:hint="eastAsia"/>
                <w:sz w:val="24"/>
              </w:rPr>
              <w:t>）及搅拌废气（</w:t>
            </w:r>
            <w:r>
              <w:rPr>
                <w:rFonts w:hint="eastAsia"/>
                <w:sz w:val="24"/>
              </w:rPr>
              <w:t>G9</w:t>
            </w:r>
            <w:r>
              <w:rPr>
                <w:rFonts w:hint="eastAsia"/>
                <w:sz w:val="24"/>
              </w:rPr>
              <w:t>）</w:t>
            </w:r>
          </w:p>
          <w:p w:rsidR="00916194" w:rsidRDefault="00916194" w:rsidP="00916194">
            <w:pPr>
              <w:tabs>
                <w:tab w:val="left" w:pos="2520"/>
              </w:tabs>
              <w:adjustRightInd w:val="0"/>
              <w:spacing w:line="360" w:lineRule="auto"/>
              <w:ind w:firstLineChars="196" w:firstLine="470"/>
              <w:rPr>
                <w:sz w:val="24"/>
              </w:rPr>
            </w:pPr>
            <w:r w:rsidRPr="00467CCF">
              <w:rPr>
                <w:rFonts w:hint="eastAsia"/>
                <w:sz w:val="24"/>
              </w:rPr>
              <w:t>本项目生产所需沥青先通过导热油炉加热，再经由沥青泵送入</w:t>
            </w:r>
            <w:r>
              <w:rPr>
                <w:rFonts w:hint="eastAsia"/>
                <w:sz w:val="24"/>
              </w:rPr>
              <w:t>搅拌机</w:t>
            </w:r>
            <w:r w:rsidRPr="00467CCF">
              <w:rPr>
                <w:rFonts w:hint="eastAsia"/>
                <w:sz w:val="24"/>
              </w:rPr>
              <w:t>中，因此在沥青加热、混合搅拌工序会产生</w:t>
            </w:r>
            <w:r>
              <w:rPr>
                <w:rFonts w:hint="eastAsia"/>
                <w:sz w:val="24"/>
              </w:rPr>
              <w:t>沥青烟，</w:t>
            </w:r>
            <w:r w:rsidRPr="002C2D98">
              <w:rPr>
                <w:rFonts w:hint="eastAsia"/>
                <w:sz w:val="24"/>
              </w:rPr>
              <w:t>在整个生产过程中沥青从进料到搅拌工序均为密闭空间。</w:t>
            </w:r>
            <w:r>
              <w:rPr>
                <w:rFonts w:hint="eastAsia"/>
                <w:sz w:val="24"/>
              </w:rPr>
              <w:t>搅拌及沥青加热废气收集（收集效率</w:t>
            </w:r>
            <w:r>
              <w:rPr>
                <w:rFonts w:hint="eastAsia"/>
                <w:sz w:val="24"/>
              </w:rPr>
              <w:t>95%</w:t>
            </w:r>
            <w:r>
              <w:rPr>
                <w:rFonts w:hint="eastAsia"/>
                <w:sz w:val="24"/>
              </w:rPr>
              <w:t>）再引入柴油燃烧器燃烧后再经过两级活性炭处理后（处理效率</w:t>
            </w:r>
            <w:r>
              <w:rPr>
                <w:rFonts w:hint="eastAsia"/>
                <w:sz w:val="24"/>
              </w:rPr>
              <w:t>60%</w:t>
            </w:r>
            <w:r>
              <w:rPr>
                <w:rFonts w:hint="eastAsia"/>
                <w:sz w:val="24"/>
              </w:rPr>
              <w:t>），通过排气筒</w:t>
            </w:r>
            <w:r w:rsidRPr="00320785">
              <w:rPr>
                <w:sz w:val="24"/>
              </w:rPr>
              <w:t>（</w:t>
            </w:r>
            <w:r w:rsidRPr="00320785">
              <w:rPr>
                <w:sz w:val="24"/>
              </w:rPr>
              <w:t>DA00</w:t>
            </w:r>
            <w:r>
              <w:rPr>
                <w:rFonts w:hint="eastAsia"/>
                <w:sz w:val="24"/>
              </w:rPr>
              <w:t>7</w:t>
            </w:r>
            <w:r w:rsidRPr="00320785">
              <w:rPr>
                <w:sz w:val="24"/>
              </w:rPr>
              <w:t>）</w:t>
            </w:r>
            <w:r>
              <w:rPr>
                <w:rFonts w:hint="eastAsia"/>
                <w:sz w:val="24"/>
              </w:rPr>
              <w:t>排放。</w:t>
            </w:r>
          </w:p>
          <w:p w:rsidR="00916194" w:rsidRPr="00577CC8" w:rsidRDefault="00916194" w:rsidP="00916194">
            <w:pPr>
              <w:tabs>
                <w:tab w:val="left" w:pos="2520"/>
              </w:tabs>
              <w:adjustRightInd w:val="0"/>
              <w:spacing w:line="360" w:lineRule="auto"/>
              <w:ind w:firstLineChars="196" w:firstLine="470"/>
              <w:jc w:val="left"/>
              <w:rPr>
                <w:sz w:val="24"/>
              </w:rPr>
            </w:pPr>
            <w:r w:rsidRPr="00467CCF">
              <w:rPr>
                <w:rFonts w:hint="eastAsia"/>
                <w:sz w:val="24"/>
              </w:rPr>
              <w:t>根据《沥青搅拌设备沥青烟排放机理及控制研究》</w:t>
            </w:r>
            <w:r>
              <w:rPr>
                <w:rFonts w:hint="eastAsia"/>
                <w:sz w:val="24"/>
              </w:rPr>
              <w:t>（</w:t>
            </w:r>
            <w:r w:rsidRPr="00467CCF">
              <w:rPr>
                <w:rFonts w:hint="eastAsia"/>
                <w:sz w:val="24"/>
              </w:rPr>
              <w:t>长安大学，焦信信，</w:t>
            </w:r>
            <w:r w:rsidRPr="00467CCF">
              <w:rPr>
                <w:rFonts w:hint="eastAsia"/>
                <w:sz w:val="24"/>
              </w:rPr>
              <w:t>2018</w:t>
            </w:r>
            <w:r w:rsidRPr="00467CCF">
              <w:rPr>
                <w:rFonts w:hint="eastAsia"/>
                <w:sz w:val="24"/>
              </w:rPr>
              <w:t>年</w:t>
            </w:r>
            <w:r>
              <w:rPr>
                <w:rFonts w:hint="eastAsia"/>
                <w:sz w:val="24"/>
              </w:rPr>
              <w:t>）</w:t>
            </w:r>
            <w:r w:rsidRPr="00467CCF">
              <w:rPr>
                <w:rFonts w:hint="eastAsia"/>
                <w:sz w:val="24"/>
              </w:rPr>
              <w:t>中的结论，确定在沥青搅拌设备生产中沥青烟的排放因子为</w:t>
            </w:r>
            <w:r>
              <w:rPr>
                <w:rFonts w:hint="eastAsia"/>
                <w:sz w:val="24"/>
              </w:rPr>
              <w:t>6.3</w:t>
            </w:r>
            <w:r w:rsidRPr="00BB574E">
              <w:rPr>
                <w:rFonts w:hint="eastAsia"/>
                <w:sz w:val="24"/>
              </w:rPr>
              <w:t>×</w:t>
            </w:r>
            <w:r w:rsidRPr="00467CCF">
              <w:rPr>
                <w:rFonts w:hint="eastAsia"/>
                <w:sz w:val="24"/>
              </w:rPr>
              <w:t>10</w:t>
            </w:r>
            <w:r w:rsidRPr="00BB574E">
              <w:rPr>
                <w:rFonts w:hint="eastAsia"/>
                <w:sz w:val="24"/>
                <w:vertAlign w:val="superscript"/>
              </w:rPr>
              <w:t>-4</w:t>
            </w:r>
            <w:r w:rsidRPr="00467CCF">
              <w:rPr>
                <w:rFonts w:hint="eastAsia"/>
                <w:sz w:val="24"/>
              </w:rPr>
              <w:t>kg/t</w:t>
            </w:r>
            <w:r w:rsidRPr="00467CCF">
              <w:rPr>
                <w:rFonts w:hint="eastAsia"/>
                <w:sz w:val="24"/>
              </w:rPr>
              <w:t>。本项目沥青用量为</w:t>
            </w:r>
            <w:r>
              <w:rPr>
                <w:rFonts w:hint="eastAsia"/>
                <w:sz w:val="24"/>
              </w:rPr>
              <w:t>0.35</w:t>
            </w:r>
            <w:r>
              <w:rPr>
                <w:rFonts w:hint="eastAsia"/>
                <w:sz w:val="24"/>
              </w:rPr>
              <w:t>万</w:t>
            </w:r>
            <w:r w:rsidRPr="00467CCF">
              <w:rPr>
                <w:rFonts w:hint="eastAsia"/>
                <w:sz w:val="24"/>
              </w:rPr>
              <w:t>t/a</w:t>
            </w:r>
            <w:r>
              <w:rPr>
                <w:rFonts w:hint="eastAsia"/>
                <w:sz w:val="24"/>
              </w:rPr>
              <w:t>，则沥青</w:t>
            </w:r>
            <w:proofErr w:type="gramStart"/>
            <w:r>
              <w:rPr>
                <w:rFonts w:hint="eastAsia"/>
                <w:sz w:val="24"/>
              </w:rPr>
              <w:t>烟产生</w:t>
            </w:r>
            <w:proofErr w:type="gramEnd"/>
            <w:r>
              <w:rPr>
                <w:rFonts w:hint="eastAsia"/>
                <w:sz w:val="24"/>
              </w:rPr>
              <w:t>量为</w:t>
            </w:r>
            <w:r>
              <w:rPr>
                <w:rFonts w:hint="eastAsia"/>
                <w:sz w:val="24"/>
              </w:rPr>
              <w:t>0.0022</w:t>
            </w:r>
            <w:r w:rsidRPr="00467CCF">
              <w:rPr>
                <w:rFonts w:hint="eastAsia"/>
                <w:sz w:val="24"/>
              </w:rPr>
              <w:t>t/a</w:t>
            </w:r>
            <w:r>
              <w:rPr>
                <w:rFonts w:hint="eastAsia"/>
                <w:sz w:val="24"/>
              </w:rPr>
              <w:t>；</w:t>
            </w:r>
            <w:r w:rsidRPr="002C2D98">
              <w:rPr>
                <w:rFonts w:hint="eastAsia"/>
                <w:sz w:val="24"/>
              </w:rPr>
              <w:t>根据《工业生产中有害物物质手册》</w:t>
            </w:r>
            <w:r>
              <w:rPr>
                <w:rFonts w:hint="eastAsia"/>
                <w:sz w:val="24"/>
              </w:rPr>
              <w:t>（</w:t>
            </w:r>
            <w:r w:rsidRPr="002C2D98">
              <w:rPr>
                <w:rFonts w:hint="eastAsia"/>
                <w:sz w:val="24"/>
              </w:rPr>
              <w:t>化学工业出版社</w:t>
            </w:r>
            <w:r>
              <w:rPr>
                <w:rFonts w:hint="eastAsia"/>
                <w:sz w:val="24"/>
              </w:rPr>
              <w:t>）</w:t>
            </w:r>
            <w:r w:rsidRPr="002C2D98">
              <w:rPr>
                <w:rFonts w:hint="eastAsia"/>
                <w:sz w:val="24"/>
              </w:rPr>
              <w:t>中提供的数据，沥青烟中苯并</w:t>
            </w:r>
            <w:r w:rsidRPr="002C2D98">
              <w:rPr>
                <w:rFonts w:hint="eastAsia"/>
                <w:sz w:val="24"/>
              </w:rPr>
              <w:t>[a]</w:t>
            </w:r>
            <w:proofErr w:type="gramStart"/>
            <w:r w:rsidRPr="002C2D98">
              <w:rPr>
                <w:rFonts w:hint="eastAsia"/>
                <w:sz w:val="24"/>
              </w:rPr>
              <w:t>芘</w:t>
            </w:r>
            <w:proofErr w:type="gramEnd"/>
            <w:r w:rsidRPr="002C2D98">
              <w:rPr>
                <w:rFonts w:hint="eastAsia"/>
                <w:sz w:val="24"/>
              </w:rPr>
              <w:t>含量约</w:t>
            </w:r>
            <w:r>
              <w:rPr>
                <w:rFonts w:hint="eastAsia"/>
                <w:sz w:val="24"/>
              </w:rPr>
              <w:t>0.01 ~0.0</w:t>
            </w:r>
            <w:r w:rsidRPr="00752A04">
              <w:rPr>
                <w:sz w:val="24"/>
              </w:rPr>
              <w:t>2‰</w:t>
            </w:r>
            <w:r w:rsidRPr="00752A04">
              <w:rPr>
                <w:sz w:val="24"/>
              </w:rPr>
              <w:t>，本次评价取最大值</w:t>
            </w:r>
            <w:r w:rsidRPr="00752A04">
              <w:rPr>
                <w:sz w:val="24"/>
              </w:rPr>
              <w:t>0.0</w:t>
            </w:r>
            <w:r>
              <w:rPr>
                <w:rFonts w:hint="eastAsia"/>
                <w:sz w:val="24"/>
              </w:rPr>
              <w:t>2</w:t>
            </w:r>
            <w:r w:rsidRPr="00752A04">
              <w:rPr>
                <w:sz w:val="24"/>
              </w:rPr>
              <w:t>‰</w:t>
            </w:r>
            <w:r w:rsidRPr="00752A04">
              <w:rPr>
                <w:sz w:val="24"/>
              </w:rPr>
              <w:t>，则苯</w:t>
            </w:r>
            <w:r w:rsidRPr="002C2D98">
              <w:rPr>
                <w:rFonts w:hint="eastAsia"/>
                <w:sz w:val="24"/>
              </w:rPr>
              <w:t>并</w:t>
            </w:r>
            <w:r w:rsidRPr="002C2D98">
              <w:rPr>
                <w:rFonts w:hint="eastAsia"/>
                <w:sz w:val="24"/>
              </w:rPr>
              <w:t>[a]</w:t>
            </w:r>
            <w:proofErr w:type="gramStart"/>
            <w:r w:rsidRPr="002C2D98">
              <w:rPr>
                <w:rFonts w:hint="eastAsia"/>
                <w:sz w:val="24"/>
              </w:rPr>
              <w:t>芘</w:t>
            </w:r>
            <w:proofErr w:type="gramEnd"/>
            <w:r w:rsidRPr="002C2D98">
              <w:rPr>
                <w:rFonts w:hint="eastAsia"/>
                <w:sz w:val="24"/>
              </w:rPr>
              <w:t>产生量为</w:t>
            </w:r>
            <w:r>
              <w:rPr>
                <w:rFonts w:hint="eastAsia"/>
                <w:sz w:val="24"/>
              </w:rPr>
              <w:t>4.4</w:t>
            </w:r>
            <w:r w:rsidRPr="00BB574E">
              <w:rPr>
                <w:rFonts w:hint="eastAsia"/>
                <w:sz w:val="24"/>
              </w:rPr>
              <w:t>×</w:t>
            </w:r>
            <w:r w:rsidRPr="00467CCF">
              <w:rPr>
                <w:rFonts w:hint="eastAsia"/>
                <w:sz w:val="24"/>
              </w:rPr>
              <w:t>10</w:t>
            </w:r>
            <w:r w:rsidRPr="00BB574E">
              <w:rPr>
                <w:rFonts w:hint="eastAsia"/>
                <w:sz w:val="24"/>
                <w:vertAlign w:val="superscript"/>
              </w:rPr>
              <w:t>-</w:t>
            </w:r>
            <w:r>
              <w:rPr>
                <w:rFonts w:hint="eastAsia"/>
                <w:sz w:val="24"/>
                <w:vertAlign w:val="superscript"/>
              </w:rPr>
              <w:t>8</w:t>
            </w:r>
            <w:r w:rsidRPr="002C2D98">
              <w:rPr>
                <w:rFonts w:hint="eastAsia"/>
                <w:sz w:val="24"/>
              </w:rPr>
              <w:t>t/a</w:t>
            </w:r>
            <w:r>
              <w:rPr>
                <w:rFonts w:hint="eastAsia"/>
                <w:sz w:val="24"/>
              </w:rPr>
              <w:t>；</w:t>
            </w:r>
            <w:r w:rsidRPr="002C2D98">
              <w:rPr>
                <w:rFonts w:hint="eastAsia"/>
                <w:sz w:val="24"/>
              </w:rPr>
              <w:t>根据《工业生产中有害物物质手册》</w:t>
            </w:r>
            <w:r>
              <w:rPr>
                <w:rFonts w:hint="eastAsia"/>
                <w:sz w:val="24"/>
              </w:rPr>
              <w:t>（</w:t>
            </w:r>
            <w:r w:rsidRPr="002C2D98">
              <w:rPr>
                <w:rFonts w:hint="eastAsia"/>
                <w:sz w:val="24"/>
              </w:rPr>
              <w:t>化学工业出版社</w:t>
            </w:r>
            <w:r>
              <w:rPr>
                <w:rFonts w:hint="eastAsia"/>
                <w:sz w:val="24"/>
              </w:rPr>
              <w:t>）、《有机化合物污染化学》（清华大学出版社）及《壳牌沥青手册》（壳牌大中华集团）的有关资料</w:t>
            </w:r>
            <w:r w:rsidRPr="002C2D98">
              <w:rPr>
                <w:rFonts w:hint="eastAsia"/>
                <w:sz w:val="24"/>
              </w:rPr>
              <w:t>，</w:t>
            </w:r>
            <w:r w:rsidRPr="00BF6EED">
              <w:rPr>
                <w:rFonts w:hint="eastAsia"/>
                <w:sz w:val="24"/>
              </w:rPr>
              <w:t>每吨石油沥青在加热</w:t>
            </w:r>
            <w:r w:rsidRPr="00BF6EED">
              <w:rPr>
                <w:rFonts w:hint="eastAsia"/>
                <w:sz w:val="24"/>
              </w:rPr>
              <w:t>120</w:t>
            </w:r>
            <w:r>
              <w:rPr>
                <w:rFonts w:ascii="宋体" w:hAnsi="宋体" w:hint="eastAsia"/>
                <w:sz w:val="24"/>
              </w:rPr>
              <w:t>℃</w:t>
            </w:r>
            <w:r w:rsidRPr="00BF6EED">
              <w:rPr>
                <w:rFonts w:hint="eastAsia"/>
                <w:sz w:val="24"/>
              </w:rPr>
              <w:t>加热到</w:t>
            </w:r>
            <w:r w:rsidRPr="00BF6EED">
              <w:rPr>
                <w:rFonts w:hint="eastAsia"/>
                <w:sz w:val="24"/>
              </w:rPr>
              <w:t>160</w:t>
            </w:r>
            <w:r>
              <w:rPr>
                <w:rFonts w:ascii="宋体" w:hAnsi="宋体" w:hint="eastAsia"/>
                <w:sz w:val="24"/>
              </w:rPr>
              <w:t>℃</w:t>
            </w:r>
            <w:r w:rsidRPr="00BF6EED">
              <w:rPr>
                <w:rFonts w:hint="eastAsia"/>
                <w:sz w:val="24"/>
              </w:rPr>
              <w:t>过程中可产生非甲烷总烃</w:t>
            </w:r>
            <w:r w:rsidRPr="00BF6EED">
              <w:rPr>
                <w:rFonts w:hint="eastAsia"/>
                <w:sz w:val="24"/>
              </w:rPr>
              <w:t>2.5g/t</w:t>
            </w:r>
            <w:r w:rsidRPr="00BF6EED">
              <w:rPr>
                <w:rFonts w:hint="eastAsia"/>
                <w:sz w:val="24"/>
              </w:rPr>
              <w:t>，本项目年使用沥青量为</w:t>
            </w:r>
            <w:r>
              <w:rPr>
                <w:rFonts w:hint="eastAsia"/>
                <w:sz w:val="24"/>
              </w:rPr>
              <w:t>0.35</w:t>
            </w:r>
            <w:r>
              <w:rPr>
                <w:rFonts w:hint="eastAsia"/>
                <w:sz w:val="24"/>
              </w:rPr>
              <w:t>万</w:t>
            </w:r>
            <w:r w:rsidRPr="00467CCF">
              <w:rPr>
                <w:rFonts w:hint="eastAsia"/>
                <w:sz w:val="24"/>
              </w:rPr>
              <w:t>t/a</w:t>
            </w:r>
            <w:r w:rsidRPr="00BF6EED">
              <w:rPr>
                <w:rFonts w:hint="eastAsia"/>
                <w:sz w:val="24"/>
              </w:rPr>
              <w:t>，则本项目非甲烷总烃产生量为</w:t>
            </w:r>
            <w:r>
              <w:rPr>
                <w:rFonts w:hint="eastAsia"/>
                <w:sz w:val="24"/>
              </w:rPr>
              <w:t xml:space="preserve">0.0088 </w:t>
            </w:r>
            <w:r w:rsidRPr="00467CCF">
              <w:rPr>
                <w:rFonts w:hint="eastAsia"/>
                <w:sz w:val="24"/>
              </w:rPr>
              <w:t>t/a</w:t>
            </w:r>
            <w:r>
              <w:rPr>
                <w:rFonts w:hint="eastAsia"/>
                <w:sz w:val="24"/>
              </w:rPr>
              <w:t>。处理后沥青烟、</w:t>
            </w:r>
            <w:r w:rsidRPr="002C2D98">
              <w:rPr>
                <w:rFonts w:hint="eastAsia"/>
                <w:sz w:val="24"/>
              </w:rPr>
              <w:t>苯并</w:t>
            </w:r>
            <w:r w:rsidRPr="002C2D98">
              <w:rPr>
                <w:rFonts w:hint="eastAsia"/>
                <w:sz w:val="24"/>
              </w:rPr>
              <w:t>[a]</w:t>
            </w:r>
            <w:proofErr w:type="gramStart"/>
            <w:r w:rsidRPr="002C2D98">
              <w:rPr>
                <w:rFonts w:hint="eastAsia"/>
                <w:sz w:val="24"/>
              </w:rPr>
              <w:t>芘</w:t>
            </w:r>
            <w:proofErr w:type="gramEnd"/>
            <w:r>
              <w:rPr>
                <w:rFonts w:hint="eastAsia"/>
                <w:sz w:val="24"/>
              </w:rPr>
              <w:t>及非甲烷总烃的有组织排放量分别为</w:t>
            </w:r>
            <w:r>
              <w:rPr>
                <w:rFonts w:hint="eastAsia"/>
                <w:sz w:val="24"/>
              </w:rPr>
              <w:t>0.0008t/a</w:t>
            </w:r>
            <w:r>
              <w:rPr>
                <w:rFonts w:hint="eastAsia"/>
                <w:sz w:val="24"/>
              </w:rPr>
              <w:t>、</w:t>
            </w:r>
            <w:r>
              <w:rPr>
                <w:rFonts w:hint="eastAsia"/>
                <w:sz w:val="24"/>
              </w:rPr>
              <w:t>1.67</w:t>
            </w:r>
            <w:r w:rsidRPr="00BB574E">
              <w:rPr>
                <w:rFonts w:hint="eastAsia"/>
                <w:sz w:val="24"/>
              </w:rPr>
              <w:t>×</w:t>
            </w:r>
            <w:r w:rsidRPr="00467CCF">
              <w:rPr>
                <w:rFonts w:hint="eastAsia"/>
                <w:sz w:val="24"/>
              </w:rPr>
              <w:t>10</w:t>
            </w:r>
            <w:r w:rsidRPr="00BB574E">
              <w:rPr>
                <w:rFonts w:hint="eastAsia"/>
                <w:sz w:val="24"/>
                <w:vertAlign w:val="superscript"/>
              </w:rPr>
              <w:t>-</w:t>
            </w:r>
            <w:r>
              <w:rPr>
                <w:rFonts w:hint="eastAsia"/>
                <w:sz w:val="24"/>
                <w:vertAlign w:val="superscript"/>
              </w:rPr>
              <w:t>8</w:t>
            </w:r>
            <w:r>
              <w:rPr>
                <w:rFonts w:hint="eastAsia"/>
                <w:sz w:val="24"/>
              </w:rPr>
              <w:t xml:space="preserve"> t/a</w:t>
            </w:r>
            <w:r>
              <w:rPr>
                <w:rFonts w:hint="eastAsia"/>
                <w:sz w:val="24"/>
              </w:rPr>
              <w:t>、</w:t>
            </w:r>
            <w:r>
              <w:rPr>
                <w:rFonts w:hint="eastAsia"/>
                <w:sz w:val="24"/>
              </w:rPr>
              <w:t>0.0033 t/a</w:t>
            </w:r>
            <w:r>
              <w:rPr>
                <w:rFonts w:hint="eastAsia"/>
                <w:sz w:val="24"/>
              </w:rPr>
              <w:t>，无组织排放量为</w:t>
            </w:r>
            <w:r w:rsidRPr="00577CC8">
              <w:rPr>
                <w:sz w:val="24"/>
              </w:rPr>
              <w:t>0.</w:t>
            </w:r>
            <w:r>
              <w:rPr>
                <w:rFonts w:hint="eastAsia"/>
                <w:sz w:val="24"/>
              </w:rPr>
              <w:t>0001</w:t>
            </w:r>
            <w:r w:rsidRPr="00577CC8">
              <w:rPr>
                <w:sz w:val="24"/>
              </w:rPr>
              <w:t xml:space="preserve"> t/a</w:t>
            </w:r>
            <w:r>
              <w:rPr>
                <w:rFonts w:hint="eastAsia"/>
                <w:sz w:val="24"/>
              </w:rPr>
              <w:t>、</w:t>
            </w:r>
            <w:r>
              <w:rPr>
                <w:rFonts w:hint="eastAsia"/>
                <w:sz w:val="24"/>
              </w:rPr>
              <w:t>2.2</w:t>
            </w:r>
            <w:r w:rsidRPr="00BB574E">
              <w:rPr>
                <w:rFonts w:hint="eastAsia"/>
                <w:sz w:val="24"/>
              </w:rPr>
              <w:t>×</w:t>
            </w:r>
            <w:r w:rsidRPr="00467CCF">
              <w:rPr>
                <w:rFonts w:hint="eastAsia"/>
                <w:sz w:val="24"/>
              </w:rPr>
              <w:t>10</w:t>
            </w:r>
            <w:r w:rsidRPr="00BB574E">
              <w:rPr>
                <w:rFonts w:hint="eastAsia"/>
                <w:sz w:val="24"/>
                <w:vertAlign w:val="superscript"/>
              </w:rPr>
              <w:t>-</w:t>
            </w:r>
            <w:r>
              <w:rPr>
                <w:rFonts w:hint="eastAsia"/>
                <w:sz w:val="24"/>
                <w:vertAlign w:val="superscript"/>
              </w:rPr>
              <w:t>9</w:t>
            </w:r>
            <w:r>
              <w:rPr>
                <w:rFonts w:hint="eastAsia"/>
                <w:sz w:val="24"/>
              </w:rPr>
              <w:t xml:space="preserve"> t/a</w:t>
            </w:r>
            <w:r>
              <w:rPr>
                <w:rFonts w:hint="eastAsia"/>
                <w:sz w:val="24"/>
              </w:rPr>
              <w:t>、</w:t>
            </w:r>
            <w:r>
              <w:rPr>
                <w:rFonts w:hint="eastAsia"/>
                <w:sz w:val="24"/>
              </w:rPr>
              <w:t>0.0004 t/a</w:t>
            </w:r>
            <w:r w:rsidRPr="00577CC8">
              <w:rPr>
                <w:sz w:val="24"/>
              </w:rPr>
              <w:t>。</w:t>
            </w:r>
          </w:p>
          <w:p w:rsidR="00916194" w:rsidRDefault="00916194" w:rsidP="00916194">
            <w:pPr>
              <w:snapToGrid w:val="0"/>
              <w:spacing w:line="360" w:lineRule="auto"/>
              <w:ind w:firstLineChars="200" w:firstLine="480"/>
              <w:rPr>
                <w:color w:val="000000"/>
                <w:kern w:val="0"/>
                <w:sz w:val="24"/>
              </w:rPr>
            </w:pPr>
            <w:r>
              <w:rPr>
                <w:rFonts w:hint="eastAsia"/>
                <w:sz w:val="24"/>
              </w:rPr>
              <w:lastRenderedPageBreak/>
              <w:t>（</w:t>
            </w:r>
            <w:r>
              <w:rPr>
                <w:rFonts w:hint="eastAsia"/>
                <w:sz w:val="24"/>
              </w:rPr>
              <w:t>8</w:t>
            </w:r>
            <w:r>
              <w:rPr>
                <w:rFonts w:hint="eastAsia"/>
                <w:sz w:val="24"/>
              </w:rPr>
              <w:t>）</w:t>
            </w:r>
            <w:r>
              <w:rPr>
                <w:rFonts w:ascii="宋体" w:hAnsi="宋体" w:cs="宋体" w:hint="eastAsia"/>
                <w:sz w:val="24"/>
              </w:rPr>
              <w:t>导热油炉</w:t>
            </w:r>
            <w:r>
              <w:rPr>
                <w:sz w:val="24"/>
              </w:rPr>
              <w:t>柴油燃烧废气</w:t>
            </w:r>
            <w:r w:rsidRPr="00A546B1">
              <w:rPr>
                <w:sz w:val="24"/>
              </w:rPr>
              <w:t>（</w:t>
            </w:r>
            <w:r>
              <w:rPr>
                <w:sz w:val="24"/>
              </w:rPr>
              <w:t>G</w:t>
            </w:r>
            <w:r>
              <w:rPr>
                <w:rFonts w:hint="eastAsia"/>
                <w:sz w:val="24"/>
              </w:rPr>
              <w:t>8</w:t>
            </w:r>
            <w:r w:rsidRPr="00A546B1">
              <w:rPr>
                <w:sz w:val="24"/>
              </w:rPr>
              <w:t>）</w:t>
            </w:r>
          </w:p>
          <w:p w:rsidR="00916194" w:rsidRPr="00F801F2" w:rsidRDefault="00916194" w:rsidP="00916194">
            <w:pPr>
              <w:spacing w:line="360" w:lineRule="auto"/>
              <w:ind w:firstLineChars="200" w:firstLine="480"/>
              <w:rPr>
                <w:bCs/>
                <w:sz w:val="24"/>
                <w:szCs w:val="22"/>
              </w:rPr>
            </w:pPr>
            <w:r>
              <w:rPr>
                <w:rFonts w:hint="eastAsia"/>
                <w:sz w:val="24"/>
              </w:rPr>
              <w:t>本</w:t>
            </w:r>
            <w:r w:rsidRPr="00197807">
              <w:rPr>
                <w:rFonts w:hint="eastAsia"/>
                <w:sz w:val="24"/>
              </w:rPr>
              <w:t>项目加热沥青的导热油锅炉以</w:t>
            </w:r>
            <w:r>
              <w:rPr>
                <w:rFonts w:hint="eastAsia"/>
                <w:sz w:val="24"/>
              </w:rPr>
              <w:t>轻质柴油为燃料，柴油燃烧会产生燃油烟气，项目导热油炉柴油年耗量为</w:t>
            </w:r>
            <w:r>
              <w:rPr>
                <w:rFonts w:hint="eastAsia"/>
                <w:sz w:val="24"/>
              </w:rPr>
              <w:t>390</w:t>
            </w:r>
            <w:r w:rsidRPr="00E87A37">
              <w:rPr>
                <w:rFonts w:hint="eastAsia"/>
                <w:bCs/>
                <w:sz w:val="24"/>
                <w:szCs w:val="22"/>
              </w:rPr>
              <w:t xml:space="preserve"> t/a</w:t>
            </w:r>
            <w:r w:rsidRPr="00E87A37">
              <w:rPr>
                <w:rFonts w:hint="eastAsia"/>
                <w:bCs/>
                <w:sz w:val="24"/>
                <w:szCs w:val="22"/>
              </w:rPr>
              <w:t>。</w:t>
            </w:r>
            <w:r>
              <w:rPr>
                <w:rFonts w:hint="eastAsia"/>
                <w:bCs/>
                <w:sz w:val="24"/>
                <w:szCs w:val="22"/>
              </w:rPr>
              <w:t>参照</w:t>
            </w:r>
            <w:r w:rsidRPr="00965364">
              <w:rPr>
                <w:rFonts w:hint="eastAsia"/>
                <w:bCs/>
                <w:sz w:val="24"/>
                <w:szCs w:val="22"/>
              </w:rPr>
              <w:t>《</w:t>
            </w:r>
            <w:r w:rsidRPr="00705DFB">
              <w:rPr>
                <w:rFonts w:hint="eastAsia"/>
                <w:bCs/>
                <w:iCs/>
                <w:color w:val="000000"/>
                <w:sz w:val="24"/>
              </w:rPr>
              <w:t>排放源统计调查产排污核算方法和系数手册</w:t>
            </w:r>
            <w:r w:rsidRPr="00965364">
              <w:rPr>
                <w:rFonts w:hint="eastAsia"/>
                <w:bCs/>
                <w:sz w:val="24"/>
                <w:szCs w:val="22"/>
              </w:rPr>
              <w:t>》</w:t>
            </w:r>
            <w:r>
              <w:rPr>
                <w:rFonts w:hint="eastAsia"/>
                <w:bCs/>
                <w:sz w:val="24"/>
                <w:szCs w:val="22"/>
              </w:rPr>
              <w:t>（锅炉产排污核算系数手册）</w:t>
            </w:r>
            <w:r w:rsidRPr="00965364">
              <w:rPr>
                <w:rFonts w:hint="eastAsia"/>
                <w:bCs/>
                <w:sz w:val="24"/>
                <w:szCs w:val="22"/>
              </w:rPr>
              <w:t>，</w:t>
            </w:r>
            <w:r w:rsidRPr="00965364">
              <w:rPr>
                <w:bCs/>
                <w:sz w:val="24"/>
                <w:szCs w:val="22"/>
              </w:rPr>
              <w:t>对燃油（轻油）烟气污染物产生情况进行经验估算。</w:t>
            </w:r>
          </w:p>
          <w:p w:rsidR="00916194" w:rsidRPr="00DF20C8" w:rsidRDefault="00916194" w:rsidP="000622E3">
            <w:pPr>
              <w:ind w:firstLineChars="200" w:firstLine="482"/>
              <w:jc w:val="center"/>
              <w:rPr>
                <w:sz w:val="24"/>
              </w:rPr>
            </w:pPr>
            <w:r w:rsidRPr="0015144F">
              <w:rPr>
                <w:rFonts w:hAnsi="宋体" w:hint="eastAsia"/>
                <w:b/>
                <w:sz w:val="24"/>
              </w:rPr>
              <w:t>表</w:t>
            </w:r>
            <w:r w:rsidR="000622E3">
              <w:rPr>
                <w:rFonts w:hAnsi="宋体" w:hint="eastAsia"/>
                <w:b/>
                <w:sz w:val="24"/>
              </w:rPr>
              <w:t>7-14</w:t>
            </w:r>
            <w:r>
              <w:rPr>
                <w:rFonts w:hAnsi="宋体" w:hint="eastAsia"/>
                <w:b/>
                <w:sz w:val="24"/>
              </w:rPr>
              <w:t xml:space="preserve">  </w:t>
            </w:r>
            <w:r>
              <w:rPr>
                <w:rFonts w:hint="eastAsia"/>
                <w:b/>
                <w:color w:val="000000"/>
                <w:kern w:val="0"/>
                <w:sz w:val="24"/>
              </w:rPr>
              <w:t>导热油炉</w:t>
            </w:r>
            <w:r>
              <w:rPr>
                <w:b/>
                <w:color w:val="000000"/>
                <w:kern w:val="0"/>
                <w:sz w:val="24"/>
              </w:rPr>
              <w:t>柴油燃烧废气产生情况一览表</w:t>
            </w:r>
          </w:p>
          <w:tbl>
            <w:tblPr>
              <w:tblW w:w="5000" w:type="pct"/>
              <w:tblBorders>
                <w:top w:val="single" w:sz="12" w:space="0" w:color="auto"/>
                <w:bottom w:val="single" w:sz="12" w:space="0" w:color="auto"/>
                <w:insideH w:val="single" w:sz="8" w:space="0" w:color="auto"/>
                <w:insideV w:val="single" w:sz="8" w:space="0" w:color="auto"/>
              </w:tblBorders>
              <w:tblLook w:val="0000" w:firstRow="0" w:lastRow="0" w:firstColumn="0" w:lastColumn="0" w:noHBand="0" w:noVBand="0"/>
            </w:tblPr>
            <w:tblGrid>
              <w:gridCol w:w="1496"/>
              <w:gridCol w:w="2544"/>
              <w:gridCol w:w="2182"/>
              <w:gridCol w:w="2362"/>
            </w:tblGrid>
            <w:tr w:rsidR="00916194" w:rsidRPr="0015144F" w:rsidTr="00547F62">
              <w:trPr>
                <w:trHeight w:val="486"/>
              </w:trPr>
              <w:tc>
                <w:tcPr>
                  <w:tcW w:w="871" w:type="pct"/>
                  <w:vAlign w:val="center"/>
                </w:tcPr>
                <w:p w:rsidR="00916194" w:rsidRPr="0015144F" w:rsidRDefault="00916194" w:rsidP="00547F62">
                  <w:pPr>
                    <w:ind w:leftChars="-50" w:left="-105" w:rightChars="-50" w:right="-105"/>
                    <w:jc w:val="center"/>
                    <w:rPr>
                      <w:b/>
                      <w:szCs w:val="21"/>
                    </w:rPr>
                  </w:pPr>
                  <w:r w:rsidRPr="0015144F">
                    <w:rPr>
                      <w:b/>
                      <w:szCs w:val="21"/>
                    </w:rPr>
                    <w:t>污染物</w:t>
                  </w:r>
                </w:p>
              </w:tc>
              <w:tc>
                <w:tcPr>
                  <w:tcW w:w="1481" w:type="pct"/>
                  <w:vAlign w:val="center"/>
                </w:tcPr>
                <w:p w:rsidR="00916194" w:rsidRPr="0015144F" w:rsidRDefault="00916194" w:rsidP="00547F62">
                  <w:pPr>
                    <w:ind w:leftChars="-50" w:left="-105" w:rightChars="-50" w:right="-105"/>
                    <w:jc w:val="center"/>
                    <w:rPr>
                      <w:b/>
                      <w:szCs w:val="21"/>
                    </w:rPr>
                  </w:pPr>
                  <w:proofErr w:type="gramStart"/>
                  <w:r w:rsidRPr="0015144F">
                    <w:rPr>
                      <w:b/>
                      <w:szCs w:val="21"/>
                    </w:rPr>
                    <w:t>产污系数</w:t>
                  </w:r>
                  <w:proofErr w:type="gramEnd"/>
                </w:p>
              </w:tc>
              <w:tc>
                <w:tcPr>
                  <w:tcW w:w="1271" w:type="pct"/>
                  <w:vAlign w:val="center"/>
                </w:tcPr>
                <w:p w:rsidR="00916194" w:rsidRPr="0015144F" w:rsidRDefault="00916194" w:rsidP="00547F62">
                  <w:pPr>
                    <w:ind w:leftChars="-50" w:left="-105" w:rightChars="-50" w:right="-105"/>
                    <w:jc w:val="center"/>
                    <w:rPr>
                      <w:b/>
                      <w:szCs w:val="21"/>
                    </w:rPr>
                  </w:pPr>
                  <w:r>
                    <w:rPr>
                      <w:rFonts w:hint="eastAsia"/>
                      <w:b/>
                      <w:szCs w:val="21"/>
                    </w:rPr>
                    <w:t>柴油</w:t>
                  </w:r>
                  <w:r w:rsidRPr="0015144F">
                    <w:rPr>
                      <w:rFonts w:hint="eastAsia"/>
                      <w:b/>
                      <w:szCs w:val="21"/>
                    </w:rPr>
                    <w:t>消耗量</w:t>
                  </w:r>
                </w:p>
              </w:tc>
              <w:tc>
                <w:tcPr>
                  <w:tcW w:w="1376" w:type="pct"/>
                  <w:vAlign w:val="center"/>
                </w:tcPr>
                <w:p w:rsidR="00916194" w:rsidRPr="0015144F" w:rsidRDefault="00916194" w:rsidP="00547F62">
                  <w:pPr>
                    <w:ind w:leftChars="-50" w:left="-105" w:rightChars="-50" w:right="-105"/>
                    <w:jc w:val="center"/>
                    <w:rPr>
                      <w:b/>
                      <w:szCs w:val="21"/>
                    </w:rPr>
                  </w:pPr>
                  <w:r w:rsidRPr="0015144F">
                    <w:rPr>
                      <w:b/>
                      <w:szCs w:val="21"/>
                    </w:rPr>
                    <w:t>污染物</w:t>
                  </w:r>
                  <w:r w:rsidRPr="0015144F">
                    <w:rPr>
                      <w:rFonts w:hint="eastAsia"/>
                      <w:b/>
                      <w:szCs w:val="21"/>
                    </w:rPr>
                    <w:t>产生</w:t>
                  </w:r>
                  <w:r w:rsidRPr="0015144F">
                    <w:rPr>
                      <w:b/>
                      <w:szCs w:val="21"/>
                    </w:rPr>
                    <w:t>量</w:t>
                  </w:r>
                </w:p>
              </w:tc>
            </w:tr>
            <w:tr w:rsidR="00916194" w:rsidRPr="0015144F" w:rsidTr="00547F62">
              <w:trPr>
                <w:trHeight w:val="338"/>
              </w:trPr>
              <w:tc>
                <w:tcPr>
                  <w:tcW w:w="871" w:type="pct"/>
                  <w:vAlign w:val="center"/>
                </w:tcPr>
                <w:p w:rsidR="00916194" w:rsidRPr="0015144F" w:rsidRDefault="00916194" w:rsidP="00547F62">
                  <w:pPr>
                    <w:ind w:leftChars="-50" w:left="-105" w:rightChars="-50" w:right="-105"/>
                    <w:jc w:val="center"/>
                    <w:rPr>
                      <w:szCs w:val="21"/>
                    </w:rPr>
                  </w:pPr>
                  <w:r w:rsidRPr="0015144F">
                    <w:rPr>
                      <w:szCs w:val="21"/>
                    </w:rPr>
                    <w:t>废气</w:t>
                  </w:r>
                </w:p>
              </w:tc>
              <w:tc>
                <w:tcPr>
                  <w:tcW w:w="1481" w:type="pct"/>
                  <w:vAlign w:val="center"/>
                </w:tcPr>
                <w:p w:rsidR="00916194" w:rsidRPr="0015144F" w:rsidRDefault="00916194" w:rsidP="00547F62">
                  <w:pPr>
                    <w:ind w:leftChars="-50" w:left="-105" w:rightChars="-50" w:right="-105"/>
                    <w:jc w:val="center"/>
                    <w:rPr>
                      <w:szCs w:val="21"/>
                    </w:rPr>
                  </w:pPr>
                  <w:r>
                    <w:rPr>
                      <w:rFonts w:hint="eastAsia"/>
                      <w:szCs w:val="21"/>
                    </w:rPr>
                    <w:t xml:space="preserve">17804 </w:t>
                  </w:r>
                  <w:r w:rsidRPr="0015144F">
                    <w:rPr>
                      <w:szCs w:val="21"/>
                    </w:rPr>
                    <w:t>m</w:t>
                  </w:r>
                  <w:r w:rsidRPr="0015144F">
                    <w:rPr>
                      <w:szCs w:val="21"/>
                      <w:vertAlign w:val="superscript"/>
                    </w:rPr>
                    <w:t>3</w:t>
                  </w:r>
                  <w:r w:rsidRPr="0015144F">
                    <w:rPr>
                      <w:rFonts w:hint="eastAsia"/>
                      <w:szCs w:val="21"/>
                    </w:rPr>
                    <w:t>/</w:t>
                  </w:r>
                  <w:r>
                    <w:rPr>
                      <w:rFonts w:hint="eastAsia"/>
                      <w:szCs w:val="21"/>
                    </w:rPr>
                    <w:t>t-</w:t>
                  </w:r>
                  <w:r>
                    <w:rPr>
                      <w:rFonts w:hint="eastAsia"/>
                      <w:szCs w:val="21"/>
                    </w:rPr>
                    <w:t>原料</w:t>
                  </w:r>
                </w:p>
              </w:tc>
              <w:tc>
                <w:tcPr>
                  <w:tcW w:w="1271" w:type="pct"/>
                  <w:vMerge w:val="restart"/>
                  <w:vAlign w:val="center"/>
                </w:tcPr>
                <w:p w:rsidR="00916194" w:rsidRPr="0015144F" w:rsidRDefault="00916194" w:rsidP="00547F62">
                  <w:pPr>
                    <w:ind w:leftChars="-50" w:left="-105" w:rightChars="-50" w:right="-105"/>
                    <w:jc w:val="center"/>
                    <w:rPr>
                      <w:szCs w:val="21"/>
                    </w:rPr>
                  </w:pPr>
                  <w:r>
                    <w:rPr>
                      <w:rFonts w:hint="eastAsia"/>
                      <w:color w:val="000000"/>
                      <w:szCs w:val="21"/>
                    </w:rPr>
                    <w:t>390 t</w:t>
                  </w:r>
                </w:p>
              </w:tc>
              <w:tc>
                <w:tcPr>
                  <w:tcW w:w="1376" w:type="pct"/>
                  <w:vAlign w:val="center"/>
                </w:tcPr>
                <w:p w:rsidR="00916194" w:rsidRPr="0015144F" w:rsidRDefault="00916194" w:rsidP="00547F62">
                  <w:pPr>
                    <w:ind w:leftChars="-50" w:left="-105" w:rightChars="-50" w:right="-105"/>
                    <w:jc w:val="center"/>
                    <w:rPr>
                      <w:szCs w:val="21"/>
                    </w:rPr>
                  </w:pPr>
                  <w:r>
                    <w:rPr>
                      <w:rFonts w:hint="eastAsia"/>
                      <w:szCs w:val="21"/>
                    </w:rPr>
                    <w:t>694.356</w:t>
                  </w:r>
                  <w:r>
                    <w:rPr>
                      <w:rFonts w:hint="eastAsia"/>
                      <w:szCs w:val="21"/>
                    </w:rPr>
                    <w:t>万</w:t>
                  </w:r>
                  <w:r w:rsidRPr="0015144F">
                    <w:rPr>
                      <w:szCs w:val="21"/>
                    </w:rPr>
                    <w:t>m</w:t>
                  </w:r>
                  <w:r w:rsidRPr="0015144F">
                    <w:rPr>
                      <w:szCs w:val="21"/>
                      <w:vertAlign w:val="superscript"/>
                    </w:rPr>
                    <w:t>3</w:t>
                  </w:r>
                </w:p>
              </w:tc>
            </w:tr>
            <w:tr w:rsidR="00916194" w:rsidRPr="0015144F" w:rsidTr="00547F62">
              <w:trPr>
                <w:trHeight w:val="338"/>
              </w:trPr>
              <w:tc>
                <w:tcPr>
                  <w:tcW w:w="871" w:type="pct"/>
                  <w:vAlign w:val="center"/>
                </w:tcPr>
                <w:p w:rsidR="00916194" w:rsidRPr="0015144F" w:rsidRDefault="00916194" w:rsidP="00547F62">
                  <w:pPr>
                    <w:ind w:leftChars="-50" w:left="-105" w:rightChars="-50" w:right="-105"/>
                    <w:jc w:val="center"/>
                    <w:rPr>
                      <w:szCs w:val="21"/>
                    </w:rPr>
                  </w:pPr>
                  <w:r>
                    <w:rPr>
                      <w:szCs w:val="21"/>
                    </w:rPr>
                    <w:t>颗粒物</w:t>
                  </w:r>
                </w:p>
              </w:tc>
              <w:tc>
                <w:tcPr>
                  <w:tcW w:w="1481" w:type="pct"/>
                  <w:vAlign w:val="center"/>
                </w:tcPr>
                <w:p w:rsidR="00916194" w:rsidRPr="0015144F" w:rsidRDefault="00916194" w:rsidP="00547F62">
                  <w:pPr>
                    <w:ind w:leftChars="-50" w:left="-105" w:rightChars="-50" w:right="-105"/>
                    <w:jc w:val="center"/>
                    <w:rPr>
                      <w:szCs w:val="21"/>
                    </w:rPr>
                  </w:pPr>
                  <w:r>
                    <w:rPr>
                      <w:rFonts w:hint="eastAsia"/>
                      <w:szCs w:val="21"/>
                    </w:rPr>
                    <w:t>0.26</w:t>
                  </w:r>
                  <w:r w:rsidRPr="0015144F">
                    <w:rPr>
                      <w:rFonts w:hint="eastAsia"/>
                      <w:szCs w:val="21"/>
                    </w:rPr>
                    <w:t xml:space="preserve"> </w:t>
                  </w:r>
                  <w:r w:rsidRPr="0015144F">
                    <w:rPr>
                      <w:szCs w:val="21"/>
                    </w:rPr>
                    <w:t>kg</w:t>
                  </w:r>
                  <w:r w:rsidRPr="0015144F">
                    <w:rPr>
                      <w:rFonts w:hint="eastAsia"/>
                      <w:szCs w:val="21"/>
                    </w:rPr>
                    <w:t>/</w:t>
                  </w:r>
                  <w:r>
                    <w:rPr>
                      <w:rFonts w:hint="eastAsia"/>
                      <w:szCs w:val="21"/>
                    </w:rPr>
                    <w:t xml:space="preserve"> t-</w:t>
                  </w:r>
                  <w:r>
                    <w:rPr>
                      <w:rFonts w:hint="eastAsia"/>
                      <w:szCs w:val="21"/>
                    </w:rPr>
                    <w:t>原料</w:t>
                  </w:r>
                </w:p>
              </w:tc>
              <w:tc>
                <w:tcPr>
                  <w:tcW w:w="1271" w:type="pct"/>
                  <w:vMerge/>
                  <w:vAlign w:val="center"/>
                </w:tcPr>
                <w:p w:rsidR="00916194" w:rsidRPr="00EF5804" w:rsidRDefault="00916194" w:rsidP="00547F62">
                  <w:pPr>
                    <w:ind w:leftChars="-50" w:left="-105" w:rightChars="-50" w:right="-105"/>
                    <w:jc w:val="center"/>
                    <w:rPr>
                      <w:color w:val="FF0000"/>
                      <w:szCs w:val="21"/>
                    </w:rPr>
                  </w:pPr>
                </w:p>
              </w:tc>
              <w:tc>
                <w:tcPr>
                  <w:tcW w:w="1376" w:type="pct"/>
                  <w:vAlign w:val="center"/>
                </w:tcPr>
                <w:p w:rsidR="00916194" w:rsidRPr="00D10AB8" w:rsidRDefault="00916194" w:rsidP="00547F62">
                  <w:pPr>
                    <w:ind w:leftChars="-50" w:left="-105" w:rightChars="-50" w:right="-105"/>
                    <w:jc w:val="center"/>
                    <w:rPr>
                      <w:color w:val="0D0D0D"/>
                      <w:szCs w:val="21"/>
                    </w:rPr>
                  </w:pPr>
                  <w:r>
                    <w:rPr>
                      <w:rFonts w:hint="eastAsia"/>
                      <w:color w:val="0D0D0D"/>
                      <w:szCs w:val="21"/>
                    </w:rPr>
                    <w:t>0.1014</w:t>
                  </w:r>
                  <w:r w:rsidRPr="00D10AB8">
                    <w:rPr>
                      <w:rFonts w:hint="eastAsia"/>
                      <w:color w:val="0D0D0D"/>
                      <w:kern w:val="0"/>
                      <w:szCs w:val="21"/>
                    </w:rPr>
                    <w:t xml:space="preserve"> t/a</w:t>
                  </w:r>
                </w:p>
              </w:tc>
            </w:tr>
            <w:tr w:rsidR="00916194" w:rsidRPr="0015144F" w:rsidTr="00547F62">
              <w:trPr>
                <w:trHeight w:val="338"/>
              </w:trPr>
              <w:tc>
                <w:tcPr>
                  <w:tcW w:w="871" w:type="pct"/>
                  <w:vAlign w:val="center"/>
                </w:tcPr>
                <w:p w:rsidR="00916194" w:rsidRPr="0015144F" w:rsidRDefault="00916194" w:rsidP="00547F62">
                  <w:pPr>
                    <w:ind w:leftChars="-50" w:left="-105" w:rightChars="-50" w:right="-105"/>
                    <w:jc w:val="center"/>
                    <w:rPr>
                      <w:szCs w:val="21"/>
                    </w:rPr>
                  </w:pPr>
                  <w:r w:rsidRPr="0015144F">
                    <w:rPr>
                      <w:szCs w:val="21"/>
                    </w:rPr>
                    <w:t>SO</w:t>
                  </w:r>
                  <w:r w:rsidRPr="0015144F">
                    <w:rPr>
                      <w:szCs w:val="21"/>
                      <w:vertAlign w:val="subscript"/>
                    </w:rPr>
                    <w:t>2</w:t>
                  </w:r>
                </w:p>
              </w:tc>
              <w:tc>
                <w:tcPr>
                  <w:tcW w:w="1481" w:type="pct"/>
                  <w:vAlign w:val="center"/>
                </w:tcPr>
                <w:p w:rsidR="00916194" w:rsidRPr="0015144F" w:rsidRDefault="00916194" w:rsidP="00547F62">
                  <w:pPr>
                    <w:ind w:leftChars="-50" w:left="-105" w:rightChars="-50" w:right="-105"/>
                    <w:jc w:val="center"/>
                    <w:rPr>
                      <w:szCs w:val="21"/>
                    </w:rPr>
                  </w:pPr>
                  <w:r w:rsidRPr="002C2309">
                    <w:rPr>
                      <w:rFonts w:hint="eastAsia"/>
                      <w:color w:val="000000"/>
                      <w:kern w:val="0"/>
                      <w:szCs w:val="21"/>
                    </w:rPr>
                    <w:t>19S</w:t>
                  </w:r>
                  <w:r>
                    <w:rPr>
                      <w:rFonts w:hint="eastAsia"/>
                      <w:color w:val="000000"/>
                      <w:kern w:val="0"/>
                      <w:szCs w:val="21"/>
                    </w:rPr>
                    <w:t xml:space="preserve"> kg</w:t>
                  </w:r>
                  <w:r w:rsidRPr="002C2309">
                    <w:rPr>
                      <w:rFonts w:hint="eastAsia"/>
                      <w:color w:val="000000"/>
                      <w:kern w:val="0"/>
                      <w:szCs w:val="21"/>
                    </w:rPr>
                    <w:t>/</w:t>
                  </w:r>
                  <w:r>
                    <w:rPr>
                      <w:rFonts w:hint="eastAsia"/>
                      <w:color w:val="000000"/>
                      <w:kern w:val="0"/>
                      <w:szCs w:val="21"/>
                    </w:rPr>
                    <w:t>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916194" w:rsidRPr="0015144F" w:rsidRDefault="00916194" w:rsidP="00547F62">
                  <w:pPr>
                    <w:ind w:leftChars="-50" w:left="-105" w:rightChars="-50" w:right="-105"/>
                    <w:jc w:val="center"/>
                    <w:rPr>
                      <w:szCs w:val="21"/>
                    </w:rPr>
                  </w:pPr>
                </w:p>
              </w:tc>
              <w:tc>
                <w:tcPr>
                  <w:tcW w:w="1376" w:type="pct"/>
                  <w:vAlign w:val="center"/>
                </w:tcPr>
                <w:p w:rsidR="00916194" w:rsidRPr="00D10AB8" w:rsidRDefault="00916194" w:rsidP="00547F62">
                  <w:pPr>
                    <w:jc w:val="center"/>
                    <w:rPr>
                      <w:color w:val="0D0D0D"/>
                    </w:rPr>
                  </w:pPr>
                  <w:r w:rsidRPr="00D10AB8">
                    <w:rPr>
                      <w:rFonts w:hint="eastAsia"/>
                      <w:color w:val="0D0D0D"/>
                    </w:rPr>
                    <w:t>0.0</w:t>
                  </w:r>
                  <w:r>
                    <w:rPr>
                      <w:rFonts w:hint="eastAsia"/>
                      <w:color w:val="0D0D0D"/>
                    </w:rPr>
                    <w:t>074</w:t>
                  </w:r>
                  <w:r w:rsidRPr="00C9302B">
                    <w:rPr>
                      <w:rFonts w:hint="eastAsia"/>
                      <w:color w:val="0D0D0D"/>
                      <w:kern w:val="0"/>
                      <w:szCs w:val="21"/>
                    </w:rPr>
                    <w:t xml:space="preserve"> t/a</w:t>
                  </w:r>
                </w:p>
              </w:tc>
            </w:tr>
            <w:tr w:rsidR="00916194" w:rsidRPr="0015144F" w:rsidTr="00547F62">
              <w:trPr>
                <w:trHeight w:val="338"/>
              </w:trPr>
              <w:tc>
                <w:tcPr>
                  <w:tcW w:w="871" w:type="pct"/>
                  <w:vAlign w:val="center"/>
                </w:tcPr>
                <w:p w:rsidR="00916194" w:rsidRPr="0015144F" w:rsidRDefault="00916194" w:rsidP="00547F62">
                  <w:pPr>
                    <w:ind w:leftChars="-50" w:left="-105" w:rightChars="-50" w:right="-105"/>
                    <w:jc w:val="center"/>
                    <w:rPr>
                      <w:szCs w:val="21"/>
                    </w:rPr>
                  </w:pPr>
                  <w:r w:rsidRPr="0015144F">
                    <w:rPr>
                      <w:szCs w:val="21"/>
                    </w:rPr>
                    <w:t>NOx</w:t>
                  </w:r>
                </w:p>
              </w:tc>
              <w:tc>
                <w:tcPr>
                  <w:tcW w:w="1481" w:type="pct"/>
                  <w:vAlign w:val="center"/>
                </w:tcPr>
                <w:p w:rsidR="00916194" w:rsidRPr="0015144F" w:rsidRDefault="00916194" w:rsidP="00547F62">
                  <w:pPr>
                    <w:ind w:leftChars="-50" w:left="-105" w:rightChars="-50" w:right="-105"/>
                    <w:jc w:val="center"/>
                    <w:rPr>
                      <w:szCs w:val="21"/>
                    </w:rPr>
                  </w:pPr>
                  <w:r>
                    <w:rPr>
                      <w:rFonts w:hint="eastAsia"/>
                      <w:szCs w:val="21"/>
                    </w:rPr>
                    <w:t>3.03</w:t>
                  </w:r>
                  <w:r w:rsidRPr="0015144F">
                    <w:rPr>
                      <w:szCs w:val="21"/>
                    </w:rPr>
                    <w:t xml:space="preserve"> kg</w:t>
                  </w:r>
                  <w:r w:rsidRPr="0015144F">
                    <w:rPr>
                      <w:rFonts w:hint="eastAsia"/>
                      <w:szCs w:val="21"/>
                    </w:rPr>
                    <w:t>/</w:t>
                  </w:r>
                  <w:r>
                    <w:rPr>
                      <w:rFonts w:hint="eastAsia"/>
                      <w:color w:val="000000"/>
                      <w:kern w:val="0"/>
                      <w:szCs w:val="21"/>
                    </w:rPr>
                    <w:t xml:space="preserve"> t</w:t>
                  </w:r>
                  <w:r w:rsidRPr="002C2309">
                    <w:rPr>
                      <w:rFonts w:hint="eastAsia"/>
                      <w:color w:val="000000"/>
                      <w:kern w:val="0"/>
                      <w:szCs w:val="21"/>
                    </w:rPr>
                    <w:t>-</w:t>
                  </w:r>
                  <w:r w:rsidRPr="002C2309">
                    <w:rPr>
                      <w:rFonts w:hint="eastAsia"/>
                      <w:color w:val="000000"/>
                      <w:kern w:val="0"/>
                      <w:szCs w:val="21"/>
                    </w:rPr>
                    <w:t>原料</w:t>
                  </w:r>
                </w:p>
              </w:tc>
              <w:tc>
                <w:tcPr>
                  <w:tcW w:w="1271" w:type="pct"/>
                  <w:vMerge/>
                  <w:vAlign w:val="center"/>
                </w:tcPr>
                <w:p w:rsidR="00916194" w:rsidRPr="0015144F" w:rsidRDefault="00916194" w:rsidP="00547F62">
                  <w:pPr>
                    <w:ind w:leftChars="-50" w:left="-105" w:rightChars="-50" w:right="-105"/>
                    <w:jc w:val="center"/>
                    <w:rPr>
                      <w:szCs w:val="21"/>
                    </w:rPr>
                  </w:pPr>
                </w:p>
              </w:tc>
              <w:tc>
                <w:tcPr>
                  <w:tcW w:w="1376" w:type="pct"/>
                  <w:vAlign w:val="center"/>
                </w:tcPr>
                <w:p w:rsidR="00916194" w:rsidRPr="00D10AB8" w:rsidRDefault="00916194" w:rsidP="00547F62">
                  <w:pPr>
                    <w:jc w:val="center"/>
                    <w:rPr>
                      <w:color w:val="0D0D0D"/>
                    </w:rPr>
                  </w:pPr>
                  <w:r>
                    <w:rPr>
                      <w:rFonts w:hint="eastAsia"/>
                      <w:color w:val="0D0D0D"/>
                    </w:rPr>
                    <w:t>1.1817</w:t>
                  </w:r>
                  <w:r w:rsidRPr="00C9302B">
                    <w:rPr>
                      <w:rFonts w:hint="eastAsia"/>
                      <w:color w:val="0D0D0D"/>
                      <w:kern w:val="0"/>
                      <w:szCs w:val="21"/>
                    </w:rPr>
                    <w:t xml:space="preserve"> t/a</w:t>
                  </w:r>
                </w:p>
              </w:tc>
            </w:tr>
          </w:tbl>
          <w:p w:rsidR="00916194" w:rsidRPr="00EB670E" w:rsidRDefault="00916194" w:rsidP="00916194">
            <w:pPr>
              <w:tabs>
                <w:tab w:val="left" w:pos="2520"/>
              </w:tabs>
              <w:adjustRightInd w:val="0"/>
              <w:spacing w:line="360" w:lineRule="auto"/>
              <w:ind w:firstLineChars="196" w:firstLine="470"/>
              <w:rPr>
                <w:sz w:val="24"/>
              </w:rPr>
            </w:pPr>
            <w:r>
              <w:rPr>
                <w:rFonts w:hint="eastAsia"/>
                <w:sz w:val="24"/>
              </w:rPr>
              <w:t>导热油炉柴油燃烧</w:t>
            </w:r>
            <w:r w:rsidRPr="00320785">
              <w:rPr>
                <w:sz w:val="24"/>
              </w:rPr>
              <w:t>废</w:t>
            </w:r>
            <w:r w:rsidRPr="00EB670E">
              <w:rPr>
                <w:sz w:val="24"/>
              </w:rPr>
              <w:t>气通过排气筒（</w:t>
            </w:r>
            <w:r w:rsidRPr="00EB670E">
              <w:rPr>
                <w:sz w:val="24"/>
              </w:rPr>
              <w:t>DA00</w:t>
            </w:r>
            <w:r>
              <w:rPr>
                <w:rFonts w:hint="eastAsia"/>
                <w:sz w:val="24"/>
              </w:rPr>
              <w:t>8</w:t>
            </w:r>
            <w:r w:rsidRPr="00EB670E">
              <w:rPr>
                <w:sz w:val="24"/>
              </w:rPr>
              <w:t>）排放。</w:t>
            </w:r>
          </w:p>
          <w:p w:rsidR="00916194" w:rsidRPr="00EB670E" w:rsidRDefault="00916194" w:rsidP="00916194">
            <w:pPr>
              <w:tabs>
                <w:tab w:val="left" w:pos="2520"/>
              </w:tabs>
              <w:adjustRightInd w:val="0"/>
              <w:spacing w:line="360" w:lineRule="auto"/>
              <w:ind w:firstLineChars="196" w:firstLine="470"/>
              <w:rPr>
                <w:sz w:val="24"/>
              </w:rPr>
            </w:pPr>
            <w:r>
              <w:rPr>
                <w:rFonts w:hint="eastAsia"/>
                <w:sz w:val="24"/>
              </w:rPr>
              <w:t>（</w:t>
            </w:r>
            <w:r>
              <w:rPr>
                <w:rFonts w:hint="eastAsia"/>
                <w:sz w:val="24"/>
              </w:rPr>
              <w:t>9</w:t>
            </w:r>
            <w:r>
              <w:rPr>
                <w:rFonts w:hint="eastAsia"/>
                <w:sz w:val="24"/>
              </w:rPr>
              <w:t>）</w:t>
            </w:r>
            <w:r w:rsidRPr="00EB670E">
              <w:rPr>
                <w:sz w:val="24"/>
              </w:rPr>
              <w:t>成品沥青出料废气（</w:t>
            </w:r>
            <w:r w:rsidRPr="00EB670E">
              <w:rPr>
                <w:sz w:val="24"/>
              </w:rPr>
              <w:t>G1</w:t>
            </w:r>
            <w:r>
              <w:rPr>
                <w:rFonts w:hint="eastAsia"/>
                <w:sz w:val="24"/>
              </w:rPr>
              <w:t>0</w:t>
            </w:r>
            <w:r w:rsidRPr="00EB670E">
              <w:rPr>
                <w:sz w:val="24"/>
              </w:rPr>
              <w:t>）</w:t>
            </w:r>
          </w:p>
          <w:p w:rsidR="00916194" w:rsidRPr="007F53C7" w:rsidRDefault="00916194" w:rsidP="00916194">
            <w:pPr>
              <w:spacing w:line="360" w:lineRule="auto"/>
              <w:ind w:firstLineChars="196" w:firstLine="470"/>
              <w:rPr>
                <w:color w:val="0D0D0D"/>
                <w:sz w:val="24"/>
              </w:rPr>
            </w:pPr>
            <w:r>
              <w:rPr>
                <w:rFonts w:hint="eastAsia"/>
                <w:sz w:val="24"/>
              </w:rPr>
              <w:t>经同类项目类比，成品沥青</w:t>
            </w:r>
            <w:proofErr w:type="gramStart"/>
            <w:r>
              <w:rPr>
                <w:rFonts w:hint="eastAsia"/>
                <w:sz w:val="24"/>
              </w:rPr>
              <w:t>砼</w:t>
            </w:r>
            <w:proofErr w:type="gramEnd"/>
            <w:r>
              <w:rPr>
                <w:rFonts w:hint="eastAsia"/>
                <w:sz w:val="24"/>
              </w:rPr>
              <w:t>出料工序沥青烟、</w:t>
            </w:r>
            <w:r w:rsidRPr="002C2D98">
              <w:rPr>
                <w:rFonts w:hint="eastAsia"/>
                <w:sz w:val="24"/>
              </w:rPr>
              <w:t>苯并</w:t>
            </w:r>
            <w:r w:rsidRPr="002C2D98">
              <w:rPr>
                <w:rFonts w:hint="eastAsia"/>
                <w:sz w:val="24"/>
              </w:rPr>
              <w:t>[a]</w:t>
            </w:r>
            <w:proofErr w:type="gramStart"/>
            <w:r w:rsidRPr="002C2D98">
              <w:rPr>
                <w:rFonts w:hint="eastAsia"/>
                <w:sz w:val="24"/>
              </w:rPr>
              <w:t>芘</w:t>
            </w:r>
            <w:proofErr w:type="gramEnd"/>
            <w:r>
              <w:rPr>
                <w:rFonts w:hint="eastAsia"/>
                <w:sz w:val="24"/>
              </w:rPr>
              <w:t>及非甲烷总烃的产生量</w:t>
            </w:r>
            <w:r w:rsidRPr="007F53C7">
              <w:rPr>
                <w:sz w:val="24"/>
              </w:rPr>
              <w:t>分别为</w:t>
            </w:r>
            <w:r w:rsidRPr="007F53C7">
              <w:rPr>
                <w:sz w:val="24"/>
              </w:rPr>
              <w:t>9.95×10</w:t>
            </w:r>
            <w:r w:rsidRPr="007F53C7">
              <w:rPr>
                <w:sz w:val="24"/>
                <w:vertAlign w:val="superscript"/>
              </w:rPr>
              <w:t xml:space="preserve">-6 </w:t>
            </w:r>
            <w:r w:rsidRPr="007F53C7">
              <w:rPr>
                <w:sz w:val="24"/>
              </w:rPr>
              <w:t>t/a</w:t>
            </w:r>
            <w:r w:rsidRPr="007F53C7">
              <w:rPr>
                <w:sz w:val="24"/>
              </w:rPr>
              <w:t>、</w:t>
            </w:r>
            <w:r w:rsidRPr="007F53C7">
              <w:rPr>
                <w:sz w:val="24"/>
              </w:rPr>
              <w:t>1.99×</w:t>
            </w:r>
            <w:r w:rsidRPr="007F53C7">
              <w:rPr>
                <w:color w:val="0D0D0D"/>
                <w:sz w:val="24"/>
              </w:rPr>
              <w:t>10</w:t>
            </w:r>
            <w:r w:rsidRPr="007F53C7">
              <w:rPr>
                <w:color w:val="0D0D0D"/>
                <w:sz w:val="24"/>
                <w:vertAlign w:val="superscript"/>
              </w:rPr>
              <w:t>-10</w:t>
            </w:r>
            <w:r w:rsidRPr="007F53C7">
              <w:rPr>
                <w:color w:val="0D0D0D"/>
                <w:sz w:val="24"/>
              </w:rPr>
              <w:t xml:space="preserve"> t/a</w:t>
            </w:r>
            <w:r w:rsidRPr="007F53C7">
              <w:rPr>
                <w:color w:val="0D0D0D"/>
                <w:sz w:val="24"/>
              </w:rPr>
              <w:t>、</w:t>
            </w:r>
            <w:r w:rsidRPr="007F53C7">
              <w:rPr>
                <w:color w:val="0D0D0D"/>
                <w:sz w:val="24"/>
              </w:rPr>
              <w:t>4</w:t>
            </w:r>
            <w:r w:rsidRPr="007F53C7">
              <w:rPr>
                <w:sz w:val="24"/>
              </w:rPr>
              <w:t>×10</w:t>
            </w:r>
            <w:r w:rsidRPr="007F53C7">
              <w:rPr>
                <w:sz w:val="24"/>
                <w:vertAlign w:val="superscript"/>
              </w:rPr>
              <w:t>-5</w:t>
            </w:r>
            <w:r w:rsidRPr="007F53C7">
              <w:rPr>
                <w:color w:val="0D0D0D"/>
                <w:sz w:val="24"/>
              </w:rPr>
              <w:t xml:space="preserve"> t/a</w:t>
            </w:r>
            <w:r w:rsidRPr="007F53C7">
              <w:rPr>
                <w:color w:val="0D0D0D"/>
                <w:sz w:val="24"/>
              </w:rPr>
              <w:t>，无组织排放。</w:t>
            </w:r>
          </w:p>
          <w:p w:rsidR="00916194" w:rsidRPr="00383371" w:rsidRDefault="00916194" w:rsidP="00916194">
            <w:pPr>
              <w:tabs>
                <w:tab w:val="left" w:pos="2520"/>
              </w:tabs>
              <w:adjustRightInd w:val="0"/>
              <w:spacing w:line="360" w:lineRule="auto"/>
              <w:ind w:firstLineChars="196" w:firstLine="470"/>
              <w:rPr>
                <w:sz w:val="24"/>
              </w:rPr>
            </w:pPr>
            <w:r w:rsidRPr="007F53C7">
              <w:rPr>
                <w:color w:val="0D0D0D"/>
                <w:sz w:val="24"/>
              </w:rPr>
              <w:t>（</w:t>
            </w:r>
            <w:r w:rsidRPr="007F53C7">
              <w:rPr>
                <w:color w:val="0D0D0D"/>
                <w:sz w:val="24"/>
              </w:rPr>
              <w:t>10</w:t>
            </w:r>
            <w:r w:rsidRPr="007F53C7">
              <w:rPr>
                <w:color w:val="0D0D0D"/>
                <w:sz w:val="24"/>
              </w:rPr>
              <w:t>）</w:t>
            </w:r>
            <w:r>
              <w:rPr>
                <w:rFonts w:hint="eastAsia"/>
                <w:color w:val="0D0D0D"/>
                <w:sz w:val="24"/>
              </w:rPr>
              <w:t>装卸</w:t>
            </w:r>
            <w:r w:rsidRPr="00B601A8">
              <w:rPr>
                <w:rFonts w:ascii="宋体" w:hAnsi="宋体" w:hint="eastAsia"/>
                <w:color w:val="0D0D0D"/>
                <w:sz w:val="24"/>
              </w:rPr>
              <w:t>扬尘</w:t>
            </w:r>
            <w:r w:rsidRPr="00EB670E">
              <w:rPr>
                <w:sz w:val="24"/>
              </w:rPr>
              <w:t>（</w:t>
            </w:r>
            <w:r w:rsidRPr="00EB670E">
              <w:rPr>
                <w:sz w:val="24"/>
              </w:rPr>
              <w:t>G1</w:t>
            </w:r>
            <w:r>
              <w:rPr>
                <w:rFonts w:hint="eastAsia"/>
                <w:sz w:val="24"/>
              </w:rPr>
              <w:t>4</w:t>
            </w:r>
            <w:r w:rsidRPr="00EB670E">
              <w:rPr>
                <w:sz w:val="24"/>
              </w:rPr>
              <w:t>）</w:t>
            </w:r>
          </w:p>
          <w:p w:rsidR="00916194" w:rsidRPr="003268E2" w:rsidRDefault="00916194" w:rsidP="00916194">
            <w:pPr>
              <w:tabs>
                <w:tab w:val="left" w:pos="2520"/>
              </w:tabs>
              <w:adjustRightInd w:val="0"/>
              <w:spacing w:line="360" w:lineRule="auto"/>
              <w:ind w:firstLineChars="196" w:firstLine="470"/>
              <w:rPr>
                <w:sz w:val="24"/>
              </w:rPr>
            </w:pPr>
            <w:r w:rsidRPr="003268E2">
              <w:rPr>
                <w:rFonts w:hint="eastAsia"/>
                <w:sz w:val="24"/>
              </w:rPr>
              <w:t>采用交通部水运研究院提出的装卸起尘量经验公式进行估算。</w:t>
            </w:r>
          </w:p>
          <w:p w:rsidR="00916194" w:rsidRPr="003268E2" w:rsidRDefault="00916194" w:rsidP="00916194">
            <w:pPr>
              <w:tabs>
                <w:tab w:val="left" w:pos="2520"/>
              </w:tabs>
              <w:adjustRightInd w:val="0"/>
              <w:spacing w:line="360" w:lineRule="auto"/>
              <w:ind w:firstLineChars="896" w:firstLine="2150"/>
              <w:rPr>
                <w:sz w:val="24"/>
              </w:rPr>
            </w:pPr>
            <w:r>
              <w:rPr>
                <w:noProof/>
                <w:sz w:val="24"/>
              </w:rPr>
              <w:drawing>
                <wp:inline distT="0" distB="0" distL="0" distR="0" wp14:anchorId="73AFD4B4" wp14:editId="3B7FF786">
                  <wp:extent cx="2839720" cy="571500"/>
                  <wp:effectExtent l="0" t="0" r="0" b="0"/>
                  <wp:docPr id="11" name="图片 11" descr="ec53712d4d39fc9f06055aea0831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53712d4d39fc9f06055aea083106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39720" cy="571500"/>
                          </a:xfrm>
                          <a:prstGeom prst="rect">
                            <a:avLst/>
                          </a:prstGeom>
                          <a:noFill/>
                          <a:ln>
                            <a:noFill/>
                          </a:ln>
                        </pic:spPr>
                      </pic:pic>
                    </a:graphicData>
                  </a:graphic>
                </wp:inline>
              </w:drawing>
            </w:r>
          </w:p>
          <w:p w:rsidR="00916194" w:rsidRPr="003268E2" w:rsidRDefault="00916194" w:rsidP="00916194">
            <w:pPr>
              <w:tabs>
                <w:tab w:val="left" w:pos="2520"/>
              </w:tabs>
              <w:adjustRightInd w:val="0"/>
              <w:spacing w:line="360" w:lineRule="auto"/>
              <w:ind w:firstLineChars="200" w:firstLine="480"/>
              <w:rPr>
                <w:sz w:val="24"/>
              </w:rPr>
            </w:pPr>
            <w:r w:rsidRPr="003268E2">
              <w:rPr>
                <w:rFonts w:hint="eastAsia"/>
                <w:sz w:val="24"/>
              </w:rPr>
              <w:t>式中：</w:t>
            </w:r>
            <w:r w:rsidRPr="003268E2">
              <w:rPr>
                <w:rFonts w:hint="eastAsia"/>
                <w:i/>
                <w:sz w:val="24"/>
              </w:rPr>
              <w:t>Q</w:t>
            </w:r>
            <w:r w:rsidRPr="003268E2">
              <w:rPr>
                <w:rFonts w:hint="eastAsia"/>
                <w:sz w:val="24"/>
              </w:rPr>
              <w:t>—物料装车时机械落差起尘量，</w:t>
            </w:r>
            <w:r w:rsidRPr="003268E2">
              <w:rPr>
                <w:rFonts w:hint="eastAsia"/>
                <w:sz w:val="24"/>
              </w:rPr>
              <w:t>kg/s</w:t>
            </w:r>
            <w:r w:rsidRPr="003268E2">
              <w:rPr>
                <w:rFonts w:hint="eastAsia"/>
                <w:sz w:val="24"/>
              </w:rPr>
              <w:t>；</w:t>
            </w:r>
          </w:p>
          <w:p w:rsidR="00916194" w:rsidRPr="003268E2" w:rsidRDefault="00916194" w:rsidP="00916194">
            <w:pPr>
              <w:tabs>
                <w:tab w:val="left" w:pos="2520"/>
              </w:tabs>
              <w:adjustRightInd w:val="0"/>
              <w:spacing w:line="360" w:lineRule="auto"/>
              <w:ind w:firstLineChars="200" w:firstLine="480"/>
              <w:rPr>
                <w:sz w:val="24"/>
              </w:rPr>
            </w:pPr>
            <w:r w:rsidRPr="003268E2">
              <w:rPr>
                <w:rFonts w:hint="eastAsia"/>
                <w:sz w:val="24"/>
              </w:rPr>
              <w:t xml:space="preserve">     </w:t>
            </w:r>
            <w:r w:rsidRPr="003268E2">
              <w:rPr>
                <w:rFonts w:hint="eastAsia"/>
                <w:i/>
                <w:sz w:val="24"/>
              </w:rPr>
              <w:t xml:space="preserve"> u</w:t>
            </w:r>
            <w:r w:rsidRPr="003268E2">
              <w:rPr>
                <w:rFonts w:hint="eastAsia"/>
                <w:sz w:val="24"/>
              </w:rPr>
              <w:t>—平均风速，</w:t>
            </w:r>
            <w:r w:rsidRPr="003268E2">
              <w:rPr>
                <w:rFonts w:hint="eastAsia"/>
                <w:sz w:val="24"/>
              </w:rPr>
              <w:t>m/s</w:t>
            </w:r>
            <w:r w:rsidRPr="003268E2">
              <w:rPr>
                <w:rFonts w:hint="eastAsia"/>
                <w:sz w:val="24"/>
              </w:rPr>
              <w:t>，因原料堆场在室内，风速较小，取</w:t>
            </w:r>
            <w:r>
              <w:rPr>
                <w:rFonts w:hint="eastAsia"/>
                <w:sz w:val="24"/>
              </w:rPr>
              <w:t>0.6</w:t>
            </w:r>
            <w:r w:rsidRPr="003268E2">
              <w:rPr>
                <w:rFonts w:hint="eastAsia"/>
                <w:sz w:val="24"/>
              </w:rPr>
              <w:t xml:space="preserve"> m/s</w:t>
            </w:r>
            <w:r w:rsidRPr="003268E2">
              <w:rPr>
                <w:rFonts w:hint="eastAsia"/>
                <w:sz w:val="24"/>
              </w:rPr>
              <w:t>；</w:t>
            </w:r>
          </w:p>
          <w:p w:rsidR="00916194" w:rsidRPr="003268E2" w:rsidRDefault="00916194" w:rsidP="00916194">
            <w:pPr>
              <w:tabs>
                <w:tab w:val="left" w:pos="2520"/>
              </w:tabs>
              <w:adjustRightInd w:val="0"/>
              <w:spacing w:line="360" w:lineRule="auto"/>
              <w:ind w:firstLineChars="500" w:firstLine="1200"/>
              <w:rPr>
                <w:sz w:val="24"/>
              </w:rPr>
            </w:pPr>
            <w:r w:rsidRPr="003268E2">
              <w:rPr>
                <w:rFonts w:hint="eastAsia"/>
                <w:i/>
                <w:sz w:val="24"/>
              </w:rPr>
              <w:t>H</w:t>
            </w:r>
            <w:r w:rsidRPr="003268E2">
              <w:rPr>
                <w:rFonts w:hint="eastAsia"/>
                <w:sz w:val="24"/>
              </w:rPr>
              <w:t>—物料落差，</w:t>
            </w:r>
            <w:r w:rsidRPr="003268E2">
              <w:rPr>
                <w:rFonts w:hint="eastAsia"/>
                <w:sz w:val="24"/>
              </w:rPr>
              <w:t>m</w:t>
            </w:r>
            <w:r w:rsidRPr="003268E2">
              <w:rPr>
                <w:rFonts w:hint="eastAsia"/>
                <w:sz w:val="24"/>
              </w:rPr>
              <w:t>，取</w:t>
            </w:r>
            <w:r>
              <w:rPr>
                <w:rFonts w:hint="eastAsia"/>
                <w:sz w:val="24"/>
              </w:rPr>
              <w:t>2</w:t>
            </w:r>
            <w:r w:rsidRPr="003268E2">
              <w:rPr>
                <w:rFonts w:hint="eastAsia"/>
                <w:sz w:val="24"/>
              </w:rPr>
              <w:t>m</w:t>
            </w:r>
            <w:r w:rsidRPr="003268E2">
              <w:rPr>
                <w:rFonts w:hint="eastAsia"/>
                <w:sz w:val="24"/>
              </w:rPr>
              <w:t>；</w:t>
            </w:r>
          </w:p>
          <w:p w:rsidR="00916194" w:rsidRPr="003268E2" w:rsidRDefault="00916194" w:rsidP="00916194">
            <w:pPr>
              <w:tabs>
                <w:tab w:val="left" w:pos="2520"/>
              </w:tabs>
              <w:adjustRightInd w:val="0"/>
              <w:spacing w:line="360" w:lineRule="auto"/>
              <w:ind w:firstLineChars="500" w:firstLine="1200"/>
              <w:rPr>
                <w:sz w:val="24"/>
              </w:rPr>
            </w:pPr>
            <w:r w:rsidRPr="003268E2">
              <w:rPr>
                <w:rFonts w:hint="eastAsia"/>
                <w:i/>
                <w:sz w:val="24"/>
              </w:rPr>
              <w:t>w</w:t>
            </w:r>
            <w:r w:rsidRPr="003268E2">
              <w:rPr>
                <w:rFonts w:hint="eastAsia"/>
                <w:sz w:val="24"/>
              </w:rPr>
              <w:t>—物料含水率，</w:t>
            </w:r>
            <w:r w:rsidRPr="003268E2">
              <w:rPr>
                <w:rFonts w:hint="eastAsia"/>
                <w:sz w:val="24"/>
              </w:rPr>
              <w:t>%</w:t>
            </w:r>
            <w:r w:rsidRPr="003268E2">
              <w:rPr>
                <w:rFonts w:hint="eastAsia"/>
                <w:sz w:val="24"/>
              </w:rPr>
              <w:t>，</w:t>
            </w:r>
            <w:r>
              <w:rPr>
                <w:rFonts w:hint="eastAsia"/>
                <w:sz w:val="24"/>
              </w:rPr>
              <w:t>取</w:t>
            </w:r>
            <w:r w:rsidRPr="003268E2">
              <w:rPr>
                <w:rFonts w:hint="eastAsia"/>
                <w:sz w:val="24"/>
              </w:rPr>
              <w:t>2%</w:t>
            </w:r>
            <w:r w:rsidRPr="003268E2">
              <w:rPr>
                <w:rFonts w:hint="eastAsia"/>
                <w:sz w:val="24"/>
              </w:rPr>
              <w:t>；</w:t>
            </w:r>
          </w:p>
          <w:p w:rsidR="00916194" w:rsidRPr="003268E2" w:rsidRDefault="00916194" w:rsidP="00916194">
            <w:pPr>
              <w:tabs>
                <w:tab w:val="left" w:pos="2520"/>
              </w:tabs>
              <w:adjustRightInd w:val="0"/>
              <w:spacing w:line="360" w:lineRule="auto"/>
              <w:ind w:firstLineChars="500" w:firstLine="1200"/>
              <w:rPr>
                <w:sz w:val="24"/>
              </w:rPr>
            </w:pPr>
            <w:r w:rsidRPr="003268E2">
              <w:rPr>
                <w:rFonts w:hint="eastAsia"/>
                <w:i/>
                <w:sz w:val="24"/>
              </w:rPr>
              <w:t>t</w:t>
            </w:r>
            <w:r w:rsidRPr="003268E2">
              <w:rPr>
                <w:rFonts w:hint="eastAsia"/>
                <w:sz w:val="24"/>
              </w:rPr>
              <w:t>—物料装</w:t>
            </w:r>
            <w:r>
              <w:rPr>
                <w:rFonts w:hint="eastAsia"/>
                <w:sz w:val="24"/>
              </w:rPr>
              <w:t>卸</w:t>
            </w:r>
            <w:r w:rsidRPr="003268E2">
              <w:rPr>
                <w:rFonts w:hint="eastAsia"/>
                <w:sz w:val="24"/>
              </w:rPr>
              <w:t>所用时间，</w:t>
            </w:r>
            <w:r w:rsidRPr="003268E2">
              <w:rPr>
                <w:rFonts w:hint="eastAsia"/>
                <w:sz w:val="24"/>
              </w:rPr>
              <w:t>s/t</w:t>
            </w:r>
            <w:r w:rsidRPr="003268E2">
              <w:rPr>
                <w:rFonts w:hint="eastAsia"/>
                <w:sz w:val="24"/>
              </w:rPr>
              <w:t>，取</w:t>
            </w:r>
            <w:r w:rsidRPr="003268E2">
              <w:rPr>
                <w:rFonts w:hint="eastAsia"/>
                <w:sz w:val="24"/>
              </w:rPr>
              <w:t>300s/</w:t>
            </w:r>
            <w:r w:rsidRPr="003268E2">
              <w:rPr>
                <w:rFonts w:hint="eastAsia"/>
                <w:sz w:val="24"/>
              </w:rPr>
              <w:t>车。</w:t>
            </w:r>
          </w:p>
          <w:p w:rsidR="00916194" w:rsidRPr="00E034FD" w:rsidRDefault="00916194" w:rsidP="00916194">
            <w:pPr>
              <w:tabs>
                <w:tab w:val="left" w:pos="2520"/>
              </w:tabs>
              <w:adjustRightInd w:val="0"/>
              <w:spacing w:line="360" w:lineRule="auto"/>
              <w:ind w:firstLineChars="200" w:firstLine="480"/>
              <w:rPr>
                <w:color w:val="0D0D0D"/>
                <w:sz w:val="24"/>
              </w:rPr>
            </w:pPr>
            <w:r w:rsidRPr="003268E2">
              <w:rPr>
                <w:rFonts w:hint="eastAsia"/>
                <w:sz w:val="24"/>
              </w:rPr>
              <w:t>根据上式计算得，一次装卸起尘量为</w:t>
            </w:r>
            <w:r w:rsidRPr="003268E2">
              <w:rPr>
                <w:rFonts w:hint="eastAsia"/>
                <w:sz w:val="24"/>
              </w:rPr>
              <w:t>0.</w:t>
            </w:r>
            <w:r>
              <w:rPr>
                <w:rFonts w:hint="eastAsia"/>
                <w:sz w:val="24"/>
              </w:rPr>
              <w:t>1025</w:t>
            </w:r>
            <w:r w:rsidRPr="006410E6">
              <w:rPr>
                <w:rFonts w:hint="eastAsia"/>
                <w:color w:val="0D0D0D"/>
                <w:sz w:val="24"/>
              </w:rPr>
              <w:t>g/s</w:t>
            </w:r>
            <w:r>
              <w:rPr>
                <w:rFonts w:hint="eastAsia"/>
                <w:color w:val="0D0D0D"/>
                <w:sz w:val="24"/>
              </w:rPr>
              <w:t>。</w:t>
            </w:r>
            <w:r w:rsidRPr="006410E6">
              <w:rPr>
                <w:rFonts w:hint="eastAsia"/>
                <w:color w:val="0D0D0D"/>
                <w:sz w:val="24"/>
              </w:rPr>
              <w:t>项目运输车辆运输能力为</w:t>
            </w:r>
            <w:r w:rsidRPr="006410E6">
              <w:rPr>
                <w:rFonts w:hint="eastAsia"/>
                <w:color w:val="0D0D0D"/>
                <w:sz w:val="24"/>
              </w:rPr>
              <w:t>20t</w:t>
            </w:r>
            <w:r w:rsidRPr="006410E6">
              <w:rPr>
                <w:rFonts w:hint="eastAsia"/>
                <w:color w:val="0D0D0D"/>
                <w:sz w:val="24"/>
              </w:rPr>
              <w:t>，则一年运输次数为</w:t>
            </w:r>
            <w:r>
              <w:rPr>
                <w:rFonts w:hint="eastAsia"/>
                <w:color w:val="0D0D0D"/>
                <w:sz w:val="24"/>
              </w:rPr>
              <w:t>15275</w:t>
            </w:r>
            <w:r w:rsidRPr="006410E6">
              <w:rPr>
                <w:rFonts w:hint="eastAsia"/>
                <w:color w:val="0D0D0D"/>
                <w:sz w:val="24"/>
              </w:rPr>
              <w:t>次，每天运输次数约</w:t>
            </w:r>
            <w:r>
              <w:rPr>
                <w:rFonts w:hint="eastAsia"/>
                <w:color w:val="0D0D0D"/>
                <w:sz w:val="24"/>
              </w:rPr>
              <w:t>51</w:t>
            </w:r>
            <w:r w:rsidRPr="006410E6">
              <w:rPr>
                <w:rFonts w:hint="eastAsia"/>
                <w:color w:val="0D0D0D"/>
                <w:sz w:val="24"/>
              </w:rPr>
              <w:t>次。按照装车时间计算，项目每天装卸车累计时间为</w:t>
            </w:r>
            <w:r>
              <w:rPr>
                <w:rFonts w:hint="eastAsia"/>
                <w:color w:val="0D0D0D"/>
                <w:sz w:val="24"/>
              </w:rPr>
              <w:t>4.25</w:t>
            </w:r>
            <w:r w:rsidRPr="006410E6">
              <w:rPr>
                <w:rFonts w:hint="eastAsia"/>
                <w:color w:val="0D0D0D"/>
                <w:sz w:val="24"/>
              </w:rPr>
              <w:t>h/d</w:t>
            </w:r>
            <w:r w:rsidRPr="006410E6">
              <w:rPr>
                <w:rFonts w:hint="eastAsia"/>
                <w:color w:val="0D0D0D"/>
                <w:sz w:val="24"/>
              </w:rPr>
              <w:t>，</w:t>
            </w:r>
            <w:r>
              <w:rPr>
                <w:rFonts w:hint="eastAsia"/>
                <w:color w:val="0D0D0D"/>
                <w:sz w:val="24"/>
              </w:rPr>
              <w:t>1275</w:t>
            </w:r>
            <w:r w:rsidRPr="006410E6">
              <w:rPr>
                <w:rFonts w:hint="eastAsia"/>
                <w:color w:val="0D0D0D"/>
                <w:sz w:val="24"/>
              </w:rPr>
              <w:t>h/a</w:t>
            </w:r>
            <w:r w:rsidRPr="006410E6">
              <w:rPr>
                <w:rFonts w:hint="eastAsia"/>
                <w:color w:val="0D0D0D"/>
                <w:sz w:val="24"/>
              </w:rPr>
              <w:t>，因此原料运输装卸粉尘产生量为</w:t>
            </w:r>
            <w:r>
              <w:rPr>
                <w:rFonts w:hint="eastAsia"/>
                <w:color w:val="0D0D0D"/>
                <w:sz w:val="24"/>
              </w:rPr>
              <w:t>0.4697</w:t>
            </w:r>
            <w:r w:rsidRPr="006410E6">
              <w:rPr>
                <w:rFonts w:hint="eastAsia"/>
                <w:color w:val="0D0D0D"/>
                <w:sz w:val="24"/>
              </w:rPr>
              <w:t>t/a</w:t>
            </w:r>
            <w:r>
              <w:rPr>
                <w:rFonts w:hint="eastAsia"/>
                <w:color w:val="0D0D0D"/>
                <w:sz w:val="24"/>
              </w:rPr>
              <w:t>，项目装卸作业均在原料堆场内进行，</w:t>
            </w:r>
            <w:r w:rsidRPr="006410E6">
              <w:rPr>
                <w:rFonts w:hint="eastAsia"/>
                <w:color w:val="0D0D0D"/>
                <w:sz w:val="24"/>
              </w:rPr>
              <w:t>堆场</w:t>
            </w:r>
            <w:r>
              <w:rPr>
                <w:rFonts w:hint="eastAsia"/>
                <w:color w:val="0D0D0D"/>
                <w:sz w:val="24"/>
              </w:rPr>
              <w:t>四面封闭加盖，且装卸时</w:t>
            </w:r>
            <w:r w:rsidRPr="006410E6">
              <w:rPr>
                <w:rFonts w:hint="eastAsia"/>
                <w:color w:val="0D0D0D"/>
                <w:sz w:val="24"/>
              </w:rPr>
              <w:t>期喷淋洒水</w:t>
            </w:r>
            <w:r>
              <w:rPr>
                <w:rFonts w:hint="eastAsia"/>
                <w:color w:val="0D0D0D"/>
                <w:sz w:val="24"/>
              </w:rPr>
              <w:t>。</w:t>
            </w:r>
            <w:r w:rsidRPr="006410E6">
              <w:rPr>
                <w:rFonts w:hint="eastAsia"/>
                <w:color w:val="0D0D0D"/>
                <w:sz w:val="24"/>
              </w:rPr>
              <w:t>采取上述措施后，装卸粉尘无组织排放量为</w:t>
            </w:r>
            <w:r>
              <w:rPr>
                <w:rFonts w:hint="eastAsia"/>
                <w:color w:val="0D0D0D"/>
                <w:sz w:val="24"/>
              </w:rPr>
              <w:t>0.047</w:t>
            </w:r>
            <w:r w:rsidRPr="006410E6">
              <w:rPr>
                <w:rFonts w:hint="eastAsia"/>
                <w:color w:val="0D0D0D"/>
                <w:sz w:val="24"/>
              </w:rPr>
              <w:t>t/a</w:t>
            </w:r>
            <w:r w:rsidRPr="006410E6">
              <w:rPr>
                <w:rFonts w:hint="eastAsia"/>
                <w:color w:val="0D0D0D"/>
                <w:sz w:val="24"/>
              </w:rPr>
              <w:t>。</w:t>
            </w:r>
          </w:p>
          <w:p w:rsidR="00916194" w:rsidRPr="00FA6C1E" w:rsidRDefault="00916194" w:rsidP="00916194">
            <w:pPr>
              <w:tabs>
                <w:tab w:val="left" w:pos="2520"/>
              </w:tabs>
              <w:adjustRightInd w:val="0"/>
              <w:spacing w:line="360" w:lineRule="auto"/>
              <w:ind w:firstLineChars="200" w:firstLine="480"/>
              <w:rPr>
                <w:sz w:val="24"/>
              </w:rPr>
            </w:pPr>
            <w:r>
              <w:rPr>
                <w:rFonts w:hint="eastAsia"/>
                <w:sz w:val="24"/>
              </w:rPr>
              <w:lastRenderedPageBreak/>
              <w:t>（</w:t>
            </w:r>
            <w:r>
              <w:rPr>
                <w:rFonts w:hint="eastAsia"/>
                <w:sz w:val="24"/>
              </w:rPr>
              <w:t>11</w:t>
            </w:r>
            <w:r>
              <w:rPr>
                <w:rFonts w:hint="eastAsia"/>
                <w:sz w:val="24"/>
              </w:rPr>
              <w:t>）堆场扬尘（</w:t>
            </w:r>
            <w:r>
              <w:rPr>
                <w:rFonts w:hint="eastAsia"/>
                <w:sz w:val="24"/>
              </w:rPr>
              <w:t>G15</w:t>
            </w:r>
            <w:r>
              <w:rPr>
                <w:rFonts w:hint="eastAsia"/>
                <w:sz w:val="24"/>
              </w:rPr>
              <w:t>）</w:t>
            </w:r>
          </w:p>
          <w:p w:rsidR="00916194" w:rsidRPr="006410E6" w:rsidRDefault="00916194" w:rsidP="00916194">
            <w:pPr>
              <w:tabs>
                <w:tab w:val="left" w:pos="2520"/>
              </w:tabs>
              <w:adjustRightInd w:val="0"/>
              <w:spacing w:line="360" w:lineRule="auto"/>
              <w:ind w:firstLineChars="200" w:firstLine="480"/>
              <w:rPr>
                <w:color w:val="0D0D0D"/>
                <w:sz w:val="24"/>
              </w:rPr>
            </w:pPr>
            <w:r>
              <w:rPr>
                <w:rFonts w:hint="eastAsia"/>
                <w:sz w:val="24"/>
              </w:rPr>
              <w:t>本项目</w:t>
            </w:r>
            <w:r w:rsidRPr="00383371">
              <w:rPr>
                <w:rFonts w:hint="eastAsia"/>
                <w:sz w:val="24"/>
              </w:rPr>
              <w:t>碎石</w:t>
            </w:r>
            <w:r>
              <w:rPr>
                <w:rFonts w:hint="eastAsia"/>
                <w:sz w:val="24"/>
              </w:rPr>
              <w:t>、黄沙、石粉</w:t>
            </w:r>
            <w:r w:rsidRPr="00383371">
              <w:rPr>
                <w:rFonts w:hint="eastAsia"/>
                <w:sz w:val="24"/>
              </w:rPr>
              <w:t>年用量约为</w:t>
            </w:r>
            <w:r>
              <w:rPr>
                <w:rFonts w:hint="eastAsia"/>
                <w:sz w:val="24"/>
              </w:rPr>
              <w:t>30.55</w:t>
            </w:r>
            <w:r w:rsidRPr="00383371">
              <w:rPr>
                <w:rFonts w:hint="eastAsia"/>
                <w:sz w:val="24"/>
              </w:rPr>
              <w:t>万吨，</w:t>
            </w:r>
            <w:r w:rsidRPr="006410E6">
              <w:rPr>
                <w:rFonts w:hint="eastAsia"/>
                <w:color w:val="0D0D0D"/>
                <w:sz w:val="24"/>
              </w:rPr>
              <w:t>原料</w:t>
            </w:r>
            <w:proofErr w:type="gramStart"/>
            <w:r w:rsidRPr="006410E6">
              <w:rPr>
                <w:rFonts w:hint="eastAsia"/>
                <w:color w:val="0D0D0D"/>
                <w:sz w:val="24"/>
              </w:rPr>
              <w:t>堆卸过程降产生</w:t>
            </w:r>
            <w:proofErr w:type="gramEnd"/>
            <w:r w:rsidRPr="006410E6">
              <w:rPr>
                <w:rFonts w:hint="eastAsia"/>
                <w:color w:val="0D0D0D"/>
                <w:sz w:val="24"/>
              </w:rPr>
              <w:t>扬尘，主要沉降在原料堆场，</w:t>
            </w:r>
            <w:r>
              <w:rPr>
                <w:rFonts w:hint="eastAsia"/>
                <w:color w:val="000000"/>
                <w:sz w:val="24"/>
              </w:rPr>
              <w:t>类比《</w:t>
            </w:r>
            <w:r w:rsidRPr="00673926">
              <w:rPr>
                <w:rFonts w:hint="eastAsia"/>
                <w:color w:val="0D0D0D"/>
                <w:sz w:val="24"/>
              </w:rPr>
              <w:t>芜湖聚龙道桥新材料研发有限公司</w:t>
            </w:r>
            <w:r>
              <w:rPr>
                <w:rFonts w:hint="eastAsia"/>
                <w:sz w:val="24"/>
              </w:rPr>
              <w:t>石料加工及水稳生产技改项目</w:t>
            </w:r>
            <w:r>
              <w:rPr>
                <w:rFonts w:hint="eastAsia"/>
                <w:color w:val="000000"/>
                <w:sz w:val="24"/>
              </w:rPr>
              <w:t>》项目，堆场</w:t>
            </w:r>
            <w:r w:rsidRPr="006410E6">
              <w:rPr>
                <w:rFonts w:hint="eastAsia"/>
                <w:color w:val="0D0D0D"/>
                <w:sz w:val="24"/>
              </w:rPr>
              <w:t>扬尘量约占石料总量的</w:t>
            </w:r>
            <w:r w:rsidRPr="006410E6">
              <w:rPr>
                <w:rFonts w:hint="eastAsia"/>
                <w:color w:val="0D0D0D"/>
                <w:sz w:val="24"/>
              </w:rPr>
              <w:t>0.</w:t>
            </w:r>
            <w:r w:rsidRPr="00F562D9">
              <w:rPr>
                <w:color w:val="0D0D0D"/>
                <w:sz w:val="24"/>
              </w:rPr>
              <w:t>001‰</w:t>
            </w:r>
            <w:r w:rsidRPr="00F562D9">
              <w:rPr>
                <w:color w:val="0D0D0D"/>
                <w:sz w:val="24"/>
              </w:rPr>
              <w:t>，则</w:t>
            </w:r>
            <w:r w:rsidRPr="006410E6">
              <w:rPr>
                <w:rFonts w:hint="eastAsia"/>
                <w:color w:val="0D0D0D"/>
                <w:sz w:val="24"/>
              </w:rPr>
              <w:t>产生量约</w:t>
            </w:r>
            <w:r>
              <w:rPr>
                <w:rFonts w:hint="eastAsia"/>
                <w:color w:val="0D0D0D"/>
                <w:sz w:val="24"/>
              </w:rPr>
              <w:t>0.3055</w:t>
            </w:r>
            <w:r w:rsidRPr="006410E6">
              <w:rPr>
                <w:rFonts w:hint="eastAsia"/>
                <w:color w:val="0D0D0D"/>
                <w:sz w:val="24"/>
              </w:rPr>
              <w:t>t/a</w:t>
            </w:r>
            <w:r w:rsidRPr="006410E6">
              <w:rPr>
                <w:rFonts w:hint="eastAsia"/>
                <w:color w:val="0D0D0D"/>
                <w:sz w:val="24"/>
              </w:rPr>
              <w:t>。本项目</w:t>
            </w:r>
            <w:r>
              <w:rPr>
                <w:rFonts w:hint="eastAsia"/>
                <w:color w:val="0D0D0D"/>
                <w:sz w:val="24"/>
              </w:rPr>
              <w:t>将</w:t>
            </w:r>
            <w:r w:rsidRPr="006410E6">
              <w:rPr>
                <w:rFonts w:hint="eastAsia"/>
                <w:color w:val="0D0D0D"/>
                <w:sz w:val="24"/>
              </w:rPr>
              <w:t>堆场</w:t>
            </w:r>
            <w:r>
              <w:rPr>
                <w:rFonts w:hint="eastAsia"/>
                <w:color w:val="0D0D0D"/>
                <w:sz w:val="24"/>
              </w:rPr>
              <w:t>进行四面封闭加盖，则堆场扬尘只有在运输卸料时间段进行排放。</w:t>
            </w:r>
            <w:r w:rsidRPr="006410E6">
              <w:rPr>
                <w:rFonts w:hint="eastAsia"/>
                <w:color w:val="0D0D0D"/>
                <w:sz w:val="24"/>
              </w:rPr>
              <w:t>采取上述措施后，堆场粉尘无组织排放量为</w:t>
            </w:r>
            <w:r>
              <w:rPr>
                <w:rFonts w:hint="eastAsia"/>
                <w:color w:val="0D0D0D"/>
                <w:sz w:val="24"/>
              </w:rPr>
              <w:t>0.0306</w:t>
            </w:r>
            <w:r w:rsidRPr="006410E6">
              <w:rPr>
                <w:rFonts w:hint="eastAsia"/>
                <w:color w:val="0D0D0D"/>
                <w:sz w:val="24"/>
              </w:rPr>
              <w:t>t/a</w:t>
            </w:r>
            <w:r w:rsidRPr="006410E6">
              <w:rPr>
                <w:rFonts w:hint="eastAsia"/>
                <w:color w:val="0D0D0D"/>
                <w:sz w:val="24"/>
              </w:rPr>
              <w:t>。</w:t>
            </w:r>
          </w:p>
          <w:p w:rsidR="00916194" w:rsidRDefault="00916194" w:rsidP="00916194">
            <w:pPr>
              <w:spacing w:line="360" w:lineRule="auto"/>
              <w:ind w:firstLineChars="196" w:firstLine="470"/>
              <w:rPr>
                <w:color w:val="0D0D0D"/>
                <w:sz w:val="24"/>
              </w:rPr>
            </w:pPr>
            <w:r>
              <w:rPr>
                <w:rFonts w:hint="eastAsia"/>
                <w:color w:val="0D0D0D"/>
                <w:sz w:val="24"/>
              </w:rPr>
              <w:t>（</w:t>
            </w:r>
            <w:r>
              <w:rPr>
                <w:rFonts w:hint="eastAsia"/>
                <w:color w:val="0D0D0D"/>
                <w:sz w:val="24"/>
              </w:rPr>
              <w:t>12</w:t>
            </w:r>
            <w:r>
              <w:rPr>
                <w:rFonts w:hint="eastAsia"/>
                <w:color w:val="0D0D0D"/>
                <w:sz w:val="24"/>
              </w:rPr>
              <w:t>）道路运输扬尘（</w:t>
            </w:r>
            <w:r>
              <w:rPr>
                <w:rFonts w:hint="eastAsia"/>
                <w:color w:val="0D0D0D"/>
                <w:sz w:val="24"/>
              </w:rPr>
              <w:t>G16</w:t>
            </w:r>
            <w:r>
              <w:rPr>
                <w:rFonts w:hint="eastAsia"/>
                <w:color w:val="0D0D0D"/>
                <w:sz w:val="24"/>
              </w:rPr>
              <w:t>）</w:t>
            </w:r>
          </w:p>
          <w:p w:rsidR="00916194" w:rsidRPr="004246D8" w:rsidRDefault="00916194" w:rsidP="0030474D">
            <w:pPr>
              <w:tabs>
                <w:tab w:val="left" w:pos="2520"/>
              </w:tabs>
              <w:adjustRightInd w:val="0"/>
              <w:spacing w:line="360" w:lineRule="auto"/>
              <w:ind w:firstLineChars="196" w:firstLine="470"/>
              <w:rPr>
                <w:sz w:val="24"/>
              </w:rPr>
            </w:pPr>
            <w:r>
              <w:rPr>
                <w:rFonts w:hint="eastAsia"/>
                <w:sz w:val="24"/>
              </w:rPr>
              <w:t>原料</w:t>
            </w:r>
            <w:r w:rsidRPr="00383371">
              <w:rPr>
                <w:rFonts w:hint="eastAsia"/>
                <w:sz w:val="24"/>
              </w:rPr>
              <w:t>运输的主要工具是汽车，汽车在运输过程不可避免地会产生扬尘。根据汽车道路扬尘扩散规律，当风速小于</w:t>
            </w:r>
            <w:r w:rsidRPr="00383371">
              <w:rPr>
                <w:rFonts w:hint="eastAsia"/>
                <w:sz w:val="24"/>
              </w:rPr>
              <w:t xml:space="preserve">4m/s </w:t>
            </w:r>
            <w:r w:rsidRPr="00383371">
              <w:rPr>
                <w:rFonts w:hint="eastAsia"/>
                <w:sz w:val="24"/>
              </w:rPr>
              <w:t>时，风速对汽车在道路上行驶时引起的扬尘量影响较小；当风速大于</w:t>
            </w:r>
            <w:r w:rsidRPr="00383371">
              <w:rPr>
                <w:rFonts w:hint="eastAsia"/>
                <w:sz w:val="24"/>
              </w:rPr>
              <w:t xml:space="preserve">4m/s </w:t>
            </w:r>
            <w:r w:rsidRPr="00383371">
              <w:rPr>
                <w:rFonts w:hint="eastAsia"/>
                <w:sz w:val="24"/>
              </w:rPr>
              <w:t>时，由于风也能引起扬尘，所以风速对汽车扬尘产生量有明显影响。在大气干燥和地面风速低于</w:t>
            </w:r>
            <w:r w:rsidRPr="00383371">
              <w:rPr>
                <w:rFonts w:hint="eastAsia"/>
                <w:sz w:val="24"/>
              </w:rPr>
              <w:t xml:space="preserve">4m/s </w:t>
            </w:r>
            <w:r w:rsidRPr="00383371">
              <w:rPr>
                <w:rFonts w:hint="eastAsia"/>
                <w:sz w:val="24"/>
              </w:rPr>
              <w:t>条件下，汽车行驶时引起的路面扬尘量与汽车速度、汽车质量及道路表面扬尘量均成正比，其汽车扬尘量预测经验公式为：</w:t>
            </w:r>
          </w:p>
          <w:p w:rsidR="00916194" w:rsidRDefault="00916194" w:rsidP="00916194">
            <w:pPr>
              <w:tabs>
                <w:tab w:val="left" w:pos="2520"/>
              </w:tabs>
              <w:adjustRightInd w:val="0"/>
              <w:spacing w:line="360" w:lineRule="auto"/>
              <w:ind w:firstLineChars="196" w:firstLine="412"/>
              <w:rPr>
                <w:sz w:val="24"/>
              </w:rPr>
            </w:pPr>
            <w:r>
              <w:rPr>
                <w:rFonts w:ascii="仿宋" w:eastAsia="仿宋" w:hAnsi="仿宋" w:cs="仿宋" w:hint="eastAsia"/>
                <w:noProof/>
              </w:rPr>
              <w:drawing>
                <wp:inline distT="0" distB="0" distL="0" distR="0" wp14:anchorId="3747AC84" wp14:editId="53B21FD0">
                  <wp:extent cx="4370070" cy="1749425"/>
                  <wp:effectExtent l="0" t="0" r="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70070" cy="1749425"/>
                          </a:xfrm>
                          <a:prstGeom prst="rect">
                            <a:avLst/>
                          </a:prstGeom>
                          <a:noFill/>
                          <a:ln>
                            <a:noFill/>
                          </a:ln>
                        </pic:spPr>
                      </pic:pic>
                    </a:graphicData>
                  </a:graphic>
                </wp:inline>
              </w:drawing>
            </w:r>
          </w:p>
          <w:p w:rsidR="00916194" w:rsidRPr="00A70681" w:rsidRDefault="00916194" w:rsidP="00916194">
            <w:pPr>
              <w:pStyle w:val="afffffffffff1"/>
              <w:snapToGrid w:val="0"/>
              <w:ind w:firstLineChars="200" w:firstLine="480"/>
              <w:rPr>
                <w:rFonts w:ascii="Times New Roman" w:hAnsi="Times New Roman"/>
                <w:spacing w:val="0"/>
                <w:kern w:val="2"/>
                <w:szCs w:val="24"/>
              </w:rPr>
            </w:pPr>
            <w:r w:rsidRPr="00A70681">
              <w:rPr>
                <w:rFonts w:ascii="Times New Roman" w:hAnsi="Times New Roman" w:hint="eastAsia"/>
                <w:spacing w:val="0"/>
                <w:kern w:val="2"/>
                <w:szCs w:val="24"/>
              </w:rPr>
              <w:t>根据预测，单辆汽车行驶扬尘量为</w:t>
            </w:r>
            <w:r w:rsidRPr="00A70681">
              <w:rPr>
                <w:rFonts w:ascii="Times New Roman" w:hAnsi="Times New Roman" w:hint="eastAsia"/>
                <w:spacing w:val="0"/>
                <w:kern w:val="2"/>
                <w:szCs w:val="24"/>
              </w:rPr>
              <w:t>0.0107kg/km</w:t>
            </w:r>
            <w:r w:rsidRPr="00A70681">
              <w:rPr>
                <w:rFonts w:ascii="Times New Roman" w:hAnsi="Times New Roman" w:hint="eastAsia"/>
                <w:spacing w:val="0"/>
                <w:kern w:val="2"/>
                <w:szCs w:val="24"/>
              </w:rPr>
              <w:t>。本项目每天运输量约</w:t>
            </w:r>
            <w:r>
              <w:rPr>
                <w:rFonts w:ascii="Times New Roman" w:hAnsi="Times New Roman" w:hint="eastAsia"/>
                <w:spacing w:val="0"/>
                <w:kern w:val="2"/>
                <w:szCs w:val="24"/>
              </w:rPr>
              <w:t>1018.33</w:t>
            </w:r>
            <w:r w:rsidRPr="00A70681">
              <w:rPr>
                <w:rFonts w:ascii="Times New Roman" w:hAnsi="Times New Roman" w:hint="eastAsia"/>
                <w:spacing w:val="0"/>
                <w:kern w:val="2"/>
                <w:szCs w:val="24"/>
              </w:rPr>
              <w:t>t</w:t>
            </w:r>
            <w:r w:rsidRPr="00A70681">
              <w:rPr>
                <w:rFonts w:ascii="Times New Roman" w:hAnsi="Times New Roman" w:hint="eastAsia"/>
                <w:spacing w:val="0"/>
                <w:kern w:val="2"/>
                <w:szCs w:val="24"/>
              </w:rPr>
              <w:t>，平均每天共装卸车次约</w:t>
            </w:r>
            <w:r>
              <w:rPr>
                <w:rFonts w:ascii="Times New Roman" w:hAnsi="Times New Roman" w:hint="eastAsia"/>
                <w:spacing w:val="0"/>
                <w:kern w:val="2"/>
                <w:szCs w:val="24"/>
              </w:rPr>
              <w:t>51</w:t>
            </w:r>
            <w:r w:rsidRPr="00A70681">
              <w:rPr>
                <w:rFonts w:ascii="Times New Roman" w:hAnsi="Times New Roman" w:hint="eastAsia"/>
                <w:spacing w:val="0"/>
                <w:kern w:val="2"/>
                <w:szCs w:val="24"/>
              </w:rPr>
              <w:t>次左右。</w:t>
            </w:r>
            <w:r>
              <w:rPr>
                <w:rFonts w:ascii="Times New Roman" w:hAnsi="Times New Roman" w:hint="eastAsia"/>
                <w:spacing w:val="0"/>
                <w:kern w:val="2"/>
                <w:szCs w:val="24"/>
              </w:rPr>
              <w:t>汽车在厂区行驶距离平均为</w:t>
            </w:r>
            <w:r>
              <w:rPr>
                <w:rFonts w:ascii="Times New Roman" w:hAnsi="Times New Roman" w:hint="eastAsia"/>
                <w:spacing w:val="0"/>
                <w:kern w:val="2"/>
                <w:szCs w:val="24"/>
              </w:rPr>
              <w:t>0.1km/</w:t>
            </w:r>
            <w:r>
              <w:rPr>
                <w:rFonts w:ascii="Times New Roman" w:hAnsi="Times New Roman" w:hint="eastAsia"/>
                <w:spacing w:val="0"/>
                <w:kern w:val="2"/>
                <w:szCs w:val="24"/>
              </w:rPr>
              <w:t>辆次</w:t>
            </w:r>
            <w:r w:rsidRPr="00A70681">
              <w:rPr>
                <w:rFonts w:ascii="Times New Roman" w:hAnsi="Times New Roman" w:hint="eastAsia"/>
                <w:spacing w:val="0"/>
                <w:kern w:val="2"/>
                <w:szCs w:val="24"/>
              </w:rPr>
              <w:t>，经计算项目在运输过程总产尘量为</w:t>
            </w:r>
            <w:r>
              <w:rPr>
                <w:rFonts w:ascii="Times New Roman" w:hAnsi="Times New Roman" w:hint="eastAsia"/>
                <w:spacing w:val="0"/>
                <w:kern w:val="2"/>
                <w:szCs w:val="24"/>
              </w:rPr>
              <w:t>0.0546</w:t>
            </w:r>
            <w:r w:rsidRPr="00A70681">
              <w:rPr>
                <w:rFonts w:ascii="Times New Roman" w:hAnsi="Times New Roman" w:hint="eastAsia"/>
                <w:spacing w:val="0"/>
                <w:kern w:val="2"/>
                <w:szCs w:val="24"/>
              </w:rPr>
              <w:t>kg/d</w:t>
            </w:r>
            <w:r w:rsidRPr="00A70681">
              <w:rPr>
                <w:rFonts w:ascii="Times New Roman" w:hAnsi="Times New Roman" w:hint="eastAsia"/>
                <w:spacing w:val="0"/>
                <w:kern w:val="2"/>
                <w:szCs w:val="24"/>
              </w:rPr>
              <w:t>，即</w:t>
            </w:r>
            <w:r>
              <w:rPr>
                <w:rFonts w:ascii="Times New Roman" w:hAnsi="Times New Roman" w:hint="eastAsia"/>
                <w:spacing w:val="0"/>
                <w:kern w:val="2"/>
                <w:szCs w:val="24"/>
              </w:rPr>
              <w:t>0.0164</w:t>
            </w:r>
            <w:r w:rsidRPr="00A70681">
              <w:rPr>
                <w:rFonts w:ascii="Times New Roman" w:hAnsi="Times New Roman" w:hint="eastAsia"/>
                <w:spacing w:val="0"/>
                <w:kern w:val="2"/>
                <w:szCs w:val="24"/>
              </w:rPr>
              <w:t>t/a</w:t>
            </w:r>
            <w:r w:rsidRPr="00A70681">
              <w:rPr>
                <w:rFonts w:ascii="Times New Roman" w:hAnsi="Times New Roman" w:hint="eastAsia"/>
                <w:spacing w:val="0"/>
                <w:kern w:val="2"/>
                <w:szCs w:val="24"/>
              </w:rPr>
              <w:t>。运输粉尘的产生量与运输汽车覆盖与否、道路表面含尘量大小有关。</w:t>
            </w:r>
          </w:p>
          <w:p w:rsidR="00916194" w:rsidRDefault="00916194" w:rsidP="00916194">
            <w:pPr>
              <w:spacing w:line="360" w:lineRule="auto"/>
              <w:ind w:firstLineChars="196" w:firstLine="470"/>
              <w:rPr>
                <w:sz w:val="24"/>
              </w:rPr>
            </w:pPr>
            <w:proofErr w:type="gramStart"/>
            <w:r w:rsidRPr="00A70681">
              <w:rPr>
                <w:rFonts w:hint="eastAsia"/>
                <w:sz w:val="24"/>
              </w:rPr>
              <w:t>本评价</w:t>
            </w:r>
            <w:proofErr w:type="gramEnd"/>
            <w:r w:rsidRPr="00A70681">
              <w:rPr>
                <w:rFonts w:hint="eastAsia"/>
                <w:sz w:val="24"/>
              </w:rPr>
              <w:t>要求运输车辆必须对车体进行覆盖，</w:t>
            </w:r>
            <w:r>
              <w:rPr>
                <w:rFonts w:hint="eastAsia"/>
                <w:sz w:val="24"/>
              </w:rPr>
              <w:t xml:space="preserve"> </w:t>
            </w:r>
            <w:r w:rsidRPr="00A70681">
              <w:rPr>
                <w:rFonts w:hint="eastAsia"/>
                <w:sz w:val="24"/>
              </w:rPr>
              <w:t>道路定期人工清扫，场区配有一辆专用洒水车，在晴天对路面进行清扫和洒水，在除雨天均进行</w:t>
            </w:r>
            <w:r w:rsidRPr="00A70681">
              <w:rPr>
                <w:rFonts w:hint="eastAsia"/>
                <w:sz w:val="24"/>
              </w:rPr>
              <w:t xml:space="preserve">6 </w:t>
            </w:r>
            <w:r w:rsidRPr="00A70681">
              <w:rPr>
                <w:rFonts w:hint="eastAsia"/>
                <w:sz w:val="24"/>
              </w:rPr>
              <w:t>次以上洒水降尘。预计防尘效率可达</w:t>
            </w:r>
            <w:r>
              <w:rPr>
                <w:rFonts w:hint="eastAsia"/>
                <w:sz w:val="24"/>
              </w:rPr>
              <w:t>8</w:t>
            </w:r>
            <w:r w:rsidRPr="00A70681">
              <w:rPr>
                <w:rFonts w:hint="eastAsia"/>
                <w:sz w:val="24"/>
              </w:rPr>
              <w:t>0%</w:t>
            </w:r>
            <w:r w:rsidRPr="00A70681">
              <w:rPr>
                <w:rFonts w:hint="eastAsia"/>
                <w:sz w:val="24"/>
              </w:rPr>
              <w:t>，即采取防护措施</w:t>
            </w:r>
            <w:proofErr w:type="gramStart"/>
            <w:r w:rsidRPr="00A70681">
              <w:rPr>
                <w:rFonts w:hint="eastAsia"/>
                <w:sz w:val="24"/>
              </w:rPr>
              <w:t>后运输</w:t>
            </w:r>
            <w:proofErr w:type="gramEnd"/>
            <w:r w:rsidRPr="00A70681">
              <w:rPr>
                <w:rFonts w:hint="eastAsia"/>
                <w:sz w:val="24"/>
              </w:rPr>
              <w:t>粉尘产生量为</w:t>
            </w:r>
            <w:proofErr w:type="gramStart"/>
            <w:r w:rsidRPr="00A70681">
              <w:rPr>
                <w:rFonts w:hint="eastAsia"/>
                <w:sz w:val="24"/>
              </w:rPr>
              <w:t>为</w:t>
            </w:r>
            <w:proofErr w:type="gramEnd"/>
            <w:r>
              <w:rPr>
                <w:rFonts w:hint="eastAsia"/>
                <w:sz w:val="24"/>
              </w:rPr>
              <w:t>0.0109</w:t>
            </w:r>
            <w:r w:rsidRPr="00A70681">
              <w:rPr>
                <w:rFonts w:hint="eastAsia"/>
                <w:sz w:val="24"/>
              </w:rPr>
              <w:t>kg/d</w:t>
            </w:r>
            <w:r w:rsidRPr="00A70681">
              <w:rPr>
                <w:rFonts w:hint="eastAsia"/>
                <w:sz w:val="24"/>
              </w:rPr>
              <w:t>，即</w:t>
            </w:r>
            <w:r>
              <w:rPr>
                <w:rFonts w:hint="eastAsia"/>
                <w:sz w:val="24"/>
              </w:rPr>
              <w:t>0.0033</w:t>
            </w:r>
            <w:r w:rsidRPr="00A70681">
              <w:rPr>
                <w:rFonts w:hint="eastAsia"/>
                <w:sz w:val="24"/>
              </w:rPr>
              <w:t>t/a</w:t>
            </w:r>
            <w:r w:rsidRPr="00A70681">
              <w:rPr>
                <w:rFonts w:hint="eastAsia"/>
                <w:sz w:val="24"/>
              </w:rPr>
              <w:t>。</w:t>
            </w:r>
          </w:p>
          <w:p w:rsidR="00862139" w:rsidRDefault="00862139" w:rsidP="00862139">
            <w:pPr>
              <w:pStyle w:val="Default"/>
              <w:spacing w:line="360" w:lineRule="auto"/>
              <w:ind w:firstLine="480"/>
              <w:jc w:val="both"/>
              <w:rPr>
                <w:rFonts w:ascii="Times New Roman" w:cs="Times New Roman"/>
                <w:color w:val="000000" w:themeColor="text1"/>
              </w:rPr>
            </w:pPr>
            <w:r>
              <w:rPr>
                <w:rFonts w:ascii="Times New Roman" w:cs="Times New Roman" w:hint="eastAsia"/>
                <w:color w:val="000000" w:themeColor="text1"/>
              </w:rPr>
              <w:t>综上所述，本项目废气产生及排放情况见下表：</w:t>
            </w:r>
          </w:p>
          <w:p w:rsidR="00862139" w:rsidRDefault="00862139" w:rsidP="000622E3">
            <w:pPr>
              <w:jc w:val="center"/>
              <w:rPr>
                <w:rFonts w:hAnsi="宋体"/>
                <w:b/>
                <w:color w:val="000000" w:themeColor="text1"/>
                <w:sz w:val="24"/>
              </w:rPr>
            </w:pPr>
            <w:r>
              <w:rPr>
                <w:rFonts w:hAnsi="宋体"/>
                <w:b/>
                <w:color w:val="000000" w:themeColor="text1"/>
                <w:sz w:val="24"/>
              </w:rPr>
              <w:lastRenderedPageBreak/>
              <w:t>表</w:t>
            </w:r>
            <w:r>
              <w:rPr>
                <w:rFonts w:hAnsi="宋体"/>
                <w:b/>
                <w:color w:val="000000" w:themeColor="text1"/>
                <w:sz w:val="24"/>
              </w:rPr>
              <w:t>7-</w:t>
            </w:r>
            <w:r w:rsidR="000622E3">
              <w:rPr>
                <w:rFonts w:hAnsi="宋体" w:hint="eastAsia"/>
                <w:b/>
                <w:color w:val="000000" w:themeColor="text1"/>
                <w:sz w:val="24"/>
              </w:rPr>
              <w:t>15</w:t>
            </w:r>
            <w:r>
              <w:rPr>
                <w:rFonts w:hAnsi="宋体"/>
                <w:b/>
                <w:color w:val="000000" w:themeColor="text1"/>
                <w:sz w:val="24"/>
              </w:rPr>
              <w:t xml:space="preserve">  </w:t>
            </w:r>
            <w:r>
              <w:rPr>
                <w:rFonts w:hAnsi="宋体" w:hint="eastAsia"/>
                <w:b/>
                <w:color w:val="000000" w:themeColor="text1"/>
                <w:sz w:val="24"/>
              </w:rPr>
              <w:t>有组织废气中</w:t>
            </w:r>
            <w:r>
              <w:rPr>
                <w:rFonts w:hAnsi="宋体"/>
                <w:b/>
                <w:color w:val="000000" w:themeColor="text1"/>
                <w:sz w:val="24"/>
              </w:rPr>
              <w:t>污染物</w:t>
            </w:r>
            <w:r>
              <w:rPr>
                <w:rFonts w:hAnsi="宋体" w:hint="eastAsia"/>
                <w:b/>
                <w:color w:val="000000" w:themeColor="text1"/>
                <w:sz w:val="24"/>
              </w:rPr>
              <w:t>产生和</w:t>
            </w:r>
            <w:r>
              <w:rPr>
                <w:rFonts w:hAnsi="宋体"/>
                <w:b/>
                <w:color w:val="000000" w:themeColor="text1"/>
                <w:sz w:val="24"/>
              </w:rPr>
              <w:t>排放情况</w:t>
            </w:r>
          </w:p>
          <w:tbl>
            <w:tblPr>
              <w:tblW w:w="5000" w:type="pct"/>
              <w:jc w:val="center"/>
              <w:tblBorders>
                <w:top w:val="single" w:sz="12" w:space="0" w:color="auto"/>
                <w:bottom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622"/>
              <w:gridCol w:w="718"/>
              <w:gridCol w:w="821"/>
              <w:gridCol w:w="556"/>
              <w:gridCol w:w="817"/>
              <w:gridCol w:w="834"/>
              <w:gridCol w:w="637"/>
              <w:gridCol w:w="823"/>
              <w:gridCol w:w="559"/>
              <w:gridCol w:w="817"/>
              <w:gridCol w:w="823"/>
              <w:gridCol w:w="557"/>
            </w:tblGrid>
            <w:tr w:rsidR="00916194" w:rsidRPr="00F021A6" w:rsidTr="00DF3EE4">
              <w:trPr>
                <w:trHeight w:val="253"/>
                <w:jc w:val="center"/>
              </w:trPr>
              <w:tc>
                <w:tcPr>
                  <w:tcW w:w="337" w:type="pct"/>
                  <w:vMerge w:val="restart"/>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排放源编号</w:t>
                  </w:r>
                </w:p>
              </w:tc>
              <w:tc>
                <w:tcPr>
                  <w:tcW w:w="421" w:type="pct"/>
                  <w:vMerge w:val="restart"/>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污染物</w:t>
                  </w:r>
                </w:p>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名称</w:t>
                  </w:r>
                </w:p>
              </w:tc>
              <w:tc>
                <w:tcPr>
                  <w:tcW w:w="1286" w:type="pct"/>
                  <w:gridSpan w:val="3"/>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产生状况</w:t>
                  </w:r>
                </w:p>
              </w:tc>
              <w:tc>
                <w:tcPr>
                  <w:tcW w:w="488" w:type="pct"/>
                  <w:vMerge w:val="restart"/>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处理措施</w:t>
                  </w:r>
                </w:p>
              </w:tc>
              <w:tc>
                <w:tcPr>
                  <w:tcW w:w="371" w:type="pct"/>
                  <w:vMerge w:val="restart"/>
                  <w:vAlign w:val="center"/>
                </w:tcPr>
                <w:p w:rsidR="00916194"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去除率</w:t>
                  </w:r>
                </w:p>
                <w:p w:rsidR="00916194" w:rsidRPr="00F021A6" w:rsidRDefault="00916194" w:rsidP="00547F62">
                  <w:pPr>
                    <w:overflowPunct w:val="0"/>
                    <w:adjustRightInd w:val="0"/>
                    <w:snapToGrid w:val="0"/>
                    <w:ind w:firstLine="4"/>
                    <w:jc w:val="center"/>
                    <w:textAlignment w:val="baseline"/>
                    <w:rPr>
                      <w:b/>
                      <w:color w:val="000000"/>
                      <w:kern w:val="0"/>
                      <w:szCs w:val="21"/>
                    </w:rPr>
                  </w:pPr>
                  <w:r>
                    <w:rPr>
                      <w:rFonts w:hint="eastAsia"/>
                      <w:b/>
                      <w:color w:val="000000"/>
                      <w:kern w:val="0"/>
                      <w:szCs w:val="21"/>
                    </w:rPr>
                    <w:t>（</w:t>
                  </w:r>
                  <w:r>
                    <w:rPr>
                      <w:rFonts w:hint="eastAsia"/>
                      <w:b/>
                      <w:color w:val="000000"/>
                      <w:kern w:val="0"/>
                      <w:szCs w:val="21"/>
                    </w:rPr>
                    <w:t>%</w:t>
                  </w:r>
                  <w:r>
                    <w:rPr>
                      <w:rFonts w:hint="eastAsia"/>
                      <w:b/>
                      <w:color w:val="000000"/>
                      <w:kern w:val="0"/>
                      <w:szCs w:val="21"/>
                    </w:rPr>
                    <w:t>）</w:t>
                  </w:r>
                </w:p>
              </w:tc>
              <w:tc>
                <w:tcPr>
                  <w:tcW w:w="1287" w:type="pct"/>
                  <w:gridSpan w:val="3"/>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排放状况</w:t>
                  </w:r>
                </w:p>
              </w:tc>
              <w:tc>
                <w:tcPr>
                  <w:tcW w:w="810" w:type="pct"/>
                  <w:gridSpan w:val="2"/>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执行标准</w:t>
                  </w:r>
                </w:p>
              </w:tc>
            </w:tr>
            <w:tr w:rsidR="00916194" w:rsidRPr="00F021A6" w:rsidTr="00DF3EE4">
              <w:trPr>
                <w:trHeight w:val="485"/>
                <w:jc w:val="center"/>
              </w:trPr>
              <w:tc>
                <w:tcPr>
                  <w:tcW w:w="337" w:type="pct"/>
                  <w:vMerge/>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p>
              </w:tc>
              <w:tc>
                <w:tcPr>
                  <w:tcW w:w="421" w:type="pct"/>
                  <w:vMerge/>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p>
              </w:tc>
              <w:tc>
                <w:tcPr>
                  <w:tcW w:w="481" w:type="pct"/>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浓度</w:t>
                  </w:r>
                </w:p>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327" w:type="pct"/>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速率</w:t>
                  </w:r>
                </w:p>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kg/h</w:t>
                  </w:r>
                </w:p>
              </w:tc>
              <w:tc>
                <w:tcPr>
                  <w:tcW w:w="478" w:type="pct"/>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产生量</w:t>
                  </w:r>
                </w:p>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t/a</w:t>
                  </w:r>
                </w:p>
              </w:tc>
              <w:tc>
                <w:tcPr>
                  <w:tcW w:w="488" w:type="pct"/>
                  <w:vMerge/>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p>
              </w:tc>
              <w:tc>
                <w:tcPr>
                  <w:tcW w:w="371" w:type="pct"/>
                  <w:vMerge/>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p>
              </w:tc>
              <w:tc>
                <w:tcPr>
                  <w:tcW w:w="482" w:type="pct"/>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浓度</w:t>
                  </w:r>
                </w:p>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328" w:type="pct"/>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速率</w:t>
                  </w:r>
                </w:p>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kg/h</w:t>
                  </w:r>
                </w:p>
              </w:tc>
              <w:tc>
                <w:tcPr>
                  <w:tcW w:w="478" w:type="pct"/>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排放量</w:t>
                  </w:r>
                </w:p>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t/a</w:t>
                  </w:r>
                </w:p>
              </w:tc>
              <w:tc>
                <w:tcPr>
                  <w:tcW w:w="482" w:type="pct"/>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浓度</w:t>
                  </w:r>
                </w:p>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mg/m</w:t>
                  </w:r>
                  <w:r w:rsidRPr="00F021A6">
                    <w:rPr>
                      <w:b/>
                      <w:color w:val="000000"/>
                      <w:kern w:val="0"/>
                      <w:szCs w:val="21"/>
                      <w:vertAlign w:val="superscript"/>
                    </w:rPr>
                    <w:t>3</w:t>
                  </w:r>
                </w:p>
              </w:tc>
              <w:tc>
                <w:tcPr>
                  <w:tcW w:w="328" w:type="pct"/>
                  <w:vAlign w:val="center"/>
                </w:tcPr>
                <w:p w:rsidR="00916194" w:rsidRPr="00F021A6" w:rsidRDefault="00916194" w:rsidP="00547F62">
                  <w:pPr>
                    <w:overflowPunct w:val="0"/>
                    <w:adjustRightInd w:val="0"/>
                    <w:snapToGrid w:val="0"/>
                    <w:ind w:firstLine="4"/>
                    <w:jc w:val="center"/>
                    <w:textAlignment w:val="baseline"/>
                    <w:rPr>
                      <w:b/>
                      <w:color w:val="000000"/>
                      <w:kern w:val="0"/>
                      <w:szCs w:val="21"/>
                    </w:rPr>
                  </w:pPr>
                  <w:r w:rsidRPr="00F021A6">
                    <w:rPr>
                      <w:b/>
                      <w:color w:val="000000"/>
                      <w:kern w:val="0"/>
                      <w:szCs w:val="21"/>
                    </w:rPr>
                    <w:t>速率</w:t>
                  </w:r>
                  <w:r w:rsidRPr="00F021A6">
                    <w:rPr>
                      <w:b/>
                      <w:color w:val="000000"/>
                      <w:kern w:val="0"/>
                      <w:szCs w:val="21"/>
                    </w:rPr>
                    <w:t>kg/h</w:t>
                  </w:r>
                </w:p>
              </w:tc>
            </w:tr>
            <w:tr w:rsidR="00916194" w:rsidRPr="00F021A6" w:rsidTr="00DF3EE4">
              <w:trPr>
                <w:trHeight w:val="338"/>
                <w:jc w:val="center"/>
              </w:trPr>
              <w:tc>
                <w:tcPr>
                  <w:tcW w:w="337" w:type="pct"/>
                  <w:vAlign w:val="center"/>
                </w:tcPr>
                <w:p w:rsidR="00916194" w:rsidRPr="00F021A6" w:rsidRDefault="00916194" w:rsidP="00547F62">
                  <w:pPr>
                    <w:adjustRightInd w:val="0"/>
                    <w:snapToGrid w:val="0"/>
                    <w:jc w:val="center"/>
                    <w:rPr>
                      <w:color w:val="000000"/>
                      <w:szCs w:val="21"/>
                    </w:rPr>
                  </w:pPr>
                  <w:r w:rsidRPr="00F021A6">
                    <w:rPr>
                      <w:color w:val="000000"/>
                      <w:szCs w:val="21"/>
                    </w:rPr>
                    <w:t>DA001</w:t>
                  </w:r>
                </w:p>
              </w:tc>
              <w:tc>
                <w:tcPr>
                  <w:tcW w:w="421" w:type="pct"/>
                  <w:vAlign w:val="center"/>
                </w:tcPr>
                <w:p w:rsidR="00916194" w:rsidRPr="00F021A6" w:rsidRDefault="00916194" w:rsidP="00DF3EE4">
                  <w:pPr>
                    <w:ind w:leftChars="-50" w:left="-105" w:rightChars="-50" w:right="-105"/>
                    <w:jc w:val="center"/>
                    <w:rPr>
                      <w:color w:val="000000"/>
                      <w:szCs w:val="21"/>
                    </w:rPr>
                  </w:pPr>
                  <w:r w:rsidRPr="00F021A6">
                    <w:rPr>
                      <w:rFonts w:hint="eastAsia"/>
                      <w:color w:val="000000"/>
                      <w:szCs w:val="21"/>
                    </w:rPr>
                    <w:t>颗粒物</w:t>
                  </w:r>
                </w:p>
              </w:tc>
              <w:tc>
                <w:tcPr>
                  <w:tcW w:w="48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242.85</w:t>
                  </w:r>
                </w:p>
              </w:tc>
              <w:tc>
                <w:tcPr>
                  <w:tcW w:w="327"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1.457</w:t>
                  </w:r>
                </w:p>
              </w:tc>
              <w:tc>
                <w:tcPr>
                  <w:tcW w:w="478" w:type="pct"/>
                  <w:vAlign w:val="center"/>
                </w:tcPr>
                <w:p w:rsidR="00916194" w:rsidRPr="00F021A6" w:rsidRDefault="00916194" w:rsidP="00547F62">
                  <w:pPr>
                    <w:jc w:val="center"/>
                    <w:rPr>
                      <w:color w:val="000000"/>
                      <w:szCs w:val="21"/>
                    </w:rPr>
                  </w:pPr>
                  <w:r>
                    <w:rPr>
                      <w:rFonts w:hint="eastAsia"/>
                      <w:color w:val="000000"/>
                      <w:szCs w:val="21"/>
                    </w:rPr>
                    <w:t>3.4970</w:t>
                  </w:r>
                </w:p>
              </w:tc>
              <w:tc>
                <w:tcPr>
                  <w:tcW w:w="488" w:type="pct"/>
                  <w:vAlign w:val="center"/>
                </w:tcPr>
                <w:p w:rsidR="00916194" w:rsidRPr="00F021A6" w:rsidRDefault="00916194" w:rsidP="00547F62">
                  <w:pPr>
                    <w:jc w:val="center"/>
                    <w:rPr>
                      <w:color w:val="00000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+1#</w:t>
                  </w:r>
                  <w:r w:rsidRPr="00F021A6">
                    <w:rPr>
                      <w:rFonts w:hint="eastAsia"/>
                      <w:color w:val="000000"/>
                      <w:szCs w:val="21"/>
                    </w:rPr>
                    <w:t>布袋除尘器</w:t>
                  </w: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99.7</w:t>
                  </w:r>
                </w:p>
              </w:tc>
              <w:tc>
                <w:tcPr>
                  <w:tcW w:w="482"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0.13</w:t>
                  </w:r>
                </w:p>
              </w:tc>
              <w:tc>
                <w:tcPr>
                  <w:tcW w:w="328"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0.0008</w:t>
                  </w:r>
                </w:p>
              </w:tc>
              <w:tc>
                <w:tcPr>
                  <w:tcW w:w="478" w:type="pct"/>
                  <w:vAlign w:val="center"/>
                </w:tcPr>
                <w:p w:rsidR="00916194" w:rsidRPr="00F021A6" w:rsidRDefault="00916194" w:rsidP="00547F62">
                  <w:pPr>
                    <w:jc w:val="center"/>
                    <w:rPr>
                      <w:color w:val="000000"/>
                      <w:szCs w:val="21"/>
                    </w:rPr>
                  </w:pPr>
                  <w:r>
                    <w:rPr>
                      <w:rFonts w:hint="eastAsia"/>
                      <w:color w:val="000000"/>
                      <w:szCs w:val="21"/>
                    </w:rPr>
                    <w:t>0.0019</w:t>
                  </w:r>
                </w:p>
              </w:tc>
              <w:tc>
                <w:tcPr>
                  <w:tcW w:w="482" w:type="pct"/>
                  <w:vAlign w:val="center"/>
                </w:tcPr>
                <w:p w:rsidR="00916194" w:rsidRPr="008C5CB9" w:rsidRDefault="00916194" w:rsidP="00547F62">
                  <w:pPr>
                    <w:adjustRightInd w:val="0"/>
                    <w:snapToGri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8" w:type="pct"/>
                  <w:vAlign w:val="center"/>
                </w:tcPr>
                <w:p w:rsidR="00916194" w:rsidRPr="00267F7C" w:rsidRDefault="00916194" w:rsidP="00547F62">
                  <w:pPr>
                    <w:adjustRightInd w:val="0"/>
                    <w:snapToGrid w:val="0"/>
                    <w:ind w:leftChars="-50" w:left="-105" w:rightChars="-50" w:right="-105"/>
                    <w:jc w:val="center"/>
                    <w:rPr>
                      <w:bCs/>
                      <w:szCs w:val="21"/>
                    </w:rPr>
                  </w:pPr>
                  <w:r>
                    <w:rPr>
                      <w:rFonts w:hint="eastAsia"/>
                      <w:bCs/>
                      <w:szCs w:val="21"/>
                    </w:rPr>
                    <w:t>/</w:t>
                  </w:r>
                </w:p>
              </w:tc>
            </w:tr>
            <w:tr w:rsidR="00916194" w:rsidRPr="00F021A6" w:rsidTr="00DF3EE4">
              <w:trPr>
                <w:trHeight w:val="338"/>
                <w:jc w:val="center"/>
              </w:trPr>
              <w:tc>
                <w:tcPr>
                  <w:tcW w:w="337" w:type="pct"/>
                  <w:vAlign w:val="center"/>
                </w:tcPr>
                <w:p w:rsidR="00916194" w:rsidRPr="00F021A6" w:rsidRDefault="00916194" w:rsidP="00547F62">
                  <w:pPr>
                    <w:adjustRightInd w:val="0"/>
                    <w:snapToGrid w:val="0"/>
                    <w:jc w:val="center"/>
                    <w:rPr>
                      <w:color w:val="000000"/>
                      <w:szCs w:val="21"/>
                    </w:rPr>
                  </w:pPr>
                  <w:r w:rsidRPr="00F021A6">
                    <w:rPr>
                      <w:color w:val="000000"/>
                      <w:szCs w:val="21"/>
                    </w:rPr>
                    <w:t>DA00</w:t>
                  </w:r>
                  <w:r>
                    <w:rPr>
                      <w:rFonts w:hint="eastAsia"/>
                      <w:color w:val="000000"/>
                      <w:szCs w:val="21"/>
                    </w:rPr>
                    <w:t>2</w:t>
                  </w:r>
                </w:p>
              </w:tc>
              <w:tc>
                <w:tcPr>
                  <w:tcW w:w="421" w:type="pct"/>
                  <w:vAlign w:val="center"/>
                </w:tcPr>
                <w:p w:rsidR="00916194" w:rsidRPr="00F021A6" w:rsidRDefault="00916194" w:rsidP="00DF3EE4">
                  <w:pPr>
                    <w:ind w:leftChars="-50" w:left="-105" w:rightChars="-50" w:right="-105"/>
                    <w:jc w:val="center"/>
                    <w:rPr>
                      <w:color w:val="000000"/>
                      <w:szCs w:val="21"/>
                    </w:rPr>
                  </w:pPr>
                  <w:r w:rsidRPr="00F021A6">
                    <w:rPr>
                      <w:rFonts w:hint="eastAsia"/>
                      <w:color w:val="000000"/>
                      <w:szCs w:val="21"/>
                    </w:rPr>
                    <w:t>颗粒物</w:t>
                  </w:r>
                </w:p>
              </w:tc>
              <w:tc>
                <w:tcPr>
                  <w:tcW w:w="48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236.53</w:t>
                  </w:r>
                </w:p>
              </w:tc>
              <w:tc>
                <w:tcPr>
                  <w:tcW w:w="327"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1.419</w:t>
                  </w:r>
                </w:p>
              </w:tc>
              <w:tc>
                <w:tcPr>
                  <w:tcW w:w="478" w:type="pct"/>
                  <w:vAlign w:val="center"/>
                </w:tcPr>
                <w:p w:rsidR="00916194" w:rsidRPr="00F021A6" w:rsidRDefault="00916194" w:rsidP="00547F62">
                  <w:pPr>
                    <w:jc w:val="center"/>
                    <w:rPr>
                      <w:color w:val="000000"/>
                      <w:szCs w:val="21"/>
                    </w:rPr>
                  </w:pPr>
                  <w:r>
                    <w:rPr>
                      <w:rFonts w:hint="eastAsia"/>
                      <w:color w:val="000000"/>
                      <w:szCs w:val="21"/>
                    </w:rPr>
                    <w:t>3.4060</w:t>
                  </w:r>
                </w:p>
              </w:tc>
              <w:tc>
                <w:tcPr>
                  <w:tcW w:w="488" w:type="pct"/>
                  <w:vAlign w:val="center"/>
                </w:tcPr>
                <w:p w:rsidR="00916194" w:rsidRPr="00F021A6" w:rsidRDefault="00916194" w:rsidP="00547F62">
                  <w:pPr>
                    <w:jc w:val="center"/>
                    <w:rPr>
                      <w:color w:val="000000"/>
                      <w:szCs w:val="21"/>
                    </w:rPr>
                  </w:pPr>
                  <w:r>
                    <w:rPr>
                      <w:rFonts w:hint="eastAsia"/>
                      <w:color w:val="000000"/>
                      <w:szCs w:val="21"/>
                    </w:rPr>
                    <w:t>密闭环境</w:t>
                  </w:r>
                  <w:r>
                    <w:rPr>
                      <w:rFonts w:hint="eastAsia"/>
                      <w:color w:val="000000"/>
                      <w:szCs w:val="21"/>
                    </w:rPr>
                    <w:t>+</w:t>
                  </w:r>
                  <w:r w:rsidRPr="000F65ED">
                    <w:rPr>
                      <w:rFonts w:hint="eastAsia"/>
                      <w:color w:val="0D0D0D"/>
                      <w:szCs w:val="21"/>
                    </w:rPr>
                    <w:t>喷淋</w:t>
                  </w:r>
                  <w:r>
                    <w:rPr>
                      <w:rFonts w:hint="eastAsia"/>
                      <w:color w:val="000000"/>
                      <w:szCs w:val="21"/>
                    </w:rPr>
                    <w:t>+2#</w:t>
                  </w:r>
                  <w:r w:rsidRPr="00F021A6">
                    <w:rPr>
                      <w:rFonts w:hint="eastAsia"/>
                      <w:color w:val="000000"/>
                      <w:szCs w:val="21"/>
                    </w:rPr>
                    <w:t>布袋除尘器</w:t>
                  </w: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99.7</w:t>
                  </w:r>
                </w:p>
              </w:tc>
              <w:tc>
                <w:tcPr>
                  <w:tcW w:w="482"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0.13</w:t>
                  </w:r>
                </w:p>
              </w:tc>
              <w:tc>
                <w:tcPr>
                  <w:tcW w:w="328"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0.0008</w:t>
                  </w:r>
                </w:p>
              </w:tc>
              <w:tc>
                <w:tcPr>
                  <w:tcW w:w="478" w:type="pct"/>
                  <w:vAlign w:val="center"/>
                </w:tcPr>
                <w:p w:rsidR="00916194" w:rsidRPr="00F021A6" w:rsidRDefault="00916194" w:rsidP="00547F62">
                  <w:pPr>
                    <w:jc w:val="center"/>
                    <w:rPr>
                      <w:color w:val="000000"/>
                      <w:szCs w:val="21"/>
                    </w:rPr>
                  </w:pPr>
                  <w:r>
                    <w:rPr>
                      <w:rFonts w:hint="eastAsia"/>
                      <w:color w:val="000000"/>
                      <w:szCs w:val="21"/>
                    </w:rPr>
                    <w:t>0.0018</w:t>
                  </w:r>
                </w:p>
              </w:tc>
              <w:tc>
                <w:tcPr>
                  <w:tcW w:w="482" w:type="pct"/>
                  <w:vAlign w:val="center"/>
                </w:tcPr>
                <w:p w:rsidR="00916194" w:rsidRPr="008C5CB9" w:rsidRDefault="00916194" w:rsidP="00547F62">
                  <w:pPr>
                    <w:adjustRightInd w:val="0"/>
                    <w:snapToGri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8" w:type="pct"/>
                  <w:vAlign w:val="center"/>
                </w:tcPr>
                <w:p w:rsidR="00916194" w:rsidRPr="00267F7C" w:rsidRDefault="00916194" w:rsidP="00547F62">
                  <w:pPr>
                    <w:adjustRightInd w:val="0"/>
                    <w:snapToGrid w:val="0"/>
                    <w:ind w:leftChars="-50" w:left="-105" w:rightChars="-50" w:right="-105"/>
                    <w:jc w:val="center"/>
                    <w:rPr>
                      <w:bCs/>
                      <w:szCs w:val="21"/>
                    </w:rPr>
                  </w:pPr>
                  <w:r>
                    <w:rPr>
                      <w:rFonts w:hint="eastAsia"/>
                      <w:bCs/>
                      <w:szCs w:val="21"/>
                    </w:rPr>
                    <w:t>/</w:t>
                  </w:r>
                </w:p>
              </w:tc>
            </w:tr>
            <w:tr w:rsidR="00916194" w:rsidRPr="00F021A6" w:rsidTr="00DF3EE4">
              <w:trPr>
                <w:trHeight w:val="518"/>
                <w:jc w:val="center"/>
              </w:trPr>
              <w:tc>
                <w:tcPr>
                  <w:tcW w:w="337" w:type="pct"/>
                  <w:vAlign w:val="center"/>
                </w:tcPr>
                <w:p w:rsidR="00916194" w:rsidRPr="00F021A6" w:rsidRDefault="00916194" w:rsidP="00547F62">
                  <w:pPr>
                    <w:adjustRightInd w:val="0"/>
                    <w:snapToGrid w:val="0"/>
                    <w:jc w:val="center"/>
                    <w:rPr>
                      <w:color w:val="000000"/>
                      <w:szCs w:val="21"/>
                    </w:rPr>
                  </w:pPr>
                  <w:r w:rsidRPr="00F021A6">
                    <w:rPr>
                      <w:color w:val="000000"/>
                      <w:szCs w:val="21"/>
                    </w:rPr>
                    <w:t>DA00</w:t>
                  </w:r>
                  <w:r>
                    <w:rPr>
                      <w:rFonts w:hint="eastAsia"/>
                      <w:color w:val="000000"/>
                      <w:szCs w:val="21"/>
                    </w:rPr>
                    <w:t>3</w:t>
                  </w:r>
                </w:p>
              </w:tc>
              <w:tc>
                <w:tcPr>
                  <w:tcW w:w="421" w:type="pct"/>
                  <w:vAlign w:val="center"/>
                </w:tcPr>
                <w:p w:rsidR="00916194" w:rsidRPr="00F021A6" w:rsidRDefault="00916194" w:rsidP="00DF3EE4">
                  <w:pPr>
                    <w:ind w:leftChars="-50" w:left="-105" w:rightChars="-50" w:right="-105"/>
                    <w:jc w:val="center"/>
                    <w:rPr>
                      <w:color w:val="000000"/>
                      <w:szCs w:val="21"/>
                    </w:rPr>
                  </w:pPr>
                  <w:r w:rsidRPr="00F021A6">
                    <w:rPr>
                      <w:rFonts w:hint="eastAsia"/>
                      <w:color w:val="000000"/>
                      <w:szCs w:val="21"/>
                    </w:rPr>
                    <w:t>颗粒物</w:t>
                  </w:r>
                </w:p>
              </w:tc>
              <w:tc>
                <w:tcPr>
                  <w:tcW w:w="481" w:type="pct"/>
                  <w:vAlign w:val="center"/>
                </w:tcPr>
                <w:p w:rsidR="00916194" w:rsidRDefault="00916194" w:rsidP="00547F62">
                  <w:pPr>
                    <w:ind w:leftChars="-50" w:left="-105" w:rightChars="-50" w:right="-105"/>
                    <w:jc w:val="center"/>
                    <w:rPr>
                      <w:color w:val="000000"/>
                      <w:szCs w:val="21"/>
                    </w:rPr>
                  </w:pPr>
                  <w:r>
                    <w:rPr>
                      <w:rFonts w:hint="eastAsia"/>
                      <w:color w:val="000000"/>
                      <w:szCs w:val="21"/>
                    </w:rPr>
                    <w:t>69.44</w:t>
                  </w:r>
                </w:p>
              </w:tc>
              <w:tc>
                <w:tcPr>
                  <w:tcW w:w="327"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0.208</w:t>
                  </w:r>
                </w:p>
              </w:tc>
              <w:tc>
                <w:tcPr>
                  <w:tcW w:w="478" w:type="pct"/>
                  <w:vAlign w:val="center"/>
                </w:tcPr>
                <w:p w:rsidR="00916194" w:rsidRPr="00F021A6" w:rsidRDefault="00916194" w:rsidP="00547F62">
                  <w:pPr>
                    <w:jc w:val="center"/>
                    <w:rPr>
                      <w:color w:val="000000"/>
                      <w:szCs w:val="21"/>
                    </w:rPr>
                  </w:pPr>
                  <w:r>
                    <w:rPr>
                      <w:rFonts w:hint="eastAsia"/>
                      <w:color w:val="000000"/>
                      <w:szCs w:val="21"/>
                    </w:rPr>
                    <w:t>0.5000</w:t>
                  </w:r>
                </w:p>
              </w:tc>
              <w:tc>
                <w:tcPr>
                  <w:tcW w:w="488" w:type="pct"/>
                  <w:vAlign w:val="center"/>
                </w:tcPr>
                <w:p w:rsidR="00916194" w:rsidRPr="00F021A6" w:rsidRDefault="00916194" w:rsidP="00547F62">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99.7</w:t>
                  </w:r>
                </w:p>
              </w:tc>
              <w:tc>
                <w:tcPr>
                  <w:tcW w:w="482"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0.21</w:t>
                  </w:r>
                </w:p>
              </w:tc>
              <w:tc>
                <w:tcPr>
                  <w:tcW w:w="328"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0.0006</w:t>
                  </w:r>
                </w:p>
              </w:tc>
              <w:tc>
                <w:tcPr>
                  <w:tcW w:w="478" w:type="pct"/>
                  <w:vAlign w:val="center"/>
                </w:tcPr>
                <w:p w:rsidR="00916194" w:rsidRPr="00F021A6" w:rsidRDefault="00916194" w:rsidP="00547F62">
                  <w:pPr>
                    <w:jc w:val="center"/>
                    <w:rPr>
                      <w:color w:val="000000"/>
                      <w:szCs w:val="21"/>
                    </w:rPr>
                  </w:pPr>
                  <w:r>
                    <w:rPr>
                      <w:rFonts w:hint="eastAsia"/>
                      <w:color w:val="000000"/>
                      <w:szCs w:val="21"/>
                    </w:rPr>
                    <w:t>0.0015</w:t>
                  </w:r>
                </w:p>
              </w:tc>
              <w:tc>
                <w:tcPr>
                  <w:tcW w:w="482" w:type="pct"/>
                  <w:vAlign w:val="center"/>
                </w:tcPr>
                <w:p w:rsidR="00916194" w:rsidRPr="008C5CB9" w:rsidRDefault="00916194" w:rsidP="00547F62">
                  <w:pPr>
                    <w:adjustRightInd w:val="0"/>
                    <w:snapToGri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8" w:type="pct"/>
                  <w:vAlign w:val="center"/>
                </w:tcPr>
                <w:p w:rsidR="00916194" w:rsidRPr="00267F7C" w:rsidRDefault="00916194" w:rsidP="00547F62">
                  <w:pPr>
                    <w:adjustRightInd w:val="0"/>
                    <w:snapToGrid w:val="0"/>
                    <w:ind w:leftChars="-50" w:left="-105" w:rightChars="-50" w:right="-105"/>
                    <w:jc w:val="center"/>
                    <w:rPr>
                      <w:bCs/>
                      <w:szCs w:val="21"/>
                    </w:rPr>
                  </w:pPr>
                  <w:r>
                    <w:rPr>
                      <w:rFonts w:hint="eastAsia"/>
                      <w:bCs/>
                      <w:szCs w:val="21"/>
                    </w:rPr>
                    <w:t>/</w:t>
                  </w:r>
                </w:p>
              </w:tc>
            </w:tr>
            <w:tr w:rsidR="00916194" w:rsidRPr="00F021A6" w:rsidTr="00DF3EE4">
              <w:trPr>
                <w:trHeight w:val="518"/>
                <w:jc w:val="center"/>
              </w:trPr>
              <w:tc>
                <w:tcPr>
                  <w:tcW w:w="337" w:type="pct"/>
                  <w:vAlign w:val="center"/>
                </w:tcPr>
                <w:p w:rsidR="00916194" w:rsidRPr="00F021A6" w:rsidRDefault="00916194" w:rsidP="00547F62">
                  <w:pPr>
                    <w:adjustRightInd w:val="0"/>
                    <w:snapToGrid w:val="0"/>
                    <w:jc w:val="center"/>
                    <w:rPr>
                      <w:color w:val="000000"/>
                      <w:szCs w:val="21"/>
                    </w:rPr>
                  </w:pPr>
                  <w:r w:rsidRPr="00F021A6">
                    <w:rPr>
                      <w:color w:val="000000"/>
                      <w:szCs w:val="21"/>
                    </w:rPr>
                    <w:t>DA00</w:t>
                  </w:r>
                  <w:r>
                    <w:rPr>
                      <w:rFonts w:hint="eastAsia"/>
                      <w:color w:val="000000"/>
                      <w:szCs w:val="21"/>
                    </w:rPr>
                    <w:t>4</w:t>
                  </w:r>
                </w:p>
              </w:tc>
              <w:tc>
                <w:tcPr>
                  <w:tcW w:w="421" w:type="pct"/>
                  <w:vAlign w:val="center"/>
                </w:tcPr>
                <w:p w:rsidR="00916194" w:rsidRPr="00F021A6" w:rsidRDefault="00916194" w:rsidP="00DF3EE4">
                  <w:pPr>
                    <w:ind w:leftChars="-50" w:left="-105" w:rightChars="-50" w:right="-105"/>
                    <w:jc w:val="center"/>
                    <w:rPr>
                      <w:color w:val="000000"/>
                      <w:szCs w:val="21"/>
                    </w:rPr>
                  </w:pPr>
                  <w:r w:rsidRPr="00F021A6">
                    <w:rPr>
                      <w:rFonts w:hint="eastAsia"/>
                      <w:color w:val="000000"/>
                      <w:szCs w:val="21"/>
                    </w:rPr>
                    <w:t>颗粒物</w:t>
                  </w:r>
                </w:p>
              </w:tc>
              <w:tc>
                <w:tcPr>
                  <w:tcW w:w="481" w:type="pct"/>
                  <w:vAlign w:val="center"/>
                </w:tcPr>
                <w:p w:rsidR="00916194" w:rsidRDefault="00916194" w:rsidP="00547F62">
                  <w:pPr>
                    <w:ind w:leftChars="-50" w:left="-105" w:rightChars="-50" w:right="-105"/>
                    <w:jc w:val="center"/>
                    <w:rPr>
                      <w:color w:val="000000"/>
                      <w:szCs w:val="21"/>
                    </w:rPr>
                  </w:pPr>
                  <w:r>
                    <w:rPr>
                      <w:rFonts w:hint="eastAsia"/>
                      <w:color w:val="000000"/>
                      <w:szCs w:val="21"/>
                    </w:rPr>
                    <w:t>92.59</w:t>
                  </w:r>
                </w:p>
              </w:tc>
              <w:tc>
                <w:tcPr>
                  <w:tcW w:w="327"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0.278</w:t>
                  </w:r>
                </w:p>
              </w:tc>
              <w:tc>
                <w:tcPr>
                  <w:tcW w:w="478" w:type="pct"/>
                  <w:vAlign w:val="center"/>
                </w:tcPr>
                <w:p w:rsidR="00916194" w:rsidRPr="00F021A6" w:rsidRDefault="00916194" w:rsidP="00547F62">
                  <w:pPr>
                    <w:jc w:val="center"/>
                    <w:rPr>
                      <w:color w:val="000000"/>
                      <w:szCs w:val="21"/>
                    </w:rPr>
                  </w:pPr>
                  <w:r>
                    <w:rPr>
                      <w:rFonts w:hint="eastAsia"/>
                      <w:color w:val="000000"/>
                      <w:szCs w:val="21"/>
                    </w:rPr>
                    <w:t>0.6667</w:t>
                  </w:r>
                </w:p>
              </w:tc>
              <w:tc>
                <w:tcPr>
                  <w:tcW w:w="488" w:type="pct"/>
                  <w:vAlign w:val="center"/>
                </w:tcPr>
                <w:p w:rsidR="00916194" w:rsidRPr="00F021A6" w:rsidRDefault="00916194" w:rsidP="00547F62">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99.7</w:t>
                  </w:r>
                </w:p>
              </w:tc>
              <w:tc>
                <w:tcPr>
                  <w:tcW w:w="482"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0.28</w:t>
                  </w:r>
                </w:p>
              </w:tc>
              <w:tc>
                <w:tcPr>
                  <w:tcW w:w="328"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0.0008</w:t>
                  </w:r>
                </w:p>
              </w:tc>
              <w:tc>
                <w:tcPr>
                  <w:tcW w:w="478" w:type="pct"/>
                  <w:vAlign w:val="center"/>
                </w:tcPr>
                <w:p w:rsidR="00916194" w:rsidRPr="00F021A6" w:rsidRDefault="00916194" w:rsidP="00547F62">
                  <w:pPr>
                    <w:jc w:val="center"/>
                    <w:rPr>
                      <w:color w:val="000000"/>
                      <w:szCs w:val="21"/>
                    </w:rPr>
                  </w:pPr>
                  <w:r>
                    <w:rPr>
                      <w:rFonts w:hint="eastAsia"/>
                      <w:color w:val="000000"/>
                      <w:szCs w:val="21"/>
                    </w:rPr>
                    <w:t>0.0020</w:t>
                  </w:r>
                </w:p>
              </w:tc>
              <w:tc>
                <w:tcPr>
                  <w:tcW w:w="482" w:type="pct"/>
                  <w:vAlign w:val="center"/>
                </w:tcPr>
                <w:p w:rsidR="00916194" w:rsidRPr="008C5CB9" w:rsidRDefault="00916194" w:rsidP="00547F62">
                  <w:pPr>
                    <w:adjustRightInd w:val="0"/>
                    <w:snapToGri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8" w:type="pct"/>
                  <w:vAlign w:val="center"/>
                </w:tcPr>
                <w:p w:rsidR="00916194" w:rsidRPr="00267F7C" w:rsidRDefault="00916194" w:rsidP="00547F62">
                  <w:pPr>
                    <w:adjustRightInd w:val="0"/>
                    <w:snapToGrid w:val="0"/>
                    <w:ind w:leftChars="-50" w:left="-105" w:rightChars="-50" w:right="-105"/>
                    <w:jc w:val="center"/>
                    <w:rPr>
                      <w:bCs/>
                      <w:szCs w:val="21"/>
                    </w:rPr>
                  </w:pPr>
                  <w:r>
                    <w:rPr>
                      <w:rFonts w:hint="eastAsia"/>
                      <w:bCs/>
                      <w:szCs w:val="21"/>
                    </w:rPr>
                    <w:t>/</w:t>
                  </w:r>
                </w:p>
              </w:tc>
            </w:tr>
            <w:tr w:rsidR="00916194" w:rsidRPr="00F021A6" w:rsidTr="00DF3EE4">
              <w:trPr>
                <w:trHeight w:val="518"/>
                <w:jc w:val="center"/>
              </w:trPr>
              <w:tc>
                <w:tcPr>
                  <w:tcW w:w="337" w:type="pct"/>
                  <w:vAlign w:val="center"/>
                </w:tcPr>
                <w:p w:rsidR="00916194" w:rsidRPr="00F021A6" w:rsidRDefault="00916194" w:rsidP="00547F62">
                  <w:pPr>
                    <w:adjustRightInd w:val="0"/>
                    <w:snapToGrid w:val="0"/>
                    <w:jc w:val="center"/>
                    <w:rPr>
                      <w:color w:val="000000"/>
                      <w:szCs w:val="21"/>
                    </w:rPr>
                  </w:pPr>
                  <w:r w:rsidRPr="00F021A6">
                    <w:rPr>
                      <w:color w:val="000000"/>
                      <w:szCs w:val="21"/>
                    </w:rPr>
                    <w:t>DA00</w:t>
                  </w:r>
                  <w:r>
                    <w:rPr>
                      <w:rFonts w:hint="eastAsia"/>
                      <w:color w:val="000000"/>
                      <w:szCs w:val="21"/>
                    </w:rPr>
                    <w:t>5</w:t>
                  </w:r>
                </w:p>
              </w:tc>
              <w:tc>
                <w:tcPr>
                  <w:tcW w:w="421" w:type="pct"/>
                  <w:vAlign w:val="center"/>
                </w:tcPr>
                <w:p w:rsidR="00916194" w:rsidRPr="00F021A6" w:rsidRDefault="00916194" w:rsidP="00DF3EE4">
                  <w:pPr>
                    <w:ind w:leftChars="-50" w:left="-105" w:rightChars="-50" w:right="-105"/>
                    <w:jc w:val="center"/>
                    <w:rPr>
                      <w:color w:val="000000"/>
                      <w:szCs w:val="21"/>
                    </w:rPr>
                  </w:pPr>
                  <w:r w:rsidRPr="00F021A6">
                    <w:rPr>
                      <w:rFonts w:hint="eastAsia"/>
                      <w:color w:val="000000"/>
                      <w:szCs w:val="21"/>
                    </w:rPr>
                    <w:t>颗粒物</w:t>
                  </w:r>
                </w:p>
              </w:tc>
              <w:tc>
                <w:tcPr>
                  <w:tcW w:w="481" w:type="pct"/>
                  <w:vAlign w:val="center"/>
                </w:tcPr>
                <w:p w:rsidR="00916194" w:rsidRDefault="00916194" w:rsidP="00547F62">
                  <w:pPr>
                    <w:ind w:leftChars="-50" w:left="-105" w:rightChars="-50" w:right="-105"/>
                    <w:jc w:val="center"/>
                    <w:rPr>
                      <w:color w:val="000000"/>
                      <w:szCs w:val="21"/>
                    </w:rPr>
                  </w:pPr>
                  <w:r>
                    <w:rPr>
                      <w:rFonts w:hint="eastAsia"/>
                      <w:color w:val="000000"/>
                      <w:szCs w:val="21"/>
                    </w:rPr>
                    <w:t>92.59</w:t>
                  </w:r>
                </w:p>
              </w:tc>
              <w:tc>
                <w:tcPr>
                  <w:tcW w:w="327"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0.278</w:t>
                  </w:r>
                </w:p>
              </w:tc>
              <w:tc>
                <w:tcPr>
                  <w:tcW w:w="478" w:type="pct"/>
                  <w:vAlign w:val="center"/>
                </w:tcPr>
                <w:p w:rsidR="00916194" w:rsidRPr="00F021A6" w:rsidRDefault="00916194" w:rsidP="00547F62">
                  <w:pPr>
                    <w:jc w:val="center"/>
                    <w:rPr>
                      <w:color w:val="000000"/>
                      <w:szCs w:val="21"/>
                    </w:rPr>
                  </w:pPr>
                  <w:r>
                    <w:rPr>
                      <w:rFonts w:hint="eastAsia"/>
                      <w:color w:val="000000"/>
                      <w:szCs w:val="21"/>
                    </w:rPr>
                    <w:t>0.6667</w:t>
                  </w:r>
                </w:p>
              </w:tc>
              <w:tc>
                <w:tcPr>
                  <w:tcW w:w="488" w:type="pct"/>
                  <w:vAlign w:val="center"/>
                </w:tcPr>
                <w:p w:rsidR="00916194" w:rsidRPr="00F021A6" w:rsidRDefault="00916194" w:rsidP="00547F62">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99.7</w:t>
                  </w:r>
                </w:p>
              </w:tc>
              <w:tc>
                <w:tcPr>
                  <w:tcW w:w="482"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0.28</w:t>
                  </w:r>
                </w:p>
              </w:tc>
              <w:tc>
                <w:tcPr>
                  <w:tcW w:w="328"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0.0008</w:t>
                  </w:r>
                </w:p>
              </w:tc>
              <w:tc>
                <w:tcPr>
                  <w:tcW w:w="478" w:type="pct"/>
                  <w:vAlign w:val="center"/>
                </w:tcPr>
                <w:p w:rsidR="00916194" w:rsidRPr="00F021A6" w:rsidRDefault="00916194" w:rsidP="00547F62">
                  <w:pPr>
                    <w:jc w:val="center"/>
                    <w:rPr>
                      <w:color w:val="000000"/>
                      <w:szCs w:val="21"/>
                    </w:rPr>
                  </w:pPr>
                  <w:r>
                    <w:rPr>
                      <w:rFonts w:hint="eastAsia"/>
                      <w:color w:val="000000"/>
                      <w:szCs w:val="21"/>
                    </w:rPr>
                    <w:t>0.0020</w:t>
                  </w:r>
                </w:p>
              </w:tc>
              <w:tc>
                <w:tcPr>
                  <w:tcW w:w="482" w:type="pct"/>
                  <w:vAlign w:val="center"/>
                </w:tcPr>
                <w:p w:rsidR="00916194" w:rsidRPr="008C5CB9" w:rsidRDefault="00916194" w:rsidP="00547F62">
                  <w:pPr>
                    <w:adjustRightInd w:val="0"/>
                    <w:snapToGri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8" w:type="pct"/>
                  <w:vAlign w:val="center"/>
                </w:tcPr>
                <w:p w:rsidR="00916194" w:rsidRPr="00267F7C" w:rsidRDefault="00916194" w:rsidP="00547F62">
                  <w:pPr>
                    <w:adjustRightInd w:val="0"/>
                    <w:snapToGrid w:val="0"/>
                    <w:ind w:leftChars="-50" w:left="-105" w:rightChars="-50" w:right="-105"/>
                    <w:jc w:val="center"/>
                    <w:rPr>
                      <w:bCs/>
                      <w:szCs w:val="21"/>
                    </w:rPr>
                  </w:pPr>
                  <w:r>
                    <w:rPr>
                      <w:rFonts w:hint="eastAsia"/>
                      <w:bCs/>
                      <w:szCs w:val="21"/>
                    </w:rPr>
                    <w:t>/</w:t>
                  </w:r>
                </w:p>
              </w:tc>
            </w:tr>
            <w:tr w:rsidR="00916194" w:rsidRPr="00F021A6" w:rsidTr="00DF3EE4">
              <w:trPr>
                <w:trHeight w:val="518"/>
                <w:jc w:val="center"/>
              </w:trPr>
              <w:tc>
                <w:tcPr>
                  <w:tcW w:w="337" w:type="pct"/>
                  <w:vAlign w:val="center"/>
                </w:tcPr>
                <w:p w:rsidR="00916194" w:rsidRPr="00F021A6" w:rsidRDefault="00916194" w:rsidP="00547F62">
                  <w:pPr>
                    <w:adjustRightInd w:val="0"/>
                    <w:snapToGrid w:val="0"/>
                    <w:jc w:val="center"/>
                    <w:rPr>
                      <w:color w:val="000000"/>
                      <w:szCs w:val="21"/>
                    </w:rPr>
                  </w:pPr>
                  <w:r w:rsidRPr="00F021A6">
                    <w:rPr>
                      <w:color w:val="000000"/>
                      <w:szCs w:val="21"/>
                    </w:rPr>
                    <w:t>DA00</w:t>
                  </w:r>
                  <w:r>
                    <w:rPr>
                      <w:rFonts w:hint="eastAsia"/>
                      <w:color w:val="000000"/>
                      <w:szCs w:val="21"/>
                    </w:rPr>
                    <w:t>6</w:t>
                  </w:r>
                </w:p>
              </w:tc>
              <w:tc>
                <w:tcPr>
                  <w:tcW w:w="421" w:type="pct"/>
                  <w:vAlign w:val="center"/>
                </w:tcPr>
                <w:p w:rsidR="00916194" w:rsidRPr="00F021A6" w:rsidRDefault="00916194" w:rsidP="00DF3EE4">
                  <w:pPr>
                    <w:ind w:leftChars="-50" w:left="-105" w:rightChars="-50" w:right="-105"/>
                    <w:jc w:val="center"/>
                    <w:rPr>
                      <w:color w:val="000000"/>
                      <w:szCs w:val="21"/>
                    </w:rPr>
                  </w:pPr>
                  <w:r w:rsidRPr="00F021A6">
                    <w:rPr>
                      <w:rFonts w:hint="eastAsia"/>
                      <w:color w:val="000000"/>
                      <w:szCs w:val="21"/>
                    </w:rPr>
                    <w:t>颗粒物</w:t>
                  </w:r>
                </w:p>
              </w:tc>
              <w:tc>
                <w:tcPr>
                  <w:tcW w:w="481" w:type="pct"/>
                  <w:vAlign w:val="center"/>
                </w:tcPr>
                <w:p w:rsidR="00916194" w:rsidRDefault="00916194" w:rsidP="00547F62">
                  <w:pPr>
                    <w:ind w:leftChars="-50" w:left="-105" w:rightChars="-50" w:right="-105"/>
                    <w:jc w:val="center"/>
                    <w:rPr>
                      <w:color w:val="000000"/>
                      <w:szCs w:val="21"/>
                    </w:rPr>
                  </w:pPr>
                  <w:r>
                    <w:rPr>
                      <w:rFonts w:hint="eastAsia"/>
                      <w:color w:val="000000"/>
                      <w:szCs w:val="21"/>
                    </w:rPr>
                    <w:t>92.59</w:t>
                  </w:r>
                </w:p>
              </w:tc>
              <w:tc>
                <w:tcPr>
                  <w:tcW w:w="327"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0.278</w:t>
                  </w:r>
                </w:p>
              </w:tc>
              <w:tc>
                <w:tcPr>
                  <w:tcW w:w="478" w:type="pct"/>
                  <w:vAlign w:val="center"/>
                </w:tcPr>
                <w:p w:rsidR="00916194" w:rsidRPr="00F021A6" w:rsidRDefault="00916194" w:rsidP="00547F62">
                  <w:pPr>
                    <w:jc w:val="center"/>
                    <w:rPr>
                      <w:color w:val="000000"/>
                      <w:szCs w:val="21"/>
                    </w:rPr>
                  </w:pPr>
                  <w:r>
                    <w:rPr>
                      <w:rFonts w:hint="eastAsia"/>
                      <w:color w:val="000000"/>
                      <w:szCs w:val="21"/>
                    </w:rPr>
                    <w:t>0.6667</w:t>
                  </w:r>
                </w:p>
              </w:tc>
              <w:tc>
                <w:tcPr>
                  <w:tcW w:w="488" w:type="pct"/>
                  <w:vAlign w:val="center"/>
                </w:tcPr>
                <w:p w:rsidR="00916194" w:rsidRPr="00F021A6" w:rsidRDefault="00916194" w:rsidP="00547F62">
                  <w:pPr>
                    <w:jc w:val="center"/>
                    <w:rPr>
                      <w:color w:val="000000"/>
                      <w:szCs w:val="21"/>
                    </w:rPr>
                  </w:pPr>
                  <w:proofErr w:type="gramStart"/>
                  <w:r>
                    <w:rPr>
                      <w:rFonts w:hint="eastAsia"/>
                      <w:color w:val="000000"/>
                      <w:szCs w:val="21"/>
                    </w:rPr>
                    <w:t>仓顶</w:t>
                  </w:r>
                  <w:proofErr w:type="gramEnd"/>
                  <w:r>
                    <w:rPr>
                      <w:rFonts w:hint="eastAsia"/>
                      <w:color w:val="000000"/>
                      <w:szCs w:val="21"/>
                    </w:rPr>
                    <w:t>除尘器</w:t>
                  </w: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99.7</w:t>
                  </w:r>
                </w:p>
              </w:tc>
              <w:tc>
                <w:tcPr>
                  <w:tcW w:w="482"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0.28</w:t>
                  </w:r>
                </w:p>
              </w:tc>
              <w:tc>
                <w:tcPr>
                  <w:tcW w:w="328"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0.0008</w:t>
                  </w:r>
                </w:p>
              </w:tc>
              <w:tc>
                <w:tcPr>
                  <w:tcW w:w="478" w:type="pct"/>
                  <w:vAlign w:val="center"/>
                </w:tcPr>
                <w:p w:rsidR="00916194" w:rsidRPr="00F021A6" w:rsidRDefault="00916194" w:rsidP="00547F62">
                  <w:pPr>
                    <w:jc w:val="center"/>
                    <w:rPr>
                      <w:color w:val="000000"/>
                      <w:szCs w:val="21"/>
                    </w:rPr>
                  </w:pPr>
                  <w:r>
                    <w:rPr>
                      <w:rFonts w:hint="eastAsia"/>
                      <w:color w:val="000000"/>
                      <w:szCs w:val="21"/>
                    </w:rPr>
                    <w:t>0.0020</w:t>
                  </w:r>
                </w:p>
              </w:tc>
              <w:tc>
                <w:tcPr>
                  <w:tcW w:w="482" w:type="pct"/>
                  <w:vAlign w:val="center"/>
                </w:tcPr>
                <w:p w:rsidR="00916194" w:rsidRPr="008C5CB9" w:rsidRDefault="00916194" w:rsidP="00547F62">
                  <w:pPr>
                    <w:adjustRightInd w:val="0"/>
                    <w:snapToGrid w:val="0"/>
                    <w:ind w:leftChars="-50" w:left="-105" w:rightChars="-50" w:right="-105"/>
                    <w:jc w:val="center"/>
                    <w:rPr>
                      <w:bCs/>
                      <w:color w:val="0D0D0D"/>
                      <w:szCs w:val="21"/>
                    </w:rPr>
                  </w:pPr>
                  <w:r>
                    <w:rPr>
                      <w:rFonts w:hint="eastAsia"/>
                      <w:bCs/>
                      <w:color w:val="0D0D0D"/>
                      <w:szCs w:val="21"/>
                    </w:rPr>
                    <w:t>1</w:t>
                  </w:r>
                  <w:r w:rsidRPr="008C5CB9">
                    <w:rPr>
                      <w:rFonts w:hint="eastAsia"/>
                      <w:bCs/>
                      <w:color w:val="0D0D0D"/>
                      <w:szCs w:val="21"/>
                    </w:rPr>
                    <w:t>0</w:t>
                  </w:r>
                </w:p>
              </w:tc>
              <w:tc>
                <w:tcPr>
                  <w:tcW w:w="328" w:type="pct"/>
                  <w:vAlign w:val="center"/>
                </w:tcPr>
                <w:p w:rsidR="00916194" w:rsidRPr="00267F7C" w:rsidRDefault="00916194" w:rsidP="00547F62">
                  <w:pPr>
                    <w:adjustRightInd w:val="0"/>
                    <w:snapToGrid w:val="0"/>
                    <w:ind w:leftChars="-50" w:left="-105" w:rightChars="-50" w:right="-105"/>
                    <w:jc w:val="center"/>
                    <w:rPr>
                      <w:bCs/>
                      <w:szCs w:val="21"/>
                    </w:rPr>
                  </w:pPr>
                  <w:r>
                    <w:rPr>
                      <w:rFonts w:hint="eastAsia"/>
                      <w:bCs/>
                      <w:szCs w:val="21"/>
                    </w:rPr>
                    <w:t>/</w:t>
                  </w:r>
                </w:p>
              </w:tc>
            </w:tr>
            <w:tr w:rsidR="00916194" w:rsidRPr="00A6651F" w:rsidTr="00DF3EE4">
              <w:trPr>
                <w:trHeight w:val="518"/>
                <w:jc w:val="center"/>
              </w:trPr>
              <w:tc>
                <w:tcPr>
                  <w:tcW w:w="337" w:type="pct"/>
                  <w:vMerge w:val="restart"/>
                  <w:vAlign w:val="center"/>
                </w:tcPr>
                <w:p w:rsidR="00916194" w:rsidRPr="00F021A6" w:rsidRDefault="00916194" w:rsidP="00547F62">
                  <w:pPr>
                    <w:adjustRightInd w:val="0"/>
                    <w:snapToGrid w:val="0"/>
                    <w:jc w:val="center"/>
                    <w:rPr>
                      <w:color w:val="000000"/>
                      <w:szCs w:val="21"/>
                    </w:rPr>
                  </w:pPr>
                  <w:r w:rsidRPr="00F021A6">
                    <w:rPr>
                      <w:color w:val="000000"/>
                      <w:szCs w:val="21"/>
                    </w:rPr>
                    <w:t>DA00</w:t>
                  </w:r>
                  <w:r>
                    <w:rPr>
                      <w:rFonts w:hint="eastAsia"/>
                      <w:color w:val="000000"/>
                      <w:szCs w:val="21"/>
                    </w:rPr>
                    <w:t>7</w:t>
                  </w:r>
                </w:p>
              </w:tc>
              <w:tc>
                <w:tcPr>
                  <w:tcW w:w="421" w:type="pct"/>
                  <w:vAlign w:val="center"/>
                </w:tcPr>
                <w:p w:rsidR="00916194" w:rsidRDefault="00916194" w:rsidP="00DF3EE4">
                  <w:pPr>
                    <w:adjustRightInd w:val="0"/>
                    <w:snapToGrid w:val="0"/>
                    <w:ind w:leftChars="-50" w:left="-105" w:rightChars="-50" w:right="-105"/>
                    <w:jc w:val="center"/>
                    <w:rPr>
                      <w:szCs w:val="21"/>
                    </w:rPr>
                  </w:pPr>
                  <w:r>
                    <w:rPr>
                      <w:rFonts w:hint="eastAsia"/>
                      <w:szCs w:val="21"/>
                    </w:rPr>
                    <w:t>颗粒物</w:t>
                  </w:r>
                </w:p>
              </w:tc>
              <w:tc>
                <w:tcPr>
                  <w:tcW w:w="481" w:type="pct"/>
                  <w:vAlign w:val="center"/>
                </w:tcPr>
                <w:p w:rsidR="00916194" w:rsidRDefault="00916194" w:rsidP="00547F62">
                  <w:pPr>
                    <w:ind w:leftChars="-50" w:left="-105" w:rightChars="-50" w:right="-105"/>
                    <w:jc w:val="center"/>
                    <w:rPr>
                      <w:color w:val="000000"/>
                      <w:szCs w:val="21"/>
                    </w:rPr>
                  </w:pPr>
                  <w:r>
                    <w:rPr>
                      <w:rFonts w:hint="eastAsia"/>
                      <w:color w:val="000000"/>
                      <w:szCs w:val="21"/>
                    </w:rPr>
                    <w:t>32.90</w:t>
                  </w:r>
                </w:p>
              </w:tc>
              <w:tc>
                <w:tcPr>
                  <w:tcW w:w="327" w:type="pct"/>
                  <w:vAlign w:val="center"/>
                </w:tcPr>
                <w:p w:rsidR="00916194" w:rsidRDefault="00916194" w:rsidP="00547F62">
                  <w:pPr>
                    <w:ind w:leftChars="-50" w:left="-105" w:rightChars="-50" w:right="-105"/>
                    <w:jc w:val="center"/>
                    <w:rPr>
                      <w:color w:val="000000"/>
                      <w:szCs w:val="21"/>
                    </w:rPr>
                  </w:pPr>
                  <w:r>
                    <w:rPr>
                      <w:rFonts w:hint="eastAsia"/>
                      <w:color w:val="000000"/>
                      <w:szCs w:val="21"/>
                    </w:rPr>
                    <w:t>0.494</w:t>
                  </w:r>
                </w:p>
              </w:tc>
              <w:tc>
                <w:tcPr>
                  <w:tcW w:w="478" w:type="pct"/>
                  <w:vAlign w:val="center"/>
                </w:tcPr>
                <w:p w:rsidR="00916194" w:rsidRDefault="00916194" w:rsidP="00547F62">
                  <w:pPr>
                    <w:jc w:val="center"/>
                    <w:rPr>
                      <w:color w:val="000000"/>
                      <w:szCs w:val="21"/>
                    </w:rPr>
                  </w:pPr>
                  <w:r>
                    <w:rPr>
                      <w:rFonts w:hint="eastAsia"/>
                      <w:color w:val="000000"/>
                      <w:szCs w:val="21"/>
                    </w:rPr>
                    <w:t>1.1845</w:t>
                  </w:r>
                </w:p>
              </w:tc>
              <w:tc>
                <w:tcPr>
                  <w:tcW w:w="488" w:type="pct"/>
                  <w:vMerge w:val="restart"/>
                  <w:vAlign w:val="center"/>
                </w:tcPr>
                <w:p w:rsidR="00916194" w:rsidRDefault="00916194" w:rsidP="00547F62">
                  <w:pPr>
                    <w:jc w:val="center"/>
                    <w:rPr>
                      <w:color w:val="000000"/>
                      <w:szCs w:val="21"/>
                    </w:rPr>
                  </w:pPr>
                  <w:r>
                    <w:rPr>
                      <w:rFonts w:hint="eastAsia"/>
                      <w:szCs w:val="21"/>
                    </w:rPr>
                    <w:t>引入燃烧器燃烧</w:t>
                  </w:r>
                  <w:r>
                    <w:rPr>
                      <w:rFonts w:hint="eastAsia"/>
                      <w:szCs w:val="21"/>
                    </w:rPr>
                    <w:t>+3#</w:t>
                  </w:r>
                  <w:r>
                    <w:rPr>
                      <w:rFonts w:hint="eastAsia"/>
                      <w:szCs w:val="21"/>
                    </w:rPr>
                    <w:t>布袋除尘器</w:t>
                  </w:r>
                  <w:r>
                    <w:rPr>
                      <w:rFonts w:hint="eastAsia"/>
                      <w:szCs w:val="21"/>
                    </w:rPr>
                    <w:t>+</w:t>
                  </w:r>
                  <w:r>
                    <w:rPr>
                      <w:rFonts w:hint="eastAsia"/>
                      <w:szCs w:val="21"/>
                    </w:rPr>
                    <w:t>两级活性炭</w:t>
                  </w: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99.7</w:t>
                  </w:r>
                </w:p>
              </w:tc>
              <w:tc>
                <w:tcPr>
                  <w:tcW w:w="482" w:type="pct"/>
                  <w:vAlign w:val="center"/>
                </w:tcPr>
                <w:p w:rsidR="00916194" w:rsidRDefault="00916194" w:rsidP="00547F62">
                  <w:pPr>
                    <w:ind w:leftChars="-50" w:left="-105" w:rightChars="-50" w:right="-105"/>
                    <w:jc w:val="center"/>
                    <w:rPr>
                      <w:color w:val="000000"/>
                      <w:szCs w:val="21"/>
                    </w:rPr>
                  </w:pPr>
                  <w:r>
                    <w:rPr>
                      <w:rFonts w:hint="eastAsia"/>
                      <w:color w:val="000000"/>
                      <w:szCs w:val="21"/>
                    </w:rPr>
                    <w:t>5.79</w:t>
                  </w:r>
                </w:p>
              </w:tc>
              <w:tc>
                <w:tcPr>
                  <w:tcW w:w="328" w:type="pct"/>
                  <w:vAlign w:val="center"/>
                </w:tcPr>
                <w:p w:rsidR="00916194" w:rsidRDefault="00916194" w:rsidP="00547F62">
                  <w:pPr>
                    <w:ind w:leftChars="-50" w:left="-105" w:rightChars="-50" w:right="-105"/>
                    <w:jc w:val="center"/>
                    <w:rPr>
                      <w:color w:val="000000"/>
                      <w:szCs w:val="21"/>
                    </w:rPr>
                  </w:pPr>
                  <w:r>
                    <w:rPr>
                      <w:rFonts w:hint="eastAsia"/>
                      <w:color w:val="000000"/>
                      <w:szCs w:val="21"/>
                    </w:rPr>
                    <w:t>0.0869</w:t>
                  </w:r>
                </w:p>
              </w:tc>
              <w:tc>
                <w:tcPr>
                  <w:tcW w:w="478" w:type="pct"/>
                  <w:vAlign w:val="center"/>
                </w:tcPr>
                <w:p w:rsidR="00916194" w:rsidRDefault="00916194" w:rsidP="00547F62">
                  <w:pPr>
                    <w:jc w:val="center"/>
                    <w:rPr>
                      <w:color w:val="000000"/>
                      <w:szCs w:val="21"/>
                    </w:rPr>
                  </w:pPr>
                  <w:r>
                    <w:rPr>
                      <w:rFonts w:hint="eastAsia"/>
                      <w:color w:val="000000"/>
                      <w:szCs w:val="21"/>
                    </w:rPr>
                    <w:t>0.2086</w:t>
                  </w:r>
                </w:p>
              </w:tc>
              <w:tc>
                <w:tcPr>
                  <w:tcW w:w="482" w:type="pct"/>
                  <w:vAlign w:val="center"/>
                </w:tcPr>
                <w:p w:rsidR="00916194" w:rsidRPr="008C5CB9" w:rsidRDefault="00916194" w:rsidP="00547F62">
                  <w:pPr>
                    <w:adjustRightInd w:val="0"/>
                    <w:snapToGrid w:val="0"/>
                    <w:ind w:leftChars="-50" w:left="-105" w:rightChars="-50" w:right="-105"/>
                    <w:jc w:val="center"/>
                    <w:rPr>
                      <w:bCs/>
                      <w:color w:val="0D0D0D"/>
                      <w:szCs w:val="21"/>
                    </w:rPr>
                  </w:pPr>
                  <w:r>
                    <w:rPr>
                      <w:rFonts w:hint="eastAsia"/>
                      <w:bCs/>
                      <w:color w:val="0D0D0D"/>
                      <w:szCs w:val="21"/>
                    </w:rPr>
                    <w:t>10</w:t>
                  </w:r>
                </w:p>
              </w:tc>
              <w:tc>
                <w:tcPr>
                  <w:tcW w:w="328" w:type="pct"/>
                  <w:vAlign w:val="center"/>
                </w:tcPr>
                <w:p w:rsidR="00916194" w:rsidRDefault="00916194" w:rsidP="00547F62">
                  <w:pPr>
                    <w:adjustRightInd w:val="0"/>
                    <w:snapToGrid w:val="0"/>
                    <w:ind w:leftChars="-50" w:left="-105" w:rightChars="-50" w:right="-105"/>
                    <w:jc w:val="center"/>
                    <w:rPr>
                      <w:bCs/>
                      <w:szCs w:val="21"/>
                    </w:rPr>
                  </w:pPr>
                  <w:r>
                    <w:rPr>
                      <w:rFonts w:hint="eastAsia"/>
                      <w:bCs/>
                      <w:szCs w:val="21"/>
                    </w:rPr>
                    <w:t>/</w:t>
                  </w:r>
                </w:p>
              </w:tc>
            </w:tr>
            <w:tr w:rsidR="00916194" w:rsidRPr="00A6651F" w:rsidTr="00DF3EE4">
              <w:trPr>
                <w:trHeight w:val="518"/>
                <w:jc w:val="center"/>
              </w:trPr>
              <w:tc>
                <w:tcPr>
                  <w:tcW w:w="337" w:type="pct"/>
                  <w:vMerge/>
                  <w:vAlign w:val="center"/>
                </w:tcPr>
                <w:p w:rsidR="00916194" w:rsidRPr="00F021A6" w:rsidRDefault="00916194" w:rsidP="00547F62">
                  <w:pPr>
                    <w:adjustRightInd w:val="0"/>
                    <w:snapToGrid w:val="0"/>
                    <w:jc w:val="center"/>
                    <w:rPr>
                      <w:color w:val="000000"/>
                      <w:szCs w:val="21"/>
                    </w:rPr>
                  </w:pPr>
                </w:p>
              </w:tc>
              <w:tc>
                <w:tcPr>
                  <w:tcW w:w="421" w:type="pct"/>
                  <w:vAlign w:val="center"/>
                </w:tcPr>
                <w:p w:rsidR="00916194" w:rsidRDefault="00916194" w:rsidP="00547F62">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481" w:type="pct"/>
                  <w:vAlign w:val="center"/>
                </w:tcPr>
                <w:p w:rsidR="00916194" w:rsidRDefault="00916194" w:rsidP="00547F62">
                  <w:pPr>
                    <w:ind w:leftChars="-50" w:left="-105" w:rightChars="-50" w:right="-105"/>
                    <w:jc w:val="center"/>
                    <w:rPr>
                      <w:color w:val="000000"/>
                      <w:szCs w:val="21"/>
                    </w:rPr>
                  </w:pPr>
                  <w:r>
                    <w:rPr>
                      <w:rFonts w:hint="eastAsia"/>
                      <w:color w:val="000000"/>
                      <w:szCs w:val="21"/>
                    </w:rPr>
                    <w:t>0.42</w:t>
                  </w:r>
                </w:p>
              </w:tc>
              <w:tc>
                <w:tcPr>
                  <w:tcW w:w="327" w:type="pct"/>
                  <w:vAlign w:val="center"/>
                </w:tcPr>
                <w:p w:rsidR="00916194" w:rsidRDefault="00916194" w:rsidP="00547F62">
                  <w:pPr>
                    <w:ind w:leftChars="-50" w:left="-105" w:rightChars="-50" w:right="-105"/>
                    <w:jc w:val="center"/>
                    <w:rPr>
                      <w:color w:val="000000"/>
                      <w:szCs w:val="21"/>
                    </w:rPr>
                  </w:pPr>
                  <w:r>
                    <w:rPr>
                      <w:rFonts w:hint="eastAsia"/>
                      <w:color w:val="000000"/>
                      <w:szCs w:val="21"/>
                    </w:rPr>
                    <w:t>0.006</w:t>
                  </w:r>
                </w:p>
              </w:tc>
              <w:tc>
                <w:tcPr>
                  <w:tcW w:w="478" w:type="pct"/>
                  <w:vAlign w:val="center"/>
                </w:tcPr>
                <w:p w:rsidR="00916194" w:rsidRDefault="00916194" w:rsidP="00547F62">
                  <w:pPr>
                    <w:jc w:val="center"/>
                    <w:rPr>
                      <w:color w:val="000000"/>
                      <w:szCs w:val="21"/>
                    </w:rPr>
                  </w:pPr>
                  <w:r>
                    <w:rPr>
                      <w:rFonts w:hint="eastAsia"/>
                      <w:color w:val="000000"/>
                      <w:szCs w:val="21"/>
                    </w:rPr>
                    <w:t>0.0152</w:t>
                  </w:r>
                </w:p>
              </w:tc>
              <w:tc>
                <w:tcPr>
                  <w:tcW w:w="488" w:type="pct"/>
                  <w:vMerge/>
                  <w:vAlign w:val="center"/>
                </w:tcPr>
                <w:p w:rsidR="00916194" w:rsidRDefault="00916194" w:rsidP="00547F62">
                  <w:pPr>
                    <w:jc w:val="center"/>
                    <w:rPr>
                      <w:color w:val="000000"/>
                      <w:szCs w:val="21"/>
                    </w:rPr>
                  </w:pP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w:t>
                  </w:r>
                </w:p>
              </w:tc>
              <w:tc>
                <w:tcPr>
                  <w:tcW w:w="482" w:type="pct"/>
                  <w:vAlign w:val="center"/>
                </w:tcPr>
                <w:p w:rsidR="00916194" w:rsidRDefault="00916194" w:rsidP="00547F62">
                  <w:pPr>
                    <w:ind w:leftChars="-50" w:left="-105" w:rightChars="-50" w:right="-105"/>
                    <w:jc w:val="center"/>
                    <w:rPr>
                      <w:color w:val="000000"/>
                      <w:szCs w:val="21"/>
                    </w:rPr>
                  </w:pPr>
                  <w:r>
                    <w:rPr>
                      <w:rFonts w:hint="eastAsia"/>
                      <w:color w:val="000000"/>
                      <w:szCs w:val="21"/>
                    </w:rPr>
                    <w:t>0.42</w:t>
                  </w:r>
                </w:p>
              </w:tc>
              <w:tc>
                <w:tcPr>
                  <w:tcW w:w="328" w:type="pct"/>
                  <w:vAlign w:val="center"/>
                </w:tcPr>
                <w:p w:rsidR="00916194" w:rsidRDefault="00916194" w:rsidP="00547F62">
                  <w:pPr>
                    <w:ind w:leftChars="-50" w:left="-105" w:rightChars="-50" w:right="-105"/>
                    <w:jc w:val="center"/>
                    <w:rPr>
                      <w:color w:val="000000"/>
                      <w:szCs w:val="21"/>
                    </w:rPr>
                  </w:pPr>
                  <w:r>
                    <w:rPr>
                      <w:rFonts w:hint="eastAsia"/>
                      <w:color w:val="000000"/>
                      <w:szCs w:val="21"/>
                    </w:rPr>
                    <w:t>0.0063</w:t>
                  </w:r>
                </w:p>
              </w:tc>
              <w:tc>
                <w:tcPr>
                  <w:tcW w:w="478" w:type="pct"/>
                  <w:vAlign w:val="center"/>
                </w:tcPr>
                <w:p w:rsidR="00916194" w:rsidRDefault="00916194" w:rsidP="00547F62">
                  <w:pPr>
                    <w:jc w:val="center"/>
                    <w:rPr>
                      <w:color w:val="000000"/>
                      <w:szCs w:val="21"/>
                    </w:rPr>
                  </w:pPr>
                  <w:r>
                    <w:rPr>
                      <w:rFonts w:hint="eastAsia"/>
                      <w:color w:val="000000"/>
                      <w:szCs w:val="21"/>
                    </w:rPr>
                    <w:t>0.0152</w:t>
                  </w:r>
                </w:p>
              </w:tc>
              <w:tc>
                <w:tcPr>
                  <w:tcW w:w="482" w:type="pct"/>
                  <w:vAlign w:val="center"/>
                </w:tcPr>
                <w:p w:rsidR="00916194" w:rsidRDefault="00916194" w:rsidP="00547F62">
                  <w:pPr>
                    <w:adjustRightInd w:val="0"/>
                    <w:snapToGrid w:val="0"/>
                    <w:ind w:leftChars="-50" w:left="-105" w:rightChars="-50" w:right="-105"/>
                    <w:jc w:val="center"/>
                    <w:rPr>
                      <w:bCs/>
                      <w:color w:val="0D0D0D"/>
                      <w:szCs w:val="21"/>
                    </w:rPr>
                  </w:pPr>
                  <w:r>
                    <w:rPr>
                      <w:rFonts w:hint="eastAsia"/>
                      <w:bCs/>
                      <w:color w:val="0D0D0D"/>
                      <w:szCs w:val="21"/>
                    </w:rPr>
                    <w:t>50</w:t>
                  </w:r>
                </w:p>
              </w:tc>
              <w:tc>
                <w:tcPr>
                  <w:tcW w:w="328" w:type="pct"/>
                  <w:vAlign w:val="center"/>
                </w:tcPr>
                <w:p w:rsidR="00916194" w:rsidRDefault="00916194" w:rsidP="00547F62">
                  <w:pPr>
                    <w:adjustRightInd w:val="0"/>
                    <w:snapToGrid w:val="0"/>
                    <w:ind w:leftChars="-50" w:left="-105" w:rightChars="-50" w:right="-105"/>
                    <w:jc w:val="center"/>
                    <w:rPr>
                      <w:bCs/>
                      <w:szCs w:val="21"/>
                    </w:rPr>
                  </w:pPr>
                  <w:r>
                    <w:rPr>
                      <w:rFonts w:hint="eastAsia"/>
                      <w:bCs/>
                      <w:szCs w:val="21"/>
                    </w:rPr>
                    <w:t>/</w:t>
                  </w:r>
                </w:p>
              </w:tc>
            </w:tr>
            <w:tr w:rsidR="00916194" w:rsidRPr="00A6651F" w:rsidTr="00DF3EE4">
              <w:trPr>
                <w:trHeight w:val="518"/>
                <w:jc w:val="center"/>
              </w:trPr>
              <w:tc>
                <w:tcPr>
                  <w:tcW w:w="337" w:type="pct"/>
                  <w:vMerge/>
                  <w:vAlign w:val="center"/>
                </w:tcPr>
                <w:p w:rsidR="00916194" w:rsidRPr="00F021A6" w:rsidRDefault="00916194" w:rsidP="00547F62">
                  <w:pPr>
                    <w:adjustRightInd w:val="0"/>
                    <w:snapToGrid w:val="0"/>
                    <w:jc w:val="center"/>
                    <w:rPr>
                      <w:color w:val="000000"/>
                      <w:szCs w:val="21"/>
                    </w:rPr>
                  </w:pPr>
                </w:p>
              </w:tc>
              <w:tc>
                <w:tcPr>
                  <w:tcW w:w="421" w:type="pct"/>
                  <w:vAlign w:val="center"/>
                </w:tcPr>
                <w:p w:rsidR="00916194" w:rsidRDefault="00916194" w:rsidP="00547F62">
                  <w:pPr>
                    <w:adjustRightInd w:val="0"/>
                    <w:snapToGrid w:val="0"/>
                    <w:ind w:leftChars="-50" w:left="-105" w:rightChars="-50" w:right="-105"/>
                    <w:jc w:val="center"/>
                    <w:rPr>
                      <w:szCs w:val="21"/>
                    </w:rPr>
                  </w:pPr>
                  <w:r>
                    <w:rPr>
                      <w:rFonts w:hint="eastAsia"/>
                      <w:szCs w:val="21"/>
                    </w:rPr>
                    <w:t>NOx</w:t>
                  </w:r>
                </w:p>
              </w:tc>
              <w:tc>
                <w:tcPr>
                  <w:tcW w:w="481" w:type="pct"/>
                  <w:vAlign w:val="center"/>
                </w:tcPr>
                <w:p w:rsidR="00916194" w:rsidRDefault="00916194" w:rsidP="00547F62">
                  <w:pPr>
                    <w:ind w:leftChars="-50" w:left="-105" w:rightChars="-50" w:right="-105"/>
                    <w:jc w:val="center"/>
                    <w:rPr>
                      <w:color w:val="000000"/>
                      <w:szCs w:val="21"/>
                    </w:rPr>
                  </w:pPr>
                  <w:r>
                    <w:rPr>
                      <w:rFonts w:hint="eastAsia"/>
                      <w:color w:val="000000"/>
                      <w:szCs w:val="21"/>
                    </w:rPr>
                    <w:t>67.33</w:t>
                  </w:r>
                </w:p>
              </w:tc>
              <w:tc>
                <w:tcPr>
                  <w:tcW w:w="327" w:type="pct"/>
                  <w:vAlign w:val="center"/>
                </w:tcPr>
                <w:p w:rsidR="00916194" w:rsidRDefault="00916194" w:rsidP="00547F62">
                  <w:pPr>
                    <w:ind w:leftChars="-50" w:left="-105" w:rightChars="-50" w:right="-105"/>
                    <w:jc w:val="center"/>
                    <w:rPr>
                      <w:color w:val="000000"/>
                      <w:szCs w:val="21"/>
                    </w:rPr>
                  </w:pPr>
                  <w:r>
                    <w:rPr>
                      <w:rFonts w:hint="eastAsia"/>
                      <w:color w:val="000000"/>
                      <w:szCs w:val="21"/>
                    </w:rPr>
                    <w:t>1.01</w:t>
                  </w:r>
                </w:p>
              </w:tc>
              <w:tc>
                <w:tcPr>
                  <w:tcW w:w="478" w:type="pct"/>
                  <w:vAlign w:val="center"/>
                </w:tcPr>
                <w:p w:rsidR="00916194" w:rsidRDefault="00916194" w:rsidP="00547F62">
                  <w:pPr>
                    <w:jc w:val="center"/>
                    <w:rPr>
                      <w:color w:val="000000"/>
                      <w:szCs w:val="21"/>
                    </w:rPr>
                  </w:pPr>
                  <w:r>
                    <w:rPr>
                      <w:rFonts w:hint="eastAsia"/>
                      <w:color w:val="000000"/>
                      <w:szCs w:val="21"/>
                    </w:rPr>
                    <w:t>2.4240</w:t>
                  </w:r>
                </w:p>
              </w:tc>
              <w:tc>
                <w:tcPr>
                  <w:tcW w:w="488" w:type="pct"/>
                  <w:vMerge/>
                  <w:vAlign w:val="center"/>
                </w:tcPr>
                <w:p w:rsidR="00916194" w:rsidRDefault="00916194" w:rsidP="00547F62">
                  <w:pPr>
                    <w:jc w:val="center"/>
                    <w:rPr>
                      <w:color w:val="000000"/>
                      <w:szCs w:val="21"/>
                    </w:rPr>
                  </w:pP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w:t>
                  </w:r>
                </w:p>
              </w:tc>
              <w:tc>
                <w:tcPr>
                  <w:tcW w:w="482" w:type="pct"/>
                  <w:vAlign w:val="center"/>
                </w:tcPr>
                <w:p w:rsidR="00916194" w:rsidRDefault="00916194" w:rsidP="00547F62">
                  <w:pPr>
                    <w:ind w:leftChars="-50" w:left="-105" w:rightChars="-50" w:right="-105"/>
                    <w:jc w:val="center"/>
                    <w:rPr>
                      <w:color w:val="000000"/>
                      <w:szCs w:val="21"/>
                    </w:rPr>
                  </w:pPr>
                  <w:r>
                    <w:rPr>
                      <w:rFonts w:hint="eastAsia"/>
                      <w:color w:val="000000"/>
                      <w:szCs w:val="21"/>
                    </w:rPr>
                    <w:t>67.33</w:t>
                  </w:r>
                </w:p>
              </w:tc>
              <w:tc>
                <w:tcPr>
                  <w:tcW w:w="328" w:type="pct"/>
                  <w:vAlign w:val="center"/>
                </w:tcPr>
                <w:p w:rsidR="00916194" w:rsidRDefault="00916194" w:rsidP="00547F62">
                  <w:pPr>
                    <w:ind w:leftChars="-50" w:left="-105" w:rightChars="-50" w:right="-105"/>
                    <w:jc w:val="center"/>
                    <w:rPr>
                      <w:color w:val="000000"/>
                      <w:szCs w:val="21"/>
                    </w:rPr>
                  </w:pPr>
                  <w:r>
                    <w:rPr>
                      <w:rFonts w:hint="eastAsia"/>
                      <w:color w:val="000000"/>
                      <w:szCs w:val="21"/>
                    </w:rPr>
                    <w:t>1.0100</w:t>
                  </w:r>
                </w:p>
              </w:tc>
              <w:tc>
                <w:tcPr>
                  <w:tcW w:w="478" w:type="pct"/>
                  <w:vAlign w:val="center"/>
                </w:tcPr>
                <w:p w:rsidR="00916194" w:rsidRDefault="00916194" w:rsidP="00547F62">
                  <w:pPr>
                    <w:jc w:val="center"/>
                    <w:rPr>
                      <w:color w:val="000000"/>
                      <w:szCs w:val="21"/>
                    </w:rPr>
                  </w:pPr>
                  <w:r>
                    <w:rPr>
                      <w:rFonts w:hint="eastAsia"/>
                      <w:color w:val="000000"/>
                      <w:szCs w:val="21"/>
                    </w:rPr>
                    <w:t>2.4240</w:t>
                  </w:r>
                </w:p>
              </w:tc>
              <w:tc>
                <w:tcPr>
                  <w:tcW w:w="482" w:type="pct"/>
                  <w:vAlign w:val="center"/>
                </w:tcPr>
                <w:p w:rsidR="00916194" w:rsidRDefault="00916194" w:rsidP="00547F62">
                  <w:pPr>
                    <w:adjustRightInd w:val="0"/>
                    <w:snapToGrid w:val="0"/>
                    <w:ind w:leftChars="-50" w:left="-105" w:rightChars="-50" w:right="-105"/>
                    <w:jc w:val="center"/>
                    <w:rPr>
                      <w:bCs/>
                      <w:color w:val="0D0D0D"/>
                      <w:szCs w:val="21"/>
                    </w:rPr>
                  </w:pPr>
                  <w:r>
                    <w:rPr>
                      <w:rFonts w:hint="eastAsia"/>
                      <w:bCs/>
                      <w:color w:val="0D0D0D"/>
                      <w:szCs w:val="21"/>
                    </w:rPr>
                    <w:t>100</w:t>
                  </w:r>
                </w:p>
              </w:tc>
              <w:tc>
                <w:tcPr>
                  <w:tcW w:w="328" w:type="pct"/>
                  <w:vAlign w:val="center"/>
                </w:tcPr>
                <w:p w:rsidR="00916194" w:rsidRDefault="00916194" w:rsidP="00547F62">
                  <w:pPr>
                    <w:adjustRightInd w:val="0"/>
                    <w:snapToGrid w:val="0"/>
                    <w:ind w:leftChars="-50" w:left="-105" w:rightChars="-50" w:right="-105"/>
                    <w:jc w:val="center"/>
                    <w:rPr>
                      <w:bCs/>
                      <w:szCs w:val="21"/>
                    </w:rPr>
                  </w:pPr>
                  <w:r>
                    <w:rPr>
                      <w:rFonts w:hint="eastAsia"/>
                      <w:bCs/>
                      <w:szCs w:val="21"/>
                    </w:rPr>
                    <w:t>/</w:t>
                  </w:r>
                </w:p>
              </w:tc>
            </w:tr>
            <w:tr w:rsidR="00916194" w:rsidRPr="00F021A6" w:rsidTr="00DF3EE4">
              <w:trPr>
                <w:trHeight w:val="518"/>
                <w:jc w:val="center"/>
              </w:trPr>
              <w:tc>
                <w:tcPr>
                  <w:tcW w:w="337" w:type="pct"/>
                  <w:vMerge/>
                  <w:vAlign w:val="center"/>
                </w:tcPr>
                <w:p w:rsidR="00916194" w:rsidRPr="00F021A6" w:rsidRDefault="00916194" w:rsidP="00547F62">
                  <w:pPr>
                    <w:adjustRightInd w:val="0"/>
                    <w:snapToGrid w:val="0"/>
                    <w:jc w:val="center"/>
                    <w:rPr>
                      <w:color w:val="000000"/>
                      <w:szCs w:val="21"/>
                    </w:rPr>
                  </w:pPr>
                </w:p>
              </w:tc>
              <w:tc>
                <w:tcPr>
                  <w:tcW w:w="421" w:type="pct"/>
                  <w:vAlign w:val="center"/>
                </w:tcPr>
                <w:p w:rsidR="00916194" w:rsidRDefault="00916194" w:rsidP="00547F62">
                  <w:pPr>
                    <w:adjustRightInd w:val="0"/>
                    <w:snapToGrid w:val="0"/>
                    <w:ind w:leftChars="-50" w:left="-105" w:rightChars="-50" w:right="-105"/>
                    <w:jc w:val="center"/>
                    <w:rPr>
                      <w:szCs w:val="21"/>
                    </w:rPr>
                  </w:pPr>
                  <w:r>
                    <w:rPr>
                      <w:rFonts w:hint="eastAsia"/>
                      <w:szCs w:val="21"/>
                    </w:rPr>
                    <w:t>沥青烟</w:t>
                  </w:r>
                </w:p>
              </w:tc>
              <w:tc>
                <w:tcPr>
                  <w:tcW w:w="481" w:type="pct"/>
                  <w:vAlign w:val="center"/>
                </w:tcPr>
                <w:p w:rsidR="00916194" w:rsidRDefault="00916194" w:rsidP="00547F62">
                  <w:pPr>
                    <w:ind w:leftChars="-50" w:left="-105" w:rightChars="-50" w:right="-105"/>
                    <w:jc w:val="center"/>
                    <w:rPr>
                      <w:color w:val="000000"/>
                      <w:szCs w:val="21"/>
                    </w:rPr>
                  </w:pPr>
                  <w:r>
                    <w:rPr>
                      <w:rFonts w:hint="eastAsia"/>
                      <w:color w:val="000000"/>
                      <w:szCs w:val="21"/>
                    </w:rPr>
                    <w:t>0.06</w:t>
                  </w:r>
                </w:p>
              </w:tc>
              <w:tc>
                <w:tcPr>
                  <w:tcW w:w="327" w:type="pct"/>
                  <w:vAlign w:val="center"/>
                </w:tcPr>
                <w:p w:rsidR="00916194" w:rsidRDefault="00916194" w:rsidP="00547F62">
                  <w:pPr>
                    <w:ind w:leftChars="-50" w:left="-105" w:rightChars="-50" w:right="-105"/>
                    <w:jc w:val="center"/>
                    <w:rPr>
                      <w:color w:val="000000"/>
                      <w:szCs w:val="21"/>
                    </w:rPr>
                  </w:pPr>
                  <w:r>
                    <w:rPr>
                      <w:rFonts w:hint="eastAsia"/>
                      <w:color w:val="000000"/>
                      <w:szCs w:val="21"/>
                    </w:rPr>
                    <w:t>0.0009</w:t>
                  </w:r>
                </w:p>
              </w:tc>
              <w:tc>
                <w:tcPr>
                  <w:tcW w:w="478" w:type="pct"/>
                  <w:vAlign w:val="center"/>
                </w:tcPr>
                <w:p w:rsidR="00916194" w:rsidRDefault="00916194" w:rsidP="00547F62">
                  <w:pPr>
                    <w:jc w:val="center"/>
                    <w:rPr>
                      <w:color w:val="000000"/>
                      <w:szCs w:val="21"/>
                    </w:rPr>
                  </w:pPr>
                  <w:r>
                    <w:rPr>
                      <w:rFonts w:hint="eastAsia"/>
                      <w:color w:val="000000"/>
                      <w:szCs w:val="21"/>
                    </w:rPr>
                    <w:t>0.0022</w:t>
                  </w:r>
                </w:p>
              </w:tc>
              <w:tc>
                <w:tcPr>
                  <w:tcW w:w="488" w:type="pct"/>
                  <w:vMerge/>
                  <w:vAlign w:val="center"/>
                </w:tcPr>
                <w:p w:rsidR="00916194" w:rsidRDefault="00916194" w:rsidP="00547F62">
                  <w:pPr>
                    <w:jc w:val="center"/>
                    <w:rPr>
                      <w:color w:val="000000"/>
                      <w:szCs w:val="21"/>
                    </w:rPr>
                  </w:pP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60</w:t>
                  </w:r>
                </w:p>
              </w:tc>
              <w:tc>
                <w:tcPr>
                  <w:tcW w:w="482" w:type="pct"/>
                  <w:vAlign w:val="center"/>
                </w:tcPr>
                <w:p w:rsidR="00916194" w:rsidRDefault="00916194" w:rsidP="00547F62">
                  <w:pPr>
                    <w:ind w:leftChars="-50" w:left="-105" w:rightChars="-50" w:right="-105"/>
                    <w:jc w:val="center"/>
                    <w:rPr>
                      <w:color w:val="000000"/>
                      <w:szCs w:val="21"/>
                    </w:rPr>
                  </w:pPr>
                  <w:r>
                    <w:rPr>
                      <w:rFonts w:hint="eastAsia"/>
                      <w:color w:val="000000"/>
                      <w:szCs w:val="21"/>
                    </w:rPr>
                    <w:t>0.02</w:t>
                  </w:r>
                </w:p>
              </w:tc>
              <w:tc>
                <w:tcPr>
                  <w:tcW w:w="328" w:type="pct"/>
                  <w:vAlign w:val="center"/>
                </w:tcPr>
                <w:p w:rsidR="00916194" w:rsidRDefault="00916194" w:rsidP="00547F62">
                  <w:pPr>
                    <w:ind w:leftChars="-50" w:left="-105" w:rightChars="-50" w:right="-105"/>
                    <w:jc w:val="center"/>
                    <w:rPr>
                      <w:color w:val="000000"/>
                      <w:szCs w:val="21"/>
                    </w:rPr>
                  </w:pPr>
                  <w:r>
                    <w:rPr>
                      <w:rFonts w:hint="eastAsia"/>
                      <w:color w:val="000000"/>
                      <w:szCs w:val="21"/>
                    </w:rPr>
                    <w:t>0.0003</w:t>
                  </w:r>
                </w:p>
              </w:tc>
              <w:tc>
                <w:tcPr>
                  <w:tcW w:w="478" w:type="pct"/>
                  <w:vAlign w:val="center"/>
                </w:tcPr>
                <w:p w:rsidR="00916194" w:rsidRDefault="00916194" w:rsidP="00547F62">
                  <w:pPr>
                    <w:jc w:val="center"/>
                    <w:rPr>
                      <w:color w:val="000000"/>
                      <w:szCs w:val="21"/>
                    </w:rPr>
                  </w:pPr>
                  <w:r>
                    <w:rPr>
                      <w:rFonts w:hint="eastAsia"/>
                      <w:color w:val="000000"/>
                      <w:szCs w:val="21"/>
                    </w:rPr>
                    <w:t>0.0008</w:t>
                  </w:r>
                </w:p>
              </w:tc>
              <w:tc>
                <w:tcPr>
                  <w:tcW w:w="482" w:type="pct"/>
                  <w:vAlign w:val="center"/>
                </w:tcPr>
                <w:p w:rsidR="00916194" w:rsidRDefault="00916194" w:rsidP="00547F62">
                  <w:pPr>
                    <w:adjustRightInd w:val="0"/>
                    <w:snapToGrid w:val="0"/>
                    <w:ind w:leftChars="-50" w:left="-105" w:rightChars="-50" w:right="-105"/>
                    <w:jc w:val="center"/>
                    <w:rPr>
                      <w:bCs/>
                      <w:color w:val="0D0D0D"/>
                      <w:szCs w:val="21"/>
                    </w:rPr>
                  </w:pPr>
                  <w:r>
                    <w:rPr>
                      <w:rFonts w:hint="eastAsia"/>
                      <w:bCs/>
                      <w:color w:val="0D0D0D"/>
                      <w:szCs w:val="21"/>
                    </w:rPr>
                    <w:t>20</w:t>
                  </w:r>
                </w:p>
              </w:tc>
              <w:tc>
                <w:tcPr>
                  <w:tcW w:w="328" w:type="pct"/>
                  <w:vAlign w:val="center"/>
                </w:tcPr>
                <w:p w:rsidR="00916194" w:rsidRDefault="00916194" w:rsidP="00547F62">
                  <w:pPr>
                    <w:adjustRightInd w:val="0"/>
                    <w:snapToGrid w:val="0"/>
                    <w:ind w:leftChars="-50" w:left="-105" w:rightChars="-50" w:right="-105"/>
                    <w:jc w:val="center"/>
                    <w:rPr>
                      <w:bCs/>
                      <w:szCs w:val="21"/>
                    </w:rPr>
                  </w:pPr>
                  <w:r>
                    <w:rPr>
                      <w:rFonts w:hint="eastAsia"/>
                      <w:bCs/>
                      <w:szCs w:val="21"/>
                    </w:rPr>
                    <w:t>0.11</w:t>
                  </w:r>
                </w:p>
              </w:tc>
            </w:tr>
            <w:tr w:rsidR="00916194" w:rsidRPr="00F021A6" w:rsidTr="00DF3EE4">
              <w:trPr>
                <w:trHeight w:val="518"/>
                <w:jc w:val="center"/>
              </w:trPr>
              <w:tc>
                <w:tcPr>
                  <w:tcW w:w="337" w:type="pct"/>
                  <w:vMerge/>
                  <w:vAlign w:val="center"/>
                </w:tcPr>
                <w:p w:rsidR="00916194" w:rsidRPr="00F021A6" w:rsidRDefault="00916194" w:rsidP="00547F62">
                  <w:pPr>
                    <w:adjustRightInd w:val="0"/>
                    <w:snapToGrid w:val="0"/>
                    <w:jc w:val="center"/>
                    <w:rPr>
                      <w:color w:val="000000"/>
                      <w:szCs w:val="21"/>
                    </w:rPr>
                  </w:pPr>
                </w:p>
              </w:tc>
              <w:tc>
                <w:tcPr>
                  <w:tcW w:w="421" w:type="pct"/>
                  <w:vAlign w:val="center"/>
                </w:tcPr>
                <w:p w:rsidR="00916194" w:rsidRDefault="00916194" w:rsidP="00547F62">
                  <w:pPr>
                    <w:adjustRightInd w:val="0"/>
                    <w:snapToGrid w:val="0"/>
                    <w:ind w:leftChars="-50" w:left="-105" w:rightChars="-50" w:right="-105"/>
                    <w:jc w:val="center"/>
                    <w:rPr>
                      <w:szCs w:val="21"/>
                    </w:rPr>
                  </w:pPr>
                  <w:r>
                    <w:rPr>
                      <w:rFonts w:hint="eastAsia"/>
                      <w:szCs w:val="21"/>
                    </w:rPr>
                    <w:t>苯并</w:t>
                  </w:r>
                </w:p>
                <w:p w:rsidR="00916194" w:rsidRDefault="00916194" w:rsidP="00547F62">
                  <w:pPr>
                    <w:adjustRightInd w:val="0"/>
                    <w:snapToGrid w:val="0"/>
                    <w:ind w:leftChars="-50" w:left="-105" w:rightChars="-50" w:right="-105"/>
                    <w:jc w:val="center"/>
                    <w:rPr>
                      <w:szCs w:val="21"/>
                    </w:rPr>
                  </w:pPr>
                  <w:r>
                    <w:rPr>
                      <w:rFonts w:hint="eastAsia"/>
                      <w:szCs w:val="21"/>
                    </w:rPr>
                    <w:t>【</w:t>
                  </w:r>
                  <w:r>
                    <w:rPr>
                      <w:rFonts w:hint="eastAsia"/>
                      <w:szCs w:val="21"/>
                    </w:rPr>
                    <w:t>a</w:t>
                  </w:r>
                  <w:r>
                    <w:rPr>
                      <w:rFonts w:hint="eastAsia"/>
                      <w:szCs w:val="21"/>
                    </w:rPr>
                    <w:t>】</w:t>
                  </w:r>
                  <w:proofErr w:type="gramStart"/>
                  <w:r>
                    <w:rPr>
                      <w:rFonts w:hint="eastAsia"/>
                      <w:szCs w:val="21"/>
                    </w:rPr>
                    <w:t>芘</w:t>
                  </w:r>
                  <w:proofErr w:type="gramEnd"/>
                </w:p>
              </w:tc>
              <w:tc>
                <w:tcPr>
                  <w:tcW w:w="481" w:type="pct"/>
                  <w:vAlign w:val="center"/>
                </w:tcPr>
                <w:p w:rsidR="00916194" w:rsidRDefault="00916194" w:rsidP="00547F62">
                  <w:pPr>
                    <w:ind w:leftChars="-50" w:left="-105" w:rightChars="-50" w:right="-105"/>
                    <w:jc w:val="center"/>
                    <w:rPr>
                      <w:szCs w:val="21"/>
                    </w:rPr>
                  </w:pPr>
                  <w:r>
                    <w:rPr>
                      <w:rFonts w:hint="eastAsia"/>
                      <w:color w:val="000000"/>
                      <w:szCs w:val="21"/>
                    </w:rPr>
                    <w:t>1.22</w:t>
                  </w:r>
                  <w:r w:rsidRPr="00D163B7">
                    <w:rPr>
                      <w:rFonts w:hint="eastAsia"/>
                      <w:szCs w:val="21"/>
                    </w:rPr>
                    <w:t>×</w:t>
                  </w:r>
                </w:p>
                <w:p w:rsidR="00916194" w:rsidRDefault="00916194" w:rsidP="00547F62">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6</w:t>
                  </w:r>
                </w:p>
              </w:tc>
              <w:tc>
                <w:tcPr>
                  <w:tcW w:w="327" w:type="pct"/>
                  <w:vAlign w:val="center"/>
                </w:tcPr>
                <w:p w:rsidR="00916194" w:rsidRDefault="00916194" w:rsidP="00547F62">
                  <w:pPr>
                    <w:ind w:leftChars="-50" w:left="-105" w:rightChars="-50" w:right="-105"/>
                    <w:jc w:val="center"/>
                    <w:rPr>
                      <w:szCs w:val="21"/>
                    </w:rPr>
                  </w:pPr>
                  <w:r>
                    <w:rPr>
                      <w:rFonts w:hint="eastAsia"/>
                      <w:color w:val="000000"/>
                      <w:szCs w:val="21"/>
                    </w:rPr>
                    <w:t>1.83</w:t>
                  </w:r>
                  <w:r w:rsidRPr="00D163B7">
                    <w:rPr>
                      <w:rFonts w:hint="eastAsia"/>
                      <w:szCs w:val="21"/>
                    </w:rPr>
                    <w:t>×</w:t>
                  </w:r>
                </w:p>
                <w:p w:rsidR="00916194" w:rsidRDefault="00916194" w:rsidP="00547F62">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8</w:t>
                  </w:r>
                </w:p>
              </w:tc>
              <w:tc>
                <w:tcPr>
                  <w:tcW w:w="478" w:type="pct"/>
                  <w:vAlign w:val="center"/>
                </w:tcPr>
                <w:p w:rsidR="00916194" w:rsidRDefault="00916194" w:rsidP="00547F62">
                  <w:pPr>
                    <w:jc w:val="center"/>
                    <w:rPr>
                      <w:color w:val="000000"/>
                      <w:szCs w:val="21"/>
                    </w:rPr>
                  </w:pPr>
                  <w:r>
                    <w:rPr>
                      <w:rFonts w:hint="eastAsia"/>
                      <w:color w:val="000000"/>
                      <w:szCs w:val="21"/>
                    </w:rPr>
                    <w:t>4.4</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c>
                <w:tcPr>
                  <w:tcW w:w="488" w:type="pct"/>
                  <w:vMerge/>
                  <w:vAlign w:val="center"/>
                </w:tcPr>
                <w:p w:rsidR="00916194" w:rsidRDefault="00916194" w:rsidP="00547F62">
                  <w:pPr>
                    <w:jc w:val="center"/>
                    <w:rPr>
                      <w:color w:val="000000"/>
                      <w:szCs w:val="21"/>
                    </w:rPr>
                  </w:pP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60</w:t>
                  </w:r>
                </w:p>
              </w:tc>
              <w:tc>
                <w:tcPr>
                  <w:tcW w:w="482" w:type="pct"/>
                  <w:vAlign w:val="center"/>
                </w:tcPr>
                <w:p w:rsidR="00916194" w:rsidRDefault="00916194" w:rsidP="00547F62">
                  <w:pPr>
                    <w:ind w:leftChars="-50" w:left="-105" w:rightChars="-50" w:right="-105"/>
                    <w:jc w:val="center"/>
                    <w:rPr>
                      <w:szCs w:val="21"/>
                    </w:rPr>
                  </w:pPr>
                  <w:r>
                    <w:rPr>
                      <w:rFonts w:hint="eastAsia"/>
                      <w:color w:val="000000"/>
                      <w:szCs w:val="21"/>
                    </w:rPr>
                    <w:t>4.64</w:t>
                  </w:r>
                  <w:r w:rsidRPr="00D163B7">
                    <w:rPr>
                      <w:rFonts w:hint="eastAsia"/>
                      <w:szCs w:val="21"/>
                    </w:rPr>
                    <w:t>×</w:t>
                  </w:r>
                </w:p>
                <w:p w:rsidR="00916194" w:rsidRDefault="00916194" w:rsidP="00547F62">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7</w:t>
                  </w:r>
                </w:p>
              </w:tc>
              <w:tc>
                <w:tcPr>
                  <w:tcW w:w="328" w:type="pct"/>
                  <w:vAlign w:val="center"/>
                </w:tcPr>
                <w:p w:rsidR="00916194" w:rsidRDefault="00916194" w:rsidP="00547F62">
                  <w:pPr>
                    <w:ind w:leftChars="-50" w:left="-105" w:rightChars="-50" w:right="-105"/>
                    <w:jc w:val="center"/>
                    <w:rPr>
                      <w:szCs w:val="21"/>
                    </w:rPr>
                  </w:pPr>
                  <w:r>
                    <w:rPr>
                      <w:rFonts w:hint="eastAsia"/>
                      <w:color w:val="000000"/>
                      <w:szCs w:val="21"/>
                    </w:rPr>
                    <w:t>6.97</w:t>
                  </w:r>
                  <w:r w:rsidRPr="00D163B7">
                    <w:rPr>
                      <w:rFonts w:hint="eastAsia"/>
                      <w:szCs w:val="21"/>
                    </w:rPr>
                    <w:t>×</w:t>
                  </w:r>
                </w:p>
                <w:p w:rsidR="00916194" w:rsidRDefault="00916194" w:rsidP="00547F62">
                  <w:pPr>
                    <w:ind w:leftChars="-50" w:left="-105" w:rightChars="-50" w:right="-105"/>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9</w:t>
                  </w:r>
                </w:p>
              </w:tc>
              <w:tc>
                <w:tcPr>
                  <w:tcW w:w="478" w:type="pct"/>
                  <w:vAlign w:val="center"/>
                </w:tcPr>
                <w:p w:rsidR="00916194" w:rsidRDefault="00916194" w:rsidP="00547F62">
                  <w:pPr>
                    <w:ind w:leftChars="-50" w:left="-105" w:rightChars="-50" w:right="-105"/>
                    <w:jc w:val="center"/>
                    <w:rPr>
                      <w:szCs w:val="21"/>
                    </w:rPr>
                  </w:pPr>
                  <w:r>
                    <w:rPr>
                      <w:rFonts w:hint="eastAsia"/>
                      <w:color w:val="000000"/>
                      <w:szCs w:val="21"/>
                    </w:rPr>
                    <w:t>1.67</w:t>
                  </w:r>
                  <w:r w:rsidRPr="00D163B7">
                    <w:rPr>
                      <w:rFonts w:hint="eastAsia"/>
                      <w:szCs w:val="21"/>
                    </w:rPr>
                    <w:t>×</w:t>
                  </w:r>
                </w:p>
                <w:p w:rsidR="00916194" w:rsidRDefault="00916194" w:rsidP="00547F62">
                  <w:pPr>
                    <w:jc w:val="center"/>
                    <w:rPr>
                      <w:color w:val="000000"/>
                      <w:szCs w:val="21"/>
                    </w:rPr>
                  </w:pPr>
                  <w:r>
                    <w:rPr>
                      <w:rFonts w:hint="eastAsia"/>
                      <w:szCs w:val="21"/>
                    </w:rPr>
                    <w:t>10</w:t>
                  </w:r>
                  <w:r w:rsidRPr="00D163B7">
                    <w:rPr>
                      <w:rFonts w:hint="eastAsia"/>
                      <w:szCs w:val="21"/>
                      <w:vertAlign w:val="superscript"/>
                    </w:rPr>
                    <w:t>-</w:t>
                  </w:r>
                  <w:r>
                    <w:rPr>
                      <w:rFonts w:hint="eastAsia"/>
                      <w:szCs w:val="21"/>
                      <w:vertAlign w:val="superscript"/>
                    </w:rPr>
                    <w:t>8</w:t>
                  </w:r>
                </w:p>
              </w:tc>
              <w:tc>
                <w:tcPr>
                  <w:tcW w:w="482" w:type="pct"/>
                  <w:vAlign w:val="center"/>
                </w:tcPr>
                <w:p w:rsidR="00916194" w:rsidRDefault="00916194" w:rsidP="00547F62">
                  <w:pPr>
                    <w:adjustRightInd w:val="0"/>
                    <w:snapToGrid w:val="0"/>
                    <w:ind w:leftChars="-50" w:left="-105" w:rightChars="-50" w:right="-105"/>
                    <w:jc w:val="center"/>
                    <w:rPr>
                      <w:bCs/>
                      <w:color w:val="0D0D0D"/>
                      <w:szCs w:val="21"/>
                    </w:rPr>
                  </w:pPr>
                  <w:r>
                    <w:rPr>
                      <w:rFonts w:hint="eastAsia"/>
                      <w:bCs/>
                      <w:color w:val="0D0D0D"/>
                      <w:szCs w:val="21"/>
                    </w:rPr>
                    <w:t>0.0003</w:t>
                  </w:r>
                </w:p>
              </w:tc>
              <w:tc>
                <w:tcPr>
                  <w:tcW w:w="328" w:type="pct"/>
                  <w:vAlign w:val="center"/>
                </w:tcPr>
                <w:p w:rsidR="00916194" w:rsidRDefault="00916194" w:rsidP="00547F62">
                  <w:pPr>
                    <w:adjustRightInd w:val="0"/>
                    <w:snapToGrid w:val="0"/>
                    <w:ind w:leftChars="-50" w:left="-105" w:rightChars="-50" w:right="-105"/>
                    <w:jc w:val="center"/>
                    <w:rPr>
                      <w:bCs/>
                      <w:szCs w:val="21"/>
                    </w:rPr>
                  </w:pPr>
                  <w:r>
                    <w:rPr>
                      <w:rFonts w:hint="eastAsia"/>
                      <w:bCs/>
                      <w:szCs w:val="21"/>
                    </w:rPr>
                    <w:t>0.000</w:t>
                  </w:r>
                </w:p>
                <w:p w:rsidR="00916194" w:rsidRDefault="00916194" w:rsidP="00547F62">
                  <w:pPr>
                    <w:adjustRightInd w:val="0"/>
                    <w:snapToGrid w:val="0"/>
                    <w:ind w:leftChars="-50" w:left="-105" w:rightChars="-50" w:right="-105"/>
                    <w:jc w:val="center"/>
                    <w:rPr>
                      <w:bCs/>
                      <w:szCs w:val="21"/>
                    </w:rPr>
                  </w:pPr>
                  <w:r>
                    <w:rPr>
                      <w:rFonts w:hint="eastAsia"/>
                      <w:bCs/>
                      <w:szCs w:val="21"/>
                    </w:rPr>
                    <w:t>036</w:t>
                  </w:r>
                </w:p>
              </w:tc>
            </w:tr>
            <w:tr w:rsidR="00916194" w:rsidRPr="00F021A6" w:rsidTr="00DF3EE4">
              <w:trPr>
                <w:trHeight w:val="518"/>
                <w:jc w:val="center"/>
              </w:trPr>
              <w:tc>
                <w:tcPr>
                  <w:tcW w:w="337" w:type="pct"/>
                  <w:vMerge/>
                  <w:vAlign w:val="center"/>
                </w:tcPr>
                <w:p w:rsidR="00916194" w:rsidRDefault="00916194" w:rsidP="00547F62">
                  <w:pPr>
                    <w:adjustRightInd w:val="0"/>
                    <w:snapToGrid w:val="0"/>
                    <w:jc w:val="center"/>
                    <w:rPr>
                      <w:color w:val="000000"/>
                      <w:szCs w:val="21"/>
                    </w:rPr>
                  </w:pPr>
                </w:p>
              </w:tc>
              <w:tc>
                <w:tcPr>
                  <w:tcW w:w="421" w:type="pct"/>
                  <w:vAlign w:val="center"/>
                </w:tcPr>
                <w:p w:rsidR="00916194" w:rsidRDefault="00916194" w:rsidP="00547F62">
                  <w:pPr>
                    <w:adjustRightInd w:val="0"/>
                    <w:snapToGrid w:val="0"/>
                    <w:ind w:leftChars="-50" w:left="-105" w:rightChars="-50" w:right="-105"/>
                    <w:jc w:val="center"/>
                    <w:rPr>
                      <w:szCs w:val="21"/>
                    </w:rPr>
                  </w:pPr>
                  <w:r>
                    <w:rPr>
                      <w:rFonts w:hint="eastAsia"/>
                      <w:szCs w:val="21"/>
                    </w:rPr>
                    <w:t>非甲烷总烃</w:t>
                  </w:r>
                </w:p>
              </w:tc>
              <w:tc>
                <w:tcPr>
                  <w:tcW w:w="481" w:type="pct"/>
                  <w:vAlign w:val="center"/>
                </w:tcPr>
                <w:p w:rsidR="00916194" w:rsidRDefault="00916194" w:rsidP="00547F62">
                  <w:pPr>
                    <w:ind w:leftChars="-50" w:left="-105" w:rightChars="-50" w:right="-105"/>
                    <w:jc w:val="center"/>
                    <w:rPr>
                      <w:color w:val="000000"/>
                      <w:szCs w:val="21"/>
                    </w:rPr>
                  </w:pPr>
                  <w:r>
                    <w:rPr>
                      <w:rFonts w:hint="eastAsia"/>
                      <w:color w:val="000000"/>
                      <w:szCs w:val="21"/>
                    </w:rPr>
                    <w:t>0.24</w:t>
                  </w:r>
                </w:p>
              </w:tc>
              <w:tc>
                <w:tcPr>
                  <w:tcW w:w="327" w:type="pct"/>
                  <w:vAlign w:val="center"/>
                </w:tcPr>
                <w:p w:rsidR="00916194" w:rsidRDefault="00916194" w:rsidP="00547F62">
                  <w:pPr>
                    <w:ind w:leftChars="-50" w:left="-105" w:rightChars="-50" w:right="-105"/>
                    <w:jc w:val="center"/>
                    <w:rPr>
                      <w:color w:val="000000"/>
                      <w:szCs w:val="21"/>
                    </w:rPr>
                  </w:pPr>
                  <w:r>
                    <w:rPr>
                      <w:rFonts w:hint="eastAsia"/>
                      <w:color w:val="000000"/>
                      <w:szCs w:val="21"/>
                    </w:rPr>
                    <w:t>0.0037</w:t>
                  </w:r>
                </w:p>
              </w:tc>
              <w:tc>
                <w:tcPr>
                  <w:tcW w:w="478" w:type="pct"/>
                  <w:vAlign w:val="center"/>
                </w:tcPr>
                <w:p w:rsidR="00916194" w:rsidRDefault="00916194" w:rsidP="00547F62">
                  <w:pPr>
                    <w:jc w:val="center"/>
                    <w:rPr>
                      <w:color w:val="000000"/>
                      <w:szCs w:val="21"/>
                    </w:rPr>
                  </w:pPr>
                  <w:r>
                    <w:rPr>
                      <w:rFonts w:hint="eastAsia"/>
                      <w:color w:val="000000"/>
                      <w:szCs w:val="21"/>
                    </w:rPr>
                    <w:t>0.0088</w:t>
                  </w:r>
                </w:p>
              </w:tc>
              <w:tc>
                <w:tcPr>
                  <w:tcW w:w="488" w:type="pct"/>
                  <w:vMerge/>
                  <w:vAlign w:val="center"/>
                </w:tcPr>
                <w:p w:rsidR="00916194" w:rsidRDefault="00916194" w:rsidP="00547F62">
                  <w:pPr>
                    <w:jc w:val="center"/>
                    <w:rPr>
                      <w:color w:val="000000"/>
                      <w:szCs w:val="21"/>
                    </w:rPr>
                  </w:pP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60</w:t>
                  </w:r>
                </w:p>
              </w:tc>
              <w:tc>
                <w:tcPr>
                  <w:tcW w:w="482" w:type="pct"/>
                  <w:vAlign w:val="center"/>
                </w:tcPr>
                <w:p w:rsidR="00916194" w:rsidRDefault="00916194" w:rsidP="00547F62">
                  <w:pPr>
                    <w:ind w:leftChars="-50" w:left="-105" w:rightChars="-50" w:right="-105"/>
                    <w:jc w:val="center"/>
                    <w:rPr>
                      <w:color w:val="000000"/>
                      <w:szCs w:val="21"/>
                    </w:rPr>
                  </w:pPr>
                  <w:r>
                    <w:rPr>
                      <w:rFonts w:hint="eastAsia"/>
                      <w:color w:val="000000"/>
                      <w:szCs w:val="21"/>
                    </w:rPr>
                    <w:t>0.09</w:t>
                  </w:r>
                </w:p>
              </w:tc>
              <w:tc>
                <w:tcPr>
                  <w:tcW w:w="328" w:type="pct"/>
                  <w:vAlign w:val="center"/>
                </w:tcPr>
                <w:p w:rsidR="00916194" w:rsidRDefault="00916194" w:rsidP="00547F62">
                  <w:pPr>
                    <w:ind w:leftChars="-50" w:left="-105" w:rightChars="-50" w:right="-105"/>
                    <w:jc w:val="center"/>
                    <w:rPr>
                      <w:color w:val="000000"/>
                      <w:szCs w:val="21"/>
                    </w:rPr>
                  </w:pPr>
                  <w:r>
                    <w:rPr>
                      <w:rFonts w:hint="eastAsia"/>
                      <w:color w:val="000000"/>
                      <w:szCs w:val="21"/>
                    </w:rPr>
                    <w:t>0.0014</w:t>
                  </w:r>
                </w:p>
              </w:tc>
              <w:tc>
                <w:tcPr>
                  <w:tcW w:w="478" w:type="pct"/>
                  <w:vAlign w:val="center"/>
                </w:tcPr>
                <w:p w:rsidR="00916194" w:rsidRDefault="00916194" w:rsidP="00547F62">
                  <w:pPr>
                    <w:jc w:val="center"/>
                    <w:rPr>
                      <w:color w:val="000000"/>
                      <w:szCs w:val="21"/>
                    </w:rPr>
                  </w:pPr>
                  <w:r>
                    <w:rPr>
                      <w:rFonts w:hint="eastAsia"/>
                      <w:color w:val="000000"/>
                      <w:szCs w:val="21"/>
                    </w:rPr>
                    <w:t>0.0033</w:t>
                  </w:r>
                </w:p>
              </w:tc>
              <w:tc>
                <w:tcPr>
                  <w:tcW w:w="482" w:type="pct"/>
                  <w:vAlign w:val="center"/>
                </w:tcPr>
                <w:p w:rsidR="00916194" w:rsidRDefault="00916194" w:rsidP="00547F62">
                  <w:pPr>
                    <w:adjustRightInd w:val="0"/>
                    <w:snapToGrid w:val="0"/>
                    <w:ind w:leftChars="-50" w:left="-105" w:rightChars="-50" w:right="-105"/>
                    <w:jc w:val="center"/>
                    <w:rPr>
                      <w:bCs/>
                      <w:color w:val="0D0D0D"/>
                      <w:szCs w:val="21"/>
                    </w:rPr>
                  </w:pPr>
                  <w:r>
                    <w:rPr>
                      <w:rFonts w:hint="eastAsia"/>
                      <w:bCs/>
                      <w:color w:val="0D0D0D"/>
                      <w:szCs w:val="21"/>
                    </w:rPr>
                    <w:t>70</w:t>
                  </w:r>
                </w:p>
              </w:tc>
              <w:tc>
                <w:tcPr>
                  <w:tcW w:w="328" w:type="pct"/>
                  <w:vAlign w:val="center"/>
                </w:tcPr>
                <w:p w:rsidR="00916194" w:rsidRDefault="00916194" w:rsidP="00547F62">
                  <w:pPr>
                    <w:adjustRightInd w:val="0"/>
                    <w:snapToGrid w:val="0"/>
                    <w:ind w:leftChars="-50" w:left="-105" w:rightChars="-50" w:right="-105"/>
                    <w:jc w:val="center"/>
                    <w:rPr>
                      <w:bCs/>
                      <w:szCs w:val="21"/>
                    </w:rPr>
                  </w:pPr>
                  <w:r>
                    <w:rPr>
                      <w:rFonts w:hint="eastAsia"/>
                      <w:bCs/>
                      <w:szCs w:val="21"/>
                    </w:rPr>
                    <w:t>3.0</w:t>
                  </w:r>
                </w:p>
              </w:tc>
            </w:tr>
            <w:tr w:rsidR="00916194" w:rsidRPr="00F021A6" w:rsidTr="00DF3EE4">
              <w:trPr>
                <w:trHeight w:val="518"/>
                <w:jc w:val="center"/>
              </w:trPr>
              <w:tc>
                <w:tcPr>
                  <w:tcW w:w="337" w:type="pct"/>
                  <w:vMerge w:val="restart"/>
                  <w:vAlign w:val="center"/>
                </w:tcPr>
                <w:p w:rsidR="00916194" w:rsidRDefault="00916194" w:rsidP="00547F62">
                  <w:pPr>
                    <w:adjustRightInd w:val="0"/>
                    <w:snapToGrid w:val="0"/>
                    <w:jc w:val="center"/>
                    <w:rPr>
                      <w:color w:val="000000"/>
                      <w:szCs w:val="21"/>
                    </w:rPr>
                  </w:pPr>
                  <w:r>
                    <w:rPr>
                      <w:rFonts w:hint="eastAsia"/>
                      <w:color w:val="000000"/>
                      <w:szCs w:val="21"/>
                    </w:rPr>
                    <w:t>DA008</w:t>
                  </w:r>
                </w:p>
              </w:tc>
              <w:tc>
                <w:tcPr>
                  <w:tcW w:w="421" w:type="pct"/>
                  <w:vAlign w:val="center"/>
                </w:tcPr>
                <w:p w:rsidR="00916194" w:rsidRDefault="00916194" w:rsidP="00547F62">
                  <w:pPr>
                    <w:adjustRightInd w:val="0"/>
                    <w:snapToGrid w:val="0"/>
                    <w:ind w:leftChars="-50" w:left="-105" w:rightChars="-50" w:right="-105"/>
                    <w:jc w:val="center"/>
                    <w:rPr>
                      <w:szCs w:val="21"/>
                    </w:rPr>
                  </w:pPr>
                  <w:r>
                    <w:rPr>
                      <w:rFonts w:hint="eastAsia"/>
                      <w:szCs w:val="21"/>
                    </w:rPr>
                    <w:t>颗</w:t>
                  </w:r>
                </w:p>
                <w:p w:rsidR="00916194" w:rsidRDefault="00916194" w:rsidP="00547F62">
                  <w:pPr>
                    <w:adjustRightInd w:val="0"/>
                    <w:snapToGrid w:val="0"/>
                    <w:ind w:leftChars="-50" w:left="-105" w:rightChars="-50" w:right="-105"/>
                    <w:jc w:val="center"/>
                    <w:rPr>
                      <w:szCs w:val="21"/>
                    </w:rPr>
                  </w:pPr>
                  <w:proofErr w:type="gramStart"/>
                  <w:r>
                    <w:rPr>
                      <w:rFonts w:hint="eastAsia"/>
                      <w:szCs w:val="21"/>
                    </w:rPr>
                    <w:t>粒物</w:t>
                  </w:r>
                  <w:proofErr w:type="gramEnd"/>
                </w:p>
              </w:tc>
              <w:tc>
                <w:tcPr>
                  <w:tcW w:w="481" w:type="pct"/>
                  <w:vAlign w:val="center"/>
                </w:tcPr>
                <w:p w:rsidR="00916194" w:rsidRDefault="00916194" w:rsidP="00547F62">
                  <w:pPr>
                    <w:ind w:leftChars="-50" w:left="-105" w:rightChars="-50" w:right="-105"/>
                    <w:jc w:val="center"/>
                    <w:rPr>
                      <w:color w:val="000000"/>
                      <w:szCs w:val="21"/>
                    </w:rPr>
                  </w:pPr>
                  <w:r>
                    <w:rPr>
                      <w:rFonts w:hint="eastAsia"/>
                      <w:color w:val="000000"/>
                      <w:szCs w:val="21"/>
                    </w:rPr>
                    <w:t>5.28</w:t>
                  </w:r>
                </w:p>
              </w:tc>
              <w:tc>
                <w:tcPr>
                  <w:tcW w:w="327" w:type="pct"/>
                  <w:vAlign w:val="center"/>
                </w:tcPr>
                <w:p w:rsidR="00916194" w:rsidRDefault="00916194" w:rsidP="00547F62">
                  <w:pPr>
                    <w:ind w:leftChars="-50" w:left="-105" w:rightChars="-50" w:right="-105"/>
                    <w:jc w:val="center"/>
                    <w:rPr>
                      <w:color w:val="000000"/>
                      <w:szCs w:val="21"/>
                    </w:rPr>
                  </w:pPr>
                  <w:r>
                    <w:rPr>
                      <w:rFonts w:hint="eastAsia"/>
                      <w:color w:val="000000"/>
                      <w:szCs w:val="21"/>
                    </w:rPr>
                    <w:t>0.0423</w:t>
                  </w:r>
                </w:p>
              </w:tc>
              <w:tc>
                <w:tcPr>
                  <w:tcW w:w="478" w:type="pct"/>
                  <w:vAlign w:val="center"/>
                </w:tcPr>
                <w:p w:rsidR="00916194" w:rsidRDefault="00916194" w:rsidP="00547F62">
                  <w:pPr>
                    <w:jc w:val="center"/>
                    <w:rPr>
                      <w:color w:val="000000"/>
                      <w:szCs w:val="21"/>
                    </w:rPr>
                  </w:pPr>
                  <w:r>
                    <w:rPr>
                      <w:rFonts w:hint="eastAsia"/>
                      <w:color w:val="000000"/>
                      <w:szCs w:val="21"/>
                    </w:rPr>
                    <w:t>0.1014</w:t>
                  </w:r>
                </w:p>
              </w:tc>
              <w:tc>
                <w:tcPr>
                  <w:tcW w:w="488" w:type="pct"/>
                  <w:vMerge w:val="restart"/>
                  <w:vAlign w:val="center"/>
                </w:tcPr>
                <w:p w:rsidR="00916194" w:rsidRDefault="00916194" w:rsidP="00547F62">
                  <w:pPr>
                    <w:jc w:val="center"/>
                    <w:rPr>
                      <w:color w:val="000000"/>
                      <w:szCs w:val="21"/>
                    </w:rPr>
                  </w:pPr>
                  <w:r>
                    <w:rPr>
                      <w:rFonts w:hint="eastAsia"/>
                      <w:color w:val="000000"/>
                      <w:szCs w:val="21"/>
                    </w:rPr>
                    <w:t>/</w:t>
                  </w: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w:t>
                  </w:r>
                </w:p>
              </w:tc>
              <w:tc>
                <w:tcPr>
                  <w:tcW w:w="482" w:type="pct"/>
                  <w:vAlign w:val="center"/>
                </w:tcPr>
                <w:p w:rsidR="00916194" w:rsidRDefault="00916194" w:rsidP="00547F62">
                  <w:pPr>
                    <w:ind w:leftChars="-50" w:left="-105" w:rightChars="-50" w:right="-105"/>
                    <w:jc w:val="center"/>
                    <w:rPr>
                      <w:color w:val="000000"/>
                      <w:szCs w:val="21"/>
                    </w:rPr>
                  </w:pPr>
                  <w:r>
                    <w:rPr>
                      <w:rFonts w:hint="eastAsia"/>
                      <w:color w:val="000000"/>
                      <w:szCs w:val="21"/>
                    </w:rPr>
                    <w:t>5.28</w:t>
                  </w:r>
                </w:p>
              </w:tc>
              <w:tc>
                <w:tcPr>
                  <w:tcW w:w="328" w:type="pct"/>
                  <w:vAlign w:val="center"/>
                </w:tcPr>
                <w:p w:rsidR="00916194" w:rsidRDefault="00916194" w:rsidP="00547F62">
                  <w:pPr>
                    <w:ind w:leftChars="-50" w:left="-105" w:rightChars="-50" w:right="-105"/>
                    <w:jc w:val="center"/>
                    <w:rPr>
                      <w:color w:val="000000"/>
                      <w:szCs w:val="21"/>
                    </w:rPr>
                  </w:pPr>
                  <w:r>
                    <w:rPr>
                      <w:rFonts w:hint="eastAsia"/>
                      <w:color w:val="000000"/>
                      <w:szCs w:val="21"/>
                    </w:rPr>
                    <w:t>0.0423</w:t>
                  </w:r>
                </w:p>
              </w:tc>
              <w:tc>
                <w:tcPr>
                  <w:tcW w:w="478" w:type="pct"/>
                  <w:vAlign w:val="center"/>
                </w:tcPr>
                <w:p w:rsidR="00916194" w:rsidRDefault="00916194" w:rsidP="00547F62">
                  <w:pPr>
                    <w:jc w:val="center"/>
                    <w:rPr>
                      <w:color w:val="000000"/>
                      <w:szCs w:val="21"/>
                    </w:rPr>
                  </w:pPr>
                  <w:r>
                    <w:rPr>
                      <w:rFonts w:hint="eastAsia"/>
                      <w:color w:val="000000"/>
                      <w:szCs w:val="21"/>
                    </w:rPr>
                    <w:t>0.1014</w:t>
                  </w:r>
                </w:p>
              </w:tc>
              <w:tc>
                <w:tcPr>
                  <w:tcW w:w="482" w:type="pct"/>
                  <w:vAlign w:val="center"/>
                </w:tcPr>
                <w:p w:rsidR="00916194" w:rsidRDefault="00916194" w:rsidP="00547F62">
                  <w:pPr>
                    <w:adjustRightInd w:val="0"/>
                    <w:snapToGrid w:val="0"/>
                    <w:ind w:leftChars="-50" w:left="-105" w:rightChars="-50" w:right="-105"/>
                    <w:jc w:val="center"/>
                    <w:rPr>
                      <w:bCs/>
                      <w:color w:val="0D0D0D"/>
                      <w:szCs w:val="21"/>
                    </w:rPr>
                  </w:pPr>
                  <w:r>
                    <w:rPr>
                      <w:rFonts w:hint="eastAsia"/>
                      <w:bCs/>
                      <w:color w:val="0D0D0D"/>
                      <w:szCs w:val="21"/>
                    </w:rPr>
                    <w:t>30</w:t>
                  </w:r>
                </w:p>
              </w:tc>
              <w:tc>
                <w:tcPr>
                  <w:tcW w:w="328" w:type="pct"/>
                  <w:vAlign w:val="center"/>
                </w:tcPr>
                <w:p w:rsidR="00916194" w:rsidRDefault="00916194" w:rsidP="00547F62">
                  <w:pPr>
                    <w:adjustRightInd w:val="0"/>
                    <w:snapToGrid w:val="0"/>
                    <w:ind w:leftChars="-50" w:left="-105" w:rightChars="-50" w:right="-105"/>
                    <w:jc w:val="center"/>
                    <w:rPr>
                      <w:bCs/>
                      <w:szCs w:val="21"/>
                    </w:rPr>
                  </w:pPr>
                  <w:r>
                    <w:rPr>
                      <w:rFonts w:hint="eastAsia"/>
                      <w:bCs/>
                      <w:szCs w:val="21"/>
                    </w:rPr>
                    <w:t>/</w:t>
                  </w:r>
                </w:p>
              </w:tc>
            </w:tr>
            <w:tr w:rsidR="00916194" w:rsidRPr="00F021A6" w:rsidTr="00DF3EE4">
              <w:trPr>
                <w:trHeight w:val="518"/>
                <w:jc w:val="center"/>
              </w:trPr>
              <w:tc>
                <w:tcPr>
                  <w:tcW w:w="337" w:type="pct"/>
                  <w:vMerge/>
                  <w:vAlign w:val="center"/>
                </w:tcPr>
                <w:p w:rsidR="00916194" w:rsidRDefault="00916194" w:rsidP="00547F62">
                  <w:pPr>
                    <w:adjustRightInd w:val="0"/>
                    <w:snapToGrid w:val="0"/>
                    <w:jc w:val="center"/>
                    <w:rPr>
                      <w:color w:val="000000"/>
                      <w:szCs w:val="21"/>
                    </w:rPr>
                  </w:pPr>
                </w:p>
              </w:tc>
              <w:tc>
                <w:tcPr>
                  <w:tcW w:w="421" w:type="pct"/>
                  <w:vAlign w:val="center"/>
                </w:tcPr>
                <w:p w:rsidR="00916194" w:rsidRDefault="00916194" w:rsidP="00547F62">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481" w:type="pct"/>
                  <w:vAlign w:val="center"/>
                </w:tcPr>
                <w:p w:rsidR="00916194" w:rsidRDefault="00916194" w:rsidP="00547F62">
                  <w:pPr>
                    <w:ind w:leftChars="-50" w:left="-105" w:rightChars="-50" w:right="-105"/>
                    <w:jc w:val="center"/>
                    <w:rPr>
                      <w:color w:val="000000"/>
                      <w:szCs w:val="21"/>
                    </w:rPr>
                  </w:pPr>
                  <w:r>
                    <w:rPr>
                      <w:rFonts w:hint="eastAsia"/>
                      <w:color w:val="000000"/>
                      <w:szCs w:val="21"/>
                    </w:rPr>
                    <w:t>0.39</w:t>
                  </w:r>
                </w:p>
              </w:tc>
              <w:tc>
                <w:tcPr>
                  <w:tcW w:w="327" w:type="pct"/>
                  <w:vAlign w:val="center"/>
                </w:tcPr>
                <w:p w:rsidR="00916194" w:rsidRDefault="00916194" w:rsidP="00547F62">
                  <w:pPr>
                    <w:ind w:leftChars="-50" w:left="-105" w:rightChars="-50" w:right="-105"/>
                    <w:jc w:val="center"/>
                    <w:rPr>
                      <w:color w:val="000000"/>
                      <w:szCs w:val="21"/>
                    </w:rPr>
                  </w:pPr>
                  <w:r>
                    <w:rPr>
                      <w:rFonts w:hint="eastAsia"/>
                      <w:color w:val="000000"/>
                      <w:szCs w:val="21"/>
                    </w:rPr>
                    <w:t>0.0031</w:t>
                  </w:r>
                </w:p>
              </w:tc>
              <w:tc>
                <w:tcPr>
                  <w:tcW w:w="478" w:type="pct"/>
                  <w:vAlign w:val="center"/>
                </w:tcPr>
                <w:p w:rsidR="00916194" w:rsidRDefault="00916194" w:rsidP="00547F62">
                  <w:pPr>
                    <w:jc w:val="center"/>
                    <w:rPr>
                      <w:color w:val="000000"/>
                      <w:szCs w:val="21"/>
                    </w:rPr>
                  </w:pPr>
                  <w:r>
                    <w:rPr>
                      <w:rFonts w:hint="eastAsia"/>
                      <w:color w:val="000000"/>
                      <w:szCs w:val="21"/>
                    </w:rPr>
                    <w:t>0.0074</w:t>
                  </w:r>
                </w:p>
              </w:tc>
              <w:tc>
                <w:tcPr>
                  <w:tcW w:w="488" w:type="pct"/>
                  <w:vMerge/>
                  <w:vAlign w:val="center"/>
                </w:tcPr>
                <w:p w:rsidR="00916194" w:rsidRDefault="00916194" w:rsidP="00547F62">
                  <w:pPr>
                    <w:jc w:val="center"/>
                    <w:rPr>
                      <w:color w:val="000000"/>
                      <w:szCs w:val="21"/>
                    </w:rPr>
                  </w:pP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w:t>
                  </w:r>
                </w:p>
              </w:tc>
              <w:tc>
                <w:tcPr>
                  <w:tcW w:w="482" w:type="pct"/>
                  <w:vAlign w:val="center"/>
                </w:tcPr>
                <w:p w:rsidR="00916194" w:rsidRDefault="00916194" w:rsidP="00547F62">
                  <w:pPr>
                    <w:ind w:leftChars="-50" w:left="-105" w:rightChars="-50" w:right="-105"/>
                    <w:jc w:val="center"/>
                    <w:rPr>
                      <w:color w:val="000000"/>
                      <w:szCs w:val="21"/>
                    </w:rPr>
                  </w:pPr>
                  <w:r>
                    <w:rPr>
                      <w:rFonts w:hint="eastAsia"/>
                      <w:color w:val="000000"/>
                      <w:szCs w:val="21"/>
                    </w:rPr>
                    <w:t>0.39</w:t>
                  </w:r>
                </w:p>
              </w:tc>
              <w:tc>
                <w:tcPr>
                  <w:tcW w:w="328" w:type="pct"/>
                  <w:vAlign w:val="center"/>
                </w:tcPr>
                <w:p w:rsidR="00916194" w:rsidRDefault="00916194" w:rsidP="00547F62">
                  <w:pPr>
                    <w:ind w:leftChars="-50" w:left="-105" w:rightChars="-50" w:right="-105"/>
                    <w:jc w:val="center"/>
                    <w:rPr>
                      <w:color w:val="000000"/>
                      <w:szCs w:val="21"/>
                    </w:rPr>
                  </w:pPr>
                  <w:r>
                    <w:rPr>
                      <w:rFonts w:hint="eastAsia"/>
                      <w:color w:val="000000"/>
                      <w:szCs w:val="21"/>
                    </w:rPr>
                    <w:t>0.0031</w:t>
                  </w:r>
                </w:p>
              </w:tc>
              <w:tc>
                <w:tcPr>
                  <w:tcW w:w="478" w:type="pct"/>
                  <w:vAlign w:val="center"/>
                </w:tcPr>
                <w:p w:rsidR="00916194" w:rsidRDefault="00916194" w:rsidP="00547F62">
                  <w:pPr>
                    <w:jc w:val="center"/>
                    <w:rPr>
                      <w:color w:val="000000"/>
                      <w:szCs w:val="21"/>
                    </w:rPr>
                  </w:pPr>
                  <w:r>
                    <w:rPr>
                      <w:rFonts w:hint="eastAsia"/>
                      <w:color w:val="000000"/>
                      <w:szCs w:val="21"/>
                    </w:rPr>
                    <w:t>0.0074</w:t>
                  </w:r>
                </w:p>
              </w:tc>
              <w:tc>
                <w:tcPr>
                  <w:tcW w:w="482" w:type="pct"/>
                  <w:vAlign w:val="center"/>
                </w:tcPr>
                <w:p w:rsidR="00916194" w:rsidRDefault="00916194" w:rsidP="00547F62">
                  <w:pPr>
                    <w:adjustRightInd w:val="0"/>
                    <w:snapToGrid w:val="0"/>
                    <w:ind w:leftChars="-50" w:left="-105" w:rightChars="-50" w:right="-105"/>
                    <w:jc w:val="center"/>
                    <w:rPr>
                      <w:bCs/>
                      <w:color w:val="0D0D0D"/>
                      <w:szCs w:val="21"/>
                    </w:rPr>
                  </w:pPr>
                  <w:r>
                    <w:rPr>
                      <w:rFonts w:hint="eastAsia"/>
                      <w:bCs/>
                      <w:color w:val="0D0D0D"/>
                      <w:szCs w:val="21"/>
                    </w:rPr>
                    <w:t>100</w:t>
                  </w:r>
                </w:p>
              </w:tc>
              <w:tc>
                <w:tcPr>
                  <w:tcW w:w="328" w:type="pct"/>
                  <w:vAlign w:val="center"/>
                </w:tcPr>
                <w:p w:rsidR="00916194" w:rsidRDefault="00916194" w:rsidP="00547F62">
                  <w:pPr>
                    <w:adjustRightInd w:val="0"/>
                    <w:snapToGrid w:val="0"/>
                    <w:ind w:leftChars="-50" w:left="-105" w:rightChars="-50" w:right="-105"/>
                    <w:jc w:val="center"/>
                    <w:rPr>
                      <w:bCs/>
                      <w:szCs w:val="21"/>
                    </w:rPr>
                  </w:pPr>
                  <w:r>
                    <w:rPr>
                      <w:rFonts w:hint="eastAsia"/>
                      <w:bCs/>
                      <w:szCs w:val="21"/>
                    </w:rPr>
                    <w:t>/</w:t>
                  </w:r>
                </w:p>
              </w:tc>
            </w:tr>
            <w:tr w:rsidR="00916194" w:rsidRPr="00F021A6" w:rsidTr="00DF3EE4">
              <w:trPr>
                <w:trHeight w:val="518"/>
                <w:jc w:val="center"/>
              </w:trPr>
              <w:tc>
                <w:tcPr>
                  <w:tcW w:w="337" w:type="pct"/>
                  <w:vMerge/>
                  <w:vAlign w:val="center"/>
                </w:tcPr>
                <w:p w:rsidR="00916194" w:rsidRDefault="00916194" w:rsidP="00547F62">
                  <w:pPr>
                    <w:adjustRightInd w:val="0"/>
                    <w:snapToGrid w:val="0"/>
                    <w:jc w:val="center"/>
                    <w:rPr>
                      <w:color w:val="000000"/>
                      <w:szCs w:val="21"/>
                    </w:rPr>
                  </w:pPr>
                </w:p>
              </w:tc>
              <w:tc>
                <w:tcPr>
                  <w:tcW w:w="421" w:type="pct"/>
                  <w:vAlign w:val="center"/>
                </w:tcPr>
                <w:p w:rsidR="00916194" w:rsidRDefault="00916194" w:rsidP="00547F62">
                  <w:pPr>
                    <w:adjustRightInd w:val="0"/>
                    <w:snapToGrid w:val="0"/>
                    <w:ind w:leftChars="-50" w:left="-105" w:rightChars="-50" w:right="-105"/>
                    <w:jc w:val="center"/>
                    <w:rPr>
                      <w:szCs w:val="21"/>
                    </w:rPr>
                  </w:pPr>
                  <w:r>
                    <w:rPr>
                      <w:rFonts w:hint="eastAsia"/>
                      <w:szCs w:val="21"/>
                    </w:rPr>
                    <w:t>NOx</w:t>
                  </w:r>
                </w:p>
              </w:tc>
              <w:tc>
                <w:tcPr>
                  <w:tcW w:w="481" w:type="pct"/>
                  <w:vAlign w:val="center"/>
                </w:tcPr>
                <w:p w:rsidR="00916194" w:rsidRDefault="00916194" w:rsidP="00547F62">
                  <w:pPr>
                    <w:ind w:leftChars="-50" w:left="-105" w:rightChars="-50" w:right="-105"/>
                    <w:jc w:val="center"/>
                    <w:rPr>
                      <w:color w:val="000000"/>
                      <w:szCs w:val="21"/>
                    </w:rPr>
                  </w:pPr>
                  <w:r>
                    <w:rPr>
                      <w:rFonts w:hint="eastAsia"/>
                      <w:color w:val="000000"/>
                      <w:szCs w:val="21"/>
                    </w:rPr>
                    <w:t>61.55</w:t>
                  </w:r>
                </w:p>
              </w:tc>
              <w:tc>
                <w:tcPr>
                  <w:tcW w:w="327" w:type="pct"/>
                  <w:vAlign w:val="center"/>
                </w:tcPr>
                <w:p w:rsidR="00916194" w:rsidRDefault="00916194" w:rsidP="00547F62">
                  <w:pPr>
                    <w:ind w:leftChars="-50" w:left="-105" w:rightChars="-50" w:right="-105"/>
                    <w:jc w:val="center"/>
                    <w:rPr>
                      <w:color w:val="000000"/>
                      <w:szCs w:val="21"/>
                    </w:rPr>
                  </w:pPr>
                  <w:r>
                    <w:rPr>
                      <w:rFonts w:hint="eastAsia"/>
                      <w:color w:val="000000"/>
                      <w:szCs w:val="21"/>
                    </w:rPr>
                    <w:t>0.4924</w:t>
                  </w:r>
                </w:p>
              </w:tc>
              <w:tc>
                <w:tcPr>
                  <w:tcW w:w="478" w:type="pct"/>
                  <w:vAlign w:val="center"/>
                </w:tcPr>
                <w:p w:rsidR="00916194" w:rsidRDefault="00916194" w:rsidP="00547F62">
                  <w:pPr>
                    <w:jc w:val="center"/>
                    <w:rPr>
                      <w:color w:val="000000"/>
                      <w:szCs w:val="21"/>
                    </w:rPr>
                  </w:pPr>
                  <w:r>
                    <w:rPr>
                      <w:rFonts w:hint="eastAsia"/>
                      <w:color w:val="000000"/>
                      <w:szCs w:val="21"/>
                    </w:rPr>
                    <w:t>1.1817</w:t>
                  </w:r>
                </w:p>
              </w:tc>
              <w:tc>
                <w:tcPr>
                  <w:tcW w:w="488" w:type="pct"/>
                  <w:vMerge/>
                  <w:vAlign w:val="center"/>
                </w:tcPr>
                <w:p w:rsidR="00916194" w:rsidRDefault="00916194" w:rsidP="00547F62">
                  <w:pPr>
                    <w:jc w:val="center"/>
                    <w:rPr>
                      <w:color w:val="000000"/>
                      <w:szCs w:val="21"/>
                    </w:rPr>
                  </w:pPr>
                </w:p>
              </w:tc>
              <w:tc>
                <w:tcPr>
                  <w:tcW w:w="371" w:type="pct"/>
                  <w:vAlign w:val="center"/>
                </w:tcPr>
                <w:p w:rsidR="00916194" w:rsidRPr="00F021A6" w:rsidRDefault="00916194" w:rsidP="00547F62">
                  <w:pPr>
                    <w:ind w:leftChars="-50" w:left="-105" w:rightChars="-50" w:right="-105"/>
                    <w:jc w:val="center"/>
                    <w:rPr>
                      <w:color w:val="000000"/>
                      <w:szCs w:val="21"/>
                    </w:rPr>
                  </w:pPr>
                  <w:r>
                    <w:rPr>
                      <w:rFonts w:hint="eastAsia"/>
                      <w:color w:val="000000"/>
                      <w:szCs w:val="21"/>
                    </w:rPr>
                    <w:t>/</w:t>
                  </w:r>
                </w:p>
              </w:tc>
              <w:tc>
                <w:tcPr>
                  <w:tcW w:w="482" w:type="pct"/>
                  <w:vAlign w:val="center"/>
                </w:tcPr>
                <w:p w:rsidR="00916194" w:rsidRDefault="00916194" w:rsidP="00547F62">
                  <w:pPr>
                    <w:ind w:leftChars="-50" w:left="-105" w:rightChars="-50" w:right="-105"/>
                    <w:jc w:val="center"/>
                    <w:rPr>
                      <w:color w:val="000000"/>
                      <w:szCs w:val="21"/>
                    </w:rPr>
                  </w:pPr>
                  <w:r>
                    <w:rPr>
                      <w:rFonts w:hint="eastAsia"/>
                      <w:color w:val="000000"/>
                      <w:szCs w:val="21"/>
                    </w:rPr>
                    <w:t>61.55</w:t>
                  </w:r>
                </w:p>
              </w:tc>
              <w:tc>
                <w:tcPr>
                  <w:tcW w:w="328" w:type="pct"/>
                  <w:vAlign w:val="center"/>
                </w:tcPr>
                <w:p w:rsidR="00916194" w:rsidRDefault="00916194" w:rsidP="00547F62">
                  <w:pPr>
                    <w:ind w:leftChars="-50" w:left="-105" w:rightChars="-50" w:right="-105"/>
                    <w:jc w:val="center"/>
                    <w:rPr>
                      <w:color w:val="000000"/>
                      <w:szCs w:val="21"/>
                    </w:rPr>
                  </w:pPr>
                  <w:r>
                    <w:rPr>
                      <w:rFonts w:hint="eastAsia"/>
                      <w:color w:val="000000"/>
                      <w:szCs w:val="21"/>
                    </w:rPr>
                    <w:t>0.4924</w:t>
                  </w:r>
                </w:p>
              </w:tc>
              <w:tc>
                <w:tcPr>
                  <w:tcW w:w="478" w:type="pct"/>
                  <w:vAlign w:val="center"/>
                </w:tcPr>
                <w:p w:rsidR="00916194" w:rsidRDefault="00916194" w:rsidP="00547F62">
                  <w:pPr>
                    <w:jc w:val="center"/>
                    <w:rPr>
                      <w:color w:val="000000"/>
                      <w:szCs w:val="21"/>
                    </w:rPr>
                  </w:pPr>
                  <w:r>
                    <w:rPr>
                      <w:rFonts w:hint="eastAsia"/>
                      <w:color w:val="000000"/>
                      <w:szCs w:val="21"/>
                    </w:rPr>
                    <w:t>1.1817</w:t>
                  </w:r>
                </w:p>
              </w:tc>
              <w:tc>
                <w:tcPr>
                  <w:tcW w:w="482" w:type="pct"/>
                  <w:vAlign w:val="center"/>
                </w:tcPr>
                <w:p w:rsidR="00916194" w:rsidRDefault="00916194" w:rsidP="00547F62">
                  <w:pPr>
                    <w:adjustRightInd w:val="0"/>
                    <w:snapToGrid w:val="0"/>
                    <w:ind w:leftChars="-50" w:left="-105" w:rightChars="-50" w:right="-105"/>
                    <w:jc w:val="center"/>
                    <w:rPr>
                      <w:bCs/>
                      <w:color w:val="0D0D0D"/>
                      <w:szCs w:val="21"/>
                    </w:rPr>
                  </w:pPr>
                  <w:r>
                    <w:rPr>
                      <w:rFonts w:hint="eastAsia"/>
                      <w:bCs/>
                      <w:color w:val="0D0D0D"/>
                      <w:szCs w:val="21"/>
                    </w:rPr>
                    <w:t>200</w:t>
                  </w:r>
                </w:p>
              </w:tc>
              <w:tc>
                <w:tcPr>
                  <w:tcW w:w="328" w:type="pct"/>
                  <w:vAlign w:val="center"/>
                </w:tcPr>
                <w:p w:rsidR="00916194" w:rsidRDefault="00916194" w:rsidP="00547F62">
                  <w:pPr>
                    <w:adjustRightInd w:val="0"/>
                    <w:snapToGrid w:val="0"/>
                    <w:ind w:leftChars="-50" w:left="-105" w:rightChars="-50" w:right="-105"/>
                    <w:jc w:val="center"/>
                    <w:rPr>
                      <w:bCs/>
                      <w:szCs w:val="21"/>
                    </w:rPr>
                  </w:pPr>
                  <w:r>
                    <w:rPr>
                      <w:rFonts w:hint="eastAsia"/>
                      <w:bCs/>
                      <w:szCs w:val="21"/>
                    </w:rPr>
                    <w:t>/</w:t>
                  </w:r>
                </w:p>
              </w:tc>
            </w:tr>
          </w:tbl>
          <w:p w:rsidR="00DF3EE4" w:rsidRDefault="00DF3EE4" w:rsidP="00DF3EE4">
            <w:pPr>
              <w:spacing w:beforeLines="50" w:before="120" w:line="360" w:lineRule="auto"/>
              <w:rPr>
                <w:rFonts w:hAnsi="宋体"/>
                <w:b/>
                <w:color w:val="000000" w:themeColor="text1"/>
                <w:sz w:val="24"/>
              </w:rPr>
            </w:pPr>
          </w:p>
          <w:p w:rsidR="00862139" w:rsidRDefault="00862139" w:rsidP="000622E3">
            <w:pPr>
              <w:spacing w:beforeLines="50" w:before="120"/>
              <w:jc w:val="center"/>
              <w:rPr>
                <w:rFonts w:hAnsi="宋体"/>
                <w:b/>
                <w:color w:val="000000" w:themeColor="text1"/>
                <w:sz w:val="24"/>
              </w:rPr>
            </w:pPr>
            <w:r>
              <w:rPr>
                <w:rFonts w:hAnsi="宋体"/>
                <w:b/>
                <w:color w:val="000000" w:themeColor="text1"/>
                <w:sz w:val="24"/>
              </w:rPr>
              <w:t>表</w:t>
            </w:r>
            <w:r>
              <w:rPr>
                <w:rFonts w:hAnsi="宋体"/>
                <w:b/>
                <w:color w:val="000000" w:themeColor="text1"/>
                <w:sz w:val="24"/>
              </w:rPr>
              <w:t>7-</w:t>
            </w:r>
            <w:r w:rsidR="000622E3">
              <w:rPr>
                <w:rFonts w:hAnsi="宋体" w:hint="eastAsia"/>
                <w:b/>
                <w:color w:val="000000" w:themeColor="text1"/>
                <w:sz w:val="24"/>
              </w:rPr>
              <w:t>16</w:t>
            </w:r>
            <w:r>
              <w:rPr>
                <w:rFonts w:hAnsi="宋体"/>
                <w:b/>
                <w:color w:val="000000" w:themeColor="text1"/>
                <w:sz w:val="24"/>
              </w:rPr>
              <w:t xml:space="preserve">  </w:t>
            </w:r>
            <w:r>
              <w:rPr>
                <w:rFonts w:hAnsi="宋体" w:hint="eastAsia"/>
                <w:b/>
                <w:color w:val="000000" w:themeColor="text1"/>
                <w:sz w:val="24"/>
              </w:rPr>
              <w:t>无组织废气中</w:t>
            </w:r>
            <w:r>
              <w:rPr>
                <w:rFonts w:hAnsi="宋体"/>
                <w:b/>
                <w:color w:val="000000" w:themeColor="text1"/>
                <w:sz w:val="24"/>
              </w:rPr>
              <w:t>污染物</w:t>
            </w:r>
            <w:r>
              <w:rPr>
                <w:rFonts w:hAnsi="宋体" w:hint="eastAsia"/>
                <w:b/>
                <w:color w:val="000000" w:themeColor="text1"/>
                <w:sz w:val="24"/>
              </w:rPr>
              <w:t>产生和</w:t>
            </w:r>
            <w:r>
              <w:rPr>
                <w:rFonts w:hAnsi="宋体"/>
                <w:b/>
                <w:color w:val="000000" w:themeColor="text1"/>
                <w:sz w:val="24"/>
              </w:rPr>
              <w:t>排放情况</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120"/>
              <w:gridCol w:w="1360"/>
              <w:gridCol w:w="1320"/>
              <w:gridCol w:w="1241"/>
              <w:gridCol w:w="1119"/>
              <w:gridCol w:w="1236"/>
              <w:gridCol w:w="1188"/>
            </w:tblGrid>
            <w:tr w:rsidR="00862139" w:rsidTr="00862139">
              <w:trPr>
                <w:cantSplit/>
                <w:trHeight w:val="369"/>
                <w:jc w:val="center"/>
              </w:trPr>
              <w:tc>
                <w:tcPr>
                  <w:tcW w:w="652" w:type="pct"/>
                  <w:vMerge w:val="restart"/>
                  <w:vAlign w:val="center"/>
                </w:tcPr>
                <w:p w:rsidR="00862139" w:rsidRDefault="00862139" w:rsidP="00862139">
                  <w:pPr>
                    <w:snapToGrid w:val="0"/>
                    <w:jc w:val="center"/>
                    <w:rPr>
                      <w:b/>
                      <w:bCs/>
                      <w:color w:val="000000" w:themeColor="text1"/>
                      <w:szCs w:val="21"/>
                    </w:rPr>
                  </w:pPr>
                  <w:r>
                    <w:rPr>
                      <w:b/>
                      <w:bCs/>
                      <w:color w:val="000000" w:themeColor="text1"/>
                      <w:szCs w:val="21"/>
                    </w:rPr>
                    <w:t>排放源</w:t>
                  </w:r>
                </w:p>
              </w:tc>
              <w:tc>
                <w:tcPr>
                  <w:tcW w:w="792" w:type="pct"/>
                  <w:vMerge w:val="restart"/>
                  <w:vAlign w:val="center"/>
                </w:tcPr>
                <w:p w:rsidR="00862139" w:rsidRDefault="00862139" w:rsidP="00862139">
                  <w:pPr>
                    <w:snapToGrid w:val="0"/>
                    <w:jc w:val="center"/>
                    <w:rPr>
                      <w:b/>
                      <w:bCs/>
                      <w:color w:val="000000" w:themeColor="text1"/>
                      <w:szCs w:val="21"/>
                    </w:rPr>
                  </w:pPr>
                  <w:r>
                    <w:rPr>
                      <w:b/>
                      <w:bCs/>
                      <w:color w:val="000000" w:themeColor="text1"/>
                      <w:szCs w:val="21"/>
                    </w:rPr>
                    <w:t>污染物名称</w:t>
                  </w:r>
                </w:p>
              </w:tc>
              <w:tc>
                <w:tcPr>
                  <w:tcW w:w="1492" w:type="pct"/>
                  <w:gridSpan w:val="2"/>
                  <w:vAlign w:val="center"/>
                </w:tcPr>
                <w:p w:rsidR="00862139" w:rsidRDefault="00862139" w:rsidP="00862139">
                  <w:pPr>
                    <w:snapToGrid w:val="0"/>
                    <w:jc w:val="center"/>
                    <w:rPr>
                      <w:b/>
                      <w:bCs/>
                      <w:color w:val="000000" w:themeColor="text1"/>
                      <w:szCs w:val="21"/>
                    </w:rPr>
                  </w:pPr>
                  <w:r>
                    <w:rPr>
                      <w:b/>
                      <w:bCs/>
                      <w:color w:val="000000" w:themeColor="text1"/>
                      <w:szCs w:val="21"/>
                    </w:rPr>
                    <w:t>产生状况</w:t>
                  </w:r>
                </w:p>
              </w:tc>
              <w:tc>
                <w:tcPr>
                  <w:tcW w:w="652" w:type="pct"/>
                  <w:vMerge w:val="restart"/>
                  <w:vAlign w:val="center"/>
                </w:tcPr>
                <w:p w:rsidR="00862139" w:rsidRDefault="00862139" w:rsidP="00862139">
                  <w:pPr>
                    <w:snapToGrid w:val="0"/>
                    <w:jc w:val="center"/>
                    <w:rPr>
                      <w:b/>
                      <w:bCs/>
                      <w:color w:val="000000" w:themeColor="text1"/>
                      <w:szCs w:val="21"/>
                    </w:rPr>
                  </w:pPr>
                  <w:r>
                    <w:rPr>
                      <w:b/>
                      <w:bCs/>
                      <w:color w:val="000000" w:themeColor="text1"/>
                      <w:szCs w:val="21"/>
                    </w:rPr>
                    <w:t>治理</w:t>
                  </w:r>
                </w:p>
                <w:p w:rsidR="00862139" w:rsidRDefault="00862139" w:rsidP="00862139">
                  <w:pPr>
                    <w:snapToGrid w:val="0"/>
                    <w:jc w:val="center"/>
                    <w:rPr>
                      <w:b/>
                      <w:bCs/>
                      <w:color w:val="000000" w:themeColor="text1"/>
                      <w:szCs w:val="21"/>
                    </w:rPr>
                  </w:pPr>
                  <w:r>
                    <w:rPr>
                      <w:b/>
                      <w:bCs/>
                      <w:color w:val="000000" w:themeColor="text1"/>
                      <w:szCs w:val="21"/>
                    </w:rPr>
                    <w:t>措施</w:t>
                  </w:r>
                </w:p>
              </w:tc>
              <w:tc>
                <w:tcPr>
                  <w:tcW w:w="1412" w:type="pct"/>
                  <w:gridSpan w:val="2"/>
                  <w:vAlign w:val="center"/>
                </w:tcPr>
                <w:p w:rsidR="00862139" w:rsidRDefault="00862139" w:rsidP="00862139">
                  <w:pPr>
                    <w:snapToGrid w:val="0"/>
                    <w:jc w:val="center"/>
                    <w:rPr>
                      <w:b/>
                      <w:bCs/>
                      <w:color w:val="000000" w:themeColor="text1"/>
                      <w:szCs w:val="21"/>
                    </w:rPr>
                  </w:pPr>
                  <w:r>
                    <w:rPr>
                      <w:b/>
                      <w:bCs/>
                      <w:color w:val="000000" w:themeColor="text1"/>
                      <w:szCs w:val="21"/>
                    </w:rPr>
                    <w:t>排放状况</w:t>
                  </w:r>
                </w:p>
              </w:tc>
            </w:tr>
            <w:tr w:rsidR="00862139" w:rsidTr="00862139">
              <w:trPr>
                <w:cantSplit/>
                <w:trHeight w:val="369"/>
                <w:jc w:val="center"/>
              </w:trPr>
              <w:tc>
                <w:tcPr>
                  <w:tcW w:w="652" w:type="pct"/>
                  <w:vMerge/>
                  <w:vAlign w:val="center"/>
                </w:tcPr>
                <w:p w:rsidR="00862139" w:rsidRDefault="00862139" w:rsidP="00862139">
                  <w:pPr>
                    <w:snapToGrid w:val="0"/>
                    <w:jc w:val="center"/>
                    <w:rPr>
                      <w:b/>
                      <w:bCs/>
                      <w:color w:val="000000" w:themeColor="text1"/>
                      <w:szCs w:val="21"/>
                    </w:rPr>
                  </w:pPr>
                </w:p>
              </w:tc>
              <w:tc>
                <w:tcPr>
                  <w:tcW w:w="792" w:type="pct"/>
                  <w:vMerge/>
                  <w:vAlign w:val="center"/>
                </w:tcPr>
                <w:p w:rsidR="00862139" w:rsidRDefault="00862139" w:rsidP="00862139">
                  <w:pPr>
                    <w:snapToGrid w:val="0"/>
                    <w:jc w:val="center"/>
                    <w:rPr>
                      <w:b/>
                      <w:bCs/>
                      <w:color w:val="000000" w:themeColor="text1"/>
                      <w:szCs w:val="21"/>
                    </w:rPr>
                  </w:pPr>
                </w:p>
              </w:tc>
              <w:tc>
                <w:tcPr>
                  <w:tcW w:w="769" w:type="pct"/>
                  <w:vAlign w:val="center"/>
                </w:tcPr>
                <w:p w:rsidR="00862139" w:rsidRDefault="00862139" w:rsidP="00862139">
                  <w:pPr>
                    <w:snapToGrid w:val="0"/>
                    <w:jc w:val="center"/>
                    <w:rPr>
                      <w:b/>
                      <w:bCs/>
                      <w:color w:val="000000" w:themeColor="text1"/>
                      <w:szCs w:val="21"/>
                    </w:rPr>
                  </w:pPr>
                  <w:r>
                    <w:rPr>
                      <w:rFonts w:hint="eastAsia"/>
                      <w:b/>
                      <w:bCs/>
                      <w:color w:val="000000" w:themeColor="text1"/>
                      <w:szCs w:val="21"/>
                    </w:rPr>
                    <w:t>产生</w:t>
                  </w:r>
                  <w:r>
                    <w:rPr>
                      <w:b/>
                      <w:bCs/>
                      <w:color w:val="000000" w:themeColor="text1"/>
                      <w:szCs w:val="21"/>
                    </w:rPr>
                    <w:t>量</w:t>
                  </w:r>
                  <w:r>
                    <w:rPr>
                      <w:b/>
                      <w:bCs/>
                      <w:color w:val="000000" w:themeColor="text1"/>
                      <w:szCs w:val="21"/>
                    </w:rPr>
                    <w:t>t/a</w:t>
                  </w:r>
                </w:p>
              </w:tc>
              <w:tc>
                <w:tcPr>
                  <w:tcW w:w="723" w:type="pct"/>
                  <w:vAlign w:val="center"/>
                </w:tcPr>
                <w:p w:rsidR="00862139" w:rsidRDefault="00862139" w:rsidP="00862139">
                  <w:pPr>
                    <w:snapToGrid w:val="0"/>
                    <w:jc w:val="center"/>
                    <w:rPr>
                      <w:b/>
                      <w:bCs/>
                      <w:color w:val="000000" w:themeColor="text1"/>
                      <w:szCs w:val="21"/>
                    </w:rPr>
                  </w:pPr>
                  <w:r>
                    <w:rPr>
                      <w:b/>
                      <w:bCs/>
                      <w:color w:val="000000" w:themeColor="text1"/>
                      <w:szCs w:val="21"/>
                    </w:rPr>
                    <w:t>速率</w:t>
                  </w:r>
                  <w:r>
                    <w:rPr>
                      <w:b/>
                      <w:bCs/>
                      <w:color w:val="000000" w:themeColor="text1"/>
                      <w:spacing w:val="-20"/>
                      <w:szCs w:val="21"/>
                    </w:rPr>
                    <w:t>kg/h</w:t>
                  </w:r>
                </w:p>
              </w:tc>
              <w:tc>
                <w:tcPr>
                  <w:tcW w:w="652" w:type="pct"/>
                  <w:vMerge/>
                  <w:vAlign w:val="center"/>
                </w:tcPr>
                <w:p w:rsidR="00862139" w:rsidRDefault="00862139" w:rsidP="00862139">
                  <w:pPr>
                    <w:snapToGrid w:val="0"/>
                    <w:jc w:val="center"/>
                    <w:rPr>
                      <w:b/>
                      <w:bCs/>
                      <w:color w:val="000000" w:themeColor="text1"/>
                      <w:szCs w:val="21"/>
                    </w:rPr>
                  </w:pPr>
                </w:p>
              </w:tc>
              <w:tc>
                <w:tcPr>
                  <w:tcW w:w="720" w:type="pct"/>
                  <w:vAlign w:val="center"/>
                </w:tcPr>
                <w:p w:rsidR="00862139" w:rsidRDefault="00862139" w:rsidP="00862139">
                  <w:pPr>
                    <w:snapToGrid w:val="0"/>
                    <w:jc w:val="center"/>
                    <w:rPr>
                      <w:b/>
                      <w:bCs/>
                      <w:color w:val="000000" w:themeColor="text1"/>
                      <w:szCs w:val="21"/>
                    </w:rPr>
                  </w:pPr>
                  <w:r>
                    <w:rPr>
                      <w:rFonts w:hint="eastAsia"/>
                      <w:b/>
                      <w:bCs/>
                      <w:color w:val="000000" w:themeColor="text1"/>
                      <w:szCs w:val="21"/>
                    </w:rPr>
                    <w:t>排放</w:t>
                  </w:r>
                  <w:r>
                    <w:rPr>
                      <w:b/>
                      <w:bCs/>
                      <w:color w:val="000000" w:themeColor="text1"/>
                      <w:szCs w:val="21"/>
                    </w:rPr>
                    <w:t>量</w:t>
                  </w:r>
                  <w:r>
                    <w:rPr>
                      <w:b/>
                      <w:bCs/>
                      <w:color w:val="000000" w:themeColor="text1"/>
                      <w:szCs w:val="21"/>
                    </w:rPr>
                    <w:t>t/a</w:t>
                  </w:r>
                </w:p>
              </w:tc>
              <w:tc>
                <w:tcPr>
                  <w:tcW w:w="692" w:type="pct"/>
                  <w:vAlign w:val="center"/>
                </w:tcPr>
                <w:p w:rsidR="00862139" w:rsidRDefault="00862139" w:rsidP="00862139">
                  <w:pPr>
                    <w:snapToGrid w:val="0"/>
                    <w:jc w:val="center"/>
                    <w:rPr>
                      <w:b/>
                      <w:bCs/>
                      <w:color w:val="000000" w:themeColor="text1"/>
                      <w:szCs w:val="21"/>
                    </w:rPr>
                  </w:pPr>
                  <w:r>
                    <w:rPr>
                      <w:b/>
                      <w:bCs/>
                      <w:color w:val="000000" w:themeColor="text1"/>
                      <w:szCs w:val="21"/>
                    </w:rPr>
                    <w:t>速率</w:t>
                  </w:r>
                  <w:r>
                    <w:rPr>
                      <w:b/>
                      <w:bCs/>
                      <w:color w:val="000000" w:themeColor="text1"/>
                      <w:spacing w:val="-20"/>
                      <w:szCs w:val="21"/>
                    </w:rPr>
                    <w:t>kg/h</w:t>
                  </w:r>
                </w:p>
              </w:tc>
            </w:tr>
            <w:tr w:rsidR="00DF3EE4" w:rsidTr="00862139">
              <w:trPr>
                <w:cantSplit/>
                <w:trHeight w:val="369"/>
                <w:jc w:val="center"/>
              </w:trPr>
              <w:tc>
                <w:tcPr>
                  <w:tcW w:w="652" w:type="pct"/>
                  <w:vMerge w:val="restart"/>
                  <w:vAlign w:val="center"/>
                </w:tcPr>
                <w:p w:rsidR="00DF3EE4" w:rsidRDefault="00DF3EE4" w:rsidP="00862139">
                  <w:pPr>
                    <w:adjustRightInd w:val="0"/>
                    <w:snapToGrid w:val="0"/>
                    <w:jc w:val="center"/>
                    <w:rPr>
                      <w:color w:val="000000" w:themeColor="text1"/>
                      <w:szCs w:val="21"/>
                    </w:rPr>
                  </w:pPr>
                  <w:r>
                    <w:rPr>
                      <w:rFonts w:hint="eastAsia"/>
                      <w:szCs w:val="21"/>
                    </w:rPr>
                    <w:t>沥青</w:t>
                  </w:r>
                  <w:proofErr w:type="gramStart"/>
                  <w:r>
                    <w:rPr>
                      <w:rFonts w:hint="eastAsia"/>
                      <w:szCs w:val="21"/>
                    </w:rPr>
                    <w:t>砼</w:t>
                  </w:r>
                  <w:proofErr w:type="gramEnd"/>
                  <w:r>
                    <w:rPr>
                      <w:rFonts w:hint="eastAsia"/>
                      <w:szCs w:val="21"/>
                    </w:rPr>
                    <w:t>厂区</w:t>
                  </w:r>
                </w:p>
              </w:tc>
              <w:tc>
                <w:tcPr>
                  <w:tcW w:w="792" w:type="pct"/>
                  <w:vAlign w:val="center"/>
                </w:tcPr>
                <w:p w:rsidR="00DF3EE4" w:rsidRDefault="00DF3EE4" w:rsidP="00862139">
                  <w:pPr>
                    <w:adjustRightInd w:val="0"/>
                    <w:snapToGrid w:val="0"/>
                    <w:jc w:val="center"/>
                    <w:rPr>
                      <w:color w:val="000000" w:themeColor="text1"/>
                      <w:szCs w:val="21"/>
                    </w:rPr>
                  </w:pPr>
                  <w:r>
                    <w:rPr>
                      <w:rFonts w:hint="eastAsia"/>
                      <w:color w:val="000000" w:themeColor="text1"/>
                      <w:szCs w:val="21"/>
                    </w:rPr>
                    <w:t>颗粒物</w:t>
                  </w:r>
                </w:p>
              </w:tc>
              <w:tc>
                <w:tcPr>
                  <w:tcW w:w="769" w:type="pct"/>
                  <w:vAlign w:val="center"/>
                </w:tcPr>
                <w:p w:rsidR="00DF3EE4" w:rsidRDefault="0030474D" w:rsidP="00862139">
                  <w:pPr>
                    <w:jc w:val="center"/>
                    <w:rPr>
                      <w:color w:val="000000" w:themeColor="text1"/>
                      <w:szCs w:val="21"/>
                    </w:rPr>
                  </w:pPr>
                  <w:r>
                    <w:rPr>
                      <w:rFonts w:hint="eastAsia"/>
                      <w:color w:val="000000" w:themeColor="text1"/>
                      <w:szCs w:val="21"/>
                    </w:rPr>
                    <w:t>0.2226</w:t>
                  </w:r>
                </w:p>
              </w:tc>
              <w:tc>
                <w:tcPr>
                  <w:tcW w:w="723" w:type="pct"/>
                  <w:vAlign w:val="center"/>
                </w:tcPr>
                <w:p w:rsidR="00DF3EE4" w:rsidRDefault="0030474D" w:rsidP="00862139">
                  <w:pPr>
                    <w:jc w:val="center"/>
                    <w:rPr>
                      <w:color w:val="000000" w:themeColor="text1"/>
                      <w:szCs w:val="21"/>
                    </w:rPr>
                  </w:pPr>
                  <w:r>
                    <w:rPr>
                      <w:rFonts w:hint="eastAsia"/>
                      <w:color w:val="000000" w:themeColor="text1"/>
                      <w:szCs w:val="21"/>
                    </w:rPr>
                    <w:t>0.0001</w:t>
                  </w:r>
                </w:p>
              </w:tc>
              <w:tc>
                <w:tcPr>
                  <w:tcW w:w="652" w:type="pct"/>
                  <w:vAlign w:val="center"/>
                </w:tcPr>
                <w:p w:rsidR="00DF3EE4" w:rsidRDefault="00DF3EE4" w:rsidP="00862139">
                  <w:pPr>
                    <w:snapToGrid w:val="0"/>
                    <w:jc w:val="center"/>
                    <w:rPr>
                      <w:color w:val="000000" w:themeColor="text1"/>
                      <w:szCs w:val="21"/>
                    </w:rPr>
                  </w:pPr>
                  <w:r>
                    <w:rPr>
                      <w:rFonts w:hint="eastAsia"/>
                      <w:color w:val="000000" w:themeColor="text1"/>
                      <w:szCs w:val="21"/>
                    </w:rPr>
                    <w:t>洒水降尘</w:t>
                  </w:r>
                </w:p>
              </w:tc>
              <w:tc>
                <w:tcPr>
                  <w:tcW w:w="720" w:type="pct"/>
                  <w:vAlign w:val="center"/>
                </w:tcPr>
                <w:p w:rsidR="00DF3EE4" w:rsidRDefault="00F44F84" w:rsidP="00F44F84">
                  <w:pPr>
                    <w:jc w:val="center"/>
                    <w:rPr>
                      <w:color w:val="000000" w:themeColor="text1"/>
                      <w:szCs w:val="21"/>
                    </w:rPr>
                  </w:pPr>
                  <w:r>
                    <w:rPr>
                      <w:rFonts w:hint="eastAsia"/>
                      <w:color w:val="000000" w:themeColor="text1"/>
                      <w:szCs w:val="21"/>
                    </w:rPr>
                    <w:t>0.0329</w:t>
                  </w:r>
                </w:p>
              </w:tc>
              <w:tc>
                <w:tcPr>
                  <w:tcW w:w="692" w:type="pct"/>
                  <w:vAlign w:val="center"/>
                </w:tcPr>
                <w:p w:rsidR="00DF3EE4" w:rsidRDefault="00A57352" w:rsidP="00862139">
                  <w:pPr>
                    <w:jc w:val="center"/>
                    <w:rPr>
                      <w:color w:val="000000" w:themeColor="text1"/>
                      <w:szCs w:val="21"/>
                    </w:rPr>
                  </w:pPr>
                  <w:r>
                    <w:rPr>
                      <w:rFonts w:hint="eastAsia"/>
                      <w:color w:val="000000" w:themeColor="text1"/>
                      <w:szCs w:val="21"/>
                    </w:rPr>
                    <w:t>1.37</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5</w:t>
                  </w:r>
                </w:p>
              </w:tc>
            </w:tr>
            <w:tr w:rsidR="00547F62" w:rsidTr="00862139">
              <w:trPr>
                <w:cantSplit/>
                <w:trHeight w:val="369"/>
                <w:jc w:val="center"/>
              </w:trPr>
              <w:tc>
                <w:tcPr>
                  <w:tcW w:w="652" w:type="pct"/>
                  <w:vMerge/>
                  <w:vAlign w:val="center"/>
                </w:tcPr>
                <w:p w:rsidR="00547F62" w:rsidRDefault="00547F62" w:rsidP="00862139">
                  <w:pPr>
                    <w:adjustRightInd w:val="0"/>
                    <w:snapToGrid w:val="0"/>
                    <w:jc w:val="center"/>
                    <w:rPr>
                      <w:color w:val="000000" w:themeColor="text1"/>
                      <w:szCs w:val="21"/>
                    </w:rPr>
                  </w:pPr>
                </w:p>
              </w:tc>
              <w:tc>
                <w:tcPr>
                  <w:tcW w:w="792" w:type="pct"/>
                  <w:vAlign w:val="center"/>
                </w:tcPr>
                <w:p w:rsidR="00547F62" w:rsidRDefault="00547F62" w:rsidP="00547F62">
                  <w:pPr>
                    <w:adjustRightInd w:val="0"/>
                    <w:snapToGrid w:val="0"/>
                    <w:ind w:leftChars="-50" w:left="-105" w:rightChars="-50" w:right="-105"/>
                    <w:jc w:val="center"/>
                    <w:rPr>
                      <w:szCs w:val="21"/>
                    </w:rPr>
                  </w:pPr>
                  <w:r>
                    <w:rPr>
                      <w:rFonts w:hint="eastAsia"/>
                      <w:szCs w:val="21"/>
                    </w:rPr>
                    <w:t>沥青烟</w:t>
                  </w:r>
                </w:p>
              </w:tc>
              <w:tc>
                <w:tcPr>
                  <w:tcW w:w="769" w:type="pct"/>
                  <w:vAlign w:val="center"/>
                </w:tcPr>
                <w:p w:rsidR="00547F62" w:rsidRDefault="00547F62" w:rsidP="00862139">
                  <w:pPr>
                    <w:jc w:val="center"/>
                    <w:rPr>
                      <w:color w:val="000000" w:themeColor="text1"/>
                      <w:szCs w:val="21"/>
                    </w:rPr>
                  </w:pPr>
                  <w:r>
                    <w:rPr>
                      <w:rFonts w:hint="eastAsia"/>
                      <w:color w:val="000000" w:themeColor="text1"/>
                      <w:szCs w:val="21"/>
                    </w:rPr>
                    <w:t>0.00012</w:t>
                  </w:r>
                </w:p>
              </w:tc>
              <w:tc>
                <w:tcPr>
                  <w:tcW w:w="723" w:type="pct"/>
                  <w:vAlign w:val="center"/>
                </w:tcPr>
                <w:p w:rsidR="00547F62" w:rsidRDefault="00547F62" w:rsidP="00862139">
                  <w:pPr>
                    <w:jc w:val="center"/>
                    <w:rPr>
                      <w:color w:val="000000" w:themeColor="text1"/>
                      <w:szCs w:val="21"/>
                    </w:rPr>
                  </w:pPr>
                  <w:r>
                    <w:rPr>
                      <w:rFonts w:hint="eastAsia"/>
                      <w:color w:val="000000" w:themeColor="text1"/>
                      <w:szCs w:val="21"/>
                    </w:rPr>
                    <w:t>5</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c>
                <w:tcPr>
                  <w:tcW w:w="652" w:type="pct"/>
                  <w:vMerge w:val="restart"/>
                  <w:vAlign w:val="center"/>
                </w:tcPr>
                <w:p w:rsidR="00547F62" w:rsidRDefault="00547F62" w:rsidP="00862139">
                  <w:pPr>
                    <w:snapToGrid w:val="0"/>
                    <w:jc w:val="center"/>
                    <w:rPr>
                      <w:color w:val="000000" w:themeColor="text1"/>
                      <w:szCs w:val="21"/>
                    </w:rPr>
                  </w:pPr>
                  <w:r>
                    <w:rPr>
                      <w:color w:val="000000" w:themeColor="text1"/>
                      <w:szCs w:val="21"/>
                    </w:rPr>
                    <w:t>加强通风</w:t>
                  </w:r>
                </w:p>
              </w:tc>
              <w:tc>
                <w:tcPr>
                  <w:tcW w:w="720" w:type="pct"/>
                  <w:vAlign w:val="center"/>
                </w:tcPr>
                <w:p w:rsidR="00547F62" w:rsidRDefault="00547F62" w:rsidP="00547F62">
                  <w:pPr>
                    <w:jc w:val="center"/>
                    <w:rPr>
                      <w:color w:val="000000" w:themeColor="text1"/>
                      <w:szCs w:val="21"/>
                    </w:rPr>
                  </w:pPr>
                  <w:r>
                    <w:rPr>
                      <w:rFonts w:hint="eastAsia"/>
                      <w:color w:val="000000" w:themeColor="text1"/>
                      <w:szCs w:val="21"/>
                    </w:rPr>
                    <w:t>0.00012</w:t>
                  </w:r>
                </w:p>
              </w:tc>
              <w:tc>
                <w:tcPr>
                  <w:tcW w:w="692" w:type="pct"/>
                  <w:vAlign w:val="center"/>
                </w:tcPr>
                <w:p w:rsidR="00547F62" w:rsidRDefault="00547F62" w:rsidP="00547F62">
                  <w:pPr>
                    <w:jc w:val="center"/>
                    <w:rPr>
                      <w:color w:val="000000" w:themeColor="text1"/>
                      <w:szCs w:val="21"/>
                    </w:rPr>
                  </w:pPr>
                  <w:r>
                    <w:rPr>
                      <w:rFonts w:hint="eastAsia"/>
                      <w:color w:val="000000" w:themeColor="text1"/>
                      <w:szCs w:val="21"/>
                    </w:rPr>
                    <w:t>5</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r>
            <w:tr w:rsidR="00547F62" w:rsidTr="00862139">
              <w:trPr>
                <w:cantSplit/>
                <w:trHeight w:val="369"/>
                <w:jc w:val="center"/>
              </w:trPr>
              <w:tc>
                <w:tcPr>
                  <w:tcW w:w="652" w:type="pct"/>
                  <w:vMerge/>
                  <w:vAlign w:val="center"/>
                </w:tcPr>
                <w:p w:rsidR="00547F62" w:rsidRDefault="00547F62" w:rsidP="00862139">
                  <w:pPr>
                    <w:adjustRightInd w:val="0"/>
                    <w:snapToGrid w:val="0"/>
                    <w:jc w:val="center"/>
                    <w:rPr>
                      <w:color w:val="000000" w:themeColor="text1"/>
                      <w:szCs w:val="21"/>
                    </w:rPr>
                  </w:pPr>
                </w:p>
              </w:tc>
              <w:tc>
                <w:tcPr>
                  <w:tcW w:w="792" w:type="pct"/>
                  <w:vAlign w:val="center"/>
                </w:tcPr>
                <w:p w:rsidR="00547F62" w:rsidRDefault="00547F62" w:rsidP="00DF3EE4">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w:t>
                  </w:r>
                  <w:proofErr w:type="gramStart"/>
                  <w:r>
                    <w:rPr>
                      <w:rFonts w:hint="eastAsia"/>
                      <w:szCs w:val="21"/>
                    </w:rPr>
                    <w:t>芘</w:t>
                  </w:r>
                  <w:proofErr w:type="gramEnd"/>
                </w:p>
              </w:tc>
              <w:tc>
                <w:tcPr>
                  <w:tcW w:w="769" w:type="pct"/>
                  <w:vAlign w:val="center"/>
                </w:tcPr>
                <w:p w:rsidR="00547F62" w:rsidRDefault="00547F62" w:rsidP="00862139">
                  <w:pPr>
                    <w:jc w:val="center"/>
                    <w:rPr>
                      <w:color w:val="000000" w:themeColor="text1"/>
                      <w:szCs w:val="21"/>
                    </w:rPr>
                  </w:pPr>
                  <w:r>
                    <w:rPr>
                      <w:rFonts w:hint="eastAsia"/>
                      <w:color w:val="000000" w:themeColor="text1"/>
                      <w:szCs w:val="21"/>
                    </w:rPr>
                    <w:t>2.39</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c>
                <w:tcPr>
                  <w:tcW w:w="723" w:type="pct"/>
                  <w:vAlign w:val="center"/>
                </w:tcPr>
                <w:p w:rsidR="00547F62" w:rsidRDefault="00547F62" w:rsidP="00862139">
                  <w:pPr>
                    <w:jc w:val="center"/>
                    <w:rPr>
                      <w:color w:val="000000" w:themeColor="text1"/>
                      <w:szCs w:val="21"/>
                    </w:rPr>
                  </w:pPr>
                  <w:r>
                    <w:rPr>
                      <w:rFonts w:hint="eastAsia"/>
                      <w:color w:val="000000" w:themeColor="text1"/>
                      <w:szCs w:val="21"/>
                    </w:rPr>
                    <w:t>9.996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13</w:t>
                  </w:r>
                </w:p>
              </w:tc>
              <w:tc>
                <w:tcPr>
                  <w:tcW w:w="652" w:type="pct"/>
                  <w:vMerge/>
                  <w:vAlign w:val="center"/>
                </w:tcPr>
                <w:p w:rsidR="00547F62" w:rsidRDefault="00547F62" w:rsidP="00862139">
                  <w:pPr>
                    <w:snapToGrid w:val="0"/>
                    <w:jc w:val="center"/>
                    <w:rPr>
                      <w:color w:val="000000" w:themeColor="text1"/>
                      <w:szCs w:val="21"/>
                    </w:rPr>
                  </w:pPr>
                </w:p>
              </w:tc>
              <w:tc>
                <w:tcPr>
                  <w:tcW w:w="720" w:type="pct"/>
                  <w:vAlign w:val="center"/>
                </w:tcPr>
                <w:p w:rsidR="00547F62" w:rsidRDefault="00547F62" w:rsidP="00547F62">
                  <w:pPr>
                    <w:jc w:val="center"/>
                    <w:rPr>
                      <w:color w:val="000000" w:themeColor="text1"/>
                      <w:szCs w:val="21"/>
                    </w:rPr>
                  </w:pPr>
                  <w:r>
                    <w:rPr>
                      <w:rFonts w:hint="eastAsia"/>
                      <w:color w:val="000000" w:themeColor="text1"/>
                      <w:szCs w:val="21"/>
                    </w:rPr>
                    <w:t>2.39</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c>
                <w:tcPr>
                  <w:tcW w:w="692" w:type="pct"/>
                  <w:vAlign w:val="center"/>
                </w:tcPr>
                <w:p w:rsidR="00547F62" w:rsidRDefault="00547F62" w:rsidP="00547F62">
                  <w:pPr>
                    <w:jc w:val="center"/>
                    <w:rPr>
                      <w:color w:val="000000" w:themeColor="text1"/>
                      <w:szCs w:val="21"/>
                    </w:rPr>
                  </w:pPr>
                  <w:r>
                    <w:rPr>
                      <w:rFonts w:hint="eastAsia"/>
                      <w:color w:val="000000" w:themeColor="text1"/>
                      <w:szCs w:val="21"/>
                    </w:rPr>
                    <w:t>9.996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13</w:t>
                  </w:r>
                </w:p>
              </w:tc>
            </w:tr>
            <w:tr w:rsidR="00547F62" w:rsidTr="00862139">
              <w:trPr>
                <w:cantSplit/>
                <w:trHeight w:val="369"/>
                <w:jc w:val="center"/>
              </w:trPr>
              <w:tc>
                <w:tcPr>
                  <w:tcW w:w="652" w:type="pct"/>
                  <w:vMerge/>
                  <w:vAlign w:val="center"/>
                </w:tcPr>
                <w:p w:rsidR="00547F62" w:rsidRDefault="00547F62" w:rsidP="00862139">
                  <w:pPr>
                    <w:adjustRightInd w:val="0"/>
                    <w:snapToGrid w:val="0"/>
                    <w:jc w:val="center"/>
                    <w:rPr>
                      <w:color w:val="000000" w:themeColor="text1"/>
                      <w:szCs w:val="21"/>
                    </w:rPr>
                  </w:pPr>
                </w:p>
              </w:tc>
              <w:tc>
                <w:tcPr>
                  <w:tcW w:w="792" w:type="pct"/>
                  <w:vAlign w:val="center"/>
                </w:tcPr>
                <w:p w:rsidR="00547F62" w:rsidRDefault="00547F62" w:rsidP="00547F62">
                  <w:pPr>
                    <w:adjustRightInd w:val="0"/>
                    <w:snapToGrid w:val="0"/>
                    <w:ind w:leftChars="-50" w:left="-105" w:rightChars="-50" w:right="-105"/>
                    <w:jc w:val="center"/>
                    <w:rPr>
                      <w:szCs w:val="21"/>
                    </w:rPr>
                  </w:pPr>
                  <w:r>
                    <w:rPr>
                      <w:rFonts w:hint="eastAsia"/>
                      <w:szCs w:val="21"/>
                    </w:rPr>
                    <w:t>非甲烷总烃</w:t>
                  </w:r>
                </w:p>
              </w:tc>
              <w:tc>
                <w:tcPr>
                  <w:tcW w:w="769" w:type="pct"/>
                  <w:vAlign w:val="center"/>
                </w:tcPr>
                <w:p w:rsidR="00547F62" w:rsidRDefault="00547F62" w:rsidP="00862139">
                  <w:pPr>
                    <w:jc w:val="center"/>
                    <w:rPr>
                      <w:color w:val="000000" w:themeColor="text1"/>
                      <w:szCs w:val="21"/>
                    </w:rPr>
                  </w:pPr>
                  <w:r>
                    <w:rPr>
                      <w:rFonts w:hint="eastAsia"/>
                      <w:color w:val="000000" w:themeColor="text1"/>
                      <w:szCs w:val="21"/>
                    </w:rPr>
                    <w:t>0.00048</w:t>
                  </w:r>
                </w:p>
              </w:tc>
              <w:tc>
                <w:tcPr>
                  <w:tcW w:w="723" w:type="pct"/>
                  <w:vAlign w:val="center"/>
                </w:tcPr>
                <w:p w:rsidR="00547F62" w:rsidRDefault="00547F62" w:rsidP="00547F62">
                  <w:pPr>
                    <w:jc w:val="center"/>
                    <w:rPr>
                      <w:color w:val="000000" w:themeColor="text1"/>
                      <w:szCs w:val="21"/>
                    </w:rPr>
                  </w:pPr>
                  <w:r>
                    <w:rPr>
                      <w:rFonts w:hint="eastAsia"/>
                      <w:color w:val="000000" w:themeColor="text1"/>
                      <w:szCs w:val="21"/>
                    </w:rPr>
                    <w:t>5</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7</w:t>
                  </w:r>
                </w:p>
              </w:tc>
              <w:tc>
                <w:tcPr>
                  <w:tcW w:w="652" w:type="pct"/>
                  <w:vMerge/>
                  <w:vAlign w:val="center"/>
                </w:tcPr>
                <w:p w:rsidR="00547F62" w:rsidRDefault="00547F62" w:rsidP="00862139">
                  <w:pPr>
                    <w:snapToGrid w:val="0"/>
                    <w:jc w:val="center"/>
                    <w:rPr>
                      <w:color w:val="000000" w:themeColor="text1"/>
                      <w:szCs w:val="21"/>
                    </w:rPr>
                  </w:pPr>
                </w:p>
              </w:tc>
              <w:tc>
                <w:tcPr>
                  <w:tcW w:w="720" w:type="pct"/>
                  <w:vAlign w:val="center"/>
                </w:tcPr>
                <w:p w:rsidR="00547F62" w:rsidRDefault="00547F62" w:rsidP="00547F62">
                  <w:pPr>
                    <w:jc w:val="center"/>
                    <w:rPr>
                      <w:color w:val="000000" w:themeColor="text1"/>
                      <w:szCs w:val="21"/>
                    </w:rPr>
                  </w:pPr>
                  <w:r>
                    <w:rPr>
                      <w:rFonts w:hint="eastAsia"/>
                      <w:color w:val="000000" w:themeColor="text1"/>
                      <w:szCs w:val="21"/>
                    </w:rPr>
                    <w:t>0.00048</w:t>
                  </w:r>
                </w:p>
              </w:tc>
              <w:tc>
                <w:tcPr>
                  <w:tcW w:w="692" w:type="pct"/>
                  <w:vAlign w:val="center"/>
                </w:tcPr>
                <w:p w:rsidR="00547F62" w:rsidRDefault="00547F62" w:rsidP="00547F62">
                  <w:pPr>
                    <w:jc w:val="center"/>
                    <w:rPr>
                      <w:color w:val="000000" w:themeColor="text1"/>
                      <w:szCs w:val="21"/>
                    </w:rPr>
                  </w:pPr>
                  <w:r>
                    <w:rPr>
                      <w:rFonts w:hint="eastAsia"/>
                      <w:color w:val="000000" w:themeColor="text1"/>
                      <w:szCs w:val="21"/>
                    </w:rPr>
                    <w:t>5</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7</w:t>
                  </w:r>
                </w:p>
              </w:tc>
            </w:tr>
            <w:tr w:rsidR="00547F62" w:rsidTr="00862139">
              <w:trPr>
                <w:cantSplit/>
                <w:trHeight w:val="369"/>
                <w:jc w:val="center"/>
              </w:trPr>
              <w:tc>
                <w:tcPr>
                  <w:tcW w:w="652" w:type="pct"/>
                  <w:vAlign w:val="center"/>
                </w:tcPr>
                <w:p w:rsidR="00547F62" w:rsidRDefault="00547F62" w:rsidP="00862139">
                  <w:pPr>
                    <w:adjustRightInd w:val="0"/>
                    <w:snapToGrid w:val="0"/>
                    <w:jc w:val="center"/>
                    <w:rPr>
                      <w:color w:val="000000" w:themeColor="text1"/>
                      <w:szCs w:val="21"/>
                    </w:rPr>
                  </w:pPr>
                  <w:r>
                    <w:rPr>
                      <w:rFonts w:hint="eastAsia"/>
                      <w:szCs w:val="21"/>
                    </w:rPr>
                    <w:t>水稳料及混凝土厂区</w:t>
                  </w:r>
                </w:p>
              </w:tc>
              <w:tc>
                <w:tcPr>
                  <w:tcW w:w="792" w:type="pct"/>
                  <w:vAlign w:val="center"/>
                </w:tcPr>
                <w:p w:rsidR="00547F62" w:rsidRDefault="00547F62" w:rsidP="00862139">
                  <w:pPr>
                    <w:adjustRightInd w:val="0"/>
                    <w:snapToGrid w:val="0"/>
                    <w:jc w:val="center"/>
                    <w:rPr>
                      <w:color w:val="000000" w:themeColor="text1"/>
                      <w:szCs w:val="21"/>
                    </w:rPr>
                  </w:pPr>
                  <w:r>
                    <w:rPr>
                      <w:rFonts w:hint="eastAsia"/>
                      <w:color w:val="000000" w:themeColor="text1"/>
                      <w:szCs w:val="21"/>
                    </w:rPr>
                    <w:t>颗粒物</w:t>
                  </w:r>
                </w:p>
              </w:tc>
              <w:tc>
                <w:tcPr>
                  <w:tcW w:w="769" w:type="pct"/>
                  <w:vAlign w:val="center"/>
                </w:tcPr>
                <w:p w:rsidR="00547F62" w:rsidRDefault="0030474D" w:rsidP="00862139">
                  <w:pPr>
                    <w:jc w:val="center"/>
                    <w:rPr>
                      <w:color w:val="000000" w:themeColor="text1"/>
                      <w:szCs w:val="21"/>
                    </w:rPr>
                  </w:pPr>
                  <w:r>
                    <w:rPr>
                      <w:rFonts w:hint="eastAsia"/>
                      <w:color w:val="000000" w:themeColor="text1"/>
                      <w:szCs w:val="21"/>
                    </w:rPr>
                    <w:t>0.7435</w:t>
                  </w:r>
                </w:p>
              </w:tc>
              <w:tc>
                <w:tcPr>
                  <w:tcW w:w="723" w:type="pct"/>
                  <w:vAlign w:val="center"/>
                </w:tcPr>
                <w:p w:rsidR="00547F62" w:rsidRDefault="0030474D" w:rsidP="00862139">
                  <w:pPr>
                    <w:jc w:val="center"/>
                    <w:rPr>
                      <w:color w:val="000000" w:themeColor="text1"/>
                      <w:szCs w:val="21"/>
                    </w:rPr>
                  </w:pPr>
                  <w:r>
                    <w:rPr>
                      <w:rFonts w:hint="eastAsia"/>
                      <w:color w:val="000000" w:themeColor="text1"/>
                      <w:szCs w:val="21"/>
                    </w:rPr>
                    <w:t>0.0003</w:t>
                  </w:r>
                </w:p>
              </w:tc>
              <w:tc>
                <w:tcPr>
                  <w:tcW w:w="652" w:type="pct"/>
                  <w:vAlign w:val="center"/>
                </w:tcPr>
                <w:p w:rsidR="00547F62" w:rsidRDefault="00547F62" w:rsidP="00862139">
                  <w:pPr>
                    <w:snapToGrid w:val="0"/>
                    <w:jc w:val="center"/>
                    <w:rPr>
                      <w:color w:val="000000" w:themeColor="text1"/>
                      <w:szCs w:val="21"/>
                    </w:rPr>
                  </w:pPr>
                  <w:r>
                    <w:rPr>
                      <w:rFonts w:hint="eastAsia"/>
                      <w:color w:val="000000" w:themeColor="text1"/>
                      <w:szCs w:val="21"/>
                    </w:rPr>
                    <w:t>洒水降尘</w:t>
                  </w:r>
                </w:p>
              </w:tc>
              <w:tc>
                <w:tcPr>
                  <w:tcW w:w="720" w:type="pct"/>
                  <w:vAlign w:val="center"/>
                </w:tcPr>
                <w:p w:rsidR="00547F62" w:rsidRDefault="00F44F84" w:rsidP="00A57352">
                  <w:pPr>
                    <w:jc w:val="center"/>
                    <w:rPr>
                      <w:color w:val="000000" w:themeColor="text1"/>
                      <w:szCs w:val="21"/>
                    </w:rPr>
                  </w:pPr>
                  <w:r>
                    <w:rPr>
                      <w:rFonts w:hint="eastAsia"/>
                      <w:color w:val="000000" w:themeColor="text1"/>
                      <w:szCs w:val="21"/>
                    </w:rPr>
                    <w:t>0.</w:t>
                  </w:r>
                  <w:r w:rsidR="00A57352">
                    <w:rPr>
                      <w:rFonts w:hint="eastAsia"/>
                      <w:color w:val="000000" w:themeColor="text1"/>
                      <w:szCs w:val="21"/>
                    </w:rPr>
                    <w:t>222</w:t>
                  </w:r>
                  <w:r>
                    <w:rPr>
                      <w:rFonts w:hint="eastAsia"/>
                      <w:color w:val="000000" w:themeColor="text1"/>
                      <w:szCs w:val="21"/>
                    </w:rPr>
                    <w:t>3</w:t>
                  </w:r>
                </w:p>
              </w:tc>
              <w:tc>
                <w:tcPr>
                  <w:tcW w:w="692" w:type="pct"/>
                  <w:vAlign w:val="center"/>
                </w:tcPr>
                <w:p w:rsidR="00547F62" w:rsidRDefault="00A57352" w:rsidP="00862139">
                  <w:pPr>
                    <w:jc w:val="center"/>
                    <w:rPr>
                      <w:color w:val="000000" w:themeColor="text1"/>
                      <w:szCs w:val="21"/>
                    </w:rPr>
                  </w:pPr>
                  <w:r>
                    <w:rPr>
                      <w:rFonts w:hint="eastAsia"/>
                      <w:color w:val="000000" w:themeColor="text1"/>
                      <w:szCs w:val="21"/>
                    </w:rPr>
                    <w:t>9.26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5</w:t>
                  </w:r>
                </w:p>
              </w:tc>
            </w:tr>
          </w:tbl>
          <w:p w:rsidR="00862139" w:rsidRDefault="00862139" w:rsidP="00862139">
            <w:pPr>
              <w:spacing w:beforeLines="50" w:before="120" w:line="360" w:lineRule="auto"/>
              <w:ind w:firstLineChars="200" w:firstLine="482"/>
              <w:rPr>
                <w:b/>
                <w:bCs/>
                <w:color w:val="000000" w:themeColor="text1"/>
                <w:sz w:val="24"/>
              </w:rPr>
            </w:pPr>
            <w:r>
              <w:rPr>
                <w:b/>
                <w:bCs/>
                <w:color w:val="000000" w:themeColor="text1"/>
                <w:sz w:val="24"/>
              </w:rPr>
              <w:t>4</w:t>
            </w:r>
            <w:r>
              <w:rPr>
                <w:rFonts w:hint="eastAsia"/>
                <w:b/>
                <w:bCs/>
                <w:color w:val="000000" w:themeColor="text1"/>
                <w:sz w:val="24"/>
              </w:rPr>
              <w:t>、大气环境影响预测与评价</w:t>
            </w:r>
          </w:p>
          <w:p w:rsidR="00862139" w:rsidRDefault="00862139" w:rsidP="00862139">
            <w:pPr>
              <w:pStyle w:val="Affffffffb"/>
              <w:spacing w:line="360" w:lineRule="auto"/>
              <w:rPr>
                <w:color w:val="000000" w:themeColor="text1"/>
              </w:rPr>
            </w:pPr>
            <w:r>
              <w:rPr>
                <w:rFonts w:hint="eastAsia"/>
                <w:color w:val="000000" w:themeColor="text1"/>
              </w:rPr>
              <w:t>（</w:t>
            </w:r>
            <w:r>
              <w:rPr>
                <w:color w:val="000000" w:themeColor="text1"/>
              </w:rPr>
              <w:t>1</w:t>
            </w:r>
            <w:r>
              <w:rPr>
                <w:rFonts w:hint="eastAsia"/>
                <w:color w:val="000000" w:themeColor="text1"/>
              </w:rPr>
              <w:t>）</w:t>
            </w:r>
            <w:r>
              <w:rPr>
                <w:color w:val="000000" w:themeColor="text1"/>
              </w:rPr>
              <w:t>预测模式</w:t>
            </w:r>
          </w:p>
          <w:p w:rsidR="00862139" w:rsidRDefault="00862139" w:rsidP="00862139">
            <w:pPr>
              <w:pStyle w:val="Affffffffb"/>
              <w:spacing w:line="360" w:lineRule="auto"/>
              <w:rPr>
                <w:color w:val="000000" w:themeColor="text1"/>
              </w:rPr>
            </w:pPr>
            <w:r>
              <w:rPr>
                <w:color w:val="000000" w:themeColor="text1"/>
              </w:rPr>
              <w:t>根据《环境影响评价技术导则</w:t>
            </w:r>
            <w:r>
              <w:rPr>
                <w:color w:val="000000" w:themeColor="text1"/>
              </w:rPr>
              <w:t xml:space="preserve"> </w:t>
            </w:r>
            <w:r>
              <w:rPr>
                <w:color w:val="000000" w:themeColor="text1"/>
              </w:rPr>
              <w:t>大气环境》（</w:t>
            </w:r>
            <w:r>
              <w:rPr>
                <w:color w:val="000000" w:themeColor="text1"/>
              </w:rPr>
              <w:t>HJT2.2-2018</w:t>
            </w:r>
            <w:r>
              <w:rPr>
                <w:color w:val="000000" w:themeColor="text1"/>
              </w:rPr>
              <w:t>）要求，项目在进行大气环境影响评价时，均先使用</w:t>
            </w:r>
            <w:r>
              <w:rPr>
                <w:iCs/>
                <w:color w:val="000000" w:themeColor="text1"/>
              </w:rPr>
              <w:t>AERSCREEN</w:t>
            </w:r>
            <w:r>
              <w:rPr>
                <w:color w:val="000000" w:themeColor="text1"/>
              </w:rPr>
              <w:t>估算模式进行预测，并根据结果来确定评价等级。对于一级评价项目，需要选择导则推荐的模式开展进一步的预测；而对于二、三级评价，不需进行进一步预测与评价，可直接以估算模式的计算结果作为评价依据。</w:t>
            </w:r>
          </w:p>
          <w:p w:rsidR="00862139" w:rsidRDefault="00862139" w:rsidP="00862139">
            <w:pPr>
              <w:pStyle w:val="Affffffffb"/>
              <w:spacing w:line="360" w:lineRule="auto"/>
              <w:rPr>
                <w:color w:val="000000" w:themeColor="text1"/>
              </w:rPr>
            </w:pPr>
            <w:r>
              <w:rPr>
                <w:rFonts w:hint="eastAsia"/>
                <w:color w:val="000000" w:themeColor="text1"/>
              </w:rPr>
              <w:t>（</w:t>
            </w:r>
            <w:r>
              <w:rPr>
                <w:color w:val="000000" w:themeColor="text1"/>
              </w:rPr>
              <w:t>2</w:t>
            </w:r>
            <w:r>
              <w:rPr>
                <w:rFonts w:hint="eastAsia"/>
                <w:color w:val="000000" w:themeColor="text1"/>
              </w:rPr>
              <w:t>）</w:t>
            </w:r>
            <w:r>
              <w:rPr>
                <w:color w:val="000000" w:themeColor="text1"/>
              </w:rPr>
              <w:t>预测范围、因子</w:t>
            </w:r>
          </w:p>
          <w:p w:rsidR="00862139" w:rsidRDefault="00862139" w:rsidP="00862139">
            <w:pPr>
              <w:pStyle w:val="Affffffffb"/>
              <w:spacing w:line="360" w:lineRule="auto"/>
              <w:rPr>
                <w:color w:val="000000" w:themeColor="text1"/>
              </w:rPr>
            </w:pPr>
            <w:r>
              <w:rPr>
                <w:color w:val="000000" w:themeColor="text1"/>
              </w:rPr>
              <w:t>根据《环境影响评价技术导则</w:t>
            </w:r>
            <w:r>
              <w:rPr>
                <w:color w:val="000000" w:themeColor="text1"/>
              </w:rPr>
              <w:t xml:space="preserve"> </w:t>
            </w:r>
            <w:r>
              <w:rPr>
                <w:color w:val="000000" w:themeColor="text1"/>
              </w:rPr>
              <w:t>大气环境》（</w:t>
            </w:r>
            <w:r>
              <w:rPr>
                <w:color w:val="000000" w:themeColor="text1"/>
              </w:rPr>
              <w:t>HJ2.2-2018</w:t>
            </w:r>
            <w:r>
              <w:rPr>
                <w:color w:val="000000" w:themeColor="text1"/>
              </w:rPr>
              <w:t>）规定，本次大气环境影响预测范围为：以项目厂址为中心区域，边长</w:t>
            </w:r>
            <w:r>
              <w:rPr>
                <w:color w:val="000000" w:themeColor="text1"/>
              </w:rPr>
              <w:t>5km</w:t>
            </w:r>
            <w:r>
              <w:rPr>
                <w:color w:val="000000" w:themeColor="text1"/>
              </w:rPr>
              <w:t>的矩形区域。</w:t>
            </w:r>
          </w:p>
          <w:p w:rsidR="00862139" w:rsidRDefault="00862139" w:rsidP="00862139">
            <w:pPr>
              <w:pStyle w:val="Affffffffb"/>
              <w:spacing w:line="360" w:lineRule="auto"/>
              <w:rPr>
                <w:color w:val="000000" w:themeColor="text1"/>
              </w:rPr>
            </w:pPr>
            <w:r>
              <w:rPr>
                <w:color w:val="000000" w:themeColor="text1"/>
              </w:rPr>
              <w:t>有组织排放废气预测因子：</w:t>
            </w:r>
            <w:r w:rsidR="0030474D" w:rsidRPr="00F021A6">
              <w:rPr>
                <w:color w:val="000000"/>
                <w:kern w:val="0"/>
                <w:szCs w:val="21"/>
              </w:rPr>
              <w:t>颗粒物</w:t>
            </w:r>
            <w:r w:rsidR="0030474D">
              <w:rPr>
                <w:rFonts w:hint="eastAsia"/>
                <w:color w:val="000000"/>
                <w:kern w:val="0"/>
                <w:szCs w:val="21"/>
              </w:rPr>
              <w:t>、</w:t>
            </w:r>
            <w:r w:rsidR="0030474D">
              <w:rPr>
                <w:rFonts w:hint="eastAsia"/>
                <w:szCs w:val="21"/>
              </w:rPr>
              <w:t>SO</w:t>
            </w:r>
            <w:r w:rsidR="0030474D" w:rsidRPr="00B0163F">
              <w:rPr>
                <w:rFonts w:hint="eastAsia"/>
                <w:szCs w:val="21"/>
                <w:vertAlign w:val="subscript"/>
              </w:rPr>
              <w:t>2</w:t>
            </w:r>
            <w:r w:rsidR="0030474D">
              <w:rPr>
                <w:rFonts w:hint="eastAsia"/>
                <w:szCs w:val="21"/>
                <w:lang w:val="zh-CN"/>
              </w:rPr>
              <w:t>、</w:t>
            </w:r>
            <w:r w:rsidR="0030474D">
              <w:rPr>
                <w:rFonts w:hint="eastAsia"/>
                <w:szCs w:val="21"/>
              </w:rPr>
              <w:t>NOx</w:t>
            </w:r>
            <w:r w:rsidR="0030474D">
              <w:rPr>
                <w:rFonts w:hint="eastAsia"/>
                <w:szCs w:val="21"/>
              </w:rPr>
              <w:t>、</w:t>
            </w:r>
            <w:r w:rsidR="0030474D" w:rsidRPr="0042191D">
              <w:rPr>
                <w:rFonts w:hint="eastAsia"/>
                <w:szCs w:val="21"/>
              </w:rPr>
              <w:t>沥青烟</w:t>
            </w:r>
            <w:r w:rsidR="0030474D">
              <w:rPr>
                <w:rFonts w:hint="eastAsia"/>
                <w:szCs w:val="21"/>
              </w:rPr>
              <w:t>、</w:t>
            </w:r>
            <w:r w:rsidR="0030474D" w:rsidRPr="0042191D">
              <w:rPr>
                <w:rFonts w:hint="eastAsia"/>
                <w:szCs w:val="21"/>
              </w:rPr>
              <w:t>苯并【</w:t>
            </w:r>
            <w:r w:rsidR="0030474D" w:rsidRPr="0042191D">
              <w:rPr>
                <w:rFonts w:hint="eastAsia"/>
                <w:szCs w:val="21"/>
              </w:rPr>
              <w:t>a</w:t>
            </w:r>
            <w:r w:rsidR="0030474D" w:rsidRPr="0042191D">
              <w:rPr>
                <w:rFonts w:hint="eastAsia"/>
                <w:szCs w:val="21"/>
              </w:rPr>
              <w:t>】</w:t>
            </w:r>
            <w:proofErr w:type="gramStart"/>
            <w:r w:rsidR="0030474D" w:rsidRPr="0042191D">
              <w:rPr>
                <w:rFonts w:hint="eastAsia"/>
                <w:szCs w:val="21"/>
              </w:rPr>
              <w:t>芘</w:t>
            </w:r>
            <w:proofErr w:type="gramEnd"/>
            <w:r w:rsidR="0030474D">
              <w:rPr>
                <w:rFonts w:hint="eastAsia"/>
                <w:szCs w:val="21"/>
              </w:rPr>
              <w:t>、</w:t>
            </w:r>
            <w:r w:rsidR="0030474D" w:rsidRPr="0042191D">
              <w:rPr>
                <w:rFonts w:hint="eastAsia"/>
                <w:szCs w:val="21"/>
              </w:rPr>
              <w:t>非甲烷总烃</w:t>
            </w:r>
            <w:r>
              <w:rPr>
                <w:color w:val="000000" w:themeColor="text1"/>
              </w:rPr>
              <w:t>。</w:t>
            </w:r>
          </w:p>
          <w:p w:rsidR="00862139" w:rsidRDefault="00862139" w:rsidP="00862139">
            <w:pPr>
              <w:pStyle w:val="Affffffffb"/>
              <w:spacing w:line="360" w:lineRule="auto"/>
              <w:rPr>
                <w:color w:val="000000" w:themeColor="text1"/>
              </w:rPr>
            </w:pPr>
            <w:r>
              <w:rPr>
                <w:color w:val="000000" w:themeColor="text1"/>
              </w:rPr>
              <w:t>无组织排放废气预测因子：</w:t>
            </w:r>
            <w:r w:rsidR="0030474D" w:rsidRPr="00F021A6">
              <w:rPr>
                <w:color w:val="000000"/>
                <w:kern w:val="0"/>
                <w:szCs w:val="21"/>
              </w:rPr>
              <w:t>颗粒物</w:t>
            </w:r>
            <w:r w:rsidR="0030474D">
              <w:rPr>
                <w:rFonts w:hint="eastAsia"/>
                <w:color w:val="000000"/>
                <w:kern w:val="0"/>
                <w:szCs w:val="21"/>
              </w:rPr>
              <w:t>、</w:t>
            </w:r>
            <w:r w:rsidR="0030474D" w:rsidRPr="0042191D">
              <w:rPr>
                <w:rFonts w:hint="eastAsia"/>
                <w:szCs w:val="21"/>
              </w:rPr>
              <w:t>沥青烟</w:t>
            </w:r>
            <w:r w:rsidR="0030474D">
              <w:rPr>
                <w:rFonts w:hint="eastAsia"/>
                <w:szCs w:val="21"/>
              </w:rPr>
              <w:t>、</w:t>
            </w:r>
            <w:r w:rsidR="0030474D" w:rsidRPr="0042191D">
              <w:rPr>
                <w:rFonts w:hint="eastAsia"/>
                <w:szCs w:val="21"/>
              </w:rPr>
              <w:t>苯并【</w:t>
            </w:r>
            <w:r w:rsidR="0030474D" w:rsidRPr="0042191D">
              <w:rPr>
                <w:rFonts w:hint="eastAsia"/>
                <w:szCs w:val="21"/>
              </w:rPr>
              <w:t>a</w:t>
            </w:r>
            <w:r w:rsidR="0030474D" w:rsidRPr="0042191D">
              <w:rPr>
                <w:rFonts w:hint="eastAsia"/>
                <w:szCs w:val="21"/>
              </w:rPr>
              <w:t>】</w:t>
            </w:r>
            <w:proofErr w:type="gramStart"/>
            <w:r w:rsidR="0030474D" w:rsidRPr="0042191D">
              <w:rPr>
                <w:rFonts w:hint="eastAsia"/>
                <w:szCs w:val="21"/>
              </w:rPr>
              <w:t>芘</w:t>
            </w:r>
            <w:proofErr w:type="gramEnd"/>
            <w:r w:rsidR="0030474D">
              <w:rPr>
                <w:rFonts w:hint="eastAsia"/>
                <w:szCs w:val="21"/>
              </w:rPr>
              <w:t>、</w:t>
            </w:r>
            <w:r w:rsidR="0030474D" w:rsidRPr="0042191D">
              <w:rPr>
                <w:rFonts w:hint="eastAsia"/>
                <w:szCs w:val="21"/>
              </w:rPr>
              <w:t>非甲烷总烃</w:t>
            </w:r>
            <w:r>
              <w:rPr>
                <w:color w:val="000000" w:themeColor="text1"/>
              </w:rPr>
              <w:t>。</w:t>
            </w:r>
          </w:p>
          <w:p w:rsidR="00862139" w:rsidRDefault="00862139" w:rsidP="00862139">
            <w:pPr>
              <w:pStyle w:val="Affffffffb"/>
              <w:spacing w:line="360" w:lineRule="auto"/>
              <w:rPr>
                <w:color w:val="000000" w:themeColor="text1"/>
              </w:rPr>
            </w:pPr>
            <w:r>
              <w:rPr>
                <w:rFonts w:hint="eastAsia"/>
                <w:color w:val="000000" w:themeColor="text1"/>
              </w:rPr>
              <w:t>（</w:t>
            </w:r>
            <w:r>
              <w:rPr>
                <w:color w:val="000000" w:themeColor="text1"/>
              </w:rPr>
              <w:t>3</w:t>
            </w:r>
            <w:r>
              <w:rPr>
                <w:rFonts w:hint="eastAsia"/>
                <w:color w:val="000000" w:themeColor="text1"/>
              </w:rPr>
              <w:t>）</w:t>
            </w:r>
            <w:r>
              <w:rPr>
                <w:color w:val="000000" w:themeColor="text1"/>
              </w:rPr>
              <w:t>估算模型参数</w:t>
            </w:r>
          </w:p>
          <w:p w:rsidR="00862139" w:rsidRDefault="00862139" w:rsidP="00862139">
            <w:pPr>
              <w:pStyle w:val="Affffffffb"/>
              <w:snapToGrid/>
              <w:spacing w:line="360" w:lineRule="auto"/>
              <w:rPr>
                <w:color w:val="000000" w:themeColor="text1"/>
              </w:rPr>
            </w:pPr>
            <w:r>
              <w:rPr>
                <w:color w:val="000000" w:themeColor="text1"/>
              </w:rPr>
              <w:t>本项目采用的估算模型参数见下表。</w:t>
            </w:r>
          </w:p>
          <w:p w:rsidR="00862139" w:rsidRDefault="00862139" w:rsidP="000622E3">
            <w:pPr>
              <w:snapToGrid w:val="0"/>
              <w:jc w:val="center"/>
              <w:rPr>
                <w:rFonts w:hAnsi="宋体"/>
                <w:b/>
                <w:bCs/>
                <w:color w:val="000000" w:themeColor="text1"/>
                <w:sz w:val="24"/>
              </w:rPr>
            </w:pPr>
            <w:r>
              <w:rPr>
                <w:rFonts w:hAnsi="宋体"/>
                <w:b/>
                <w:bCs/>
                <w:color w:val="000000" w:themeColor="text1"/>
                <w:sz w:val="24"/>
              </w:rPr>
              <w:t>表</w:t>
            </w:r>
            <w:r>
              <w:rPr>
                <w:rFonts w:hAnsi="宋体"/>
                <w:b/>
                <w:bCs/>
                <w:color w:val="000000" w:themeColor="text1"/>
                <w:sz w:val="24"/>
              </w:rPr>
              <w:t>7-1</w:t>
            </w:r>
            <w:r w:rsidR="000622E3">
              <w:rPr>
                <w:rFonts w:hAnsi="宋体" w:hint="eastAsia"/>
                <w:b/>
                <w:bCs/>
                <w:color w:val="000000" w:themeColor="text1"/>
                <w:sz w:val="24"/>
              </w:rPr>
              <w:t>7</w:t>
            </w:r>
            <w:r>
              <w:rPr>
                <w:rFonts w:hAnsi="宋体"/>
                <w:b/>
                <w:bCs/>
                <w:color w:val="000000" w:themeColor="text1"/>
                <w:sz w:val="24"/>
              </w:rPr>
              <w:t xml:space="preserve">  </w:t>
            </w:r>
            <w:r>
              <w:rPr>
                <w:rFonts w:hAnsi="宋体"/>
                <w:b/>
                <w:bCs/>
                <w:color w:val="000000" w:themeColor="text1"/>
                <w:sz w:val="24"/>
              </w:rPr>
              <w:t>本项目估算模型参数一览表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74"/>
              <w:gridCol w:w="2735"/>
              <w:gridCol w:w="3475"/>
            </w:tblGrid>
            <w:tr w:rsidR="00862139" w:rsidTr="00862139">
              <w:trPr>
                <w:trHeight w:val="377"/>
                <w:jc w:val="center"/>
              </w:trPr>
              <w:tc>
                <w:tcPr>
                  <w:tcW w:w="2976" w:type="pct"/>
                  <w:gridSpan w:val="2"/>
                  <w:vAlign w:val="center"/>
                </w:tcPr>
                <w:p w:rsidR="00862139" w:rsidRDefault="00862139" w:rsidP="00862139">
                  <w:pPr>
                    <w:pStyle w:val="a0"/>
                    <w:adjustRightInd w:val="0"/>
                    <w:ind w:firstLine="0"/>
                    <w:jc w:val="center"/>
                    <w:rPr>
                      <w:b/>
                      <w:iCs/>
                      <w:color w:val="000000" w:themeColor="text1"/>
                      <w:sz w:val="21"/>
                    </w:rPr>
                  </w:pPr>
                  <w:r>
                    <w:rPr>
                      <w:b/>
                      <w:iCs/>
                      <w:color w:val="000000" w:themeColor="text1"/>
                      <w:sz w:val="21"/>
                    </w:rPr>
                    <w:t>参数</w:t>
                  </w:r>
                </w:p>
              </w:tc>
              <w:tc>
                <w:tcPr>
                  <w:tcW w:w="2024" w:type="pct"/>
                  <w:vAlign w:val="center"/>
                </w:tcPr>
                <w:p w:rsidR="00862139" w:rsidRDefault="00862139" w:rsidP="00862139">
                  <w:pPr>
                    <w:pStyle w:val="a0"/>
                    <w:adjustRightInd w:val="0"/>
                    <w:ind w:firstLine="0"/>
                    <w:jc w:val="center"/>
                    <w:rPr>
                      <w:b/>
                      <w:iCs/>
                      <w:color w:val="000000" w:themeColor="text1"/>
                      <w:sz w:val="21"/>
                    </w:rPr>
                  </w:pPr>
                  <w:r>
                    <w:rPr>
                      <w:b/>
                      <w:iCs/>
                      <w:color w:val="000000" w:themeColor="text1"/>
                      <w:sz w:val="21"/>
                    </w:rPr>
                    <w:t>取值</w:t>
                  </w:r>
                </w:p>
              </w:tc>
            </w:tr>
            <w:tr w:rsidR="00862139" w:rsidTr="00862139">
              <w:trPr>
                <w:trHeight w:val="377"/>
                <w:jc w:val="center"/>
              </w:trPr>
              <w:tc>
                <w:tcPr>
                  <w:tcW w:w="1383" w:type="pct"/>
                  <w:vMerge w:val="restar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城市</w:t>
                  </w:r>
                  <w:r>
                    <w:rPr>
                      <w:iCs/>
                      <w:color w:val="000000" w:themeColor="text1"/>
                      <w:sz w:val="21"/>
                    </w:rPr>
                    <w:t>/</w:t>
                  </w:r>
                  <w:r>
                    <w:rPr>
                      <w:iCs/>
                      <w:color w:val="000000" w:themeColor="text1"/>
                      <w:sz w:val="21"/>
                    </w:rPr>
                    <w:t>农村选项</w:t>
                  </w: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城市</w:t>
                  </w:r>
                  <w:r>
                    <w:rPr>
                      <w:iCs/>
                      <w:color w:val="000000" w:themeColor="text1"/>
                      <w:sz w:val="21"/>
                    </w:rPr>
                    <w:t>/</w:t>
                  </w:r>
                  <w:r>
                    <w:rPr>
                      <w:iCs/>
                      <w:color w:val="000000" w:themeColor="text1"/>
                      <w:sz w:val="21"/>
                    </w:rPr>
                    <w:t>农村</w:t>
                  </w:r>
                </w:p>
              </w:tc>
              <w:tc>
                <w:tcPr>
                  <w:tcW w:w="2024" w:type="pct"/>
                  <w:vAlign w:val="center"/>
                </w:tcPr>
                <w:p w:rsidR="00862139" w:rsidRDefault="00862139" w:rsidP="00862139">
                  <w:pPr>
                    <w:pStyle w:val="a0"/>
                    <w:adjustRightInd w:val="0"/>
                    <w:ind w:firstLine="0"/>
                    <w:jc w:val="center"/>
                    <w:rPr>
                      <w:iCs/>
                      <w:color w:val="000000" w:themeColor="text1"/>
                      <w:sz w:val="21"/>
                    </w:rPr>
                  </w:pPr>
                  <w:r>
                    <w:rPr>
                      <w:rFonts w:hint="eastAsia"/>
                      <w:iCs/>
                      <w:color w:val="000000" w:themeColor="text1"/>
                      <w:sz w:val="21"/>
                    </w:rPr>
                    <w:t>城市</w:t>
                  </w:r>
                </w:p>
              </w:tc>
            </w:tr>
            <w:tr w:rsidR="00862139" w:rsidTr="00862139">
              <w:trPr>
                <w:trHeight w:val="377"/>
                <w:jc w:val="center"/>
              </w:trPr>
              <w:tc>
                <w:tcPr>
                  <w:tcW w:w="1383" w:type="pct"/>
                  <w:vMerge/>
                  <w:vAlign w:val="center"/>
                </w:tcPr>
                <w:p w:rsidR="00862139" w:rsidRDefault="00862139" w:rsidP="00862139">
                  <w:pPr>
                    <w:pStyle w:val="a0"/>
                    <w:adjustRightInd w:val="0"/>
                    <w:ind w:firstLine="0"/>
                    <w:jc w:val="center"/>
                    <w:rPr>
                      <w:iCs/>
                      <w:color w:val="000000" w:themeColor="text1"/>
                      <w:sz w:val="21"/>
                    </w:rPr>
                  </w:pP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人口数（城市选项时）</w:t>
                  </w:r>
                </w:p>
              </w:tc>
              <w:tc>
                <w:tcPr>
                  <w:tcW w:w="2024" w:type="pct"/>
                  <w:vAlign w:val="center"/>
                </w:tcPr>
                <w:p w:rsidR="00862139" w:rsidRDefault="0030474D" w:rsidP="00862139">
                  <w:pPr>
                    <w:pStyle w:val="a0"/>
                    <w:adjustRightInd w:val="0"/>
                    <w:ind w:firstLine="0"/>
                    <w:jc w:val="center"/>
                    <w:rPr>
                      <w:iCs/>
                      <w:color w:val="000000" w:themeColor="text1"/>
                      <w:sz w:val="21"/>
                    </w:rPr>
                  </w:pPr>
                  <w:r>
                    <w:rPr>
                      <w:rFonts w:hint="eastAsia"/>
                      <w:color w:val="000000" w:themeColor="text1"/>
                      <w:szCs w:val="21"/>
                    </w:rPr>
                    <w:t>364.44</w:t>
                  </w:r>
                  <w:r>
                    <w:rPr>
                      <w:rFonts w:hint="eastAsia"/>
                      <w:color w:val="000000" w:themeColor="text1"/>
                      <w:szCs w:val="21"/>
                    </w:rPr>
                    <w:t>万</w:t>
                  </w:r>
                </w:p>
              </w:tc>
            </w:tr>
            <w:tr w:rsidR="00862139" w:rsidTr="00862139">
              <w:trPr>
                <w:trHeight w:val="377"/>
                <w:jc w:val="center"/>
              </w:trPr>
              <w:tc>
                <w:tcPr>
                  <w:tcW w:w="2976" w:type="pct"/>
                  <w:gridSpan w:val="2"/>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最高环境温度</w:t>
                  </w:r>
                  <w:r>
                    <w:rPr>
                      <w:iCs/>
                      <w:color w:val="000000" w:themeColor="text1"/>
                      <w:sz w:val="21"/>
                    </w:rPr>
                    <w:t>/</w:t>
                  </w:r>
                  <w:r>
                    <w:rPr>
                      <w:rFonts w:ascii="宋体" w:hAnsi="宋体" w:cs="宋体" w:hint="eastAsia"/>
                      <w:iCs/>
                      <w:color w:val="000000" w:themeColor="text1"/>
                      <w:sz w:val="21"/>
                    </w:rPr>
                    <w:t>℃</w:t>
                  </w:r>
                </w:p>
              </w:tc>
              <w:tc>
                <w:tcPr>
                  <w:tcW w:w="2024"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41.1</w:t>
                  </w:r>
                </w:p>
              </w:tc>
            </w:tr>
            <w:tr w:rsidR="00862139" w:rsidTr="00862139">
              <w:trPr>
                <w:trHeight w:val="377"/>
                <w:jc w:val="center"/>
              </w:trPr>
              <w:tc>
                <w:tcPr>
                  <w:tcW w:w="2976" w:type="pct"/>
                  <w:gridSpan w:val="2"/>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最低环境温度</w:t>
                  </w:r>
                  <w:r>
                    <w:rPr>
                      <w:iCs/>
                      <w:color w:val="000000" w:themeColor="text1"/>
                      <w:sz w:val="21"/>
                    </w:rPr>
                    <w:t>/</w:t>
                  </w:r>
                  <w:r>
                    <w:rPr>
                      <w:rFonts w:ascii="宋体" w:hAnsi="宋体" w:cs="宋体" w:hint="eastAsia"/>
                      <w:iCs/>
                      <w:color w:val="000000" w:themeColor="text1"/>
                      <w:sz w:val="21"/>
                    </w:rPr>
                    <w:t>℃</w:t>
                  </w:r>
                </w:p>
              </w:tc>
              <w:tc>
                <w:tcPr>
                  <w:tcW w:w="2024"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-11.9</w:t>
                  </w:r>
                </w:p>
              </w:tc>
            </w:tr>
            <w:tr w:rsidR="00862139" w:rsidTr="00862139">
              <w:trPr>
                <w:trHeight w:val="377"/>
                <w:jc w:val="center"/>
              </w:trPr>
              <w:tc>
                <w:tcPr>
                  <w:tcW w:w="2976" w:type="pct"/>
                  <w:gridSpan w:val="2"/>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土地利用类型</w:t>
                  </w:r>
                </w:p>
              </w:tc>
              <w:tc>
                <w:tcPr>
                  <w:tcW w:w="2024" w:type="pct"/>
                  <w:vAlign w:val="center"/>
                </w:tcPr>
                <w:p w:rsidR="00862139" w:rsidRDefault="00862139" w:rsidP="00862139">
                  <w:pPr>
                    <w:pStyle w:val="a0"/>
                    <w:adjustRightInd w:val="0"/>
                    <w:ind w:firstLine="0"/>
                    <w:jc w:val="center"/>
                    <w:rPr>
                      <w:iCs/>
                      <w:color w:val="000000" w:themeColor="text1"/>
                      <w:sz w:val="21"/>
                    </w:rPr>
                  </w:pPr>
                  <w:r>
                    <w:rPr>
                      <w:rFonts w:hint="eastAsia"/>
                      <w:iCs/>
                      <w:color w:val="000000" w:themeColor="text1"/>
                      <w:sz w:val="21"/>
                    </w:rPr>
                    <w:t>城市</w:t>
                  </w:r>
                </w:p>
              </w:tc>
            </w:tr>
            <w:tr w:rsidR="00862139" w:rsidTr="00862139">
              <w:trPr>
                <w:trHeight w:val="377"/>
                <w:jc w:val="center"/>
              </w:trPr>
              <w:tc>
                <w:tcPr>
                  <w:tcW w:w="2976" w:type="pct"/>
                  <w:gridSpan w:val="2"/>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区域湿度条件</w:t>
                  </w:r>
                </w:p>
              </w:tc>
              <w:tc>
                <w:tcPr>
                  <w:tcW w:w="2024" w:type="pct"/>
                  <w:vAlign w:val="center"/>
                </w:tcPr>
                <w:p w:rsidR="00862139" w:rsidRDefault="00862139" w:rsidP="00862139">
                  <w:pPr>
                    <w:pStyle w:val="a0"/>
                    <w:adjustRightInd w:val="0"/>
                    <w:ind w:firstLine="0"/>
                    <w:jc w:val="center"/>
                    <w:rPr>
                      <w:iCs/>
                      <w:color w:val="000000" w:themeColor="text1"/>
                      <w:sz w:val="21"/>
                    </w:rPr>
                  </w:pPr>
                  <w:r>
                    <w:rPr>
                      <w:rFonts w:hint="eastAsia"/>
                      <w:iCs/>
                      <w:color w:val="000000" w:themeColor="text1"/>
                      <w:sz w:val="21"/>
                    </w:rPr>
                    <w:t>潮湿</w:t>
                  </w:r>
                </w:p>
              </w:tc>
            </w:tr>
            <w:tr w:rsidR="00862139" w:rsidTr="00862139">
              <w:trPr>
                <w:trHeight w:val="377"/>
                <w:jc w:val="center"/>
              </w:trPr>
              <w:tc>
                <w:tcPr>
                  <w:tcW w:w="1383" w:type="pct"/>
                  <w:vMerge w:val="restar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是否考虑地形</w:t>
                  </w: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考虑地形</w:t>
                  </w:r>
                </w:p>
              </w:tc>
              <w:tc>
                <w:tcPr>
                  <w:tcW w:w="2024" w:type="pct"/>
                  <w:vAlign w:val="center"/>
                </w:tcPr>
                <w:p w:rsidR="00862139" w:rsidRDefault="00862139" w:rsidP="00862139">
                  <w:pPr>
                    <w:pStyle w:val="a0"/>
                    <w:adjustRightInd w:val="0"/>
                    <w:ind w:firstLine="0"/>
                    <w:jc w:val="center"/>
                    <w:rPr>
                      <w:iCs/>
                      <w:color w:val="000000" w:themeColor="text1"/>
                      <w:sz w:val="21"/>
                    </w:rPr>
                  </w:pPr>
                  <w:r>
                    <w:rPr>
                      <w:rFonts w:hint="eastAsia"/>
                      <w:iCs/>
                      <w:color w:val="000000" w:themeColor="text1"/>
                      <w:sz w:val="21"/>
                    </w:rPr>
                    <w:t>否</w:t>
                  </w:r>
                </w:p>
              </w:tc>
            </w:tr>
            <w:tr w:rsidR="00862139" w:rsidTr="00862139">
              <w:trPr>
                <w:trHeight w:val="377"/>
                <w:jc w:val="center"/>
              </w:trPr>
              <w:tc>
                <w:tcPr>
                  <w:tcW w:w="1383" w:type="pct"/>
                  <w:vMerge/>
                  <w:vAlign w:val="center"/>
                </w:tcPr>
                <w:p w:rsidR="00862139" w:rsidRDefault="00862139" w:rsidP="00862139">
                  <w:pPr>
                    <w:pStyle w:val="a0"/>
                    <w:adjustRightInd w:val="0"/>
                    <w:ind w:firstLine="0"/>
                    <w:jc w:val="center"/>
                    <w:rPr>
                      <w:iCs/>
                      <w:color w:val="000000" w:themeColor="text1"/>
                      <w:sz w:val="21"/>
                    </w:rPr>
                  </w:pP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地形数据源分辨率</w:t>
                  </w:r>
                  <w:r>
                    <w:rPr>
                      <w:iCs/>
                      <w:color w:val="000000" w:themeColor="text1"/>
                      <w:sz w:val="21"/>
                    </w:rPr>
                    <w:t>/m</w:t>
                  </w:r>
                </w:p>
              </w:tc>
              <w:tc>
                <w:tcPr>
                  <w:tcW w:w="2024"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90</w:t>
                  </w:r>
                </w:p>
              </w:tc>
            </w:tr>
            <w:tr w:rsidR="00862139" w:rsidTr="00862139">
              <w:trPr>
                <w:trHeight w:val="377"/>
                <w:jc w:val="center"/>
              </w:trPr>
              <w:tc>
                <w:tcPr>
                  <w:tcW w:w="1383" w:type="pct"/>
                  <w:vMerge w:val="restar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是否考虑岸线熏烟</w:t>
                  </w: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考虑岸线熏烟</w:t>
                  </w:r>
                </w:p>
              </w:tc>
              <w:tc>
                <w:tcPr>
                  <w:tcW w:w="2024"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否</w:t>
                  </w:r>
                </w:p>
              </w:tc>
            </w:tr>
            <w:tr w:rsidR="00862139" w:rsidTr="00862139">
              <w:trPr>
                <w:trHeight w:val="377"/>
                <w:jc w:val="center"/>
              </w:trPr>
              <w:tc>
                <w:tcPr>
                  <w:tcW w:w="1383" w:type="pct"/>
                  <w:vMerge/>
                  <w:vAlign w:val="center"/>
                </w:tcPr>
                <w:p w:rsidR="00862139" w:rsidRDefault="00862139" w:rsidP="00862139">
                  <w:pPr>
                    <w:pStyle w:val="a0"/>
                    <w:adjustRightInd w:val="0"/>
                    <w:ind w:firstLine="0"/>
                    <w:jc w:val="center"/>
                    <w:rPr>
                      <w:iCs/>
                      <w:color w:val="000000" w:themeColor="text1"/>
                      <w:sz w:val="21"/>
                    </w:rPr>
                  </w:pP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岸线距离</w:t>
                  </w:r>
                  <w:r>
                    <w:rPr>
                      <w:iCs/>
                      <w:color w:val="000000" w:themeColor="text1"/>
                      <w:sz w:val="21"/>
                    </w:rPr>
                    <w:t>/km</w:t>
                  </w:r>
                </w:p>
              </w:tc>
              <w:tc>
                <w:tcPr>
                  <w:tcW w:w="2024"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w:t>
                  </w:r>
                </w:p>
              </w:tc>
            </w:tr>
            <w:tr w:rsidR="00862139" w:rsidTr="00862139">
              <w:trPr>
                <w:trHeight w:val="377"/>
                <w:jc w:val="center"/>
              </w:trPr>
              <w:tc>
                <w:tcPr>
                  <w:tcW w:w="1383" w:type="pct"/>
                  <w:vMerge/>
                  <w:vAlign w:val="center"/>
                </w:tcPr>
                <w:p w:rsidR="00862139" w:rsidRDefault="00862139" w:rsidP="00862139">
                  <w:pPr>
                    <w:pStyle w:val="a0"/>
                    <w:adjustRightInd w:val="0"/>
                    <w:ind w:firstLine="0"/>
                    <w:jc w:val="center"/>
                    <w:rPr>
                      <w:iCs/>
                      <w:color w:val="000000" w:themeColor="text1"/>
                      <w:sz w:val="21"/>
                    </w:rPr>
                  </w:pPr>
                </w:p>
              </w:tc>
              <w:tc>
                <w:tcPr>
                  <w:tcW w:w="1592"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岸线方向</w:t>
                  </w:r>
                  <w:r>
                    <w:rPr>
                      <w:iCs/>
                      <w:color w:val="000000" w:themeColor="text1"/>
                      <w:sz w:val="21"/>
                    </w:rPr>
                    <w:t>/°</w:t>
                  </w:r>
                </w:p>
              </w:tc>
              <w:tc>
                <w:tcPr>
                  <w:tcW w:w="2024" w:type="pct"/>
                  <w:vAlign w:val="center"/>
                </w:tcPr>
                <w:p w:rsidR="00862139" w:rsidRDefault="00862139" w:rsidP="00862139">
                  <w:pPr>
                    <w:pStyle w:val="a0"/>
                    <w:adjustRightInd w:val="0"/>
                    <w:ind w:firstLine="0"/>
                    <w:jc w:val="center"/>
                    <w:rPr>
                      <w:iCs/>
                      <w:color w:val="000000" w:themeColor="text1"/>
                      <w:sz w:val="21"/>
                    </w:rPr>
                  </w:pPr>
                  <w:r>
                    <w:rPr>
                      <w:iCs/>
                      <w:color w:val="000000" w:themeColor="text1"/>
                      <w:sz w:val="21"/>
                    </w:rPr>
                    <w:t>/</w:t>
                  </w:r>
                </w:p>
              </w:tc>
            </w:tr>
          </w:tbl>
          <w:p w:rsidR="00862139" w:rsidRDefault="00862139" w:rsidP="00862139">
            <w:pPr>
              <w:pStyle w:val="Affffffffb"/>
              <w:spacing w:beforeLines="50" w:before="120" w:line="360" w:lineRule="auto"/>
              <w:ind w:firstLine="482"/>
              <w:rPr>
                <w:color w:val="000000" w:themeColor="text1"/>
              </w:rPr>
            </w:pPr>
            <w:r>
              <w:rPr>
                <w:rFonts w:hint="eastAsia"/>
                <w:color w:val="000000" w:themeColor="text1"/>
              </w:rPr>
              <w:lastRenderedPageBreak/>
              <w:t>（</w:t>
            </w:r>
            <w:r>
              <w:rPr>
                <w:color w:val="000000" w:themeColor="text1"/>
              </w:rPr>
              <w:t>4</w:t>
            </w:r>
            <w:r>
              <w:rPr>
                <w:rFonts w:hint="eastAsia"/>
                <w:color w:val="000000" w:themeColor="text1"/>
              </w:rPr>
              <w:t>）</w:t>
            </w:r>
            <w:r>
              <w:rPr>
                <w:color w:val="000000" w:themeColor="text1"/>
              </w:rPr>
              <w:t>污染源参数</w:t>
            </w:r>
          </w:p>
          <w:p w:rsidR="00862139" w:rsidRDefault="00862139" w:rsidP="000622E3">
            <w:pPr>
              <w:snapToGrid w:val="0"/>
              <w:jc w:val="center"/>
              <w:rPr>
                <w:rFonts w:hAnsi="宋体"/>
                <w:b/>
                <w:bCs/>
                <w:color w:val="000000" w:themeColor="text1"/>
                <w:sz w:val="24"/>
              </w:rPr>
            </w:pPr>
            <w:r>
              <w:rPr>
                <w:rFonts w:hAnsi="宋体"/>
                <w:b/>
                <w:bCs/>
                <w:color w:val="000000" w:themeColor="text1"/>
                <w:sz w:val="24"/>
              </w:rPr>
              <w:t>表</w:t>
            </w:r>
            <w:r>
              <w:rPr>
                <w:rFonts w:hAnsi="宋体"/>
                <w:b/>
                <w:bCs/>
                <w:color w:val="000000" w:themeColor="text1"/>
                <w:sz w:val="24"/>
              </w:rPr>
              <w:t>7-1</w:t>
            </w:r>
            <w:r w:rsidR="000622E3">
              <w:rPr>
                <w:rFonts w:hAnsi="宋体" w:hint="eastAsia"/>
                <w:b/>
                <w:bCs/>
                <w:color w:val="000000" w:themeColor="text1"/>
                <w:sz w:val="24"/>
              </w:rPr>
              <w:t>8</w:t>
            </w:r>
            <w:r>
              <w:rPr>
                <w:rFonts w:hAnsi="宋体"/>
                <w:b/>
                <w:bCs/>
                <w:color w:val="000000" w:themeColor="text1"/>
                <w:sz w:val="24"/>
              </w:rPr>
              <w:t xml:space="preserve"> </w:t>
            </w:r>
            <w:r>
              <w:rPr>
                <w:rFonts w:hAnsi="宋体"/>
                <w:b/>
                <w:bCs/>
                <w:color w:val="000000" w:themeColor="text1"/>
                <w:sz w:val="24"/>
              </w:rPr>
              <w:t>主要废气污染源参数一览表（点源）</w:t>
            </w:r>
          </w:p>
          <w:tbl>
            <w:tblPr>
              <w:tblW w:w="0" w:type="auto"/>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97"/>
              <w:gridCol w:w="1159"/>
              <w:gridCol w:w="1110"/>
              <w:gridCol w:w="617"/>
              <w:gridCol w:w="611"/>
              <w:gridCol w:w="617"/>
              <w:gridCol w:w="633"/>
              <w:gridCol w:w="1396"/>
              <w:gridCol w:w="1344"/>
            </w:tblGrid>
            <w:tr w:rsidR="00862139" w:rsidTr="00862139">
              <w:trPr>
                <w:trHeight w:val="369"/>
                <w:jc w:val="center"/>
              </w:trPr>
              <w:tc>
                <w:tcPr>
                  <w:tcW w:w="1103" w:type="dxa"/>
                  <w:vMerge w:val="restart"/>
                  <w:vAlign w:val="center"/>
                </w:tcPr>
                <w:p w:rsidR="00862139" w:rsidRDefault="00862139" w:rsidP="00862139">
                  <w:pPr>
                    <w:jc w:val="center"/>
                    <w:rPr>
                      <w:b/>
                      <w:color w:val="000000" w:themeColor="text1"/>
                      <w:szCs w:val="21"/>
                    </w:rPr>
                  </w:pPr>
                  <w:r>
                    <w:rPr>
                      <w:b/>
                      <w:color w:val="000000" w:themeColor="text1"/>
                      <w:szCs w:val="21"/>
                    </w:rPr>
                    <w:t>污染源名称</w:t>
                  </w:r>
                </w:p>
              </w:tc>
              <w:tc>
                <w:tcPr>
                  <w:tcW w:w="2243" w:type="dxa"/>
                  <w:gridSpan w:val="2"/>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排气筒底部中心坐标</w:t>
                  </w:r>
                  <w:r w:rsidRPr="00CD31EE">
                    <w:rPr>
                      <w:b/>
                      <w:color w:val="000000" w:themeColor="text1"/>
                      <w:szCs w:val="21"/>
                    </w:rPr>
                    <w:t>(</w:t>
                  </w:r>
                  <w:r w:rsidRPr="00CD31EE">
                    <w:rPr>
                      <w:b/>
                      <w:color w:val="000000" w:themeColor="text1"/>
                      <w:szCs w:val="21"/>
                      <w:vertAlign w:val="superscript"/>
                    </w:rPr>
                    <w:t>o</w:t>
                  </w:r>
                  <w:r w:rsidRPr="00CD31EE">
                    <w:rPr>
                      <w:b/>
                      <w:color w:val="000000" w:themeColor="text1"/>
                      <w:szCs w:val="21"/>
                    </w:rPr>
                    <w:t>)</w:t>
                  </w:r>
                </w:p>
              </w:tc>
              <w:tc>
                <w:tcPr>
                  <w:tcW w:w="2485" w:type="dxa"/>
                  <w:gridSpan w:val="4"/>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排气筒参数</w:t>
                  </w:r>
                </w:p>
              </w:tc>
              <w:tc>
                <w:tcPr>
                  <w:tcW w:w="1405" w:type="dxa"/>
                  <w:vMerge w:val="restart"/>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污染物</w:t>
                  </w:r>
                </w:p>
                <w:p w:rsidR="00862139" w:rsidRPr="00CD31EE" w:rsidRDefault="00862139" w:rsidP="00862139">
                  <w:pPr>
                    <w:snapToGrid w:val="0"/>
                    <w:jc w:val="center"/>
                    <w:rPr>
                      <w:b/>
                      <w:color w:val="000000" w:themeColor="text1"/>
                      <w:szCs w:val="21"/>
                    </w:rPr>
                  </w:pPr>
                  <w:r w:rsidRPr="00CD31EE">
                    <w:rPr>
                      <w:b/>
                      <w:color w:val="000000" w:themeColor="text1"/>
                      <w:szCs w:val="21"/>
                    </w:rPr>
                    <w:t>名称</w:t>
                  </w:r>
                </w:p>
              </w:tc>
              <w:tc>
                <w:tcPr>
                  <w:tcW w:w="1348" w:type="dxa"/>
                  <w:vMerge w:val="restart"/>
                  <w:vAlign w:val="center"/>
                </w:tcPr>
                <w:p w:rsidR="00862139" w:rsidRDefault="00862139" w:rsidP="00862139">
                  <w:pPr>
                    <w:snapToGrid w:val="0"/>
                    <w:jc w:val="center"/>
                    <w:rPr>
                      <w:b/>
                      <w:color w:val="000000" w:themeColor="text1"/>
                      <w:szCs w:val="21"/>
                    </w:rPr>
                  </w:pPr>
                  <w:r>
                    <w:rPr>
                      <w:b/>
                      <w:color w:val="000000" w:themeColor="text1"/>
                      <w:szCs w:val="21"/>
                    </w:rPr>
                    <w:t>排放</w:t>
                  </w:r>
                </w:p>
                <w:p w:rsidR="00862139" w:rsidRDefault="00862139" w:rsidP="00862139">
                  <w:pPr>
                    <w:snapToGrid w:val="0"/>
                    <w:jc w:val="center"/>
                    <w:rPr>
                      <w:b/>
                      <w:color w:val="000000" w:themeColor="text1"/>
                      <w:szCs w:val="21"/>
                    </w:rPr>
                  </w:pPr>
                  <w:r>
                    <w:rPr>
                      <w:b/>
                      <w:color w:val="000000" w:themeColor="text1"/>
                      <w:szCs w:val="21"/>
                    </w:rPr>
                    <w:t>速率（</w:t>
                  </w:r>
                  <w:r>
                    <w:rPr>
                      <w:b/>
                      <w:color w:val="000000" w:themeColor="text1"/>
                      <w:szCs w:val="21"/>
                    </w:rPr>
                    <w:t>kg/h</w:t>
                  </w:r>
                  <w:r>
                    <w:rPr>
                      <w:b/>
                      <w:color w:val="000000" w:themeColor="text1"/>
                      <w:szCs w:val="21"/>
                    </w:rPr>
                    <w:t>）</w:t>
                  </w:r>
                </w:p>
              </w:tc>
            </w:tr>
            <w:tr w:rsidR="00862139" w:rsidTr="00862139">
              <w:trPr>
                <w:trHeight w:val="369"/>
                <w:jc w:val="center"/>
              </w:trPr>
              <w:tc>
                <w:tcPr>
                  <w:tcW w:w="1103" w:type="dxa"/>
                  <w:vMerge/>
                  <w:vAlign w:val="center"/>
                </w:tcPr>
                <w:p w:rsidR="00862139" w:rsidRDefault="00862139" w:rsidP="00862139">
                  <w:pPr>
                    <w:snapToGrid w:val="0"/>
                    <w:jc w:val="center"/>
                    <w:rPr>
                      <w:color w:val="000000" w:themeColor="text1"/>
                      <w:szCs w:val="21"/>
                    </w:rPr>
                  </w:pPr>
                </w:p>
              </w:tc>
              <w:tc>
                <w:tcPr>
                  <w:tcW w:w="1132" w:type="dxa"/>
                  <w:vAlign w:val="center"/>
                </w:tcPr>
                <w:p w:rsidR="00862139" w:rsidRDefault="00862139" w:rsidP="00862139">
                  <w:pPr>
                    <w:snapToGrid w:val="0"/>
                    <w:jc w:val="center"/>
                    <w:rPr>
                      <w:b/>
                      <w:color w:val="000000" w:themeColor="text1"/>
                      <w:szCs w:val="21"/>
                    </w:rPr>
                  </w:pPr>
                  <w:r>
                    <w:rPr>
                      <w:b/>
                      <w:color w:val="000000" w:themeColor="text1"/>
                      <w:szCs w:val="21"/>
                    </w:rPr>
                    <w:t>经度</w:t>
                  </w:r>
                </w:p>
              </w:tc>
              <w:tc>
                <w:tcPr>
                  <w:tcW w:w="1111" w:type="dxa"/>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纬度</w:t>
                  </w:r>
                </w:p>
              </w:tc>
              <w:tc>
                <w:tcPr>
                  <w:tcW w:w="619" w:type="dxa"/>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高度</w:t>
                  </w:r>
                </w:p>
                <w:p w:rsidR="00862139" w:rsidRPr="00CD31EE" w:rsidRDefault="00862139" w:rsidP="00862139">
                  <w:pPr>
                    <w:snapToGrid w:val="0"/>
                    <w:jc w:val="center"/>
                    <w:rPr>
                      <w:b/>
                      <w:color w:val="000000" w:themeColor="text1"/>
                      <w:szCs w:val="21"/>
                    </w:rPr>
                  </w:pPr>
                  <w:r w:rsidRPr="00CD31EE">
                    <w:rPr>
                      <w:b/>
                      <w:color w:val="000000" w:themeColor="text1"/>
                      <w:szCs w:val="21"/>
                    </w:rPr>
                    <w:t>(m)</w:t>
                  </w:r>
                </w:p>
              </w:tc>
              <w:tc>
                <w:tcPr>
                  <w:tcW w:w="613" w:type="dxa"/>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内径</w:t>
                  </w:r>
                </w:p>
                <w:p w:rsidR="00862139" w:rsidRPr="00CD31EE" w:rsidRDefault="00862139" w:rsidP="00862139">
                  <w:pPr>
                    <w:snapToGrid w:val="0"/>
                    <w:jc w:val="center"/>
                    <w:rPr>
                      <w:b/>
                      <w:color w:val="000000" w:themeColor="text1"/>
                      <w:szCs w:val="21"/>
                    </w:rPr>
                  </w:pPr>
                  <w:r w:rsidRPr="00CD31EE">
                    <w:rPr>
                      <w:b/>
                      <w:color w:val="000000" w:themeColor="text1"/>
                      <w:szCs w:val="21"/>
                    </w:rPr>
                    <w:t>(m)</w:t>
                  </w:r>
                </w:p>
              </w:tc>
              <w:tc>
                <w:tcPr>
                  <w:tcW w:w="619" w:type="dxa"/>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温度</w:t>
                  </w:r>
                </w:p>
                <w:p w:rsidR="00862139" w:rsidRPr="00CD31EE" w:rsidRDefault="00862139" w:rsidP="00862139">
                  <w:pPr>
                    <w:snapToGrid w:val="0"/>
                    <w:jc w:val="center"/>
                    <w:rPr>
                      <w:b/>
                      <w:color w:val="000000" w:themeColor="text1"/>
                      <w:szCs w:val="21"/>
                    </w:rPr>
                  </w:pPr>
                  <w:r w:rsidRPr="00CD31EE">
                    <w:rPr>
                      <w:b/>
                      <w:color w:val="000000" w:themeColor="text1"/>
                      <w:szCs w:val="21"/>
                    </w:rPr>
                    <w:t>(℃)</w:t>
                  </w:r>
                </w:p>
              </w:tc>
              <w:tc>
                <w:tcPr>
                  <w:tcW w:w="634" w:type="dxa"/>
                  <w:vAlign w:val="center"/>
                </w:tcPr>
                <w:p w:rsidR="00862139" w:rsidRPr="00CD31EE" w:rsidRDefault="00862139" w:rsidP="00862139">
                  <w:pPr>
                    <w:snapToGrid w:val="0"/>
                    <w:jc w:val="center"/>
                    <w:rPr>
                      <w:b/>
                      <w:color w:val="000000" w:themeColor="text1"/>
                      <w:szCs w:val="21"/>
                    </w:rPr>
                  </w:pPr>
                  <w:r w:rsidRPr="00CD31EE">
                    <w:rPr>
                      <w:b/>
                      <w:color w:val="000000" w:themeColor="text1"/>
                      <w:szCs w:val="21"/>
                    </w:rPr>
                    <w:t>流速</w:t>
                  </w:r>
                </w:p>
                <w:p w:rsidR="00862139" w:rsidRPr="00CD31EE" w:rsidRDefault="00862139" w:rsidP="00862139">
                  <w:pPr>
                    <w:snapToGrid w:val="0"/>
                    <w:jc w:val="center"/>
                    <w:rPr>
                      <w:b/>
                      <w:color w:val="000000" w:themeColor="text1"/>
                      <w:szCs w:val="21"/>
                    </w:rPr>
                  </w:pPr>
                  <w:r w:rsidRPr="00CD31EE">
                    <w:rPr>
                      <w:b/>
                      <w:color w:val="000000" w:themeColor="text1"/>
                      <w:szCs w:val="21"/>
                    </w:rPr>
                    <w:t>(m/s)</w:t>
                  </w:r>
                </w:p>
              </w:tc>
              <w:tc>
                <w:tcPr>
                  <w:tcW w:w="1405" w:type="dxa"/>
                  <w:vMerge/>
                  <w:vAlign w:val="center"/>
                </w:tcPr>
                <w:p w:rsidR="00862139" w:rsidRPr="00CD31EE" w:rsidRDefault="00862139" w:rsidP="00862139">
                  <w:pPr>
                    <w:snapToGrid w:val="0"/>
                    <w:jc w:val="center"/>
                    <w:rPr>
                      <w:color w:val="000000" w:themeColor="text1"/>
                      <w:szCs w:val="21"/>
                    </w:rPr>
                  </w:pPr>
                </w:p>
              </w:tc>
              <w:tc>
                <w:tcPr>
                  <w:tcW w:w="1348" w:type="dxa"/>
                  <w:vMerge/>
                  <w:vAlign w:val="center"/>
                </w:tcPr>
                <w:p w:rsidR="00862139" w:rsidRDefault="00862139" w:rsidP="00862139">
                  <w:pPr>
                    <w:snapToGrid w:val="0"/>
                    <w:jc w:val="center"/>
                    <w:rPr>
                      <w:color w:val="000000" w:themeColor="text1"/>
                      <w:szCs w:val="21"/>
                    </w:rPr>
                  </w:pPr>
                </w:p>
              </w:tc>
            </w:tr>
            <w:tr w:rsidR="00D13C52" w:rsidTr="0030474D">
              <w:trPr>
                <w:trHeight w:val="364"/>
                <w:jc w:val="center"/>
              </w:trPr>
              <w:tc>
                <w:tcPr>
                  <w:tcW w:w="1103" w:type="dxa"/>
                  <w:vAlign w:val="center"/>
                </w:tcPr>
                <w:p w:rsidR="00D13C52" w:rsidRDefault="00D13C52" w:rsidP="00862139">
                  <w:pPr>
                    <w:ind w:leftChars="-50" w:left="-105" w:rightChars="-50" w:right="-105"/>
                    <w:jc w:val="center"/>
                    <w:rPr>
                      <w:color w:val="000000" w:themeColor="text1"/>
                      <w:szCs w:val="21"/>
                    </w:rPr>
                  </w:pPr>
                  <w:r>
                    <w:rPr>
                      <w:color w:val="000000" w:themeColor="text1"/>
                      <w:szCs w:val="21"/>
                    </w:rPr>
                    <w:t>DA001</w:t>
                  </w:r>
                </w:p>
              </w:tc>
              <w:tc>
                <w:tcPr>
                  <w:tcW w:w="1132" w:type="dxa"/>
                  <w:vAlign w:val="center"/>
                </w:tcPr>
                <w:p w:rsidR="00D13C52" w:rsidRPr="002152D2" w:rsidRDefault="00D13C52" w:rsidP="004F354A">
                  <w:pPr>
                    <w:widowControl/>
                    <w:snapToGrid w:val="0"/>
                    <w:jc w:val="center"/>
                    <w:rPr>
                      <w:kern w:val="0"/>
                      <w:szCs w:val="21"/>
                    </w:rPr>
                  </w:pPr>
                  <w:r w:rsidRPr="00E834AE">
                    <w:rPr>
                      <w:kern w:val="0"/>
                      <w:szCs w:val="21"/>
                    </w:rPr>
                    <w:t>118.26229</w:t>
                  </w:r>
                  <w:r>
                    <w:rPr>
                      <w:rFonts w:hint="eastAsia"/>
                      <w:kern w:val="0"/>
                      <w:szCs w:val="21"/>
                    </w:rPr>
                    <w:t>6</w:t>
                  </w:r>
                </w:p>
              </w:tc>
              <w:tc>
                <w:tcPr>
                  <w:tcW w:w="1111" w:type="dxa"/>
                  <w:vAlign w:val="center"/>
                </w:tcPr>
                <w:p w:rsidR="00D13C52" w:rsidRPr="002152D2" w:rsidRDefault="00D13C52" w:rsidP="004F354A">
                  <w:pPr>
                    <w:widowControl/>
                    <w:snapToGrid w:val="0"/>
                    <w:jc w:val="center"/>
                    <w:rPr>
                      <w:kern w:val="0"/>
                      <w:szCs w:val="21"/>
                    </w:rPr>
                  </w:pPr>
                  <w:r w:rsidRPr="00E834AE">
                    <w:rPr>
                      <w:kern w:val="0"/>
                      <w:szCs w:val="21"/>
                    </w:rPr>
                    <w:t>31.448797</w:t>
                  </w:r>
                </w:p>
              </w:tc>
              <w:tc>
                <w:tcPr>
                  <w:tcW w:w="619" w:type="dxa"/>
                  <w:vAlign w:val="center"/>
                </w:tcPr>
                <w:p w:rsidR="00D13C52" w:rsidRPr="00F021A6" w:rsidRDefault="00D13C52" w:rsidP="00805CA7">
                  <w:pPr>
                    <w:jc w:val="center"/>
                    <w:rPr>
                      <w:color w:val="000000"/>
                      <w:szCs w:val="21"/>
                    </w:rPr>
                  </w:pPr>
                  <w:r>
                    <w:rPr>
                      <w:rFonts w:hint="eastAsia"/>
                      <w:color w:val="000000"/>
                      <w:szCs w:val="21"/>
                    </w:rPr>
                    <w:t>15</w:t>
                  </w:r>
                </w:p>
              </w:tc>
              <w:tc>
                <w:tcPr>
                  <w:tcW w:w="613" w:type="dxa"/>
                  <w:vAlign w:val="center"/>
                </w:tcPr>
                <w:p w:rsidR="00D13C52" w:rsidRPr="00A259B5" w:rsidRDefault="00D13C52" w:rsidP="00805CA7">
                  <w:pPr>
                    <w:jc w:val="center"/>
                    <w:rPr>
                      <w:color w:val="0D0D0D" w:themeColor="text1" w:themeTint="F2"/>
                      <w:szCs w:val="21"/>
                    </w:rPr>
                  </w:pPr>
                  <w:r>
                    <w:rPr>
                      <w:rFonts w:hint="eastAsia"/>
                      <w:color w:val="0D0D0D" w:themeColor="text1" w:themeTint="F2"/>
                      <w:szCs w:val="21"/>
                    </w:rPr>
                    <w:t>0.5</w:t>
                  </w:r>
                </w:p>
              </w:tc>
              <w:tc>
                <w:tcPr>
                  <w:tcW w:w="619" w:type="dxa"/>
                  <w:vAlign w:val="center"/>
                </w:tcPr>
                <w:p w:rsidR="00D13C52" w:rsidRDefault="00D13C52" w:rsidP="00862139">
                  <w:pPr>
                    <w:jc w:val="center"/>
                    <w:rPr>
                      <w:color w:val="000000" w:themeColor="text1"/>
                      <w:szCs w:val="21"/>
                    </w:rPr>
                  </w:pPr>
                  <w:r>
                    <w:rPr>
                      <w:rFonts w:hint="eastAsia"/>
                      <w:color w:val="000000" w:themeColor="text1"/>
                      <w:szCs w:val="21"/>
                    </w:rPr>
                    <w:t>2</w:t>
                  </w:r>
                  <w:r>
                    <w:rPr>
                      <w:color w:val="000000" w:themeColor="text1"/>
                      <w:szCs w:val="21"/>
                    </w:rPr>
                    <w:t>5</w:t>
                  </w:r>
                </w:p>
              </w:tc>
              <w:tc>
                <w:tcPr>
                  <w:tcW w:w="634" w:type="dxa"/>
                  <w:vAlign w:val="center"/>
                </w:tcPr>
                <w:p w:rsidR="00D13C52" w:rsidRDefault="00D13C52" w:rsidP="00862139">
                  <w:pPr>
                    <w:jc w:val="center"/>
                    <w:rPr>
                      <w:color w:val="000000" w:themeColor="text1"/>
                      <w:szCs w:val="21"/>
                    </w:rPr>
                  </w:pPr>
                  <w:r>
                    <w:rPr>
                      <w:rFonts w:hint="eastAsia"/>
                      <w:color w:val="000000" w:themeColor="text1"/>
                      <w:szCs w:val="21"/>
                    </w:rPr>
                    <w:t>11.60</w:t>
                  </w:r>
                </w:p>
              </w:tc>
              <w:tc>
                <w:tcPr>
                  <w:tcW w:w="1405" w:type="dxa"/>
                  <w:vAlign w:val="center"/>
                </w:tcPr>
                <w:p w:rsidR="00D13C52" w:rsidRDefault="00D13C52" w:rsidP="00862139">
                  <w:pPr>
                    <w:snapToGrid w:val="0"/>
                    <w:jc w:val="center"/>
                    <w:rPr>
                      <w:color w:val="000000" w:themeColor="text1"/>
                      <w:szCs w:val="21"/>
                    </w:rPr>
                  </w:pPr>
                  <w:r>
                    <w:rPr>
                      <w:bCs/>
                      <w:color w:val="000000" w:themeColor="text1"/>
                      <w:szCs w:val="21"/>
                    </w:rPr>
                    <w:t>颗粒物</w:t>
                  </w:r>
                </w:p>
              </w:tc>
              <w:tc>
                <w:tcPr>
                  <w:tcW w:w="1348" w:type="dxa"/>
                  <w:vAlign w:val="center"/>
                </w:tcPr>
                <w:p w:rsidR="00D13C52" w:rsidRPr="00F021A6" w:rsidRDefault="00D13C52" w:rsidP="00805CA7">
                  <w:pPr>
                    <w:ind w:leftChars="-50" w:left="-105" w:rightChars="-50" w:right="-105"/>
                    <w:jc w:val="center"/>
                    <w:rPr>
                      <w:color w:val="000000"/>
                      <w:szCs w:val="21"/>
                    </w:rPr>
                  </w:pPr>
                  <w:r>
                    <w:rPr>
                      <w:rFonts w:hint="eastAsia"/>
                      <w:color w:val="000000"/>
                      <w:szCs w:val="21"/>
                    </w:rPr>
                    <w:t>0.0008</w:t>
                  </w:r>
                </w:p>
              </w:tc>
            </w:tr>
            <w:tr w:rsidR="00D13C52" w:rsidTr="00862139">
              <w:trPr>
                <w:trHeight w:val="369"/>
                <w:jc w:val="center"/>
              </w:trPr>
              <w:tc>
                <w:tcPr>
                  <w:tcW w:w="1103" w:type="dxa"/>
                  <w:vAlign w:val="center"/>
                </w:tcPr>
                <w:p w:rsidR="00D13C52" w:rsidRDefault="00D13C52" w:rsidP="00862139">
                  <w:pPr>
                    <w:ind w:leftChars="-50" w:left="-105" w:rightChars="-50" w:right="-105"/>
                    <w:jc w:val="center"/>
                    <w:rPr>
                      <w:color w:val="000000" w:themeColor="text1"/>
                      <w:szCs w:val="21"/>
                    </w:rPr>
                  </w:pPr>
                  <w:r>
                    <w:rPr>
                      <w:color w:val="000000" w:themeColor="text1"/>
                      <w:szCs w:val="21"/>
                    </w:rPr>
                    <w:t>DA002</w:t>
                  </w:r>
                </w:p>
              </w:tc>
              <w:tc>
                <w:tcPr>
                  <w:tcW w:w="1132" w:type="dxa"/>
                  <w:vAlign w:val="center"/>
                </w:tcPr>
                <w:p w:rsidR="00D13C52" w:rsidRPr="002152D2" w:rsidRDefault="00D13C52" w:rsidP="004F354A">
                  <w:pPr>
                    <w:widowControl/>
                    <w:snapToGrid w:val="0"/>
                    <w:jc w:val="center"/>
                    <w:rPr>
                      <w:kern w:val="0"/>
                      <w:szCs w:val="21"/>
                    </w:rPr>
                  </w:pPr>
                  <w:r w:rsidRPr="00E834AE">
                    <w:rPr>
                      <w:kern w:val="0"/>
                      <w:szCs w:val="21"/>
                    </w:rPr>
                    <w:t>118.263121</w:t>
                  </w:r>
                </w:p>
              </w:tc>
              <w:tc>
                <w:tcPr>
                  <w:tcW w:w="1111" w:type="dxa"/>
                  <w:vAlign w:val="center"/>
                </w:tcPr>
                <w:p w:rsidR="00D13C52" w:rsidRPr="002152D2" w:rsidRDefault="00D13C52" w:rsidP="004F354A">
                  <w:pPr>
                    <w:widowControl/>
                    <w:snapToGrid w:val="0"/>
                    <w:jc w:val="center"/>
                    <w:rPr>
                      <w:kern w:val="0"/>
                      <w:szCs w:val="21"/>
                    </w:rPr>
                  </w:pPr>
                  <w:r w:rsidRPr="00E834AE">
                    <w:rPr>
                      <w:kern w:val="0"/>
                      <w:szCs w:val="21"/>
                    </w:rPr>
                    <w:t>31.44837</w:t>
                  </w:r>
                  <w:r>
                    <w:rPr>
                      <w:rFonts w:hint="eastAsia"/>
                      <w:kern w:val="0"/>
                      <w:szCs w:val="21"/>
                    </w:rPr>
                    <w:t>9</w:t>
                  </w:r>
                </w:p>
              </w:tc>
              <w:tc>
                <w:tcPr>
                  <w:tcW w:w="619" w:type="dxa"/>
                  <w:vAlign w:val="center"/>
                </w:tcPr>
                <w:p w:rsidR="00D13C52" w:rsidRPr="00F021A6" w:rsidRDefault="00D13C52" w:rsidP="00805CA7">
                  <w:pPr>
                    <w:jc w:val="center"/>
                    <w:rPr>
                      <w:color w:val="000000"/>
                      <w:szCs w:val="21"/>
                    </w:rPr>
                  </w:pPr>
                  <w:r>
                    <w:rPr>
                      <w:rFonts w:hint="eastAsia"/>
                      <w:color w:val="000000"/>
                      <w:szCs w:val="21"/>
                    </w:rPr>
                    <w:t>15</w:t>
                  </w:r>
                </w:p>
              </w:tc>
              <w:tc>
                <w:tcPr>
                  <w:tcW w:w="613" w:type="dxa"/>
                  <w:vAlign w:val="center"/>
                </w:tcPr>
                <w:p w:rsidR="00D13C52" w:rsidRPr="00A259B5" w:rsidRDefault="00D13C52" w:rsidP="00805CA7">
                  <w:pPr>
                    <w:jc w:val="center"/>
                    <w:rPr>
                      <w:color w:val="0D0D0D" w:themeColor="text1" w:themeTint="F2"/>
                      <w:szCs w:val="21"/>
                    </w:rPr>
                  </w:pPr>
                  <w:r>
                    <w:rPr>
                      <w:rFonts w:hint="eastAsia"/>
                      <w:color w:val="0D0D0D" w:themeColor="text1" w:themeTint="F2"/>
                      <w:szCs w:val="21"/>
                    </w:rPr>
                    <w:t>0.5</w:t>
                  </w:r>
                </w:p>
              </w:tc>
              <w:tc>
                <w:tcPr>
                  <w:tcW w:w="619" w:type="dxa"/>
                  <w:vAlign w:val="center"/>
                </w:tcPr>
                <w:p w:rsidR="00D13C52" w:rsidRDefault="00D13C52" w:rsidP="00862139">
                  <w:pPr>
                    <w:jc w:val="center"/>
                    <w:rPr>
                      <w:color w:val="000000" w:themeColor="text1"/>
                      <w:szCs w:val="21"/>
                    </w:rPr>
                  </w:pPr>
                  <w:r>
                    <w:rPr>
                      <w:rFonts w:hint="eastAsia"/>
                      <w:color w:val="000000" w:themeColor="text1"/>
                      <w:szCs w:val="21"/>
                    </w:rPr>
                    <w:t>2</w:t>
                  </w:r>
                  <w:r>
                    <w:rPr>
                      <w:color w:val="000000" w:themeColor="text1"/>
                      <w:szCs w:val="21"/>
                    </w:rPr>
                    <w:t>5</w:t>
                  </w:r>
                </w:p>
              </w:tc>
              <w:tc>
                <w:tcPr>
                  <w:tcW w:w="634" w:type="dxa"/>
                  <w:vAlign w:val="center"/>
                </w:tcPr>
                <w:p w:rsidR="00D13C52" w:rsidRDefault="00D13C52" w:rsidP="00862139">
                  <w:pPr>
                    <w:jc w:val="center"/>
                    <w:rPr>
                      <w:color w:val="000000" w:themeColor="text1"/>
                      <w:szCs w:val="21"/>
                    </w:rPr>
                  </w:pPr>
                  <w:r>
                    <w:rPr>
                      <w:rFonts w:hint="eastAsia"/>
                      <w:color w:val="000000" w:themeColor="text1"/>
                      <w:szCs w:val="21"/>
                    </w:rPr>
                    <w:t>11.60</w:t>
                  </w:r>
                </w:p>
              </w:tc>
              <w:tc>
                <w:tcPr>
                  <w:tcW w:w="1405" w:type="dxa"/>
                  <w:vAlign w:val="center"/>
                </w:tcPr>
                <w:p w:rsidR="00D13C52" w:rsidRDefault="00D13C52" w:rsidP="00862139">
                  <w:pPr>
                    <w:ind w:leftChars="-50" w:left="-105" w:rightChars="-50" w:right="-105"/>
                    <w:jc w:val="center"/>
                    <w:rPr>
                      <w:color w:val="000000" w:themeColor="text1"/>
                      <w:szCs w:val="21"/>
                    </w:rPr>
                  </w:pPr>
                  <w:r>
                    <w:rPr>
                      <w:bCs/>
                      <w:color w:val="000000" w:themeColor="text1"/>
                      <w:szCs w:val="21"/>
                    </w:rPr>
                    <w:t>颗粒物</w:t>
                  </w:r>
                </w:p>
              </w:tc>
              <w:tc>
                <w:tcPr>
                  <w:tcW w:w="1348" w:type="dxa"/>
                  <w:vAlign w:val="center"/>
                </w:tcPr>
                <w:p w:rsidR="00D13C52" w:rsidRPr="00F021A6" w:rsidRDefault="00D13C52" w:rsidP="00805CA7">
                  <w:pPr>
                    <w:ind w:leftChars="-50" w:left="-105" w:rightChars="-50" w:right="-105"/>
                    <w:jc w:val="center"/>
                    <w:rPr>
                      <w:color w:val="000000"/>
                      <w:szCs w:val="21"/>
                    </w:rPr>
                  </w:pPr>
                  <w:r>
                    <w:rPr>
                      <w:rFonts w:hint="eastAsia"/>
                      <w:color w:val="000000"/>
                      <w:szCs w:val="21"/>
                    </w:rPr>
                    <w:t>0.0008</w:t>
                  </w:r>
                </w:p>
              </w:tc>
            </w:tr>
            <w:tr w:rsidR="00D13C52" w:rsidTr="0030474D">
              <w:trPr>
                <w:trHeight w:val="317"/>
                <w:jc w:val="center"/>
              </w:trPr>
              <w:tc>
                <w:tcPr>
                  <w:tcW w:w="1103" w:type="dxa"/>
                  <w:vAlign w:val="center"/>
                </w:tcPr>
                <w:p w:rsidR="00D13C52" w:rsidRDefault="00D13C52" w:rsidP="00862139">
                  <w:pPr>
                    <w:ind w:leftChars="-50" w:left="-105" w:rightChars="-50" w:right="-105"/>
                    <w:jc w:val="center"/>
                    <w:rPr>
                      <w:color w:val="000000" w:themeColor="text1"/>
                      <w:szCs w:val="21"/>
                    </w:rPr>
                  </w:pPr>
                  <w:r>
                    <w:rPr>
                      <w:color w:val="000000" w:themeColor="text1"/>
                      <w:szCs w:val="21"/>
                    </w:rPr>
                    <w:t>DA003</w:t>
                  </w:r>
                </w:p>
              </w:tc>
              <w:tc>
                <w:tcPr>
                  <w:tcW w:w="1132" w:type="dxa"/>
                  <w:vAlign w:val="center"/>
                </w:tcPr>
                <w:p w:rsidR="00D13C52" w:rsidRPr="00E5251A" w:rsidRDefault="00D13C52" w:rsidP="004F354A">
                  <w:pPr>
                    <w:widowControl/>
                    <w:snapToGrid w:val="0"/>
                    <w:jc w:val="center"/>
                    <w:rPr>
                      <w:kern w:val="0"/>
                      <w:szCs w:val="21"/>
                    </w:rPr>
                  </w:pPr>
                  <w:r w:rsidRPr="00E834AE">
                    <w:rPr>
                      <w:kern w:val="0"/>
                      <w:szCs w:val="21"/>
                    </w:rPr>
                    <w:t>118.26212</w:t>
                  </w:r>
                  <w:r>
                    <w:rPr>
                      <w:rFonts w:hint="eastAsia"/>
                      <w:kern w:val="0"/>
                      <w:szCs w:val="21"/>
                    </w:rPr>
                    <w:t>4</w:t>
                  </w:r>
                </w:p>
              </w:tc>
              <w:tc>
                <w:tcPr>
                  <w:tcW w:w="1111" w:type="dxa"/>
                  <w:vAlign w:val="center"/>
                </w:tcPr>
                <w:p w:rsidR="00D13C52" w:rsidRPr="00E5251A" w:rsidRDefault="00D13C52" w:rsidP="004F354A">
                  <w:pPr>
                    <w:widowControl/>
                    <w:snapToGrid w:val="0"/>
                    <w:jc w:val="center"/>
                    <w:rPr>
                      <w:kern w:val="0"/>
                      <w:szCs w:val="21"/>
                    </w:rPr>
                  </w:pPr>
                  <w:r w:rsidRPr="00E834AE">
                    <w:rPr>
                      <w:kern w:val="0"/>
                      <w:szCs w:val="21"/>
                    </w:rPr>
                    <w:t>31.448808</w:t>
                  </w:r>
                </w:p>
              </w:tc>
              <w:tc>
                <w:tcPr>
                  <w:tcW w:w="619" w:type="dxa"/>
                  <w:vAlign w:val="center"/>
                </w:tcPr>
                <w:p w:rsidR="00D13C52" w:rsidRPr="00F021A6" w:rsidRDefault="00D13C52" w:rsidP="00805CA7">
                  <w:pPr>
                    <w:jc w:val="center"/>
                    <w:rPr>
                      <w:color w:val="000000"/>
                      <w:szCs w:val="21"/>
                    </w:rPr>
                  </w:pPr>
                  <w:r>
                    <w:rPr>
                      <w:rFonts w:hint="eastAsia"/>
                      <w:color w:val="000000"/>
                      <w:szCs w:val="21"/>
                    </w:rPr>
                    <w:t>15</w:t>
                  </w:r>
                </w:p>
              </w:tc>
              <w:tc>
                <w:tcPr>
                  <w:tcW w:w="613" w:type="dxa"/>
                  <w:vAlign w:val="center"/>
                </w:tcPr>
                <w:p w:rsidR="00D13C52" w:rsidRPr="00A259B5" w:rsidRDefault="00D13C52" w:rsidP="00805CA7">
                  <w:pPr>
                    <w:jc w:val="center"/>
                    <w:rPr>
                      <w:color w:val="0D0D0D" w:themeColor="text1" w:themeTint="F2"/>
                      <w:szCs w:val="21"/>
                    </w:rPr>
                  </w:pPr>
                  <w:r>
                    <w:rPr>
                      <w:rFonts w:hint="eastAsia"/>
                      <w:color w:val="0D0D0D" w:themeColor="text1" w:themeTint="F2"/>
                      <w:szCs w:val="21"/>
                    </w:rPr>
                    <w:t>0.4</w:t>
                  </w:r>
                </w:p>
              </w:tc>
              <w:tc>
                <w:tcPr>
                  <w:tcW w:w="619" w:type="dxa"/>
                  <w:vAlign w:val="center"/>
                </w:tcPr>
                <w:p w:rsidR="00D13C52" w:rsidRDefault="00D13C52" w:rsidP="00862139">
                  <w:pPr>
                    <w:jc w:val="center"/>
                    <w:rPr>
                      <w:color w:val="000000" w:themeColor="text1"/>
                      <w:szCs w:val="21"/>
                    </w:rPr>
                  </w:pPr>
                  <w:r>
                    <w:rPr>
                      <w:rFonts w:hint="eastAsia"/>
                      <w:color w:val="000000" w:themeColor="text1"/>
                      <w:szCs w:val="21"/>
                    </w:rPr>
                    <w:t>2</w:t>
                  </w:r>
                  <w:r>
                    <w:rPr>
                      <w:color w:val="000000" w:themeColor="text1"/>
                      <w:szCs w:val="21"/>
                    </w:rPr>
                    <w:t>5</w:t>
                  </w:r>
                </w:p>
              </w:tc>
              <w:tc>
                <w:tcPr>
                  <w:tcW w:w="634" w:type="dxa"/>
                  <w:vAlign w:val="center"/>
                </w:tcPr>
                <w:p w:rsidR="00D13C52" w:rsidRDefault="00D13C52" w:rsidP="00862139">
                  <w:pPr>
                    <w:jc w:val="center"/>
                    <w:rPr>
                      <w:color w:val="000000" w:themeColor="text1"/>
                      <w:szCs w:val="21"/>
                    </w:rPr>
                  </w:pPr>
                  <w:r>
                    <w:rPr>
                      <w:rFonts w:hint="eastAsia"/>
                      <w:color w:val="000000" w:themeColor="text1"/>
                      <w:szCs w:val="21"/>
                    </w:rPr>
                    <w:t>9.06</w:t>
                  </w:r>
                </w:p>
              </w:tc>
              <w:tc>
                <w:tcPr>
                  <w:tcW w:w="1405" w:type="dxa"/>
                  <w:vAlign w:val="center"/>
                </w:tcPr>
                <w:p w:rsidR="00D13C52" w:rsidRDefault="00D13C52" w:rsidP="00862139">
                  <w:pPr>
                    <w:snapToGrid w:val="0"/>
                    <w:jc w:val="center"/>
                    <w:rPr>
                      <w:color w:val="000000" w:themeColor="text1"/>
                      <w:szCs w:val="21"/>
                    </w:rPr>
                  </w:pPr>
                  <w:r>
                    <w:rPr>
                      <w:bCs/>
                      <w:color w:val="000000" w:themeColor="text1"/>
                      <w:szCs w:val="21"/>
                    </w:rPr>
                    <w:t>颗粒物</w:t>
                  </w:r>
                </w:p>
              </w:tc>
              <w:tc>
                <w:tcPr>
                  <w:tcW w:w="1348" w:type="dxa"/>
                  <w:vAlign w:val="center"/>
                </w:tcPr>
                <w:p w:rsidR="00D13C52" w:rsidRPr="00F021A6" w:rsidRDefault="00D13C52" w:rsidP="00805CA7">
                  <w:pPr>
                    <w:ind w:leftChars="-50" w:left="-105" w:rightChars="-50" w:right="-105"/>
                    <w:jc w:val="center"/>
                    <w:rPr>
                      <w:color w:val="000000"/>
                      <w:szCs w:val="21"/>
                    </w:rPr>
                  </w:pPr>
                  <w:r>
                    <w:rPr>
                      <w:rFonts w:hint="eastAsia"/>
                      <w:color w:val="000000"/>
                      <w:szCs w:val="21"/>
                    </w:rPr>
                    <w:t>0.0006</w:t>
                  </w:r>
                </w:p>
              </w:tc>
            </w:tr>
            <w:tr w:rsidR="00D13C52" w:rsidTr="0030474D">
              <w:trPr>
                <w:trHeight w:val="421"/>
                <w:jc w:val="center"/>
              </w:trPr>
              <w:tc>
                <w:tcPr>
                  <w:tcW w:w="1103" w:type="dxa"/>
                  <w:vAlign w:val="center"/>
                </w:tcPr>
                <w:p w:rsidR="00D13C52" w:rsidRDefault="00D13C52" w:rsidP="00862139">
                  <w:pPr>
                    <w:ind w:leftChars="-50" w:left="-105" w:rightChars="-50" w:right="-105"/>
                    <w:jc w:val="center"/>
                    <w:rPr>
                      <w:color w:val="000000" w:themeColor="text1"/>
                      <w:szCs w:val="21"/>
                    </w:rPr>
                  </w:pPr>
                  <w:r>
                    <w:rPr>
                      <w:color w:val="000000" w:themeColor="text1"/>
                      <w:szCs w:val="21"/>
                    </w:rPr>
                    <w:t>DA004</w:t>
                  </w:r>
                </w:p>
              </w:tc>
              <w:tc>
                <w:tcPr>
                  <w:tcW w:w="1132" w:type="dxa"/>
                  <w:vAlign w:val="center"/>
                </w:tcPr>
                <w:p w:rsidR="00D13C52" w:rsidRPr="00E5251A" w:rsidRDefault="00D13C52" w:rsidP="004F354A">
                  <w:pPr>
                    <w:widowControl/>
                    <w:snapToGrid w:val="0"/>
                    <w:jc w:val="center"/>
                    <w:rPr>
                      <w:kern w:val="0"/>
                      <w:szCs w:val="21"/>
                    </w:rPr>
                  </w:pPr>
                  <w:r w:rsidRPr="00C03C1B">
                    <w:rPr>
                      <w:kern w:val="0"/>
                      <w:szCs w:val="21"/>
                    </w:rPr>
                    <w:t>118.26288</w:t>
                  </w:r>
                  <w:r>
                    <w:rPr>
                      <w:rFonts w:hint="eastAsia"/>
                      <w:kern w:val="0"/>
                      <w:szCs w:val="21"/>
                    </w:rPr>
                    <w:t>6</w:t>
                  </w:r>
                </w:p>
              </w:tc>
              <w:tc>
                <w:tcPr>
                  <w:tcW w:w="1111" w:type="dxa"/>
                  <w:vAlign w:val="center"/>
                </w:tcPr>
                <w:p w:rsidR="00D13C52" w:rsidRPr="00E5251A" w:rsidRDefault="00D13C52" w:rsidP="004F354A">
                  <w:pPr>
                    <w:widowControl/>
                    <w:snapToGrid w:val="0"/>
                    <w:jc w:val="center"/>
                    <w:rPr>
                      <w:kern w:val="0"/>
                      <w:szCs w:val="21"/>
                    </w:rPr>
                  </w:pPr>
                  <w:r w:rsidRPr="00C03C1B">
                    <w:rPr>
                      <w:kern w:val="0"/>
                      <w:szCs w:val="21"/>
                    </w:rPr>
                    <w:t>31.448336</w:t>
                  </w:r>
                </w:p>
              </w:tc>
              <w:tc>
                <w:tcPr>
                  <w:tcW w:w="619" w:type="dxa"/>
                  <w:vAlign w:val="center"/>
                </w:tcPr>
                <w:p w:rsidR="00D13C52" w:rsidRPr="00F021A6" w:rsidRDefault="00D13C52" w:rsidP="00805CA7">
                  <w:pPr>
                    <w:jc w:val="center"/>
                    <w:rPr>
                      <w:color w:val="000000"/>
                      <w:szCs w:val="21"/>
                    </w:rPr>
                  </w:pPr>
                  <w:r>
                    <w:rPr>
                      <w:rFonts w:hint="eastAsia"/>
                      <w:color w:val="000000"/>
                      <w:szCs w:val="21"/>
                    </w:rPr>
                    <w:t>15</w:t>
                  </w:r>
                </w:p>
              </w:tc>
              <w:tc>
                <w:tcPr>
                  <w:tcW w:w="613" w:type="dxa"/>
                  <w:vAlign w:val="center"/>
                </w:tcPr>
                <w:p w:rsidR="00D13C52" w:rsidRPr="00A259B5" w:rsidRDefault="00D13C52" w:rsidP="00805CA7">
                  <w:pPr>
                    <w:jc w:val="center"/>
                    <w:rPr>
                      <w:color w:val="0D0D0D" w:themeColor="text1" w:themeTint="F2"/>
                      <w:szCs w:val="21"/>
                    </w:rPr>
                  </w:pPr>
                  <w:r>
                    <w:rPr>
                      <w:rFonts w:hint="eastAsia"/>
                      <w:color w:val="0D0D0D" w:themeColor="text1" w:themeTint="F2"/>
                      <w:szCs w:val="21"/>
                    </w:rPr>
                    <w:t>0.4</w:t>
                  </w:r>
                </w:p>
              </w:tc>
              <w:tc>
                <w:tcPr>
                  <w:tcW w:w="619" w:type="dxa"/>
                  <w:vAlign w:val="center"/>
                </w:tcPr>
                <w:p w:rsidR="00D13C52" w:rsidRDefault="00D13C52" w:rsidP="00862139">
                  <w:pPr>
                    <w:jc w:val="center"/>
                    <w:rPr>
                      <w:color w:val="000000" w:themeColor="text1"/>
                      <w:szCs w:val="21"/>
                    </w:rPr>
                  </w:pPr>
                  <w:r>
                    <w:rPr>
                      <w:rFonts w:hint="eastAsia"/>
                      <w:color w:val="000000" w:themeColor="text1"/>
                      <w:szCs w:val="21"/>
                    </w:rPr>
                    <w:t>2</w:t>
                  </w:r>
                  <w:r>
                    <w:rPr>
                      <w:color w:val="000000" w:themeColor="text1"/>
                      <w:szCs w:val="21"/>
                    </w:rPr>
                    <w:t>5</w:t>
                  </w:r>
                </w:p>
              </w:tc>
              <w:tc>
                <w:tcPr>
                  <w:tcW w:w="634" w:type="dxa"/>
                  <w:vAlign w:val="center"/>
                </w:tcPr>
                <w:p w:rsidR="00D13C52" w:rsidRDefault="00D13C52" w:rsidP="00862139">
                  <w:pPr>
                    <w:jc w:val="center"/>
                    <w:rPr>
                      <w:color w:val="000000" w:themeColor="text1"/>
                      <w:szCs w:val="21"/>
                    </w:rPr>
                  </w:pPr>
                  <w:r>
                    <w:rPr>
                      <w:rFonts w:hint="eastAsia"/>
                      <w:color w:val="000000" w:themeColor="text1"/>
                      <w:szCs w:val="21"/>
                    </w:rPr>
                    <w:t>9.06</w:t>
                  </w:r>
                </w:p>
              </w:tc>
              <w:tc>
                <w:tcPr>
                  <w:tcW w:w="1405" w:type="dxa"/>
                  <w:vAlign w:val="center"/>
                </w:tcPr>
                <w:p w:rsidR="00D13C52" w:rsidRDefault="00D13C52" w:rsidP="00862139">
                  <w:pPr>
                    <w:snapToGrid w:val="0"/>
                    <w:jc w:val="center"/>
                    <w:rPr>
                      <w:color w:val="000000" w:themeColor="text1"/>
                      <w:szCs w:val="21"/>
                    </w:rPr>
                  </w:pPr>
                  <w:r>
                    <w:rPr>
                      <w:bCs/>
                      <w:color w:val="000000" w:themeColor="text1"/>
                      <w:szCs w:val="21"/>
                    </w:rPr>
                    <w:t>颗粒物</w:t>
                  </w:r>
                </w:p>
              </w:tc>
              <w:tc>
                <w:tcPr>
                  <w:tcW w:w="1348" w:type="dxa"/>
                  <w:vAlign w:val="center"/>
                </w:tcPr>
                <w:p w:rsidR="00D13C52" w:rsidRPr="00F021A6" w:rsidRDefault="00D13C52" w:rsidP="00805CA7">
                  <w:pPr>
                    <w:ind w:leftChars="-50" w:left="-105" w:rightChars="-50" w:right="-105"/>
                    <w:jc w:val="center"/>
                    <w:rPr>
                      <w:color w:val="000000"/>
                      <w:szCs w:val="21"/>
                    </w:rPr>
                  </w:pPr>
                  <w:r>
                    <w:rPr>
                      <w:rFonts w:hint="eastAsia"/>
                      <w:color w:val="000000"/>
                      <w:szCs w:val="21"/>
                    </w:rPr>
                    <w:t>0.0008</w:t>
                  </w:r>
                </w:p>
              </w:tc>
            </w:tr>
            <w:tr w:rsidR="00D13C52" w:rsidTr="0030474D">
              <w:trPr>
                <w:trHeight w:val="421"/>
                <w:jc w:val="center"/>
              </w:trPr>
              <w:tc>
                <w:tcPr>
                  <w:tcW w:w="1103" w:type="dxa"/>
                  <w:vAlign w:val="center"/>
                </w:tcPr>
                <w:p w:rsidR="00D13C52" w:rsidRDefault="00D13C52" w:rsidP="00862139">
                  <w:pPr>
                    <w:ind w:leftChars="-50" w:left="-105" w:rightChars="-50" w:right="-105"/>
                    <w:jc w:val="center"/>
                    <w:rPr>
                      <w:color w:val="000000" w:themeColor="text1"/>
                      <w:szCs w:val="21"/>
                    </w:rPr>
                  </w:pPr>
                  <w:r>
                    <w:rPr>
                      <w:color w:val="000000" w:themeColor="text1"/>
                      <w:szCs w:val="21"/>
                    </w:rPr>
                    <w:t>DA00</w:t>
                  </w:r>
                  <w:r>
                    <w:rPr>
                      <w:rFonts w:hint="eastAsia"/>
                      <w:color w:val="000000" w:themeColor="text1"/>
                      <w:szCs w:val="21"/>
                    </w:rPr>
                    <w:t>5</w:t>
                  </w:r>
                </w:p>
              </w:tc>
              <w:tc>
                <w:tcPr>
                  <w:tcW w:w="1132" w:type="dxa"/>
                  <w:vAlign w:val="center"/>
                </w:tcPr>
                <w:p w:rsidR="00D13C52" w:rsidRPr="00E5251A" w:rsidRDefault="00D13C52" w:rsidP="004F354A">
                  <w:pPr>
                    <w:widowControl/>
                    <w:snapToGrid w:val="0"/>
                    <w:jc w:val="center"/>
                    <w:rPr>
                      <w:kern w:val="0"/>
                      <w:szCs w:val="21"/>
                    </w:rPr>
                  </w:pPr>
                  <w:r w:rsidRPr="00C03C1B">
                    <w:rPr>
                      <w:kern w:val="0"/>
                      <w:szCs w:val="21"/>
                    </w:rPr>
                    <w:t>118.263057</w:t>
                  </w:r>
                </w:p>
              </w:tc>
              <w:tc>
                <w:tcPr>
                  <w:tcW w:w="1111" w:type="dxa"/>
                  <w:vAlign w:val="center"/>
                </w:tcPr>
                <w:p w:rsidR="00D13C52" w:rsidRPr="00E5251A" w:rsidRDefault="00D13C52" w:rsidP="004F354A">
                  <w:pPr>
                    <w:widowControl/>
                    <w:snapToGrid w:val="0"/>
                    <w:jc w:val="center"/>
                    <w:rPr>
                      <w:kern w:val="0"/>
                      <w:szCs w:val="21"/>
                    </w:rPr>
                  </w:pPr>
                  <w:r w:rsidRPr="00C03C1B">
                    <w:rPr>
                      <w:kern w:val="0"/>
                      <w:szCs w:val="21"/>
                    </w:rPr>
                    <w:t>31.44831</w:t>
                  </w:r>
                  <w:r>
                    <w:rPr>
                      <w:rFonts w:hint="eastAsia"/>
                      <w:kern w:val="0"/>
                      <w:szCs w:val="21"/>
                    </w:rPr>
                    <w:t>5</w:t>
                  </w:r>
                </w:p>
              </w:tc>
              <w:tc>
                <w:tcPr>
                  <w:tcW w:w="619" w:type="dxa"/>
                  <w:vAlign w:val="center"/>
                </w:tcPr>
                <w:p w:rsidR="00D13C52" w:rsidRPr="00F021A6" w:rsidRDefault="00D13C52" w:rsidP="00805CA7">
                  <w:pPr>
                    <w:jc w:val="center"/>
                    <w:rPr>
                      <w:color w:val="000000"/>
                      <w:szCs w:val="21"/>
                    </w:rPr>
                  </w:pPr>
                  <w:r>
                    <w:rPr>
                      <w:rFonts w:hint="eastAsia"/>
                      <w:color w:val="000000"/>
                      <w:szCs w:val="21"/>
                    </w:rPr>
                    <w:t>15</w:t>
                  </w:r>
                </w:p>
              </w:tc>
              <w:tc>
                <w:tcPr>
                  <w:tcW w:w="613" w:type="dxa"/>
                  <w:vAlign w:val="center"/>
                </w:tcPr>
                <w:p w:rsidR="00D13C52" w:rsidRPr="00A259B5" w:rsidRDefault="00D13C52" w:rsidP="00805CA7">
                  <w:pPr>
                    <w:jc w:val="center"/>
                    <w:rPr>
                      <w:color w:val="0D0D0D" w:themeColor="text1" w:themeTint="F2"/>
                      <w:szCs w:val="21"/>
                    </w:rPr>
                  </w:pPr>
                  <w:r>
                    <w:rPr>
                      <w:rFonts w:hint="eastAsia"/>
                      <w:color w:val="0D0D0D" w:themeColor="text1" w:themeTint="F2"/>
                      <w:szCs w:val="21"/>
                    </w:rPr>
                    <w:t>0.4</w:t>
                  </w:r>
                </w:p>
              </w:tc>
              <w:tc>
                <w:tcPr>
                  <w:tcW w:w="619" w:type="dxa"/>
                  <w:vAlign w:val="center"/>
                </w:tcPr>
                <w:p w:rsidR="00D13C52" w:rsidRDefault="00D13C52" w:rsidP="00862139">
                  <w:pPr>
                    <w:jc w:val="center"/>
                    <w:rPr>
                      <w:color w:val="000000" w:themeColor="text1"/>
                      <w:szCs w:val="21"/>
                    </w:rPr>
                  </w:pPr>
                  <w:r>
                    <w:rPr>
                      <w:rFonts w:hint="eastAsia"/>
                      <w:color w:val="000000" w:themeColor="text1"/>
                      <w:szCs w:val="21"/>
                    </w:rPr>
                    <w:t>2</w:t>
                  </w:r>
                  <w:r>
                    <w:rPr>
                      <w:color w:val="000000" w:themeColor="text1"/>
                      <w:szCs w:val="21"/>
                    </w:rPr>
                    <w:t>5</w:t>
                  </w:r>
                </w:p>
              </w:tc>
              <w:tc>
                <w:tcPr>
                  <w:tcW w:w="634" w:type="dxa"/>
                  <w:vAlign w:val="center"/>
                </w:tcPr>
                <w:p w:rsidR="00D13C52" w:rsidRDefault="00D13C52" w:rsidP="00862139">
                  <w:pPr>
                    <w:jc w:val="center"/>
                    <w:rPr>
                      <w:color w:val="000000" w:themeColor="text1"/>
                      <w:szCs w:val="21"/>
                    </w:rPr>
                  </w:pPr>
                  <w:r>
                    <w:rPr>
                      <w:rFonts w:hint="eastAsia"/>
                      <w:color w:val="000000" w:themeColor="text1"/>
                      <w:szCs w:val="21"/>
                    </w:rPr>
                    <w:t>9.06</w:t>
                  </w:r>
                </w:p>
              </w:tc>
              <w:tc>
                <w:tcPr>
                  <w:tcW w:w="1405" w:type="dxa"/>
                  <w:vAlign w:val="center"/>
                </w:tcPr>
                <w:p w:rsidR="00D13C52" w:rsidRDefault="00D13C52" w:rsidP="00862139">
                  <w:pPr>
                    <w:snapToGrid w:val="0"/>
                    <w:jc w:val="center"/>
                    <w:rPr>
                      <w:bCs/>
                      <w:color w:val="000000" w:themeColor="text1"/>
                      <w:szCs w:val="21"/>
                    </w:rPr>
                  </w:pPr>
                  <w:r>
                    <w:rPr>
                      <w:bCs/>
                      <w:color w:val="000000" w:themeColor="text1"/>
                      <w:szCs w:val="21"/>
                    </w:rPr>
                    <w:t>颗粒物</w:t>
                  </w:r>
                </w:p>
              </w:tc>
              <w:tc>
                <w:tcPr>
                  <w:tcW w:w="1348" w:type="dxa"/>
                  <w:vAlign w:val="center"/>
                </w:tcPr>
                <w:p w:rsidR="00D13C52" w:rsidRPr="00F021A6" w:rsidRDefault="00D13C52" w:rsidP="00805CA7">
                  <w:pPr>
                    <w:ind w:leftChars="-50" w:left="-105" w:rightChars="-50" w:right="-105"/>
                    <w:jc w:val="center"/>
                    <w:rPr>
                      <w:color w:val="000000"/>
                      <w:szCs w:val="21"/>
                    </w:rPr>
                  </w:pPr>
                  <w:r>
                    <w:rPr>
                      <w:rFonts w:hint="eastAsia"/>
                      <w:color w:val="000000"/>
                      <w:szCs w:val="21"/>
                    </w:rPr>
                    <w:t>0.0008</w:t>
                  </w:r>
                </w:p>
              </w:tc>
            </w:tr>
            <w:tr w:rsidR="00D13C52" w:rsidTr="0030474D">
              <w:trPr>
                <w:trHeight w:val="421"/>
                <w:jc w:val="center"/>
              </w:trPr>
              <w:tc>
                <w:tcPr>
                  <w:tcW w:w="1103" w:type="dxa"/>
                  <w:vAlign w:val="center"/>
                </w:tcPr>
                <w:p w:rsidR="00D13C52" w:rsidRDefault="00D13C52" w:rsidP="00862139">
                  <w:pPr>
                    <w:ind w:leftChars="-50" w:left="-105" w:rightChars="-50" w:right="-105"/>
                    <w:jc w:val="center"/>
                    <w:rPr>
                      <w:color w:val="000000" w:themeColor="text1"/>
                      <w:szCs w:val="21"/>
                    </w:rPr>
                  </w:pPr>
                  <w:r>
                    <w:rPr>
                      <w:color w:val="000000" w:themeColor="text1"/>
                      <w:szCs w:val="21"/>
                    </w:rPr>
                    <w:t>DA00</w:t>
                  </w:r>
                  <w:r>
                    <w:rPr>
                      <w:rFonts w:hint="eastAsia"/>
                      <w:color w:val="000000" w:themeColor="text1"/>
                      <w:szCs w:val="21"/>
                    </w:rPr>
                    <w:t>6</w:t>
                  </w:r>
                </w:p>
              </w:tc>
              <w:tc>
                <w:tcPr>
                  <w:tcW w:w="1132" w:type="dxa"/>
                  <w:vAlign w:val="center"/>
                </w:tcPr>
                <w:p w:rsidR="00D13C52" w:rsidRPr="00E5251A" w:rsidRDefault="00D13C52" w:rsidP="004F354A">
                  <w:pPr>
                    <w:widowControl/>
                    <w:snapToGrid w:val="0"/>
                    <w:jc w:val="center"/>
                    <w:rPr>
                      <w:kern w:val="0"/>
                      <w:szCs w:val="21"/>
                    </w:rPr>
                  </w:pPr>
                  <w:r w:rsidRPr="00C03C1B">
                    <w:rPr>
                      <w:kern w:val="0"/>
                      <w:szCs w:val="21"/>
                    </w:rPr>
                    <w:t>118.263159</w:t>
                  </w:r>
                </w:p>
              </w:tc>
              <w:tc>
                <w:tcPr>
                  <w:tcW w:w="1111" w:type="dxa"/>
                  <w:vAlign w:val="center"/>
                </w:tcPr>
                <w:p w:rsidR="00D13C52" w:rsidRPr="00E5251A" w:rsidRDefault="00D13C52" w:rsidP="004F354A">
                  <w:pPr>
                    <w:widowControl/>
                    <w:snapToGrid w:val="0"/>
                    <w:jc w:val="center"/>
                    <w:rPr>
                      <w:kern w:val="0"/>
                      <w:szCs w:val="21"/>
                    </w:rPr>
                  </w:pPr>
                  <w:r w:rsidRPr="00C03C1B">
                    <w:rPr>
                      <w:kern w:val="0"/>
                      <w:szCs w:val="21"/>
                    </w:rPr>
                    <w:t>31.44830</w:t>
                  </w:r>
                  <w:r>
                    <w:rPr>
                      <w:rFonts w:hint="eastAsia"/>
                      <w:kern w:val="0"/>
                      <w:szCs w:val="21"/>
                    </w:rPr>
                    <w:t>4</w:t>
                  </w:r>
                </w:p>
              </w:tc>
              <w:tc>
                <w:tcPr>
                  <w:tcW w:w="619" w:type="dxa"/>
                  <w:vAlign w:val="center"/>
                </w:tcPr>
                <w:p w:rsidR="00D13C52" w:rsidRPr="00F021A6" w:rsidRDefault="00D13C52" w:rsidP="00805CA7">
                  <w:pPr>
                    <w:jc w:val="center"/>
                    <w:rPr>
                      <w:color w:val="000000"/>
                      <w:szCs w:val="21"/>
                    </w:rPr>
                  </w:pPr>
                  <w:r>
                    <w:rPr>
                      <w:rFonts w:hint="eastAsia"/>
                      <w:color w:val="000000"/>
                      <w:szCs w:val="21"/>
                    </w:rPr>
                    <w:t>15</w:t>
                  </w:r>
                </w:p>
              </w:tc>
              <w:tc>
                <w:tcPr>
                  <w:tcW w:w="613" w:type="dxa"/>
                  <w:vAlign w:val="center"/>
                </w:tcPr>
                <w:p w:rsidR="00D13C52" w:rsidRPr="00A259B5" w:rsidRDefault="00D13C52" w:rsidP="00805CA7">
                  <w:pPr>
                    <w:jc w:val="center"/>
                    <w:rPr>
                      <w:color w:val="0D0D0D" w:themeColor="text1" w:themeTint="F2"/>
                      <w:szCs w:val="21"/>
                    </w:rPr>
                  </w:pPr>
                  <w:r>
                    <w:rPr>
                      <w:rFonts w:hint="eastAsia"/>
                      <w:color w:val="0D0D0D" w:themeColor="text1" w:themeTint="F2"/>
                      <w:szCs w:val="21"/>
                    </w:rPr>
                    <w:t>0.4</w:t>
                  </w:r>
                </w:p>
              </w:tc>
              <w:tc>
                <w:tcPr>
                  <w:tcW w:w="619" w:type="dxa"/>
                  <w:vAlign w:val="center"/>
                </w:tcPr>
                <w:p w:rsidR="00D13C52" w:rsidRDefault="00D13C52" w:rsidP="00805CA7">
                  <w:pPr>
                    <w:jc w:val="center"/>
                    <w:rPr>
                      <w:color w:val="000000" w:themeColor="text1"/>
                      <w:szCs w:val="21"/>
                    </w:rPr>
                  </w:pPr>
                  <w:r>
                    <w:rPr>
                      <w:rFonts w:hint="eastAsia"/>
                      <w:color w:val="000000" w:themeColor="text1"/>
                      <w:szCs w:val="21"/>
                    </w:rPr>
                    <w:t>2</w:t>
                  </w:r>
                  <w:r>
                    <w:rPr>
                      <w:color w:val="000000" w:themeColor="text1"/>
                      <w:szCs w:val="21"/>
                    </w:rPr>
                    <w:t>5</w:t>
                  </w:r>
                </w:p>
              </w:tc>
              <w:tc>
                <w:tcPr>
                  <w:tcW w:w="634" w:type="dxa"/>
                  <w:vAlign w:val="center"/>
                </w:tcPr>
                <w:p w:rsidR="00D13C52" w:rsidRDefault="00D13C52" w:rsidP="00805CA7">
                  <w:pPr>
                    <w:jc w:val="center"/>
                    <w:rPr>
                      <w:color w:val="000000" w:themeColor="text1"/>
                      <w:szCs w:val="21"/>
                    </w:rPr>
                  </w:pPr>
                  <w:r>
                    <w:rPr>
                      <w:rFonts w:hint="eastAsia"/>
                      <w:color w:val="000000" w:themeColor="text1"/>
                      <w:szCs w:val="21"/>
                    </w:rPr>
                    <w:t>9.06</w:t>
                  </w:r>
                </w:p>
              </w:tc>
              <w:tc>
                <w:tcPr>
                  <w:tcW w:w="1405" w:type="dxa"/>
                  <w:vAlign w:val="center"/>
                </w:tcPr>
                <w:p w:rsidR="00D13C52" w:rsidRDefault="00D13C52" w:rsidP="00805CA7">
                  <w:pPr>
                    <w:snapToGrid w:val="0"/>
                    <w:jc w:val="center"/>
                    <w:rPr>
                      <w:bCs/>
                      <w:color w:val="000000" w:themeColor="text1"/>
                      <w:szCs w:val="21"/>
                    </w:rPr>
                  </w:pPr>
                  <w:r>
                    <w:rPr>
                      <w:bCs/>
                      <w:color w:val="000000" w:themeColor="text1"/>
                      <w:szCs w:val="21"/>
                    </w:rPr>
                    <w:t>颗粒物</w:t>
                  </w:r>
                </w:p>
              </w:tc>
              <w:tc>
                <w:tcPr>
                  <w:tcW w:w="1348" w:type="dxa"/>
                  <w:vAlign w:val="center"/>
                </w:tcPr>
                <w:p w:rsidR="00D13C52" w:rsidRPr="00F021A6" w:rsidRDefault="00D13C52" w:rsidP="00805CA7">
                  <w:pPr>
                    <w:ind w:leftChars="-50" w:left="-105" w:rightChars="-50" w:right="-105"/>
                    <w:jc w:val="center"/>
                    <w:rPr>
                      <w:color w:val="000000"/>
                      <w:szCs w:val="21"/>
                    </w:rPr>
                  </w:pPr>
                  <w:r>
                    <w:rPr>
                      <w:rFonts w:hint="eastAsia"/>
                      <w:color w:val="000000"/>
                      <w:szCs w:val="21"/>
                    </w:rPr>
                    <w:t>0.0008</w:t>
                  </w:r>
                </w:p>
              </w:tc>
            </w:tr>
            <w:tr w:rsidR="00D13C52" w:rsidTr="0030474D">
              <w:trPr>
                <w:trHeight w:val="421"/>
                <w:jc w:val="center"/>
              </w:trPr>
              <w:tc>
                <w:tcPr>
                  <w:tcW w:w="1103" w:type="dxa"/>
                  <w:vMerge w:val="restart"/>
                  <w:vAlign w:val="center"/>
                </w:tcPr>
                <w:p w:rsidR="00D13C52" w:rsidRDefault="00D13C52" w:rsidP="00862139">
                  <w:pPr>
                    <w:ind w:leftChars="-50" w:left="-105" w:rightChars="-50" w:right="-105"/>
                    <w:jc w:val="center"/>
                    <w:rPr>
                      <w:color w:val="000000" w:themeColor="text1"/>
                      <w:szCs w:val="21"/>
                    </w:rPr>
                  </w:pPr>
                  <w:r>
                    <w:rPr>
                      <w:color w:val="000000" w:themeColor="text1"/>
                      <w:szCs w:val="21"/>
                    </w:rPr>
                    <w:t>DA00</w:t>
                  </w:r>
                  <w:r>
                    <w:rPr>
                      <w:rFonts w:hint="eastAsia"/>
                      <w:color w:val="000000" w:themeColor="text1"/>
                      <w:szCs w:val="21"/>
                    </w:rPr>
                    <w:t>7</w:t>
                  </w:r>
                </w:p>
              </w:tc>
              <w:tc>
                <w:tcPr>
                  <w:tcW w:w="1132" w:type="dxa"/>
                  <w:vMerge w:val="restart"/>
                  <w:vAlign w:val="center"/>
                </w:tcPr>
                <w:p w:rsidR="00D13C52" w:rsidRPr="00E5251A" w:rsidRDefault="00D13C52" w:rsidP="004F354A">
                  <w:pPr>
                    <w:widowControl/>
                    <w:snapToGrid w:val="0"/>
                    <w:jc w:val="center"/>
                    <w:rPr>
                      <w:kern w:val="0"/>
                      <w:szCs w:val="21"/>
                    </w:rPr>
                  </w:pPr>
                  <w:r w:rsidRPr="00C03C1B">
                    <w:rPr>
                      <w:kern w:val="0"/>
                      <w:szCs w:val="21"/>
                    </w:rPr>
                    <w:t>118.211</w:t>
                  </w:r>
                  <w:r>
                    <w:rPr>
                      <w:rFonts w:hint="eastAsia"/>
                      <w:kern w:val="0"/>
                      <w:szCs w:val="21"/>
                    </w:rPr>
                    <w:t>500</w:t>
                  </w:r>
                </w:p>
              </w:tc>
              <w:tc>
                <w:tcPr>
                  <w:tcW w:w="1111" w:type="dxa"/>
                  <w:vMerge w:val="restart"/>
                  <w:vAlign w:val="center"/>
                </w:tcPr>
                <w:p w:rsidR="00D13C52" w:rsidRPr="00E5251A" w:rsidRDefault="00D13C52" w:rsidP="004F354A">
                  <w:pPr>
                    <w:widowControl/>
                    <w:snapToGrid w:val="0"/>
                    <w:jc w:val="center"/>
                    <w:rPr>
                      <w:kern w:val="0"/>
                      <w:szCs w:val="21"/>
                    </w:rPr>
                  </w:pPr>
                  <w:r w:rsidRPr="00C03C1B">
                    <w:rPr>
                      <w:kern w:val="0"/>
                      <w:szCs w:val="21"/>
                    </w:rPr>
                    <w:t>31.47709</w:t>
                  </w:r>
                  <w:r>
                    <w:rPr>
                      <w:rFonts w:hint="eastAsia"/>
                      <w:kern w:val="0"/>
                      <w:szCs w:val="21"/>
                    </w:rPr>
                    <w:t>5</w:t>
                  </w:r>
                </w:p>
              </w:tc>
              <w:tc>
                <w:tcPr>
                  <w:tcW w:w="619" w:type="dxa"/>
                  <w:vMerge w:val="restart"/>
                  <w:vAlign w:val="center"/>
                </w:tcPr>
                <w:p w:rsidR="00D13C52" w:rsidRPr="00A6651F" w:rsidRDefault="00D13C52" w:rsidP="00805CA7">
                  <w:pPr>
                    <w:jc w:val="center"/>
                    <w:rPr>
                      <w:color w:val="0D0D0D" w:themeColor="text1" w:themeTint="F2"/>
                      <w:szCs w:val="21"/>
                    </w:rPr>
                  </w:pPr>
                  <w:r w:rsidRPr="00A6651F">
                    <w:rPr>
                      <w:rFonts w:hint="eastAsia"/>
                      <w:color w:val="0D0D0D" w:themeColor="text1" w:themeTint="F2"/>
                      <w:szCs w:val="21"/>
                    </w:rPr>
                    <w:t>15</w:t>
                  </w:r>
                </w:p>
              </w:tc>
              <w:tc>
                <w:tcPr>
                  <w:tcW w:w="613" w:type="dxa"/>
                  <w:vMerge w:val="restart"/>
                  <w:vAlign w:val="center"/>
                </w:tcPr>
                <w:p w:rsidR="00D13C52" w:rsidRPr="00A6651F" w:rsidRDefault="00D13C52" w:rsidP="00805CA7">
                  <w:pPr>
                    <w:jc w:val="center"/>
                    <w:rPr>
                      <w:color w:val="0D0D0D" w:themeColor="text1" w:themeTint="F2"/>
                      <w:szCs w:val="21"/>
                    </w:rPr>
                  </w:pPr>
                  <w:r w:rsidRPr="00A6651F">
                    <w:rPr>
                      <w:rFonts w:hint="eastAsia"/>
                      <w:color w:val="0D0D0D" w:themeColor="text1" w:themeTint="F2"/>
                      <w:szCs w:val="21"/>
                    </w:rPr>
                    <w:t>0.8</w:t>
                  </w:r>
                </w:p>
              </w:tc>
              <w:tc>
                <w:tcPr>
                  <w:tcW w:w="619" w:type="dxa"/>
                  <w:vMerge w:val="restart"/>
                  <w:vAlign w:val="center"/>
                </w:tcPr>
                <w:p w:rsidR="00D13C52" w:rsidRDefault="00D13C52" w:rsidP="006051EF">
                  <w:pPr>
                    <w:jc w:val="center"/>
                    <w:rPr>
                      <w:color w:val="000000" w:themeColor="text1"/>
                      <w:szCs w:val="21"/>
                    </w:rPr>
                  </w:pPr>
                  <w:r>
                    <w:rPr>
                      <w:rFonts w:hint="eastAsia"/>
                      <w:color w:val="000000" w:themeColor="text1"/>
                      <w:szCs w:val="21"/>
                    </w:rPr>
                    <w:t>2</w:t>
                  </w:r>
                  <w:r>
                    <w:rPr>
                      <w:color w:val="000000" w:themeColor="text1"/>
                      <w:szCs w:val="21"/>
                    </w:rPr>
                    <w:t>5</w:t>
                  </w:r>
                </w:p>
              </w:tc>
              <w:tc>
                <w:tcPr>
                  <w:tcW w:w="634" w:type="dxa"/>
                  <w:vMerge w:val="restart"/>
                  <w:vAlign w:val="center"/>
                </w:tcPr>
                <w:p w:rsidR="00D13C52" w:rsidRDefault="00D13C52" w:rsidP="00862139">
                  <w:pPr>
                    <w:jc w:val="center"/>
                    <w:rPr>
                      <w:color w:val="000000" w:themeColor="text1"/>
                      <w:szCs w:val="21"/>
                    </w:rPr>
                  </w:pPr>
                  <w:r>
                    <w:rPr>
                      <w:rFonts w:hint="eastAsia"/>
                      <w:color w:val="000000" w:themeColor="text1"/>
                      <w:szCs w:val="21"/>
                    </w:rPr>
                    <w:t>11.32</w:t>
                  </w:r>
                </w:p>
              </w:tc>
              <w:tc>
                <w:tcPr>
                  <w:tcW w:w="1405" w:type="dxa"/>
                  <w:vAlign w:val="center"/>
                </w:tcPr>
                <w:p w:rsidR="00D13C52" w:rsidRDefault="00D13C52" w:rsidP="006051EF">
                  <w:pPr>
                    <w:adjustRightInd w:val="0"/>
                    <w:snapToGrid w:val="0"/>
                    <w:ind w:leftChars="-50" w:left="-105" w:rightChars="-50" w:right="-105"/>
                    <w:jc w:val="center"/>
                    <w:rPr>
                      <w:szCs w:val="21"/>
                    </w:rPr>
                  </w:pPr>
                  <w:r>
                    <w:rPr>
                      <w:rFonts w:hint="eastAsia"/>
                      <w:szCs w:val="21"/>
                    </w:rPr>
                    <w:t>颗粒物</w:t>
                  </w:r>
                </w:p>
              </w:tc>
              <w:tc>
                <w:tcPr>
                  <w:tcW w:w="1348" w:type="dxa"/>
                  <w:vAlign w:val="center"/>
                </w:tcPr>
                <w:p w:rsidR="00D13C52" w:rsidRDefault="00D13C52" w:rsidP="00805CA7">
                  <w:pPr>
                    <w:ind w:leftChars="-50" w:left="-105" w:rightChars="-50" w:right="-105"/>
                    <w:jc w:val="center"/>
                    <w:rPr>
                      <w:color w:val="000000"/>
                      <w:szCs w:val="21"/>
                    </w:rPr>
                  </w:pPr>
                  <w:r>
                    <w:rPr>
                      <w:rFonts w:hint="eastAsia"/>
                      <w:color w:val="000000"/>
                      <w:szCs w:val="21"/>
                    </w:rPr>
                    <w:t>0.0869</w:t>
                  </w:r>
                </w:p>
              </w:tc>
            </w:tr>
            <w:tr w:rsidR="00D13C52" w:rsidTr="0030474D">
              <w:trPr>
                <w:trHeight w:val="421"/>
                <w:jc w:val="center"/>
              </w:trPr>
              <w:tc>
                <w:tcPr>
                  <w:tcW w:w="1103" w:type="dxa"/>
                  <w:vMerge/>
                  <w:vAlign w:val="center"/>
                </w:tcPr>
                <w:p w:rsidR="00D13C52" w:rsidRDefault="00D13C52" w:rsidP="00862139">
                  <w:pPr>
                    <w:ind w:leftChars="-50" w:left="-105" w:rightChars="-50" w:right="-105"/>
                    <w:jc w:val="center"/>
                    <w:rPr>
                      <w:color w:val="000000" w:themeColor="text1"/>
                      <w:szCs w:val="21"/>
                    </w:rPr>
                  </w:pPr>
                </w:p>
              </w:tc>
              <w:tc>
                <w:tcPr>
                  <w:tcW w:w="1132" w:type="dxa"/>
                  <w:vMerge/>
                  <w:vAlign w:val="center"/>
                </w:tcPr>
                <w:p w:rsidR="00D13C52" w:rsidRDefault="00D13C52" w:rsidP="00862139">
                  <w:pPr>
                    <w:jc w:val="center"/>
                    <w:rPr>
                      <w:color w:val="000000" w:themeColor="text1"/>
                    </w:rPr>
                  </w:pPr>
                </w:p>
              </w:tc>
              <w:tc>
                <w:tcPr>
                  <w:tcW w:w="1111" w:type="dxa"/>
                  <w:vMerge/>
                  <w:vAlign w:val="center"/>
                </w:tcPr>
                <w:p w:rsidR="00D13C52" w:rsidRDefault="00D13C52" w:rsidP="00862139">
                  <w:pPr>
                    <w:jc w:val="center"/>
                    <w:rPr>
                      <w:color w:val="000000" w:themeColor="text1"/>
                    </w:rPr>
                  </w:pPr>
                </w:p>
              </w:tc>
              <w:tc>
                <w:tcPr>
                  <w:tcW w:w="619" w:type="dxa"/>
                  <w:vMerge/>
                  <w:vAlign w:val="center"/>
                </w:tcPr>
                <w:p w:rsidR="00D13C52" w:rsidRDefault="00D13C52" w:rsidP="00862139">
                  <w:pPr>
                    <w:jc w:val="center"/>
                    <w:rPr>
                      <w:color w:val="000000" w:themeColor="text1"/>
                      <w:szCs w:val="21"/>
                    </w:rPr>
                  </w:pPr>
                </w:p>
              </w:tc>
              <w:tc>
                <w:tcPr>
                  <w:tcW w:w="613" w:type="dxa"/>
                  <w:vMerge/>
                  <w:vAlign w:val="center"/>
                </w:tcPr>
                <w:p w:rsidR="00D13C52" w:rsidRDefault="00D13C52" w:rsidP="00862139">
                  <w:pPr>
                    <w:jc w:val="center"/>
                    <w:rPr>
                      <w:color w:val="000000" w:themeColor="text1"/>
                      <w:szCs w:val="21"/>
                    </w:rPr>
                  </w:pPr>
                </w:p>
              </w:tc>
              <w:tc>
                <w:tcPr>
                  <w:tcW w:w="619" w:type="dxa"/>
                  <w:vMerge/>
                  <w:vAlign w:val="center"/>
                </w:tcPr>
                <w:p w:rsidR="00D13C52" w:rsidRDefault="00D13C52" w:rsidP="00862139">
                  <w:pPr>
                    <w:jc w:val="center"/>
                    <w:rPr>
                      <w:color w:val="000000" w:themeColor="text1"/>
                      <w:szCs w:val="21"/>
                    </w:rPr>
                  </w:pPr>
                </w:p>
              </w:tc>
              <w:tc>
                <w:tcPr>
                  <w:tcW w:w="634" w:type="dxa"/>
                  <w:vMerge/>
                  <w:vAlign w:val="center"/>
                </w:tcPr>
                <w:p w:rsidR="00D13C52" w:rsidRDefault="00D13C52" w:rsidP="00862139">
                  <w:pPr>
                    <w:jc w:val="center"/>
                    <w:rPr>
                      <w:color w:val="000000" w:themeColor="text1"/>
                      <w:szCs w:val="21"/>
                    </w:rPr>
                  </w:pPr>
                </w:p>
              </w:tc>
              <w:tc>
                <w:tcPr>
                  <w:tcW w:w="1405" w:type="dxa"/>
                  <w:vAlign w:val="center"/>
                </w:tcPr>
                <w:p w:rsidR="00D13C52" w:rsidRDefault="00D13C52" w:rsidP="00805CA7">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348" w:type="dxa"/>
                  <w:vAlign w:val="center"/>
                </w:tcPr>
                <w:p w:rsidR="00D13C52" w:rsidRDefault="00D13C52" w:rsidP="00805CA7">
                  <w:pPr>
                    <w:ind w:leftChars="-50" w:left="-105" w:rightChars="-50" w:right="-105"/>
                    <w:jc w:val="center"/>
                    <w:rPr>
                      <w:color w:val="000000"/>
                      <w:szCs w:val="21"/>
                    </w:rPr>
                  </w:pPr>
                  <w:r>
                    <w:rPr>
                      <w:rFonts w:hint="eastAsia"/>
                      <w:color w:val="000000"/>
                      <w:szCs w:val="21"/>
                    </w:rPr>
                    <w:t>0.0063</w:t>
                  </w:r>
                </w:p>
              </w:tc>
            </w:tr>
            <w:tr w:rsidR="00D13C52" w:rsidTr="0030474D">
              <w:trPr>
                <w:trHeight w:val="421"/>
                <w:jc w:val="center"/>
              </w:trPr>
              <w:tc>
                <w:tcPr>
                  <w:tcW w:w="1103" w:type="dxa"/>
                  <w:vMerge/>
                  <w:vAlign w:val="center"/>
                </w:tcPr>
                <w:p w:rsidR="00D13C52" w:rsidRDefault="00D13C52" w:rsidP="00862139">
                  <w:pPr>
                    <w:ind w:leftChars="-50" w:left="-105" w:rightChars="-50" w:right="-105"/>
                    <w:jc w:val="center"/>
                    <w:rPr>
                      <w:color w:val="000000" w:themeColor="text1"/>
                      <w:szCs w:val="21"/>
                    </w:rPr>
                  </w:pPr>
                </w:p>
              </w:tc>
              <w:tc>
                <w:tcPr>
                  <w:tcW w:w="1132" w:type="dxa"/>
                  <w:vMerge/>
                  <w:vAlign w:val="center"/>
                </w:tcPr>
                <w:p w:rsidR="00D13C52" w:rsidRDefault="00D13C52" w:rsidP="00862139">
                  <w:pPr>
                    <w:jc w:val="center"/>
                    <w:rPr>
                      <w:color w:val="000000" w:themeColor="text1"/>
                    </w:rPr>
                  </w:pPr>
                </w:p>
              </w:tc>
              <w:tc>
                <w:tcPr>
                  <w:tcW w:w="1111" w:type="dxa"/>
                  <w:vMerge/>
                  <w:vAlign w:val="center"/>
                </w:tcPr>
                <w:p w:rsidR="00D13C52" w:rsidRDefault="00D13C52" w:rsidP="00862139">
                  <w:pPr>
                    <w:jc w:val="center"/>
                    <w:rPr>
                      <w:color w:val="000000" w:themeColor="text1"/>
                    </w:rPr>
                  </w:pPr>
                </w:p>
              </w:tc>
              <w:tc>
                <w:tcPr>
                  <w:tcW w:w="619" w:type="dxa"/>
                  <w:vMerge/>
                  <w:vAlign w:val="center"/>
                </w:tcPr>
                <w:p w:rsidR="00D13C52" w:rsidRDefault="00D13C52" w:rsidP="00862139">
                  <w:pPr>
                    <w:jc w:val="center"/>
                    <w:rPr>
                      <w:color w:val="000000" w:themeColor="text1"/>
                      <w:szCs w:val="21"/>
                    </w:rPr>
                  </w:pPr>
                </w:p>
              </w:tc>
              <w:tc>
                <w:tcPr>
                  <w:tcW w:w="613" w:type="dxa"/>
                  <w:vMerge/>
                  <w:vAlign w:val="center"/>
                </w:tcPr>
                <w:p w:rsidR="00D13C52" w:rsidRDefault="00D13C52" w:rsidP="00862139">
                  <w:pPr>
                    <w:jc w:val="center"/>
                    <w:rPr>
                      <w:color w:val="000000" w:themeColor="text1"/>
                      <w:szCs w:val="21"/>
                    </w:rPr>
                  </w:pPr>
                </w:p>
              </w:tc>
              <w:tc>
                <w:tcPr>
                  <w:tcW w:w="619" w:type="dxa"/>
                  <w:vMerge/>
                  <w:vAlign w:val="center"/>
                </w:tcPr>
                <w:p w:rsidR="00D13C52" w:rsidRDefault="00D13C52" w:rsidP="00862139">
                  <w:pPr>
                    <w:jc w:val="center"/>
                    <w:rPr>
                      <w:color w:val="000000" w:themeColor="text1"/>
                      <w:szCs w:val="21"/>
                    </w:rPr>
                  </w:pPr>
                </w:p>
              </w:tc>
              <w:tc>
                <w:tcPr>
                  <w:tcW w:w="634" w:type="dxa"/>
                  <w:vMerge/>
                  <w:vAlign w:val="center"/>
                </w:tcPr>
                <w:p w:rsidR="00D13C52" w:rsidRDefault="00D13C52" w:rsidP="00862139">
                  <w:pPr>
                    <w:jc w:val="center"/>
                    <w:rPr>
                      <w:color w:val="000000" w:themeColor="text1"/>
                      <w:szCs w:val="21"/>
                    </w:rPr>
                  </w:pPr>
                </w:p>
              </w:tc>
              <w:tc>
                <w:tcPr>
                  <w:tcW w:w="1405" w:type="dxa"/>
                  <w:vAlign w:val="center"/>
                </w:tcPr>
                <w:p w:rsidR="00D13C52" w:rsidRDefault="00D13C52" w:rsidP="00805CA7">
                  <w:pPr>
                    <w:adjustRightInd w:val="0"/>
                    <w:snapToGrid w:val="0"/>
                    <w:ind w:leftChars="-50" w:left="-105" w:rightChars="-50" w:right="-105"/>
                    <w:jc w:val="center"/>
                    <w:rPr>
                      <w:szCs w:val="21"/>
                    </w:rPr>
                  </w:pPr>
                  <w:r>
                    <w:rPr>
                      <w:rFonts w:hint="eastAsia"/>
                      <w:szCs w:val="21"/>
                    </w:rPr>
                    <w:t>NOx</w:t>
                  </w:r>
                </w:p>
              </w:tc>
              <w:tc>
                <w:tcPr>
                  <w:tcW w:w="1348" w:type="dxa"/>
                  <w:vAlign w:val="center"/>
                </w:tcPr>
                <w:p w:rsidR="00D13C52" w:rsidRDefault="00D13C52" w:rsidP="00805CA7">
                  <w:pPr>
                    <w:ind w:leftChars="-50" w:left="-105" w:rightChars="-50" w:right="-105"/>
                    <w:jc w:val="center"/>
                    <w:rPr>
                      <w:color w:val="000000"/>
                      <w:szCs w:val="21"/>
                    </w:rPr>
                  </w:pPr>
                  <w:r>
                    <w:rPr>
                      <w:rFonts w:hint="eastAsia"/>
                      <w:color w:val="000000"/>
                      <w:szCs w:val="21"/>
                    </w:rPr>
                    <w:t>1.0100</w:t>
                  </w:r>
                </w:p>
              </w:tc>
            </w:tr>
            <w:tr w:rsidR="00D13C52" w:rsidTr="0030474D">
              <w:trPr>
                <w:trHeight w:val="421"/>
                <w:jc w:val="center"/>
              </w:trPr>
              <w:tc>
                <w:tcPr>
                  <w:tcW w:w="1103" w:type="dxa"/>
                  <w:vMerge/>
                  <w:vAlign w:val="center"/>
                </w:tcPr>
                <w:p w:rsidR="00D13C52" w:rsidRDefault="00D13C52" w:rsidP="00862139">
                  <w:pPr>
                    <w:ind w:leftChars="-50" w:left="-105" w:rightChars="-50" w:right="-105"/>
                    <w:jc w:val="center"/>
                    <w:rPr>
                      <w:color w:val="000000" w:themeColor="text1"/>
                      <w:szCs w:val="21"/>
                    </w:rPr>
                  </w:pPr>
                </w:p>
              </w:tc>
              <w:tc>
                <w:tcPr>
                  <w:tcW w:w="1132" w:type="dxa"/>
                  <w:vMerge/>
                  <w:vAlign w:val="center"/>
                </w:tcPr>
                <w:p w:rsidR="00D13C52" w:rsidRDefault="00D13C52" w:rsidP="00862139">
                  <w:pPr>
                    <w:jc w:val="center"/>
                    <w:rPr>
                      <w:color w:val="000000" w:themeColor="text1"/>
                    </w:rPr>
                  </w:pPr>
                </w:p>
              </w:tc>
              <w:tc>
                <w:tcPr>
                  <w:tcW w:w="1111" w:type="dxa"/>
                  <w:vMerge/>
                  <w:vAlign w:val="center"/>
                </w:tcPr>
                <w:p w:rsidR="00D13C52" w:rsidRDefault="00D13C52" w:rsidP="00862139">
                  <w:pPr>
                    <w:jc w:val="center"/>
                    <w:rPr>
                      <w:color w:val="000000" w:themeColor="text1"/>
                    </w:rPr>
                  </w:pPr>
                </w:p>
              </w:tc>
              <w:tc>
                <w:tcPr>
                  <w:tcW w:w="619" w:type="dxa"/>
                  <w:vMerge/>
                  <w:vAlign w:val="center"/>
                </w:tcPr>
                <w:p w:rsidR="00D13C52" w:rsidRDefault="00D13C52" w:rsidP="00862139">
                  <w:pPr>
                    <w:jc w:val="center"/>
                    <w:rPr>
                      <w:color w:val="000000" w:themeColor="text1"/>
                      <w:szCs w:val="21"/>
                    </w:rPr>
                  </w:pPr>
                </w:p>
              </w:tc>
              <w:tc>
                <w:tcPr>
                  <w:tcW w:w="613" w:type="dxa"/>
                  <w:vMerge/>
                  <w:vAlign w:val="center"/>
                </w:tcPr>
                <w:p w:rsidR="00D13C52" w:rsidRDefault="00D13C52" w:rsidP="00862139">
                  <w:pPr>
                    <w:jc w:val="center"/>
                    <w:rPr>
                      <w:color w:val="000000" w:themeColor="text1"/>
                      <w:szCs w:val="21"/>
                    </w:rPr>
                  </w:pPr>
                </w:p>
              </w:tc>
              <w:tc>
                <w:tcPr>
                  <w:tcW w:w="619" w:type="dxa"/>
                  <w:vMerge/>
                  <w:vAlign w:val="center"/>
                </w:tcPr>
                <w:p w:rsidR="00D13C52" w:rsidRDefault="00D13C52" w:rsidP="00862139">
                  <w:pPr>
                    <w:jc w:val="center"/>
                    <w:rPr>
                      <w:color w:val="000000" w:themeColor="text1"/>
                      <w:szCs w:val="21"/>
                    </w:rPr>
                  </w:pPr>
                </w:p>
              </w:tc>
              <w:tc>
                <w:tcPr>
                  <w:tcW w:w="634" w:type="dxa"/>
                  <w:vMerge/>
                  <w:vAlign w:val="center"/>
                </w:tcPr>
                <w:p w:rsidR="00D13C52" w:rsidRDefault="00D13C52" w:rsidP="00862139">
                  <w:pPr>
                    <w:jc w:val="center"/>
                    <w:rPr>
                      <w:color w:val="000000" w:themeColor="text1"/>
                      <w:szCs w:val="21"/>
                    </w:rPr>
                  </w:pPr>
                </w:p>
              </w:tc>
              <w:tc>
                <w:tcPr>
                  <w:tcW w:w="1405" w:type="dxa"/>
                  <w:vAlign w:val="center"/>
                </w:tcPr>
                <w:p w:rsidR="00D13C52" w:rsidRDefault="00D13C52" w:rsidP="00805CA7">
                  <w:pPr>
                    <w:adjustRightInd w:val="0"/>
                    <w:snapToGrid w:val="0"/>
                    <w:ind w:leftChars="-50" w:left="-105" w:rightChars="-50" w:right="-105"/>
                    <w:jc w:val="center"/>
                    <w:rPr>
                      <w:szCs w:val="21"/>
                    </w:rPr>
                  </w:pPr>
                  <w:r>
                    <w:rPr>
                      <w:rFonts w:hint="eastAsia"/>
                      <w:szCs w:val="21"/>
                    </w:rPr>
                    <w:t>沥青烟</w:t>
                  </w:r>
                </w:p>
              </w:tc>
              <w:tc>
                <w:tcPr>
                  <w:tcW w:w="1348" w:type="dxa"/>
                  <w:vAlign w:val="center"/>
                </w:tcPr>
                <w:p w:rsidR="00D13C52" w:rsidRDefault="00D13C52" w:rsidP="00805CA7">
                  <w:pPr>
                    <w:ind w:leftChars="-50" w:left="-105" w:rightChars="-50" w:right="-105"/>
                    <w:jc w:val="center"/>
                    <w:rPr>
                      <w:color w:val="000000"/>
                      <w:szCs w:val="21"/>
                    </w:rPr>
                  </w:pPr>
                  <w:r>
                    <w:rPr>
                      <w:rFonts w:hint="eastAsia"/>
                      <w:color w:val="000000"/>
                      <w:szCs w:val="21"/>
                    </w:rPr>
                    <w:t>0.0003</w:t>
                  </w:r>
                </w:p>
              </w:tc>
            </w:tr>
            <w:tr w:rsidR="00D13C52" w:rsidTr="0030474D">
              <w:trPr>
                <w:trHeight w:val="421"/>
                <w:jc w:val="center"/>
              </w:trPr>
              <w:tc>
                <w:tcPr>
                  <w:tcW w:w="1103" w:type="dxa"/>
                  <w:vMerge/>
                  <w:vAlign w:val="center"/>
                </w:tcPr>
                <w:p w:rsidR="00D13C52" w:rsidRDefault="00D13C52" w:rsidP="00862139">
                  <w:pPr>
                    <w:ind w:leftChars="-50" w:left="-105" w:rightChars="-50" w:right="-105"/>
                    <w:jc w:val="center"/>
                    <w:rPr>
                      <w:color w:val="000000" w:themeColor="text1"/>
                      <w:szCs w:val="21"/>
                    </w:rPr>
                  </w:pPr>
                </w:p>
              </w:tc>
              <w:tc>
                <w:tcPr>
                  <w:tcW w:w="1132" w:type="dxa"/>
                  <w:vMerge/>
                  <w:vAlign w:val="center"/>
                </w:tcPr>
                <w:p w:rsidR="00D13C52" w:rsidRDefault="00D13C52" w:rsidP="00862139">
                  <w:pPr>
                    <w:jc w:val="center"/>
                    <w:rPr>
                      <w:color w:val="000000" w:themeColor="text1"/>
                    </w:rPr>
                  </w:pPr>
                </w:p>
              </w:tc>
              <w:tc>
                <w:tcPr>
                  <w:tcW w:w="1111" w:type="dxa"/>
                  <w:vMerge/>
                  <w:vAlign w:val="center"/>
                </w:tcPr>
                <w:p w:rsidR="00D13C52" w:rsidRDefault="00D13C52" w:rsidP="00862139">
                  <w:pPr>
                    <w:jc w:val="center"/>
                    <w:rPr>
                      <w:color w:val="000000" w:themeColor="text1"/>
                    </w:rPr>
                  </w:pPr>
                </w:p>
              </w:tc>
              <w:tc>
                <w:tcPr>
                  <w:tcW w:w="619" w:type="dxa"/>
                  <w:vMerge/>
                  <w:vAlign w:val="center"/>
                </w:tcPr>
                <w:p w:rsidR="00D13C52" w:rsidRDefault="00D13C52" w:rsidP="00862139">
                  <w:pPr>
                    <w:jc w:val="center"/>
                    <w:rPr>
                      <w:color w:val="000000" w:themeColor="text1"/>
                      <w:szCs w:val="21"/>
                    </w:rPr>
                  </w:pPr>
                </w:p>
              </w:tc>
              <w:tc>
                <w:tcPr>
                  <w:tcW w:w="613" w:type="dxa"/>
                  <w:vMerge/>
                  <w:vAlign w:val="center"/>
                </w:tcPr>
                <w:p w:rsidR="00D13C52" w:rsidRDefault="00D13C52" w:rsidP="00862139">
                  <w:pPr>
                    <w:jc w:val="center"/>
                    <w:rPr>
                      <w:color w:val="000000" w:themeColor="text1"/>
                      <w:szCs w:val="21"/>
                    </w:rPr>
                  </w:pPr>
                </w:p>
              </w:tc>
              <w:tc>
                <w:tcPr>
                  <w:tcW w:w="619" w:type="dxa"/>
                  <w:vMerge/>
                  <w:vAlign w:val="center"/>
                </w:tcPr>
                <w:p w:rsidR="00D13C52" w:rsidRDefault="00D13C52" w:rsidP="00862139">
                  <w:pPr>
                    <w:jc w:val="center"/>
                    <w:rPr>
                      <w:color w:val="000000" w:themeColor="text1"/>
                      <w:szCs w:val="21"/>
                    </w:rPr>
                  </w:pPr>
                </w:p>
              </w:tc>
              <w:tc>
                <w:tcPr>
                  <w:tcW w:w="634" w:type="dxa"/>
                  <w:vMerge/>
                  <w:vAlign w:val="center"/>
                </w:tcPr>
                <w:p w:rsidR="00D13C52" w:rsidRDefault="00D13C52" w:rsidP="00862139">
                  <w:pPr>
                    <w:jc w:val="center"/>
                    <w:rPr>
                      <w:color w:val="000000" w:themeColor="text1"/>
                      <w:szCs w:val="21"/>
                    </w:rPr>
                  </w:pPr>
                </w:p>
              </w:tc>
              <w:tc>
                <w:tcPr>
                  <w:tcW w:w="1405" w:type="dxa"/>
                  <w:vAlign w:val="center"/>
                </w:tcPr>
                <w:p w:rsidR="00D13C52" w:rsidRDefault="00D13C52" w:rsidP="00805CA7">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w:t>
                  </w:r>
                  <w:proofErr w:type="gramStart"/>
                  <w:r>
                    <w:rPr>
                      <w:rFonts w:hint="eastAsia"/>
                      <w:szCs w:val="21"/>
                    </w:rPr>
                    <w:t>芘</w:t>
                  </w:r>
                  <w:proofErr w:type="gramEnd"/>
                </w:p>
              </w:tc>
              <w:tc>
                <w:tcPr>
                  <w:tcW w:w="1348" w:type="dxa"/>
                  <w:vAlign w:val="center"/>
                </w:tcPr>
                <w:p w:rsidR="00D13C52" w:rsidRPr="006051EF" w:rsidRDefault="00D13C52" w:rsidP="00805CA7">
                  <w:pPr>
                    <w:ind w:leftChars="-50" w:left="-105" w:rightChars="-50" w:right="-105"/>
                    <w:jc w:val="center"/>
                    <w:rPr>
                      <w:szCs w:val="21"/>
                    </w:rPr>
                  </w:pPr>
                  <w:r>
                    <w:rPr>
                      <w:rFonts w:hint="eastAsia"/>
                      <w:color w:val="000000"/>
                      <w:szCs w:val="21"/>
                    </w:rPr>
                    <w:t>6.97</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r>
            <w:tr w:rsidR="00D13C52" w:rsidTr="0030474D">
              <w:trPr>
                <w:trHeight w:val="421"/>
                <w:jc w:val="center"/>
              </w:trPr>
              <w:tc>
                <w:tcPr>
                  <w:tcW w:w="1103" w:type="dxa"/>
                  <w:vMerge/>
                  <w:vAlign w:val="center"/>
                </w:tcPr>
                <w:p w:rsidR="00D13C52" w:rsidRDefault="00D13C52" w:rsidP="00862139">
                  <w:pPr>
                    <w:ind w:leftChars="-50" w:left="-105" w:rightChars="-50" w:right="-105"/>
                    <w:jc w:val="center"/>
                    <w:rPr>
                      <w:color w:val="000000" w:themeColor="text1"/>
                      <w:szCs w:val="21"/>
                    </w:rPr>
                  </w:pPr>
                </w:p>
              </w:tc>
              <w:tc>
                <w:tcPr>
                  <w:tcW w:w="1132" w:type="dxa"/>
                  <w:vMerge/>
                  <w:vAlign w:val="center"/>
                </w:tcPr>
                <w:p w:rsidR="00D13C52" w:rsidRDefault="00D13C52" w:rsidP="00862139">
                  <w:pPr>
                    <w:jc w:val="center"/>
                    <w:rPr>
                      <w:color w:val="000000" w:themeColor="text1"/>
                    </w:rPr>
                  </w:pPr>
                </w:p>
              </w:tc>
              <w:tc>
                <w:tcPr>
                  <w:tcW w:w="1111" w:type="dxa"/>
                  <w:vMerge/>
                  <w:vAlign w:val="center"/>
                </w:tcPr>
                <w:p w:rsidR="00D13C52" w:rsidRDefault="00D13C52" w:rsidP="00862139">
                  <w:pPr>
                    <w:jc w:val="center"/>
                    <w:rPr>
                      <w:color w:val="000000" w:themeColor="text1"/>
                    </w:rPr>
                  </w:pPr>
                </w:p>
              </w:tc>
              <w:tc>
                <w:tcPr>
                  <w:tcW w:w="619" w:type="dxa"/>
                  <w:vMerge/>
                  <w:vAlign w:val="center"/>
                </w:tcPr>
                <w:p w:rsidR="00D13C52" w:rsidRDefault="00D13C52" w:rsidP="00862139">
                  <w:pPr>
                    <w:jc w:val="center"/>
                    <w:rPr>
                      <w:color w:val="000000" w:themeColor="text1"/>
                      <w:szCs w:val="21"/>
                    </w:rPr>
                  </w:pPr>
                </w:p>
              </w:tc>
              <w:tc>
                <w:tcPr>
                  <w:tcW w:w="613" w:type="dxa"/>
                  <w:vMerge/>
                  <w:vAlign w:val="center"/>
                </w:tcPr>
                <w:p w:rsidR="00D13C52" w:rsidRDefault="00D13C52" w:rsidP="00862139">
                  <w:pPr>
                    <w:jc w:val="center"/>
                    <w:rPr>
                      <w:color w:val="000000" w:themeColor="text1"/>
                      <w:szCs w:val="21"/>
                    </w:rPr>
                  </w:pPr>
                </w:p>
              </w:tc>
              <w:tc>
                <w:tcPr>
                  <w:tcW w:w="619" w:type="dxa"/>
                  <w:vMerge/>
                  <w:vAlign w:val="center"/>
                </w:tcPr>
                <w:p w:rsidR="00D13C52" w:rsidRDefault="00D13C52" w:rsidP="00862139">
                  <w:pPr>
                    <w:jc w:val="center"/>
                    <w:rPr>
                      <w:color w:val="000000" w:themeColor="text1"/>
                      <w:szCs w:val="21"/>
                    </w:rPr>
                  </w:pPr>
                </w:p>
              </w:tc>
              <w:tc>
                <w:tcPr>
                  <w:tcW w:w="634" w:type="dxa"/>
                  <w:vMerge/>
                  <w:vAlign w:val="center"/>
                </w:tcPr>
                <w:p w:rsidR="00D13C52" w:rsidRDefault="00D13C52" w:rsidP="00862139">
                  <w:pPr>
                    <w:jc w:val="center"/>
                    <w:rPr>
                      <w:color w:val="000000" w:themeColor="text1"/>
                      <w:szCs w:val="21"/>
                    </w:rPr>
                  </w:pPr>
                </w:p>
              </w:tc>
              <w:tc>
                <w:tcPr>
                  <w:tcW w:w="1405" w:type="dxa"/>
                  <w:vAlign w:val="center"/>
                </w:tcPr>
                <w:p w:rsidR="00D13C52" w:rsidRDefault="00D13C52" w:rsidP="006051EF">
                  <w:pPr>
                    <w:adjustRightInd w:val="0"/>
                    <w:snapToGrid w:val="0"/>
                    <w:ind w:leftChars="-50" w:left="-105" w:rightChars="-50" w:right="-105"/>
                    <w:jc w:val="center"/>
                    <w:rPr>
                      <w:szCs w:val="21"/>
                    </w:rPr>
                  </w:pPr>
                  <w:r>
                    <w:rPr>
                      <w:rFonts w:hint="eastAsia"/>
                      <w:szCs w:val="21"/>
                    </w:rPr>
                    <w:t>非甲烷总烃</w:t>
                  </w:r>
                </w:p>
              </w:tc>
              <w:tc>
                <w:tcPr>
                  <w:tcW w:w="1348" w:type="dxa"/>
                  <w:vAlign w:val="center"/>
                </w:tcPr>
                <w:p w:rsidR="00D13C52" w:rsidRPr="006051EF" w:rsidRDefault="00D13C52" w:rsidP="006051EF">
                  <w:pPr>
                    <w:ind w:leftChars="-50" w:left="-105" w:rightChars="-50" w:right="-105"/>
                    <w:jc w:val="center"/>
                    <w:rPr>
                      <w:szCs w:val="21"/>
                    </w:rPr>
                  </w:pPr>
                  <w:r>
                    <w:rPr>
                      <w:rFonts w:hint="eastAsia"/>
                      <w:color w:val="000000"/>
                      <w:szCs w:val="21"/>
                    </w:rPr>
                    <w:t>0.0014</w:t>
                  </w:r>
                </w:p>
              </w:tc>
            </w:tr>
            <w:tr w:rsidR="00D13C52" w:rsidTr="0030474D">
              <w:trPr>
                <w:trHeight w:val="421"/>
                <w:jc w:val="center"/>
              </w:trPr>
              <w:tc>
                <w:tcPr>
                  <w:tcW w:w="1103" w:type="dxa"/>
                  <w:vMerge w:val="restart"/>
                  <w:vAlign w:val="center"/>
                </w:tcPr>
                <w:p w:rsidR="00D13C52" w:rsidRDefault="00D13C52" w:rsidP="00805CA7">
                  <w:pPr>
                    <w:ind w:leftChars="-50" w:left="-105" w:rightChars="-50" w:right="-105"/>
                    <w:jc w:val="center"/>
                    <w:rPr>
                      <w:color w:val="000000" w:themeColor="text1"/>
                      <w:szCs w:val="21"/>
                    </w:rPr>
                  </w:pPr>
                  <w:r>
                    <w:rPr>
                      <w:color w:val="000000" w:themeColor="text1"/>
                      <w:szCs w:val="21"/>
                    </w:rPr>
                    <w:t>DA00</w:t>
                  </w:r>
                  <w:r>
                    <w:rPr>
                      <w:rFonts w:hint="eastAsia"/>
                      <w:color w:val="000000" w:themeColor="text1"/>
                      <w:szCs w:val="21"/>
                    </w:rPr>
                    <w:t>8</w:t>
                  </w:r>
                </w:p>
              </w:tc>
              <w:tc>
                <w:tcPr>
                  <w:tcW w:w="1132" w:type="dxa"/>
                  <w:vMerge w:val="restart"/>
                  <w:vAlign w:val="center"/>
                </w:tcPr>
                <w:p w:rsidR="00D13C52" w:rsidRPr="00E5251A" w:rsidRDefault="00D13C52" w:rsidP="004F354A">
                  <w:pPr>
                    <w:widowControl/>
                    <w:snapToGrid w:val="0"/>
                    <w:jc w:val="center"/>
                    <w:rPr>
                      <w:kern w:val="0"/>
                      <w:szCs w:val="21"/>
                    </w:rPr>
                  </w:pPr>
                  <w:r w:rsidRPr="00C03C1B">
                    <w:rPr>
                      <w:kern w:val="0"/>
                      <w:szCs w:val="21"/>
                    </w:rPr>
                    <w:t>118.2116077</w:t>
                  </w:r>
                </w:p>
              </w:tc>
              <w:tc>
                <w:tcPr>
                  <w:tcW w:w="1111" w:type="dxa"/>
                  <w:vMerge w:val="restart"/>
                  <w:vAlign w:val="center"/>
                </w:tcPr>
                <w:p w:rsidR="00D13C52" w:rsidRPr="00E5251A" w:rsidRDefault="00D13C52" w:rsidP="004F354A">
                  <w:pPr>
                    <w:widowControl/>
                    <w:snapToGrid w:val="0"/>
                    <w:jc w:val="center"/>
                    <w:rPr>
                      <w:kern w:val="0"/>
                      <w:szCs w:val="21"/>
                    </w:rPr>
                  </w:pPr>
                  <w:r w:rsidRPr="00C03C1B">
                    <w:rPr>
                      <w:kern w:val="0"/>
                      <w:szCs w:val="21"/>
                    </w:rPr>
                    <w:t>31.477132</w:t>
                  </w:r>
                </w:p>
              </w:tc>
              <w:tc>
                <w:tcPr>
                  <w:tcW w:w="619" w:type="dxa"/>
                  <w:vMerge w:val="restart"/>
                  <w:vAlign w:val="center"/>
                </w:tcPr>
                <w:p w:rsidR="00D13C52" w:rsidRDefault="00D13C52" w:rsidP="00805CA7">
                  <w:pPr>
                    <w:jc w:val="center"/>
                    <w:rPr>
                      <w:color w:val="000000"/>
                      <w:szCs w:val="21"/>
                    </w:rPr>
                  </w:pPr>
                  <w:r>
                    <w:rPr>
                      <w:rFonts w:hint="eastAsia"/>
                      <w:color w:val="000000"/>
                      <w:szCs w:val="21"/>
                    </w:rPr>
                    <w:t>15</w:t>
                  </w:r>
                </w:p>
              </w:tc>
              <w:tc>
                <w:tcPr>
                  <w:tcW w:w="613" w:type="dxa"/>
                  <w:vMerge w:val="restart"/>
                  <w:vAlign w:val="center"/>
                </w:tcPr>
                <w:p w:rsidR="00D13C52" w:rsidRPr="00A259B5" w:rsidRDefault="00D13C52" w:rsidP="00805CA7">
                  <w:pPr>
                    <w:jc w:val="center"/>
                    <w:rPr>
                      <w:color w:val="0D0D0D" w:themeColor="text1" w:themeTint="F2"/>
                      <w:szCs w:val="21"/>
                    </w:rPr>
                  </w:pPr>
                  <w:r>
                    <w:rPr>
                      <w:rFonts w:hint="eastAsia"/>
                      <w:color w:val="0D0D0D" w:themeColor="text1" w:themeTint="F2"/>
                      <w:szCs w:val="21"/>
                    </w:rPr>
                    <w:t>0.6</w:t>
                  </w:r>
                </w:p>
              </w:tc>
              <w:tc>
                <w:tcPr>
                  <w:tcW w:w="619" w:type="dxa"/>
                  <w:vMerge w:val="restart"/>
                  <w:vAlign w:val="center"/>
                </w:tcPr>
                <w:p w:rsidR="00D13C52" w:rsidRDefault="00D13C52" w:rsidP="00862139">
                  <w:pPr>
                    <w:jc w:val="center"/>
                    <w:rPr>
                      <w:color w:val="000000" w:themeColor="text1"/>
                      <w:szCs w:val="21"/>
                    </w:rPr>
                  </w:pPr>
                  <w:r>
                    <w:rPr>
                      <w:rFonts w:hint="eastAsia"/>
                      <w:color w:val="000000" w:themeColor="text1"/>
                      <w:szCs w:val="21"/>
                    </w:rPr>
                    <w:t>2</w:t>
                  </w:r>
                  <w:r>
                    <w:rPr>
                      <w:color w:val="000000" w:themeColor="text1"/>
                      <w:szCs w:val="21"/>
                    </w:rPr>
                    <w:t>5</w:t>
                  </w:r>
                </w:p>
              </w:tc>
              <w:tc>
                <w:tcPr>
                  <w:tcW w:w="634" w:type="dxa"/>
                  <w:vMerge w:val="restart"/>
                  <w:vAlign w:val="center"/>
                </w:tcPr>
                <w:p w:rsidR="00D13C52" w:rsidRDefault="00D13C52" w:rsidP="00862139">
                  <w:pPr>
                    <w:jc w:val="center"/>
                    <w:rPr>
                      <w:color w:val="000000" w:themeColor="text1"/>
                      <w:szCs w:val="21"/>
                    </w:rPr>
                  </w:pPr>
                  <w:r>
                    <w:rPr>
                      <w:rFonts w:hint="eastAsia"/>
                      <w:color w:val="000000" w:themeColor="text1"/>
                      <w:szCs w:val="21"/>
                    </w:rPr>
                    <w:t>10.74</w:t>
                  </w:r>
                </w:p>
              </w:tc>
              <w:tc>
                <w:tcPr>
                  <w:tcW w:w="1405" w:type="dxa"/>
                  <w:vAlign w:val="center"/>
                </w:tcPr>
                <w:p w:rsidR="00D13C52" w:rsidRDefault="00D13C52" w:rsidP="00805CA7">
                  <w:pPr>
                    <w:adjustRightInd w:val="0"/>
                    <w:snapToGrid w:val="0"/>
                    <w:ind w:leftChars="-50" w:left="-105" w:rightChars="-50" w:right="-105"/>
                    <w:jc w:val="center"/>
                    <w:rPr>
                      <w:szCs w:val="21"/>
                    </w:rPr>
                  </w:pPr>
                  <w:r>
                    <w:rPr>
                      <w:rFonts w:hint="eastAsia"/>
                      <w:szCs w:val="21"/>
                    </w:rPr>
                    <w:t>颗粒物</w:t>
                  </w:r>
                </w:p>
              </w:tc>
              <w:tc>
                <w:tcPr>
                  <w:tcW w:w="1348" w:type="dxa"/>
                  <w:vAlign w:val="center"/>
                </w:tcPr>
                <w:p w:rsidR="00D13C52" w:rsidRDefault="00D13C52" w:rsidP="00805CA7">
                  <w:pPr>
                    <w:ind w:leftChars="-50" w:left="-105" w:rightChars="-50" w:right="-105"/>
                    <w:jc w:val="center"/>
                    <w:rPr>
                      <w:color w:val="000000"/>
                      <w:szCs w:val="21"/>
                    </w:rPr>
                  </w:pPr>
                  <w:r>
                    <w:rPr>
                      <w:rFonts w:hint="eastAsia"/>
                      <w:color w:val="000000"/>
                      <w:szCs w:val="21"/>
                    </w:rPr>
                    <w:t>0.0423</w:t>
                  </w:r>
                </w:p>
              </w:tc>
            </w:tr>
            <w:tr w:rsidR="00D13C52" w:rsidTr="0030474D">
              <w:trPr>
                <w:trHeight w:val="421"/>
                <w:jc w:val="center"/>
              </w:trPr>
              <w:tc>
                <w:tcPr>
                  <w:tcW w:w="1103" w:type="dxa"/>
                  <w:vMerge/>
                  <w:vAlign w:val="center"/>
                </w:tcPr>
                <w:p w:rsidR="00D13C52" w:rsidRDefault="00D13C52" w:rsidP="00862139">
                  <w:pPr>
                    <w:ind w:leftChars="-50" w:left="-105" w:rightChars="-50" w:right="-105"/>
                    <w:jc w:val="center"/>
                    <w:rPr>
                      <w:color w:val="000000" w:themeColor="text1"/>
                      <w:szCs w:val="21"/>
                    </w:rPr>
                  </w:pPr>
                </w:p>
              </w:tc>
              <w:tc>
                <w:tcPr>
                  <w:tcW w:w="1132" w:type="dxa"/>
                  <w:vMerge/>
                  <w:vAlign w:val="center"/>
                </w:tcPr>
                <w:p w:rsidR="00D13C52" w:rsidRDefault="00D13C52" w:rsidP="00862139">
                  <w:pPr>
                    <w:jc w:val="center"/>
                    <w:rPr>
                      <w:color w:val="000000" w:themeColor="text1"/>
                    </w:rPr>
                  </w:pPr>
                </w:p>
              </w:tc>
              <w:tc>
                <w:tcPr>
                  <w:tcW w:w="1111" w:type="dxa"/>
                  <w:vMerge/>
                  <w:vAlign w:val="center"/>
                </w:tcPr>
                <w:p w:rsidR="00D13C52" w:rsidRDefault="00D13C52" w:rsidP="00862139">
                  <w:pPr>
                    <w:jc w:val="center"/>
                    <w:rPr>
                      <w:color w:val="000000" w:themeColor="text1"/>
                    </w:rPr>
                  </w:pPr>
                </w:p>
              </w:tc>
              <w:tc>
                <w:tcPr>
                  <w:tcW w:w="619" w:type="dxa"/>
                  <w:vMerge/>
                  <w:vAlign w:val="center"/>
                </w:tcPr>
                <w:p w:rsidR="00D13C52" w:rsidRDefault="00D13C52" w:rsidP="00862139">
                  <w:pPr>
                    <w:jc w:val="center"/>
                    <w:rPr>
                      <w:color w:val="000000" w:themeColor="text1"/>
                      <w:szCs w:val="21"/>
                    </w:rPr>
                  </w:pPr>
                </w:p>
              </w:tc>
              <w:tc>
                <w:tcPr>
                  <w:tcW w:w="613" w:type="dxa"/>
                  <w:vMerge/>
                  <w:vAlign w:val="center"/>
                </w:tcPr>
                <w:p w:rsidR="00D13C52" w:rsidRDefault="00D13C52" w:rsidP="00862139">
                  <w:pPr>
                    <w:jc w:val="center"/>
                    <w:rPr>
                      <w:color w:val="000000" w:themeColor="text1"/>
                      <w:szCs w:val="21"/>
                    </w:rPr>
                  </w:pPr>
                </w:p>
              </w:tc>
              <w:tc>
                <w:tcPr>
                  <w:tcW w:w="619" w:type="dxa"/>
                  <w:vMerge/>
                  <w:vAlign w:val="center"/>
                </w:tcPr>
                <w:p w:rsidR="00D13C52" w:rsidRDefault="00D13C52" w:rsidP="00862139">
                  <w:pPr>
                    <w:jc w:val="center"/>
                    <w:rPr>
                      <w:color w:val="000000" w:themeColor="text1"/>
                      <w:szCs w:val="21"/>
                    </w:rPr>
                  </w:pPr>
                </w:p>
              </w:tc>
              <w:tc>
                <w:tcPr>
                  <w:tcW w:w="634" w:type="dxa"/>
                  <w:vMerge/>
                  <w:vAlign w:val="center"/>
                </w:tcPr>
                <w:p w:rsidR="00D13C52" w:rsidRDefault="00D13C52" w:rsidP="00862139">
                  <w:pPr>
                    <w:jc w:val="center"/>
                    <w:rPr>
                      <w:color w:val="000000" w:themeColor="text1"/>
                      <w:szCs w:val="21"/>
                    </w:rPr>
                  </w:pPr>
                </w:p>
              </w:tc>
              <w:tc>
                <w:tcPr>
                  <w:tcW w:w="1405" w:type="dxa"/>
                  <w:vAlign w:val="center"/>
                </w:tcPr>
                <w:p w:rsidR="00D13C52" w:rsidRDefault="00D13C52" w:rsidP="00805CA7">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348" w:type="dxa"/>
                  <w:vAlign w:val="center"/>
                </w:tcPr>
                <w:p w:rsidR="00D13C52" w:rsidRDefault="00D13C52" w:rsidP="00805CA7">
                  <w:pPr>
                    <w:ind w:leftChars="-50" w:left="-105" w:rightChars="-50" w:right="-105"/>
                    <w:jc w:val="center"/>
                    <w:rPr>
                      <w:color w:val="000000"/>
                      <w:szCs w:val="21"/>
                    </w:rPr>
                  </w:pPr>
                  <w:r>
                    <w:rPr>
                      <w:rFonts w:hint="eastAsia"/>
                      <w:color w:val="000000"/>
                      <w:szCs w:val="21"/>
                    </w:rPr>
                    <w:t>0.0031</w:t>
                  </w:r>
                </w:p>
              </w:tc>
            </w:tr>
            <w:tr w:rsidR="00D13C52" w:rsidTr="0030474D">
              <w:trPr>
                <w:trHeight w:val="421"/>
                <w:jc w:val="center"/>
              </w:trPr>
              <w:tc>
                <w:tcPr>
                  <w:tcW w:w="1103" w:type="dxa"/>
                  <w:vMerge/>
                  <w:vAlign w:val="center"/>
                </w:tcPr>
                <w:p w:rsidR="00D13C52" w:rsidRDefault="00D13C52" w:rsidP="00862139">
                  <w:pPr>
                    <w:ind w:leftChars="-50" w:left="-105" w:rightChars="-50" w:right="-105"/>
                    <w:jc w:val="center"/>
                    <w:rPr>
                      <w:color w:val="000000" w:themeColor="text1"/>
                      <w:szCs w:val="21"/>
                    </w:rPr>
                  </w:pPr>
                </w:p>
              </w:tc>
              <w:tc>
                <w:tcPr>
                  <w:tcW w:w="1132" w:type="dxa"/>
                  <w:vMerge/>
                  <w:vAlign w:val="center"/>
                </w:tcPr>
                <w:p w:rsidR="00D13C52" w:rsidRDefault="00D13C52" w:rsidP="00862139">
                  <w:pPr>
                    <w:jc w:val="center"/>
                    <w:rPr>
                      <w:color w:val="000000" w:themeColor="text1"/>
                    </w:rPr>
                  </w:pPr>
                </w:p>
              </w:tc>
              <w:tc>
                <w:tcPr>
                  <w:tcW w:w="1111" w:type="dxa"/>
                  <w:vMerge/>
                  <w:vAlign w:val="center"/>
                </w:tcPr>
                <w:p w:rsidR="00D13C52" w:rsidRDefault="00D13C52" w:rsidP="00862139">
                  <w:pPr>
                    <w:jc w:val="center"/>
                    <w:rPr>
                      <w:color w:val="000000" w:themeColor="text1"/>
                    </w:rPr>
                  </w:pPr>
                </w:p>
              </w:tc>
              <w:tc>
                <w:tcPr>
                  <w:tcW w:w="619" w:type="dxa"/>
                  <w:vMerge/>
                  <w:vAlign w:val="center"/>
                </w:tcPr>
                <w:p w:rsidR="00D13C52" w:rsidRDefault="00D13C52" w:rsidP="00862139">
                  <w:pPr>
                    <w:jc w:val="center"/>
                    <w:rPr>
                      <w:color w:val="000000" w:themeColor="text1"/>
                      <w:szCs w:val="21"/>
                    </w:rPr>
                  </w:pPr>
                </w:p>
              </w:tc>
              <w:tc>
                <w:tcPr>
                  <w:tcW w:w="613" w:type="dxa"/>
                  <w:vMerge/>
                  <w:vAlign w:val="center"/>
                </w:tcPr>
                <w:p w:rsidR="00D13C52" w:rsidRDefault="00D13C52" w:rsidP="00862139">
                  <w:pPr>
                    <w:jc w:val="center"/>
                    <w:rPr>
                      <w:color w:val="000000" w:themeColor="text1"/>
                      <w:szCs w:val="21"/>
                    </w:rPr>
                  </w:pPr>
                </w:p>
              </w:tc>
              <w:tc>
                <w:tcPr>
                  <w:tcW w:w="619" w:type="dxa"/>
                  <w:vMerge/>
                  <w:vAlign w:val="center"/>
                </w:tcPr>
                <w:p w:rsidR="00D13C52" w:rsidRDefault="00D13C52" w:rsidP="00862139">
                  <w:pPr>
                    <w:jc w:val="center"/>
                    <w:rPr>
                      <w:color w:val="000000" w:themeColor="text1"/>
                      <w:szCs w:val="21"/>
                    </w:rPr>
                  </w:pPr>
                </w:p>
              </w:tc>
              <w:tc>
                <w:tcPr>
                  <w:tcW w:w="634" w:type="dxa"/>
                  <w:vMerge/>
                  <w:vAlign w:val="center"/>
                </w:tcPr>
                <w:p w:rsidR="00D13C52" w:rsidRDefault="00D13C52" w:rsidP="00862139">
                  <w:pPr>
                    <w:jc w:val="center"/>
                    <w:rPr>
                      <w:color w:val="000000" w:themeColor="text1"/>
                      <w:szCs w:val="21"/>
                    </w:rPr>
                  </w:pPr>
                </w:p>
              </w:tc>
              <w:tc>
                <w:tcPr>
                  <w:tcW w:w="1405" w:type="dxa"/>
                  <w:vAlign w:val="center"/>
                </w:tcPr>
                <w:p w:rsidR="00D13C52" w:rsidRDefault="00D13C52" w:rsidP="00805CA7">
                  <w:pPr>
                    <w:adjustRightInd w:val="0"/>
                    <w:snapToGrid w:val="0"/>
                    <w:ind w:leftChars="-50" w:left="-105" w:rightChars="-50" w:right="-105"/>
                    <w:jc w:val="center"/>
                    <w:rPr>
                      <w:szCs w:val="21"/>
                    </w:rPr>
                  </w:pPr>
                  <w:r>
                    <w:rPr>
                      <w:rFonts w:hint="eastAsia"/>
                      <w:szCs w:val="21"/>
                    </w:rPr>
                    <w:t>NOx</w:t>
                  </w:r>
                </w:p>
              </w:tc>
              <w:tc>
                <w:tcPr>
                  <w:tcW w:w="1348" w:type="dxa"/>
                  <w:vAlign w:val="center"/>
                </w:tcPr>
                <w:p w:rsidR="00D13C52" w:rsidRDefault="00D13C52" w:rsidP="00805CA7">
                  <w:pPr>
                    <w:ind w:leftChars="-50" w:left="-105" w:rightChars="-50" w:right="-105"/>
                    <w:jc w:val="center"/>
                    <w:rPr>
                      <w:color w:val="000000"/>
                      <w:szCs w:val="21"/>
                    </w:rPr>
                  </w:pPr>
                  <w:r>
                    <w:rPr>
                      <w:rFonts w:hint="eastAsia"/>
                      <w:color w:val="000000"/>
                      <w:szCs w:val="21"/>
                    </w:rPr>
                    <w:t>0.4924</w:t>
                  </w:r>
                </w:p>
              </w:tc>
            </w:tr>
          </w:tbl>
          <w:p w:rsidR="00862139" w:rsidRDefault="00862139" w:rsidP="000622E3">
            <w:pPr>
              <w:snapToGrid w:val="0"/>
              <w:spacing w:beforeLines="50" w:before="120"/>
              <w:jc w:val="center"/>
              <w:rPr>
                <w:rFonts w:hAnsi="宋体"/>
                <w:b/>
                <w:bCs/>
                <w:color w:val="000000" w:themeColor="text1"/>
                <w:sz w:val="24"/>
              </w:rPr>
            </w:pPr>
            <w:r>
              <w:rPr>
                <w:rFonts w:hAnsi="宋体"/>
                <w:b/>
                <w:bCs/>
                <w:color w:val="000000" w:themeColor="text1"/>
                <w:sz w:val="24"/>
              </w:rPr>
              <w:t>表</w:t>
            </w:r>
            <w:r>
              <w:rPr>
                <w:rFonts w:hAnsi="宋体"/>
                <w:b/>
                <w:bCs/>
                <w:color w:val="000000" w:themeColor="text1"/>
                <w:sz w:val="24"/>
              </w:rPr>
              <w:t>7-1</w:t>
            </w:r>
            <w:r w:rsidR="000622E3">
              <w:rPr>
                <w:rFonts w:hAnsi="宋体" w:hint="eastAsia"/>
                <w:b/>
                <w:bCs/>
                <w:color w:val="000000" w:themeColor="text1"/>
                <w:sz w:val="24"/>
              </w:rPr>
              <w:t>9</w:t>
            </w:r>
            <w:r>
              <w:rPr>
                <w:rFonts w:hAnsi="宋体"/>
                <w:b/>
                <w:bCs/>
                <w:color w:val="000000" w:themeColor="text1"/>
                <w:sz w:val="24"/>
              </w:rPr>
              <w:t xml:space="preserve">  </w:t>
            </w:r>
            <w:r>
              <w:rPr>
                <w:rFonts w:hAnsi="宋体"/>
                <w:b/>
                <w:bCs/>
                <w:color w:val="000000" w:themeColor="text1"/>
                <w:sz w:val="24"/>
              </w:rPr>
              <w:t>主要废气污染源参数一览表（矩形面源）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93"/>
              <w:gridCol w:w="1301"/>
              <w:gridCol w:w="1284"/>
              <w:gridCol w:w="834"/>
              <w:gridCol w:w="812"/>
              <w:gridCol w:w="943"/>
              <w:gridCol w:w="1274"/>
              <w:gridCol w:w="1343"/>
            </w:tblGrid>
            <w:tr w:rsidR="00862139" w:rsidTr="00CD31EE">
              <w:trPr>
                <w:trHeight w:val="369"/>
                <w:jc w:val="center"/>
              </w:trPr>
              <w:tc>
                <w:tcPr>
                  <w:tcW w:w="462" w:type="pct"/>
                  <w:vMerge w:val="restart"/>
                  <w:vAlign w:val="center"/>
                </w:tcPr>
                <w:p w:rsidR="00862139" w:rsidRDefault="00862139" w:rsidP="00862139">
                  <w:pPr>
                    <w:snapToGrid w:val="0"/>
                    <w:ind w:leftChars="-50" w:left="-105" w:rightChars="-50" w:right="-105"/>
                    <w:jc w:val="center"/>
                    <w:rPr>
                      <w:b/>
                      <w:color w:val="000000" w:themeColor="text1"/>
                      <w:szCs w:val="21"/>
                    </w:rPr>
                  </w:pPr>
                  <w:r>
                    <w:rPr>
                      <w:b/>
                      <w:color w:val="000000" w:themeColor="text1"/>
                      <w:szCs w:val="21"/>
                    </w:rPr>
                    <w:t>污染源名称</w:t>
                  </w:r>
                </w:p>
              </w:tc>
              <w:tc>
                <w:tcPr>
                  <w:tcW w:w="1506" w:type="pct"/>
                  <w:gridSpan w:val="2"/>
                  <w:vAlign w:val="center"/>
                </w:tcPr>
                <w:p w:rsidR="00862139" w:rsidRDefault="00862139" w:rsidP="00862139">
                  <w:pPr>
                    <w:snapToGrid w:val="0"/>
                    <w:jc w:val="center"/>
                    <w:rPr>
                      <w:b/>
                      <w:color w:val="000000" w:themeColor="text1"/>
                      <w:szCs w:val="21"/>
                    </w:rPr>
                  </w:pPr>
                  <w:r>
                    <w:rPr>
                      <w:b/>
                      <w:color w:val="000000" w:themeColor="text1"/>
                      <w:szCs w:val="21"/>
                    </w:rPr>
                    <w:t>坐标</w:t>
                  </w:r>
                </w:p>
              </w:tc>
              <w:tc>
                <w:tcPr>
                  <w:tcW w:w="1508" w:type="pct"/>
                  <w:gridSpan w:val="3"/>
                  <w:vAlign w:val="center"/>
                </w:tcPr>
                <w:p w:rsidR="00862139" w:rsidRDefault="00862139" w:rsidP="00862139">
                  <w:pPr>
                    <w:snapToGrid w:val="0"/>
                    <w:jc w:val="center"/>
                    <w:rPr>
                      <w:b/>
                      <w:color w:val="000000" w:themeColor="text1"/>
                      <w:szCs w:val="21"/>
                    </w:rPr>
                  </w:pPr>
                  <w:r>
                    <w:rPr>
                      <w:b/>
                      <w:color w:val="000000" w:themeColor="text1"/>
                      <w:szCs w:val="21"/>
                    </w:rPr>
                    <w:t>矩形面源</w:t>
                  </w:r>
                </w:p>
              </w:tc>
              <w:tc>
                <w:tcPr>
                  <w:tcW w:w="742" w:type="pct"/>
                  <w:vMerge w:val="restart"/>
                  <w:vAlign w:val="center"/>
                </w:tcPr>
                <w:p w:rsidR="00862139" w:rsidRDefault="00862139" w:rsidP="00862139">
                  <w:pPr>
                    <w:snapToGrid w:val="0"/>
                    <w:jc w:val="center"/>
                    <w:rPr>
                      <w:b/>
                      <w:color w:val="000000" w:themeColor="text1"/>
                      <w:szCs w:val="21"/>
                    </w:rPr>
                  </w:pPr>
                  <w:r>
                    <w:rPr>
                      <w:b/>
                      <w:color w:val="000000" w:themeColor="text1"/>
                      <w:szCs w:val="21"/>
                    </w:rPr>
                    <w:t>污染物</w:t>
                  </w:r>
                </w:p>
              </w:tc>
              <w:tc>
                <w:tcPr>
                  <w:tcW w:w="782" w:type="pct"/>
                  <w:vMerge w:val="restart"/>
                  <w:vAlign w:val="center"/>
                </w:tcPr>
                <w:p w:rsidR="00862139" w:rsidRDefault="00862139" w:rsidP="00862139">
                  <w:pPr>
                    <w:snapToGrid w:val="0"/>
                    <w:jc w:val="center"/>
                    <w:rPr>
                      <w:b/>
                      <w:color w:val="000000" w:themeColor="text1"/>
                      <w:szCs w:val="21"/>
                    </w:rPr>
                  </w:pPr>
                  <w:r>
                    <w:rPr>
                      <w:b/>
                      <w:color w:val="000000" w:themeColor="text1"/>
                      <w:szCs w:val="21"/>
                    </w:rPr>
                    <w:t>排放</w:t>
                  </w:r>
                </w:p>
                <w:p w:rsidR="00862139" w:rsidRDefault="00862139" w:rsidP="00862139">
                  <w:pPr>
                    <w:snapToGrid w:val="0"/>
                    <w:jc w:val="center"/>
                    <w:rPr>
                      <w:b/>
                      <w:color w:val="000000" w:themeColor="text1"/>
                      <w:szCs w:val="21"/>
                    </w:rPr>
                  </w:pPr>
                  <w:r>
                    <w:rPr>
                      <w:b/>
                      <w:color w:val="000000" w:themeColor="text1"/>
                      <w:szCs w:val="21"/>
                    </w:rPr>
                    <w:t>速率（</w:t>
                  </w:r>
                  <w:r>
                    <w:rPr>
                      <w:b/>
                      <w:color w:val="000000" w:themeColor="text1"/>
                      <w:szCs w:val="21"/>
                    </w:rPr>
                    <w:t>kg/h</w:t>
                  </w:r>
                  <w:r>
                    <w:rPr>
                      <w:b/>
                      <w:color w:val="000000" w:themeColor="text1"/>
                      <w:szCs w:val="21"/>
                    </w:rPr>
                    <w:t>）</w:t>
                  </w:r>
                </w:p>
              </w:tc>
            </w:tr>
            <w:tr w:rsidR="00862139" w:rsidTr="00CD31EE">
              <w:trPr>
                <w:trHeight w:val="369"/>
                <w:jc w:val="center"/>
              </w:trPr>
              <w:tc>
                <w:tcPr>
                  <w:tcW w:w="462" w:type="pct"/>
                  <w:vMerge/>
                  <w:vAlign w:val="center"/>
                </w:tcPr>
                <w:p w:rsidR="00862139" w:rsidRDefault="00862139" w:rsidP="00862139">
                  <w:pPr>
                    <w:snapToGrid w:val="0"/>
                    <w:jc w:val="center"/>
                    <w:rPr>
                      <w:color w:val="000000" w:themeColor="text1"/>
                      <w:szCs w:val="21"/>
                    </w:rPr>
                  </w:pPr>
                </w:p>
              </w:tc>
              <w:tc>
                <w:tcPr>
                  <w:tcW w:w="758" w:type="pct"/>
                  <w:vAlign w:val="center"/>
                </w:tcPr>
                <w:p w:rsidR="00862139" w:rsidRDefault="00862139" w:rsidP="00862139">
                  <w:pPr>
                    <w:snapToGrid w:val="0"/>
                    <w:jc w:val="center"/>
                    <w:rPr>
                      <w:b/>
                      <w:color w:val="000000" w:themeColor="text1"/>
                      <w:szCs w:val="21"/>
                    </w:rPr>
                  </w:pPr>
                  <w:r>
                    <w:rPr>
                      <w:b/>
                      <w:color w:val="000000" w:themeColor="text1"/>
                      <w:szCs w:val="21"/>
                    </w:rPr>
                    <w:t>X</w:t>
                  </w:r>
                  <w:r>
                    <w:rPr>
                      <w:b/>
                      <w:color w:val="000000" w:themeColor="text1"/>
                      <w:szCs w:val="21"/>
                    </w:rPr>
                    <w:t>（度）</w:t>
                  </w:r>
                </w:p>
              </w:tc>
              <w:tc>
                <w:tcPr>
                  <w:tcW w:w="748" w:type="pct"/>
                  <w:vAlign w:val="center"/>
                </w:tcPr>
                <w:p w:rsidR="00862139" w:rsidRDefault="00862139" w:rsidP="00862139">
                  <w:pPr>
                    <w:snapToGrid w:val="0"/>
                    <w:jc w:val="center"/>
                    <w:rPr>
                      <w:b/>
                      <w:color w:val="000000" w:themeColor="text1"/>
                      <w:szCs w:val="21"/>
                    </w:rPr>
                  </w:pPr>
                  <w:r>
                    <w:rPr>
                      <w:b/>
                      <w:color w:val="000000" w:themeColor="text1"/>
                      <w:szCs w:val="21"/>
                    </w:rPr>
                    <w:t>Y</w:t>
                  </w:r>
                  <w:r>
                    <w:rPr>
                      <w:b/>
                      <w:color w:val="000000" w:themeColor="text1"/>
                      <w:szCs w:val="21"/>
                    </w:rPr>
                    <w:t>（度）</w:t>
                  </w:r>
                </w:p>
              </w:tc>
              <w:tc>
                <w:tcPr>
                  <w:tcW w:w="486" w:type="pct"/>
                  <w:vAlign w:val="center"/>
                </w:tcPr>
                <w:p w:rsidR="00862139" w:rsidRDefault="00862139" w:rsidP="00862139">
                  <w:pPr>
                    <w:snapToGrid w:val="0"/>
                    <w:jc w:val="center"/>
                    <w:rPr>
                      <w:b/>
                      <w:color w:val="000000" w:themeColor="text1"/>
                      <w:szCs w:val="21"/>
                    </w:rPr>
                  </w:pPr>
                  <w:r>
                    <w:rPr>
                      <w:b/>
                      <w:color w:val="000000" w:themeColor="text1"/>
                      <w:szCs w:val="21"/>
                    </w:rPr>
                    <w:t>长度</w:t>
                  </w:r>
                  <w:r>
                    <w:rPr>
                      <w:b/>
                      <w:color w:val="000000" w:themeColor="text1"/>
                      <w:szCs w:val="21"/>
                    </w:rPr>
                    <w:t>(m)</w:t>
                  </w:r>
                </w:p>
              </w:tc>
              <w:tc>
                <w:tcPr>
                  <w:tcW w:w="473" w:type="pct"/>
                  <w:vAlign w:val="center"/>
                </w:tcPr>
                <w:p w:rsidR="00862139" w:rsidRDefault="00862139" w:rsidP="00862139">
                  <w:pPr>
                    <w:snapToGrid w:val="0"/>
                    <w:jc w:val="center"/>
                    <w:rPr>
                      <w:b/>
                      <w:color w:val="000000" w:themeColor="text1"/>
                      <w:szCs w:val="21"/>
                    </w:rPr>
                  </w:pPr>
                  <w:r>
                    <w:rPr>
                      <w:b/>
                      <w:color w:val="000000" w:themeColor="text1"/>
                      <w:szCs w:val="21"/>
                    </w:rPr>
                    <w:t>宽度</w:t>
                  </w:r>
                  <w:r>
                    <w:rPr>
                      <w:b/>
                      <w:color w:val="000000" w:themeColor="text1"/>
                      <w:szCs w:val="21"/>
                    </w:rPr>
                    <w:t>(m)</w:t>
                  </w:r>
                </w:p>
              </w:tc>
              <w:tc>
                <w:tcPr>
                  <w:tcW w:w="549" w:type="pct"/>
                  <w:vAlign w:val="center"/>
                </w:tcPr>
                <w:p w:rsidR="00862139" w:rsidRDefault="00862139" w:rsidP="00862139">
                  <w:pPr>
                    <w:snapToGrid w:val="0"/>
                    <w:jc w:val="center"/>
                    <w:rPr>
                      <w:b/>
                      <w:color w:val="000000" w:themeColor="text1"/>
                      <w:szCs w:val="21"/>
                    </w:rPr>
                  </w:pPr>
                  <w:r>
                    <w:rPr>
                      <w:b/>
                      <w:color w:val="000000" w:themeColor="text1"/>
                      <w:szCs w:val="21"/>
                    </w:rPr>
                    <w:t>有效高度</w:t>
                  </w:r>
                  <w:r>
                    <w:rPr>
                      <w:b/>
                      <w:color w:val="000000" w:themeColor="text1"/>
                      <w:szCs w:val="21"/>
                    </w:rPr>
                    <w:t>(m)</w:t>
                  </w:r>
                </w:p>
              </w:tc>
              <w:tc>
                <w:tcPr>
                  <w:tcW w:w="742" w:type="pct"/>
                  <w:vMerge/>
                  <w:vAlign w:val="center"/>
                </w:tcPr>
                <w:p w:rsidR="00862139" w:rsidRDefault="00862139" w:rsidP="00862139">
                  <w:pPr>
                    <w:snapToGrid w:val="0"/>
                    <w:jc w:val="center"/>
                    <w:rPr>
                      <w:color w:val="000000" w:themeColor="text1"/>
                      <w:szCs w:val="21"/>
                    </w:rPr>
                  </w:pPr>
                </w:p>
              </w:tc>
              <w:tc>
                <w:tcPr>
                  <w:tcW w:w="782" w:type="pct"/>
                  <w:vMerge/>
                  <w:vAlign w:val="center"/>
                </w:tcPr>
                <w:p w:rsidR="00862139" w:rsidRDefault="00862139" w:rsidP="00862139">
                  <w:pPr>
                    <w:snapToGrid w:val="0"/>
                    <w:jc w:val="center"/>
                    <w:rPr>
                      <w:color w:val="000000" w:themeColor="text1"/>
                      <w:szCs w:val="21"/>
                    </w:rPr>
                  </w:pPr>
                </w:p>
              </w:tc>
            </w:tr>
            <w:tr w:rsidR="00CD31EE" w:rsidTr="00CD31EE">
              <w:trPr>
                <w:trHeight w:val="369"/>
                <w:jc w:val="center"/>
              </w:trPr>
              <w:tc>
                <w:tcPr>
                  <w:tcW w:w="462" w:type="pct"/>
                  <w:vMerge w:val="restart"/>
                  <w:vAlign w:val="center"/>
                </w:tcPr>
                <w:p w:rsidR="00CD31EE" w:rsidRDefault="00CD31EE" w:rsidP="00CD31EE">
                  <w:pPr>
                    <w:adjustRightInd w:val="0"/>
                    <w:snapToGrid w:val="0"/>
                    <w:jc w:val="center"/>
                    <w:rPr>
                      <w:color w:val="000000" w:themeColor="text1"/>
                      <w:szCs w:val="21"/>
                    </w:rPr>
                  </w:pPr>
                  <w:r>
                    <w:rPr>
                      <w:rFonts w:hint="eastAsia"/>
                      <w:szCs w:val="21"/>
                    </w:rPr>
                    <w:t>沥青</w:t>
                  </w:r>
                  <w:proofErr w:type="gramStart"/>
                  <w:r>
                    <w:rPr>
                      <w:rFonts w:hint="eastAsia"/>
                      <w:szCs w:val="21"/>
                    </w:rPr>
                    <w:t>砼</w:t>
                  </w:r>
                  <w:proofErr w:type="gramEnd"/>
                  <w:r>
                    <w:rPr>
                      <w:rFonts w:hint="eastAsia"/>
                      <w:szCs w:val="21"/>
                    </w:rPr>
                    <w:t>厂区</w:t>
                  </w:r>
                </w:p>
              </w:tc>
              <w:tc>
                <w:tcPr>
                  <w:tcW w:w="758" w:type="pct"/>
                  <w:vMerge w:val="restart"/>
                  <w:vAlign w:val="center"/>
                </w:tcPr>
                <w:p w:rsidR="00CD31EE" w:rsidRDefault="00AF27E5" w:rsidP="00AF27E5">
                  <w:pPr>
                    <w:jc w:val="center"/>
                    <w:rPr>
                      <w:color w:val="000000" w:themeColor="text1"/>
                      <w:szCs w:val="21"/>
                    </w:rPr>
                  </w:pPr>
                  <w:r w:rsidRPr="00AF27E5">
                    <w:rPr>
                      <w:color w:val="000000" w:themeColor="text1"/>
                      <w:szCs w:val="21"/>
                    </w:rPr>
                    <w:t>118.211210</w:t>
                  </w:r>
                </w:p>
              </w:tc>
              <w:tc>
                <w:tcPr>
                  <w:tcW w:w="748" w:type="pct"/>
                  <w:vMerge w:val="restart"/>
                  <w:vAlign w:val="center"/>
                </w:tcPr>
                <w:p w:rsidR="00CD31EE" w:rsidRDefault="00AF27E5" w:rsidP="00AF27E5">
                  <w:pPr>
                    <w:jc w:val="center"/>
                    <w:rPr>
                      <w:color w:val="000000" w:themeColor="text1"/>
                      <w:szCs w:val="21"/>
                    </w:rPr>
                  </w:pPr>
                  <w:r w:rsidRPr="00AF27E5">
                    <w:rPr>
                      <w:color w:val="000000" w:themeColor="text1"/>
                      <w:szCs w:val="21"/>
                    </w:rPr>
                    <w:t>31.47725</w:t>
                  </w:r>
                  <w:r>
                    <w:rPr>
                      <w:rFonts w:hint="eastAsia"/>
                      <w:color w:val="000000" w:themeColor="text1"/>
                      <w:szCs w:val="21"/>
                    </w:rPr>
                    <w:t>6</w:t>
                  </w:r>
                </w:p>
              </w:tc>
              <w:tc>
                <w:tcPr>
                  <w:tcW w:w="486" w:type="pct"/>
                  <w:vMerge w:val="restart"/>
                  <w:vAlign w:val="center"/>
                </w:tcPr>
                <w:p w:rsidR="00CD31EE" w:rsidRPr="00497FC8" w:rsidRDefault="00CD31EE" w:rsidP="00862139">
                  <w:pPr>
                    <w:jc w:val="center"/>
                    <w:rPr>
                      <w:color w:val="FF0000"/>
                      <w:szCs w:val="21"/>
                    </w:rPr>
                  </w:pPr>
                  <w:r w:rsidRPr="00497FC8">
                    <w:rPr>
                      <w:rFonts w:hint="eastAsia"/>
                      <w:color w:val="FF0000"/>
                      <w:szCs w:val="21"/>
                    </w:rPr>
                    <w:t>8</w:t>
                  </w:r>
                  <w:r w:rsidRPr="00497FC8">
                    <w:rPr>
                      <w:color w:val="FF0000"/>
                      <w:szCs w:val="21"/>
                    </w:rPr>
                    <w:t>2</w:t>
                  </w:r>
                </w:p>
              </w:tc>
              <w:tc>
                <w:tcPr>
                  <w:tcW w:w="473" w:type="pct"/>
                  <w:vMerge w:val="restart"/>
                  <w:vAlign w:val="center"/>
                </w:tcPr>
                <w:p w:rsidR="00CD31EE" w:rsidRPr="00497FC8" w:rsidRDefault="00CD31EE" w:rsidP="00862139">
                  <w:pPr>
                    <w:jc w:val="center"/>
                    <w:rPr>
                      <w:color w:val="FF0000"/>
                      <w:szCs w:val="21"/>
                    </w:rPr>
                  </w:pPr>
                  <w:r w:rsidRPr="00497FC8">
                    <w:rPr>
                      <w:rFonts w:hint="eastAsia"/>
                      <w:color w:val="FF0000"/>
                      <w:szCs w:val="21"/>
                    </w:rPr>
                    <w:t>4</w:t>
                  </w:r>
                  <w:r w:rsidRPr="00497FC8">
                    <w:rPr>
                      <w:color w:val="FF0000"/>
                      <w:szCs w:val="21"/>
                    </w:rPr>
                    <w:t>1</w:t>
                  </w:r>
                </w:p>
              </w:tc>
              <w:tc>
                <w:tcPr>
                  <w:tcW w:w="549" w:type="pct"/>
                  <w:vMerge w:val="restart"/>
                  <w:vAlign w:val="center"/>
                </w:tcPr>
                <w:p w:rsidR="00CD31EE" w:rsidRPr="00497FC8" w:rsidRDefault="00CD31EE" w:rsidP="00862139">
                  <w:pPr>
                    <w:jc w:val="center"/>
                    <w:rPr>
                      <w:color w:val="FF0000"/>
                      <w:szCs w:val="21"/>
                    </w:rPr>
                  </w:pPr>
                  <w:r w:rsidRPr="00497FC8">
                    <w:rPr>
                      <w:rFonts w:hint="eastAsia"/>
                      <w:color w:val="FF0000"/>
                      <w:szCs w:val="21"/>
                    </w:rPr>
                    <w:t>1</w:t>
                  </w:r>
                  <w:r w:rsidRPr="00497FC8">
                    <w:rPr>
                      <w:color w:val="FF0000"/>
                      <w:szCs w:val="21"/>
                    </w:rPr>
                    <w:t>2</w:t>
                  </w:r>
                </w:p>
              </w:tc>
              <w:tc>
                <w:tcPr>
                  <w:tcW w:w="742" w:type="pct"/>
                  <w:vAlign w:val="center"/>
                </w:tcPr>
                <w:p w:rsidR="00CD31EE" w:rsidRDefault="00CD31EE" w:rsidP="00805CA7">
                  <w:pPr>
                    <w:adjustRightInd w:val="0"/>
                    <w:snapToGrid w:val="0"/>
                    <w:jc w:val="center"/>
                    <w:rPr>
                      <w:color w:val="000000" w:themeColor="text1"/>
                      <w:szCs w:val="21"/>
                    </w:rPr>
                  </w:pPr>
                  <w:r>
                    <w:rPr>
                      <w:rFonts w:hint="eastAsia"/>
                      <w:color w:val="000000" w:themeColor="text1"/>
                      <w:szCs w:val="21"/>
                    </w:rPr>
                    <w:t>颗粒物</w:t>
                  </w:r>
                </w:p>
              </w:tc>
              <w:tc>
                <w:tcPr>
                  <w:tcW w:w="782" w:type="pct"/>
                  <w:vAlign w:val="center"/>
                </w:tcPr>
                <w:p w:rsidR="00CD31EE" w:rsidRDefault="00CD31EE" w:rsidP="00805CA7">
                  <w:pPr>
                    <w:jc w:val="center"/>
                    <w:rPr>
                      <w:color w:val="000000" w:themeColor="text1"/>
                      <w:szCs w:val="21"/>
                    </w:rPr>
                  </w:pPr>
                  <w:r>
                    <w:rPr>
                      <w:rFonts w:hint="eastAsia"/>
                      <w:color w:val="000000" w:themeColor="text1"/>
                      <w:szCs w:val="21"/>
                    </w:rPr>
                    <w:t>1.37</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5</w:t>
                  </w:r>
                </w:p>
              </w:tc>
            </w:tr>
            <w:tr w:rsidR="00CD31EE" w:rsidTr="00CD31EE">
              <w:trPr>
                <w:trHeight w:val="369"/>
                <w:jc w:val="center"/>
              </w:trPr>
              <w:tc>
                <w:tcPr>
                  <w:tcW w:w="462" w:type="pct"/>
                  <w:vMerge/>
                  <w:vAlign w:val="center"/>
                </w:tcPr>
                <w:p w:rsidR="00CD31EE" w:rsidRDefault="00CD31EE" w:rsidP="00862139">
                  <w:pPr>
                    <w:jc w:val="center"/>
                    <w:rPr>
                      <w:color w:val="000000" w:themeColor="text1"/>
                      <w:szCs w:val="21"/>
                    </w:rPr>
                  </w:pPr>
                </w:p>
              </w:tc>
              <w:tc>
                <w:tcPr>
                  <w:tcW w:w="758" w:type="pct"/>
                  <w:vMerge/>
                  <w:vAlign w:val="center"/>
                </w:tcPr>
                <w:p w:rsidR="00CD31EE" w:rsidRDefault="00CD31EE" w:rsidP="00862139">
                  <w:pPr>
                    <w:ind w:leftChars="-50" w:left="-105" w:rightChars="-50" w:right="-105"/>
                    <w:jc w:val="center"/>
                    <w:rPr>
                      <w:color w:val="000000" w:themeColor="text1"/>
                      <w:szCs w:val="21"/>
                    </w:rPr>
                  </w:pPr>
                </w:p>
              </w:tc>
              <w:tc>
                <w:tcPr>
                  <w:tcW w:w="748" w:type="pct"/>
                  <w:vMerge/>
                  <w:vAlign w:val="center"/>
                </w:tcPr>
                <w:p w:rsidR="00CD31EE" w:rsidRDefault="00CD31EE" w:rsidP="00862139">
                  <w:pPr>
                    <w:jc w:val="center"/>
                    <w:rPr>
                      <w:color w:val="000000" w:themeColor="text1"/>
                      <w:szCs w:val="21"/>
                    </w:rPr>
                  </w:pPr>
                </w:p>
              </w:tc>
              <w:tc>
                <w:tcPr>
                  <w:tcW w:w="486" w:type="pct"/>
                  <w:vMerge/>
                  <w:vAlign w:val="center"/>
                </w:tcPr>
                <w:p w:rsidR="00CD31EE" w:rsidRDefault="00CD31EE" w:rsidP="00862139">
                  <w:pPr>
                    <w:jc w:val="center"/>
                    <w:rPr>
                      <w:color w:val="000000" w:themeColor="text1"/>
                      <w:szCs w:val="21"/>
                    </w:rPr>
                  </w:pPr>
                </w:p>
              </w:tc>
              <w:tc>
                <w:tcPr>
                  <w:tcW w:w="473" w:type="pct"/>
                  <w:vMerge/>
                  <w:vAlign w:val="center"/>
                </w:tcPr>
                <w:p w:rsidR="00CD31EE" w:rsidRDefault="00CD31EE" w:rsidP="00862139">
                  <w:pPr>
                    <w:jc w:val="center"/>
                    <w:rPr>
                      <w:color w:val="000000" w:themeColor="text1"/>
                      <w:szCs w:val="21"/>
                    </w:rPr>
                  </w:pPr>
                </w:p>
              </w:tc>
              <w:tc>
                <w:tcPr>
                  <w:tcW w:w="549" w:type="pct"/>
                  <w:vMerge/>
                  <w:vAlign w:val="center"/>
                </w:tcPr>
                <w:p w:rsidR="00CD31EE" w:rsidRDefault="00CD31EE" w:rsidP="00862139">
                  <w:pPr>
                    <w:jc w:val="center"/>
                    <w:rPr>
                      <w:color w:val="000000" w:themeColor="text1"/>
                      <w:szCs w:val="21"/>
                    </w:rPr>
                  </w:pPr>
                </w:p>
              </w:tc>
              <w:tc>
                <w:tcPr>
                  <w:tcW w:w="742" w:type="pct"/>
                  <w:vAlign w:val="center"/>
                </w:tcPr>
                <w:p w:rsidR="00CD31EE" w:rsidRDefault="00CD31EE" w:rsidP="00805CA7">
                  <w:pPr>
                    <w:adjustRightInd w:val="0"/>
                    <w:snapToGrid w:val="0"/>
                    <w:ind w:leftChars="-50" w:left="-105" w:rightChars="-50" w:right="-105"/>
                    <w:jc w:val="center"/>
                    <w:rPr>
                      <w:szCs w:val="21"/>
                    </w:rPr>
                  </w:pPr>
                  <w:r>
                    <w:rPr>
                      <w:rFonts w:hint="eastAsia"/>
                      <w:szCs w:val="21"/>
                    </w:rPr>
                    <w:t>沥青烟</w:t>
                  </w:r>
                </w:p>
              </w:tc>
              <w:tc>
                <w:tcPr>
                  <w:tcW w:w="782" w:type="pct"/>
                  <w:vAlign w:val="center"/>
                </w:tcPr>
                <w:p w:rsidR="00CD31EE" w:rsidRDefault="00CD31EE" w:rsidP="00805CA7">
                  <w:pPr>
                    <w:jc w:val="center"/>
                    <w:rPr>
                      <w:color w:val="000000" w:themeColor="text1"/>
                      <w:szCs w:val="21"/>
                    </w:rPr>
                  </w:pPr>
                  <w:r>
                    <w:rPr>
                      <w:rFonts w:hint="eastAsia"/>
                      <w:color w:val="000000" w:themeColor="text1"/>
                      <w:szCs w:val="21"/>
                    </w:rPr>
                    <w:t>5</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r>
            <w:tr w:rsidR="00CD31EE" w:rsidTr="00CD31EE">
              <w:trPr>
                <w:trHeight w:val="369"/>
                <w:jc w:val="center"/>
              </w:trPr>
              <w:tc>
                <w:tcPr>
                  <w:tcW w:w="462" w:type="pct"/>
                  <w:vMerge/>
                  <w:vAlign w:val="center"/>
                </w:tcPr>
                <w:p w:rsidR="00CD31EE" w:rsidRDefault="00CD31EE" w:rsidP="00862139">
                  <w:pPr>
                    <w:jc w:val="center"/>
                    <w:rPr>
                      <w:color w:val="000000" w:themeColor="text1"/>
                      <w:szCs w:val="21"/>
                    </w:rPr>
                  </w:pPr>
                </w:p>
              </w:tc>
              <w:tc>
                <w:tcPr>
                  <w:tcW w:w="758" w:type="pct"/>
                  <w:vMerge/>
                  <w:vAlign w:val="center"/>
                </w:tcPr>
                <w:p w:rsidR="00CD31EE" w:rsidRDefault="00CD31EE" w:rsidP="00862139">
                  <w:pPr>
                    <w:ind w:leftChars="-50" w:left="-105" w:rightChars="-50" w:right="-105"/>
                    <w:jc w:val="center"/>
                    <w:rPr>
                      <w:color w:val="000000" w:themeColor="text1"/>
                      <w:szCs w:val="21"/>
                    </w:rPr>
                  </w:pPr>
                </w:p>
              </w:tc>
              <w:tc>
                <w:tcPr>
                  <w:tcW w:w="748" w:type="pct"/>
                  <w:vMerge/>
                  <w:vAlign w:val="center"/>
                </w:tcPr>
                <w:p w:rsidR="00CD31EE" w:rsidRDefault="00CD31EE" w:rsidP="00862139">
                  <w:pPr>
                    <w:jc w:val="center"/>
                    <w:rPr>
                      <w:color w:val="000000" w:themeColor="text1"/>
                      <w:szCs w:val="21"/>
                    </w:rPr>
                  </w:pPr>
                </w:p>
              </w:tc>
              <w:tc>
                <w:tcPr>
                  <w:tcW w:w="486" w:type="pct"/>
                  <w:vMerge/>
                  <w:vAlign w:val="center"/>
                </w:tcPr>
                <w:p w:rsidR="00CD31EE" w:rsidRDefault="00CD31EE" w:rsidP="00862139">
                  <w:pPr>
                    <w:jc w:val="center"/>
                    <w:rPr>
                      <w:color w:val="000000" w:themeColor="text1"/>
                      <w:szCs w:val="21"/>
                    </w:rPr>
                  </w:pPr>
                </w:p>
              </w:tc>
              <w:tc>
                <w:tcPr>
                  <w:tcW w:w="473" w:type="pct"/>
                  <w:vMerge/>
                  <w:vAlign w:val="center"/>
                </w:tcPr>
                <w:p w:rsidR="00CD31EE" w:rsidRDefault="00CD31EE" w:rsidP="00862139">
                  <w:pPr>
                    <w:jc w:val="center"/>
                    <w:rPr>
                      <w:color w:val="000000" w:themeColor="text1"/>
                      <w:szCs w:val="21"/>
                    </w:rPr>
                  </w:pPr>
                </w:p>
              </w:tc>
              <w:tc>
                <w:tcPr>
                  <w:tcW w:w="549" w:type="pct"/>
                  <w:vMerge/>
                  <w:vAlign w:val="center"/>
                </w:tcPr>
                <w:p w:rsidR="00CD31EE" w:rsidRDefault="00CD31EE" w:rsidP="00862139">
                  <w:pPr>
                    <w:jc w:val="center"/>
                    <w:rPr>
                      <w:color w:val="000000" w:themeColor="text1"/>
                      <w:szCs w:val="21"/>
                    </w:rPr>
                  </w:pPr>
                </w:p>
              </w:tc>
              <w:tc>
                <w:tcPr>
                  <w:tcW w:w="742" w:type="pct"/>
                  <w:vAlign w:val="center"/>
                </w:tcPr>
                <w:p w:rsidR="00CD31EE" w:rsidRDefault="00CD31EE" w:rsidP="00805CA7">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w:t>
                  </w:r>
                  <w:proofErr w:type="gramStart"/>
                  <w:r>
                    <w:rPr>
                      <w:rFonts w:hint="eastAsia"/>
                      <w:szCs w:val="21"/>
                    </w:rPr>
                    <w:t>芘</w:t>
                  </w:r>
                  <w:proofErr w:type="gramEnd"/>
                </w:p>
              </w:tc>
              <w:tc>
                <w:tcPr>
                  <w:tcW w:w="782" w:type="pct"/>
                  <w:vAlign w:val="center"/>
                </w:tcPr>
                <w:p w:rsidR="00CD31EE" w:rsidRDefault="00CD31EE" w:rsidP="00805CA7">
                  <w:pPr>
                    <w:jc w:val="center"/>
                    <w:rPr>
                      <w:color w:val="000000" w:themeColor="text1"/>
                      <w:szCs w:val="21"/>
                    </w:rPr>
                  </w:pPr>
                  <w:r>
                    <w:rPr>
                      <w:rFonts w:hint="eastAsia"/>
                      <w:color w:val="000000" w:themeColor="text1"/>
                      <w:szCs w:val="21"/>
                    </w:rPr>
                    <w:t>9.996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13</w:t>
                  </w:r>
                </w:p>
              </w:tc>
            </w:tr>
            <w:tr w:rsidR="00CD31EE" w:rsidTr="00CD31EE">
              <w:trPr>
                <w:trHeight w:val="109"/>
                <w:jc w:val="center"/>
              </w:trPr>
              <w:tc>
                <w:tcPr>
                  <w:tcW w:w="462" w:type="pct"/>
                  <w:vMerge/>
                  <w:vAlign w:val="center"/>
                </w:tcPr>
                <w:p w:rsidR="00CD31EE" w:rsidRDefault="00CD31EE" w:rsidP="00862139">
                  <w:pPr>
                    <w:jc w:val="center"/>
                    <w:rPr>
                      <w:color w:val="000000" w:themeColor="text1"/>
                      <w:szCs w:val="21"/>
                    </w:rPr>
                  </w:pPr>
                </w:p>
              </w:tc>
              <w:tc>
                <w:tcPr>
                  <w:tcW w:w="758" w:type="pct"/>
                  <w:vMerge/>
                  <w:vAlign w:val="center"/>
                </w:tcPr>
                <w:p w:rsidR="00CD31EE" w:rsidRDefault="00CD31EE" w:rsidP="00862139">
                  <w:pPr>
                    <w:ind w:leftChars="-50" w:left="-105" w:rightChars="-50" w:right="-105"/>
                    <w:jc w:val="center"/>
                    <w:rPr>
                      <w:color w:val="000000" w:themeColor="text1"/>
                      <w:szCs w:val="21"/>
                    </w:rPr>
                  </w:pPr>
                </w:p>
              </w:tc>
              <w:tc>
                <w:tcPr>
                  <w:tcW w:w="748" w:type="pct"/>
                  <w:vMerge/>
                  <w:vAlign w:val="center"/>
                </w:tcPr>
                <w:p w:rsidR="00CD31EE" w:rsidRDefault="00CD31EE" w:rsidP="00862139">
                  <w:pPr>
                    <w:jc w:val="center"/>
                    <w:rPr>
                      <w:color w:val="000000" w:themeColor="text1"/>
                      <w:szCs w:val="21"/>
                    </w:rPr>
                  </w:pPr>
                </w:p>
              </w:tc>
              <w:tc>
                <w:tcPr>
                  <w:tcW w:w="486" w:type="pct"/>
                  <w:vMerge/>
                  <w:vAlign w:val="center"/>
                </w:tcPr>
                <w:p w:rsidR="00CD31EE" w:rsidRDefault="00CD31EE" w:rsidP="00862139">
                  <w:pPr>
                    <w:jc w:val="center"/>
                    <w:rPr>
                      <w:color w:val="000000" w:themeColor="text1"/>
                      <w:szCs w:val="21"/>
                    </w:rPr>
                  </w:pPr>
                </w:p>
              </w:tc>
              <w:tc>
                <w:tcPr>
                  <w:tcW w:w="473" w:type="pct"/>
                  <w:vMerge/>
                  <w:vAlign w:val="center"/>
                </w:tcPr>
                <w:p w:rsidR="00CD31EE" w:rsidRDefault="00CD31EE" w:rsidP="00862139">
                  <w:pPr>
                    <w:jc w:val="center"/>
                    <w:rPr>
                      <w:color w:val="000000" w:themeColor="text1"/>
                      <w:szCs w:val="21"/>
                    </w:rPr>
                  </w:pPr>
                </w:p>
              </w:tc>
              <w:tc>
                <w:tcPr>
                  <w:tcW w:w="549" w:type="pct"/>
                  <w:vMerge/>
                  <w:vAlign w:val="center"/>
                </w:tcPr>
                <w:p w:rsidR="00CD31EE" w:rsidRDefault="00CD31EE" w:rsidP="00862139">
                  <w:pPr>
                    <w:jc w:val="center"/>
                    <w:rPr>
                      <w:color w:val="000000" w:themeColor="text1"/>
                      <w:szCs w:val="21"/>
                    </w:rPr>
                  </w:pPr>
                </w:p>
              </w:tc>
              <w:tc>
                <w:tcPr>
                  <w:tcW w:w="742" w:type="pct"/>
                  <w:vAlign w:val="center"/>
                </w:tcPr>
                <w:p w:rsidR="00CD31EE" w:rsidRDefault="00CD31EE" w:rsidP="00805CA7">
                  <w:pPr>
                    <w:adjustRightInd w:val="0"/>
                    <w:snapToGrid w:val="0"/>
                    <w:ind w:leftChars="-50" w:left="-105" w:rightChars="-50" w:right="-105"/>
                    <w:jc w:val="center"/>
                    <w:rPr>
                      <w:szCs w:val="21"/>
                    </w:rPr>
                  </w:pPr>
                  <w:r>
                    <w:rPr>
                      <w:rFonts w:hint="eastAsia"/>
                      <w:szCs w:val="21"/>
                    </w:rPr>
                    <w:t>非甲烷总烃</w:t>
                  </w:r>
                </w:p>
              </w:tc>
              <w:tc>
                <w:tcPr>
                  <w:tcW w:w="782" w:type="pct"/>
                  <w:vAlign w:val="center"/>
                </w:tcPr>
                <w:p w:rsidR="00CD31EE" w:rsidRDefault="00CD31EE" w:rsidP="00805CA7">
                  <w:pPr>
                    <w:jc w:val="center"/>
                    <w:rPr>
                      <w:color w:val="000000" w:themeColor="text1"/>
                      <w:szCs w:val="21"/>
                    </w:rPr>
                  </w:pPr>
                  <w:r>
                    <w:rPr>
                      <w:rFonts w:hint="eastAsia"/>
                      <w:color w:val="000000" w:themeColor="text1"/>
                      <w:szCs w:val="21"/>
                    </w:rPr>
                    <w:t>5</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7</w:t>
                  </w:r>
                </w:p>
              </w:tc>
            </w:tr>
            <w:tr w:rsidR="00AF27E5" w:rsidTr="00CD31EE">
              <w:trPr>
                <w:trHeight w:val="369"/>
                <w:jc w:val="center"/>
              </w:trPr>
              <w:tc>
                <w:tcPr>
                  <w:tcW w:w="462" w:type="pct"/>
                  <w:vAlign w:val="center"/>
                </w:tcPr>
                <w:p w:rsidR="00AF27E5" w:rsidRDefault="00AF27E5" w:rsidP="00862139">
                  <w:pPr>
                    <w:jc w:val="center"/>
                    <w:rPr>
                      <w:color w:val="000000" w:themeColor="text1"/>
                      <w:szCs w:val="21"/>
                    </w:rPr>
                  </w:pPr>
                  <w:r>
                    <w:rPr>
                      <w:rFonts w:hint="eastAsia"/>
                      <w:szCs w:val="21"/>
                    </w:rPr>
                    <w:t>水稳料及混凝土厂区</w:t>
                  </w:r>
                </w:p>
              </w:tc>
              <w:tc>
                <w:tcPr>
                  <w:tcW w:w="758" w:type="pct"/>
                  <w:vAlign w:val="center"/>
                </w:tcPr>
                <w:p w:rsidR="00AF27E5" w:rsidRDefault="00AF27E5" w:rsidP="00AF27E5">
                  <w:pPr>
                    <w:ind w:leftChars="-50" w:left="-105" w:rightChars="-50" w:right="-105"/>
                    <w:jc w:val="center"/>
                    <w:rPr>
                      <w:color w:val="000000" w:themeColor="text1"/>
                      <w:szCs w:val="21"/>
                    </w:rPr>
                  </w:pPr>
                  <w:r w:rsidRPr="00AF27E5">
                    <w:rPr>
                      <w:color w:val="000000" w:themeColor="text1"/>
                      <w:szCs w:val="21"/>
                    </w:rPr>
                    <w:t>118.262633</w:t>
                  </w:r>
                </w:p>
              </w:tc>
              <w:tc>
                <w:tcPr>
                  <w:tcW w:w="748" w:type="pct"/>
                  <w:vAlign w:val="center"/>
                </w:tcPr>
                <w:p w:rsidR="00AF27E5" w:rsidRDefault="00AF27E5" w:rsidP="00AF27E5">
                  <w:pPr>
                    <w:jc w:val="center"/>
                    <w:rPr>
                      <w:color w:val="000000" w:themeColor="text1"/>
                      <w:szCs w:val="21"/>
                    </w:rPr>
                  </w:pPr>
                  <w:r w:rsidRPr="00AF27E5">
                    <w:rPr>
                      <w:color w:val="000000" w:themeColor="text1"/>
                      <w:szCs w:val="21"/>
                    </w:rPr>
                    <w:t>31.448577</w:t>
                  </w:r>
                </w:p>
              </w:tc>
              <w:tc>
                <w:tcPr>
                  <w:tcW w:w="486" w:type="pct"/>
                  <w:vAlign w:val="center"/>
                </w:tcPr>
                <w:p w:rsidR="00AF27E5" w:rsidRPr="00497FC8" w:rsidRDefault="00AF27E5" w:rsidP="004F354A">
                  <w:pPr>
                    <w:jc w:val="center"/>
                    <w:rPr>
                      <w:color w:val="FF0000"/>
                      <w:szCs w:val="21"/>
                    </w:rPr>
                  </w:pPr>
                  <w:r w:rsidRPr="00497FC8">
                    <w:rPr>
                      <w:rFonts w:hint="eastAsia"/>
                      <w:color w:val="FF0000"/>
                      <w:szCs w:val="21"/>
                    </w:rPr>
                    <w:t>8</w:t>
                  </w:r>
                  <w:r w:rsidRPr="00497FC8">
                    <w:rPr>
                      <w:color w:val="FF0000"/>
                      <w:szCs w:val="21"/>
                    </w:rPr>
                    <w:t>2</w:t>
                  </w:r>
                </w:p>
              </w:tc>
              <w:tc>
                <w:tcPr>
                  <w:tcW w:w="473" w:type="pct"/>
                  <w:vAlign w:val="center"/>
                </w:tcPr>
                <w:p w:rsidR="00AF27E5" w:rsidRPr="00497FC8" w:rsidRDefault="00AF27E5" w:rsidP="004F354A">
                  <w:pPr>
                    <w:jc w:val="center"/>
                    <w:rPr>
                      <w:color w:val="FF0000"/>
                      <w:szCs w:val="21"/>
                    </w:rPr>
                  </w:pPr>
                  <w:r w:rsidRPr="00497FC8">
                    <w:rPr>
                      <w:rFonts w:hint="eastAsia"/>
                      <w:color w:val="FF0000"/>
                      <w:szCs w:val="21"/>
                    </w:rPr>
                    <w:t>4</w:t>
                  </w:r>
                  <w:r w:rsidRPr="00497FC8">
                    <w:rPr>
                      <w:color w:val="FF0000"/>
                      <w:szCs w:val="21"/>
                    </w:rPr>
                    <w:t>1</w:t>
                  </w:r>
                </w:p>
              </w:tc>
              <w:tc>
                <w:tcPr>
                  <w:tcW w:w="549" w:type="pct"/>
                  <w:vAlign w:val="center"/>
                </w:tcPr>
                <w:p w:rsidR="00AF27E5" w:rsidRPr="00497FC8" w:rsidRDefault="00AF27E5" w:rsidP="004F354A">
                  <w:pPr>
                    <w:jc w:val="center"/>
                    <w:rPr>
                      <w:color w:val="FF0000"/>
                      <w:szCs w:val="21"/>
                    </w:rPr>
                  </w:pPr>
                  <w:r w:rsidRPr="00497FC8">
                    <w:rPr>
                      <w:rFonts w:hint="eastAsia"/>
                      <w:color w:val="FF0000"/>
                      <w:szCs w:val="21"/>
                    </w:rPr>
                    <w:t>1</w:t>
                  </w:r>
                  <w:r w:rsidRPr="00497FC8">
                    <w:rPr>
                      <w:color w:val="FF0000"/>
                      <w:szCs w:val="21"/>
                    </w:rPr>
                    <w:t>2</w:t>
                  </w:r>
                </w:p>
              </w:tc>
              <w:tc>
                <w:tcPr>
                  <w:tcW w:w="742" w:type="pct"/>
                  <w:vAlign w:val="center"/>
                </w:tcPr>
                <w:p w:rsidR="00AF27E5" w:rsidRDefault="00AF27E5" w:rsidP="00862139">
                  <w:pPr>
                    <w:adjustRightInd w:val="0"/>
                    <w:snapToGrid w:val="0"/>
                    <w:jc w:val="center"/>
                    <w:rPr>
                      <w:color w:val="000000" w:themeColor="text1"/>
                      <w:szCs w:val="21"/>
                    </w:rPr>
                  </w:pPr>
                  <w:r>
                    <w:rPr>
                      <w:rFonts w:hint="eastAsia"/>
                      <w:color w:val="000000" w:themeColor="text1"/>
                      <w:szCs w:val="21"/>
                    </w:rPr>
                    <w:t>颗粒物</w:t>
                  </w:r>
                </w:p>
              </w:tc>
              <w:tc>
                <w:tcPr>
                  <w:tcW w:w="782" w:type="pct"/>
                  <w:vAlign w:val="center"/>
                </w:tcPr>
                <w:p w:rsidR="00AF27E5" w:rsidRDefault="00AF27E5" w:rsidP="00862139">
                  <w:pPr>
                    <w:widowControl/>
                    <w:ind w:leftChars="-50" w:left="-105" w:rightChars="-50" w:right="-105"/>
                    <w:jc w:val="center"/>
                    <w:rPr>
                      <w:color w:val="000000" w:themeColor="text1"/>
                      <w:sz w:val="22"/>
                      <w:szCs w:val="22"/>
                    </w:rPr>
                  </w:pPr>
                  <w:r>
                    <w:rPr>
                      <w:rFonts w:hint="eastAsia"/>
                      <w:color w:val="000000" w:themeColor="text1"/>
                      <w:szCs w:val="21"/>
                    </w:rPr>
                    <w:t>9.26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5</w:t>
                  </w:r>
                </w:p>
              </w:tc>
            </w:tr>
          </w:tbl>
          <w:p w:rsidR="00862139" w:rsidRDefault="00862139" w:rsidP="00862139">
            <w:pPr>
              <w:pStyle w:val="Affffffffb"/>
              <w:spacing w:beforeLines="50" w:before="120" w:line="360" w:lineRule="auto"/>
              <w:ind w:firstLine="482"/>
              <w:rPr>
                <w:color w:val="000000" w:themeColor="text1"/>
              </w:rPr>
            </w:pPr>
            <w:r>
              <w:rPr>
                <w:rFonts w:hint="eastAsia"/>
                <w:color w:val="000000" w:themeColor="text1"/>
              </w:rPr>
              <w:t>（</w:t>
            </w:r>
            <w:r>
              <w:rPr>
                <w:color w:val="000000" w:themeColor="text1"/>
              </w:rPr>
              <w:t>5</w:t>
            </w:r>
            <w:r>
              <w:rPr>
                <w:rFonts w:hint="eastAsia"/>
                <w:color w:val="000000" w:themeColor="text1"/>
              </w:rPr>
              <w:t>）</w:t>
            </w:r>
            <w:r>
              <w:rPr>
                <w:color w:val="000000" w:themeColor="text1"/>
              </w:rPr>
              <w:t>预测结果</w:t>
            </w:r>
          </w:p>
          <w:p w:rsidR="00862139" w:rsidRDefault="00862139" w:rsidP="00862139">
            <w:pPr>
              <w:pStyle w:val="Affffffffb"/>
              <w:spacing w:line="360" w:lineRule="auto"/>
              <w:ind w:firstLine="482"/>
              <w:rPr>
                <w:color w:val="000000" w:themeColor="text1"/>
              </w:rPr>
            </w:pPr>
            <w:r>
              <w:rPr>
                <w:rFonts w:hint="eastAsia"/>
                <w:color w:val="000000" w:themeColor="text1"/>
              </w:rPr>
              <w:t>①正常工况</w:t>
            </w:r>
          </w:p>
          <w:p w:rsidR="00862139" w:rsidRDefault="00862139" w:rsidP="00862139">
            <w:pPr>
              <w:pStyle w:val="Affffffffb"/>
              <w:spacing w:line="360" w:lineRule="auto"/>
              <w:ind w:firstLine="482"/>
              <w:rPr>
                <w:color w:val="000000" w:themeColor="text1"/>
              </w:rPr>
            </w:pPr>
            <w:r>
              <w:rPr>
                <w:rFonts w:hint="eastAsia"/>
                <w:color w:val="000000" w:themeColor="text1"/>
              </w:rPr>
              <w:lastRenderedPageBreak/>
              <w:t>正常工况下，</w:t>
            </w:r>
            <w:r>
              <w:rPr>
                <w:color w:val="000000" w:themeColor="text1"/>
              </w:rPr>
              <w:t>拟建项目大气污染物估算模式计算结果见表</w:t>
            </w:r>
            <w:r w:rsidR="000622E3">
              <w:rPr>
                <w:color w:val="000000" w:themeColor="text1"/>
              </w:rPr>
              <w:t>7-</w:t>
            </w:r>
            <w:r w:rsidR="000622E3">
              <w:rPr>
                <w:rFonts w:hint="eastAsia"/>
                <w:color w:val="000000" w:themeColor="text1"/>
              </w:rPr>
              <w:t>20</w:t>
            </w:r>
            <w:r>
              <w:rPr>
                <w:color w:val="000000" w:themeColor="text1"/>
              </w:rPr>
              <w:t>。</w:t>
            </w:r>
          </w:p>
          <w:p w:rsidR="00862139" w:rsidRDefault="00862139" w:rsidP="000622E3">
            <w:pPr>
              <w:adjustRightInd w:val="0"/>
              <w:snapToGrid w:val="0"/>
              <w:jc w:val="center"/>
              <w:rPr>
                <w:color w:val="000000" w:themeColor="text1"/>
                <w:sz w:val="24"/>
              </w:rPr>
            </w:pPr>
            <w:r>
              <w:rPr>
                <w:b/>
                <w:bCs/>
                <w:color w:val="000000" w:themeColor="text1"/>
                <w:sz w:val="24"/>
                <w:szCs w:val="32"/>
              </w:rPr>
              <w:t>表</w:t>
            </w:r>
            <w:r>
              <w:rPr>
                <w:b/>
                <w:bCs/>
                <w:color w:val="000000" w:themeColor="text1"/>
                <w:sz w:val="24"/>
                <w:szCs w:val="32"/>
              </w:rPr>
              <w:t>7-</w:t>
            </w:r>
            <w:r w:rsidR="000622E3">
              <w:rPr>
                <w:rFonts w:hint="eastAsia"/>
                <w:b/>
                <w:bCs/>
                <w:color w:val="000000" w:themeColor="text1"/>
                <w:sz w:val="24"/>
                <w:szCs w:val="32"/>
              </w:rPr>
              <w:t>20</w:t>
            </w:r>
            <w:r>
              <w:rPr>
                <w:b/>
                <w:bCs/>
                <w:color w:val="000000" w:themeColor="text1"/>
                <w:sz w:val="24"/>
                <w:szCs w:val="32"/>
              </w:rPr>
              <w:t xml:space="preserve">  </w:t>
            </w:r>
            <w:r>
              <w:rPr>
                <w:b/>
                <w:bCs/>
                <w:color w:val="000000" w:themeColor="text1"/>
                <w:sz w:val="24"/>
                <w:szCs w:val="32"/>
              </w:rPr>
              <w:t>拟建项目废气浓度预测结果一览表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61"/>
              <w:gridCol w:w="1361"/>
              <w:gridCol w:w="1276"/>
              <w:gridCol w:w="992"/>
              <w:gridCol w:w="1276"/>
              <w:gridCol w:w="1034"/>
              <w:gridCol w:w="813"/>
              <w:gridCol w:w="771"/>
            </w:tblGrid>
            <w:tr w:rsidR="00AF27E5" w:rsidRPr="002B3938" w:rsidTr="004F354A">
              <w:trPr>
                <w:trHeight w:val="285"/>
                <w:jc w:val="center"/>
              </w:trPr>
              <w:tc>
                <w:tcPr>
                  <w:tcW w:w="1061" w:type="dxa"/>
                  <w:vAlign w:val="center"/>
                </w:tcPr>
                <w:p w:rsidR="00AF27E5" w:rsidRPr="002B3938" w:rsidRDefault="00AF27E5" w:rsidP="004F354A">
                  <w:pPr>
                    <w:adjustRightInd w:val="0"/>
                    <w:snapToGrid w:val="0"/>
                    <w:jc w:val="center"/>
                    <w:rPr>
                      <w:b/>
                      <w:color w:val="0D0D0D" w:themeColor="text1" w:themeTint="F2"/>
                      <w:szCs w:val="21"/>
                    </w:rPr>
                  </w:pPr>
                  <w:r w:rsidRPr="002B3938">
                    <w:rPr>
                      <w:b/>
                      <w:color w:val="0D0D0D" w:themeColor="text1" w:themeTint="F2"/>
                      <w:szCs w:val="21"/>
                    </w:rPr>
                    <w:t>污染源</w:t>
                  </w:r>
                </w:p>
              </w:tc>
              <w:tc>
                <w:tcPr>
                  <w:tcW w:w="1361" w:type="dxa"/>
                  <w:vAlign w:val="center"/>
                </w:tcPr>
                <w:p w:rsidR="00AF27E5" w:rsidRPr="002B3938" w:rsidRDefault="00AF27E5" w:rsidP="004F354A">
                  <w:pPr>
                    <w:adjustRightInd w:val="0"/>
                    <w:snapToGrid w:val="0"/>
                    <w:jc w:val="center"/>
                    <w:rPr>
                      <w:b/>
                      <w:color w:val="0D0D0D" w:themeColor="text1" w:themeTint="F2"/>
                      <w:szCs w:val="21"/>
                    </w:rPr>
                  </w:pPr>
                  <w:r w:rsidRPr="002B3938">
                    <w:rPr>
                      <w:rFonts w:hint="eastAsia"/>
                      <w:b/>
                      <w:color w:val="0D0D0D" w:themeColor="text1" w:themeTint="F2"/>
                      <w:szCs w:val="21"/>
                    </w:rPr>
                    <w:t>污染</w:t>
                  </w:r>
                  <w:r w:rsidRPr="002B3938">
                    <w:rPr>
                      <w:b/>
                      <w:color w:val="0D0D0D" w:themeColor="text1" w:themeTint="F2"/>
                      <w:szCs w:val="21"/>
                    </w:rPr>
                    <w:t>因子</w:t>
                  </w:r>
                </w:p>
              </w:tc>
              <w:tc>
                <w:tcPr>
                  <w:tcW w:w="1276" w:type="dxa"/>
                  <w:vAlign w:val="center"/>
                </w:tcPr>
                <w:p w:rsidR="00AF27E5" w:rsidRPr="002B3938" w:rsidRDefault="00AF27E5" w:rsidP="004F354A">
                  <w:pPr>
                    <w:adjustRightInd w:val="0"/>
                    <w:snapToGrid w:val="0"/>
                    <w:jc w:val="center"/>
                    <w:rPr>
                      <w:b/>
                      <w:color w:val="0D0D0D" w:themeColor="text1" w:themeTint="F2"/>
                      <w:szCs w:val="21"/>
                    </w:rPr>
                  </w:pPr>
                  <w:r w:rsidRPr="002B3938">
                    <w:rPr>
                      <w:rFonts w:hint="eastAsia"/>
                      <w:b/>
                      <w:color w:val="0D0D0D" w:themeColor="text1" w:themeTint="F2"/>
                      <w:szCs w:val="21"/>
                    </w:rPr>
                    <w:t>最大落地浓度（</w:t>
                  </w:r>
                  <w:r w:rsidRPr="002B3938">
                    <w:rPr>
                      <w:rFonts w:hint="eastAsia"/>
                      <w:b/>
                      <w:color w:val="0D0D0D" w:themeColor="text1" w:themeTint="F2"/>
                      <w:szCs w:val="21"/>
                    </w:rPr>
                    <w:t>ug/m</w:t>
                  </w:r>
                  <w:r w:rsidRPr="002B3938">
                    <w:rPr>
                      <w:rFonts w:hint="eastAsia"/>
                      <w:b/>
                      <w:color w:val="0D0D0D" w:themeColor="text1" w:themeTint="F2"/>
                      <w:szCs w:val="21"/>
                      <w:vertAlign w:val="superscript"/>
                    </w:rPr>
                    <w:t>3</w:t>
                  </w:r>
                  <w:r w:rsidRPr="002B3938">
                    <w:rPr>
                      <w:rFonts w:hint="eastAsia"/>
                      <w:b/>
                      <w:color w:val="0D0D0D" w:themeColor="text1" w:themeTint="F2"/>
                      <w:szCs w:val="21"/>
                    </w:rPr>
                    <w:t>）</w:t>
                  </w:r>
                </w:p>
              </w:tc>
              <w:tc>
                <w:tcPr>
                  <w:tcW w:w="992" w:type="dxa"/>
                  <w:vAlign w:val="center"/>
                </w:tcPr>
                <w:p w:rsidR="00AF27E5" w:rsidRPr="002B3938" w:rsidRDefault="00AF27E5" w:rsidP="004F354A">
                  <w:pPr>
                    <w:adjustRightInd w:val="0"/>
                    <w:snapToGrid w:val="0"/>
                    <w:jc w:val="center"/>
                    <w:rPr>
                      <w:b/>
                      <w:color w:val="0D0D0D" w:themeColor="text1" w:themeTint="F2"/>
                      <w:szCs w:val="21"/>
                    </w:rPr>
                  </w:pPr>
                  <w:r w:rsidRPr="002B3938">
                    <w:rPr>
                      <w:rFonts w:hint="eastAsia"/>
                      <w:b/>
                      <w:color w:val="0D0D0D" w:themeColor="text1" w:themeTint="F2"/>
                      <w:szCs w:val="21"/>
                    </w:rPr>
                    <w:t>最大落地点（</w:t>
                  </w:r>
                  <w:r w:rsidRPr="002B3938">
                    <w:rPr>
                      <w:rFonts w:hint="eastAsia"/>
                      <w:b/>
                      <w:color w:val="0D0D0D" w:themeColor="text1" w:themeTint="F2"/>
                      <w:szCs w:val="21"/>
                    </w:rPr>
                    <w:t>m</w:t>
                  </w:r>
                  <w:r w:rsidRPr="002B3938">
                    <w:rPr>
                      <w:rFonts w:hint="eastAsia"/>
                      <w:b/>
                      <w:color w:val="0D0D0D" w:themeColor="text1" w:themeTint="F2"/>
                      <w:szCs w:val="21"/>
                    </w:rPr>
                    <w:t>）</w:t>
                  </w:r>
                </w:p>
              </w:tc>
              <w:tc>
                <w:tcPr>
                  <w:tcW w:w="1276" w:type="dxa"/>
                  <w:vAlign w:val="center"/>
                </w:tcPr>
                <w:p w:rsidR="00AF27E5" w:rsidRPr="002B3938" w:rsidRDefault="00AF27E5" w:rsidP="004F354A">
                  <w:pPr>
                    <w:adjustRightInd w:val="0"/>
                    <w:snapToGrid w:val="0"/>
                    <w:jc w:val="center"/>
                    <w:rPr>
                      <w:b/>
                      <w:color w:val="0D0D0D" w:themeColor="text1" w:themeTint="F2"/>
                      <w:szCs w:val="21"/>
                    </w:rPr>
                  </w:pPr>
                  <w:r w:rsidRPr="002B3938">
                    <w:rPr>
                      <w:rFonts w:hint="eastAsia"/>
                      <w:b/>
                      <w:color w:val="0D0D0D" w:themeColor="text1" w:themeTint="F2"/>
                      <w:szCs w:val="21"/>
                    </w:rPr>
                    <w:t>评价标准（</w:t>
                  </w:r>
                  <w:r w:rsidRPr="002B3938">
                    <w:rPr>
                      <w:rFonts w:hint="eastAsia"/>
                      <w:b/>
                      <w:color w:val="0D0D0D" w:themeColor="text1" w:themeTint="F2"/>
                      <w:szCs w:val="21"/>
                    </w:rPr>
                    <w:t>ug/m</w:t>
                  </w:r>
                  <w:r w:rsidRPr="002B3938">
                    <w:rPr>
                      <w:rFonts w:hint="eastAsia"/>
                      <w:b/>
                      <w:color w:val="0D0D0D" w:themeColor="text1" w:themeTint="F2"/>
                      <w:szCs w:val="21"/>
                      <w:vertAlign w:val="superscript"/>
                    </w:rPr>
                    <w:t>3</w:t>
                  </w:r>
                  <w:r w:rsidRPr="002B3938">
                    <w:rPr>
                      <w:rFonts w:hint="eastAsia"/>
                      <w:b/>
                      <w:color w:val="0D0D0D" w:themeColor="text1" w:themeTint="F2"/>
                      <w:szCs w:val="21"/>
                    </w:rPr>
                    <w:t>）</w:t>
                  </w:r>
                </w:p>
              </w:tc>
              <w:tc>
                <w:tcPr>
                  <w:tcW w:w="1034" w:type="dxa"/>
                  <w:vAlign w:val="center"/>
                </w:tcPr>
                <w:p w:rsidR="00AF27E5" w:rsidRPr="002B3938" w:rsidRDefault="00AF27E5" w:rsidP="004F354A">
                  <w:pPr>
                    <w:adjustRightInd w:val="0"/>
                    <w:snapToGrid w:val="0"/>
                    <w:jc w:val="center"/>
                    <w:rPr>
                      <w:b/>
                      <w:color w:val="0D0D0D" w:themeColor="text1" w:themeTint="F2"/>
                      <w:szCs w:val="21"/>
                    </w:rPr>
                  </w:pPr>
                  <w:r w:rsidRPr="002B3938">
                    <w:rPr>
                      <w:rFonts w:hint="eastAsia"/>
                      <w:b/>
                      <w:color w:val="0D0D0D" w:themeColor="text1" w:themeTint="F2"/>
                      <w:szCs w:val="21"/>
                    </w:rPr>
                    <w:t>占标率（</w:t>
                  </w:r>
                  <w:r w:rsidRPr="002B3938">
                    <w:rPr>
                      <w:rFonts w:hint="eastAsia"/>
                      <w:b/>
                      <w:color w:val="0D0D0D" w:themeColor="text1" w:themeTint="F2"/>
                      <w:szCs w:val="21"/>
                    </w:rPr>
                    <w:t>%</w:t>
                  </w:r>
                  <w:r w:rsidRPr="002B3938">
                    <w:rPr>
                      <w:rFonts w:hint="eastAsia"/>
                      <w:b/>
                      <w:color w:val="0D0D0D" w:themeColor="text1" w:themeTint="F2"/>
                      <w:szCs w:val="21"/>
                    </w:rPr>
                    <w:t>）</w:t>
                  </w:r>
                </w:p>
              </w:tc>
              <w:tc>
                <w:tcPr>
                  <w:tcW w:w="813" w:type="dxa"/>
                  <w:vAlign w:val="center"/>
                </w:tcPr>
                <w:p w:rsidR="00AF27E5" w:rsidRPr="002B3938" w:rsidRDefault="00AF27E5" w:rsidP="004F354A">
                  <w:pPr>
                    <w:adjustRightInd w:val="0"/>
                    <w:snapToGrid w:val="0"/>
                    <w:jc w:val="center"/>
                    <w:rPr>
                      <w:b/>
                      <w:color w:val="0D0D0D" w:themeColor="text1" w:themeTint="F2"/>
                      <w:szCs w:val="21"/>
                    </w:rPr>
                  </w:pPr>
                  <w:r w:rsidRPr="002B3938">
                    <w:rPr>
                      <w:rFonts w:hint="eastAsia"/>
                      <w:b/>
                      <w:color w:val="0D0D0D" w:themeColor="text1" w:themeTint="F2"/>
                      <w:szCs w:val="21"/>
                    </w:rPr>
                    <w:t>D</w:t>
                  </w:r>
                  <w:r w:rsidRPr="002B3938">
                    <w:rPr>
                      <w:rFonts w:hint="eastAsia"/>
                      <w:b/>
                      <w:color w:val="0D0D0D" w:themeColor="text1" w:themeTint="F2"/>
                      <w:szCs w:val="21"/>
                      <w:vertAlign w:val="subscript"/>
                    </w:rPr>
                    <w:t>10</w:t>
                  </w:r>
                  <w:r w:rsidRPr="002B3938">
                    <w:rPr>
                      <w:rFonts w:hint="eastAsia"/>
                      <w:b/>
                      <w:color w:val="0D0D0D" w:themeColor="text1" w:themeTint="F2"/>
                      <w:szCs w:val="21"/>
                    </w:rPr>
                    <w:t>%</w:t>
                  </w:r>
                  <w:r w:rsidRPr="002B3938">
                    <w:rPr>
                      <w:rFonts w:hint="eastAsia"/>
                      <w:b/>
                      <w:color w:val="0D0D0D" w:themeColor="text1" w:themeTint="F2"/>
                      <w:szCs w:val="21"/>
                    </w:rPr>
                    <w:t>（</w:t>
                  </w:r>
                  <w:r w:rsidRPr="002B3938">
                    <w:rPr>
                      <w:rFonts w:hint="eastAsia"/>
                      <w:b/>
                      <w:color w:val="0D0D0D" w:themeColor="text1" w:themeTint="F2"/>
                      <w:szCs w:val="21"/>
                    </w:rPr>
                    <w:t>m</w:t>
                  </w:r>
                  <w:r w:rsidRPr="002B3938">
                    <w:rPr>
                      <w:rFonts w:hint="eastAsia"/>
                      <w:b/>
                      <w:color w:val="0D0D0D" w:themeColor="text1" w:themeTint="F2"/>
                      <w:szCs w:val="21"/>
                    </w:rPr>
                    <w:t>）</w:t>
                  </w:r>
                </w:p>
              </w:tc>
              <w:tc>
                <w:tcPr>
                  <w:tcW w:w="771" w:type="dxa"/>
                  <w:vAlign w:val="center"/>
                </w:tcPr>
                <w:p w:rsidR="00AF27E5" w:rsidRPr="002B3938" w:rsidRDefault="00AF27E5" w:rsidP="004F354A">
                  <w:pPr>
                    <w:adjustRightInd w:val="0"/>
                    <w:snapToGrid w:val="0"/>
                    <w:jc w:val="center"/>
                    <w:rPr>
                      <w:b/>
                      <w:color w:val="0D0D0D" w:themeColor="text1" w:themeTint="F2"/>
                      <w:szCs w:val="21"/>
                    </w:rPr>
                  </w:pPr>
                  <w:r w:rsidRPr="002B3938">
                    <w:rPr>
                      <w:rFonts w:hint="eastAsia"/>
                      <w:b/>
                      <w:color w:val="0D0D0D" w:themeColor="text1" w:themeTint="F2"/>
                      <w:szCs w:val="21"/>
                    </w:rPr>
                    <w:t>评价等级</w:t>
                  </w:r>
                </w:p>
              </w:tc>
            </w:tr>
            <w:tr w:rsidR="00AF27E5" w:rsidRPr="002B3938" w:rsidTr="004F354A">
              <w:trPr>
                <w:trHeight w:val="285"/>
                <w:jc w:val="center"/>
              </w:trPr>
              <w:tc>
                <w:tcPr>
                  <w:tcW w:w="1061"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DA001</w:t>
                  </w: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0.0550</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450.0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0.01</w:t>
                  </w:r>
                </w:p>
              </w:tc>
              <w:tc>
                <w:tcPr>
                  <w:tcW w:w="813" w:type="dxa"/>
                  <w:vAlign w:val="center"/>
                </w:tcPr>
                <w:p w:rsidR="00AF27E5" w:rsidRPr="002B3938" w:rsidRDefault="00AF27E5" w:rsidP="004F354A">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三级</w:t>
                  </w:r>
                </w:p>
              </w:tc>
            </w:tr>
            <w:tr w:rsidR="00AF27E5" w:rsidRPr="002B3938" w:rsidTr="004F354A">
              <w:trPr>
                <w:trHeight w:val="285"/>
                <w:jc w:val="center"/>
              </w:trPr>
              <w:tc>
                <w:tcPr>
                  <w:tcW w:w="1061"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DA002</w:t>
                  </w: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0.0550</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450.0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0.01</w:t>
                  </w:r>
                </w:p>
              </w:tc>
              <w:tc>
                <w:tcPr>
                  <w:tcW w:w="813" w:type="dxa"/>
                  <w:vAlign w:val="center"/>
                </w:tcPr>
                <w:p w:rsidR="00AF27E5" w:rsidRPr="002B3938" w:rsidRDefault="00AF27E5" w:rsidP="004F354A">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三级</w:t>
                  </w:r>
                </w:p>
              </w:tc>
            </w:tr>
            <w:tr w:rsidR="00AF27E5" w:rsidRPr="002B3938" w:rsidTr="004F354A">
              <w:trPr>
                <w:trHeight w:val="285"/>
                <w:jc w:val="center"/>
              </w:trPr>
              <w:tc>
                <w:tcPr>
                  <w:tcW w:w="1061"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DA003</w:t>
                  </w: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0.0413</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450.0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0.01</w:t>
                  </w:r>
                </w:p>
              </w:tc>
              <w:tc>
                <w:tcPr>
                  <w:tcW w:w="813" w:type="dxa"/>
                  <w:vAlign w:val="center"/>
                </w:tcPr>
                <w:p w:rsidR="00AF27E5" w:rsidRPr="002B3938" w:rsidRDefault="00AF27E5" w:rsidP="004F354A">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三级</w:t>
                  </w:r>
                </w:p>
              </w:tc>
            </w:tr>
            <w:tr w:rsidR="00AF27E5" w:rsidRPr="002B3938" w:rsidTr="004F354A">
              <w:trPr>
                <w:trHeight w:val="285"/>
                <w:jc w:val="center"/>
              </w:trPr>
              <w:tc>
                <w:tcPr>
                  <w:tcW w:w="1061"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DA004</w:t>
                  </w: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0.0550</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450.0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0.01</w:t>
                  </w:r>
                </w:p>
              </w:tc>
              <w:tc>
                <w:tcPr>
                  <w:tcW w:w="813" w:type="dxa"/>
                  <w:vAlign w:val="center"/>
                </w:tcPr>
                <w:p w:rsidR="00AF27E5" w:rsidRPr="002B3938" w:rsidRDefault="00AF27E5" w:rsidP="004F354A">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三级</w:t>
                  </w:r>
                </w:p>
              </w:tc>
            </w:tr>
            <w:tr w:rsidR="00AF27E5" w:rsidRPr="002B3938" w:rsidTr="004F354A">
              <w:trPr>
                <w:trHeight w:val="285"/>
                <w:jc w:val="center"/>
              </w:trPr>
              <w:tc>
                <w:tcPr>
                  <w:tcW w:w="1061"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DA005</w:t>
                  </w: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0.0550</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450.0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0.01</w:t>
                  </w:r>
                </w:p>
              </w:tc>
              <w:tc>
                <w:tcPr>
                  <w:tcW w:w="813" w:type="dxa"/>
                  <w:vAlign w:val="center"/>
                </w:tcPr>
                <w:p w:rsidR="00AF27E5" w:rsidRPr="002B3938" w:rsidRDefault="00AF27E5" w:rsidP="004F354A">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三级</w:t>
                  </w:r>
                </w:p>
              </w:tc>
            </w:tr>
            <w:tr w:rsidR="00AF27E5" w:rsidRPr="002B3938" w:rsidTr="004F354A">
              <w:trPr>
                <w:trHeight w:val="285"/>
                <w:jc w:val="center"/>
              </w:trPr>
              <w:tc>
                <w:tcPr>
                  <w:tcW w:w="1061"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DA006</w:t>
                  </w: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0.0550</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450.0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0.01</w:t>
                  </w:r>
                </w:p>
              </w:tc>
              <w:tc>
                <w:tcPr>
                  <w:tcW w:w="813" w:type="dxa"/>
                  <w:vAlign w:val="center"/>
                </w:tcPr>
                <w:p w:rsidR="00AF27E5" w:rsidRPr="002B3938" w:rsidRDefault="00AF27E5" w:rsidP="004F354A">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三级</w:t>
                  </w:r>
                </w:p>
              </w:tc>
            </w:tr>
            <w:tr w:rsidR="00AF27E5" w:rsidRPr="002B3938" w:rsidTr="004F354A">
              <w:trPr>
                <w:trHeight w:val="285"/>
                <w:jc w:val="center"/>
              </w:trPr>
              <w:tc>
                <w:tcPr>
                  <w:tcW w:w="1061" w:type="dxa"/>
                  <w:vMerge w:val="restart"/>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DA007</w:t>
                  </w: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SO</w:t>
                  </w:r>
                  <w:r w:rsidRPr="002B3938">
                    <w:rPr>
                      <w:rFonts w:hint="eastAsia"/>
                      <w:color w:val="0D0D0D" w:themeColor="text1" w:themeTint="F2"/>
                      <w:vertAlign w:val="subscript"/>
                    </w:rPr>
                    <w:t>2</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0.0433</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500.0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0.09</w:t>
                  </w:r>
                </w:p>
              </w:tc>
              <w:tc>
                <w:tcPr>
                  <w:tcW w:w="813"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三级</w:t>
                  </w:r>
                </w:p>
              </w:tc>
            </w:tr>
            <w:tr w:rsidR="00AF27E5" w:rsidRPr="002B3938" w:rsidTr="004F354A">
              <w:trPr>
                <w:trHeight w:val="285"/>
                <w:jc w:val="center"/>
              </w:trPr>
              <w:tc>
                <w:tcPr>
                  <w:tcW w:w="1061" w:type="dxa"/>
                  <w:vMerge/>
                  <w:vAlign w:val="center"/>
                </w:tcPr>
                <w:p w:rsidR="00AF27E5" w:rsidRPr="002B3938" w:rsidRDefault="00AF27E5" w:rsidP="004F354A">
                  <w:pPr>
                    <w:jc w:val="center"/>
                    <w:rPr>
                      <w:color w:val="0D0D0D" w:themeColor="text1" w:themeTint="F2"/>
                    </w:rPr>
                  </w:pP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0.0060</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450.0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1.33</w:t>
                  </w:r>
                </w:p>
              </w:tc>
              <w:tc>
                <w:tcPr>
                  <w:tcW w:w="813"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二级</w:t>
                  </w:r>
                </w:p>
              </w:tc>
            </w:tr>
            <w:tr w:rsidR="00AF27E5" w:rsidRPr="002B3938" w:rsidTr="004F354A">
              <w:trPr>
                <w:trHeight w:val="285"/>
                <w:jc w:val="center"/>
              </w:trPr>
              <w:tc>
                <w:tcPr>
                  <w:tcW w:w="1061" w:type="dxa"/>
                  <w:vMerge/>
                  <w:vAlign w:val="center"/>
                </w:tcPr>
                <w:p w:rsidR="00AF27E5" w:rsidRPr="002B3938" w:rsidRDefault="00AF27E5" w:rsidP="004F354A">
                  <w:pPr>
                    <w:jc w:val="center"/>
                    <w:rPr>
                      <w:color w:val="0D0D0D" w:themeColor="text1" w:themeTint="F2"/>
                    </w:rPr>
                  </w:pP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NOx</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0.0694</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200.0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8.92</w:t>
                  </w:r>
                </w:p>
              </w:tc>
              <w:tc>
                <w:tcPr>
                  <w:tcW w:w="813"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二级</w:t>
                  </w:r>
                </w:p>
              </w:tc>
            </w:tr>
            <w:tr w:rsidR="00AF27E5" w:rsidRPr="002B3938" w:rsidTr="004F354A">
              <w:trPr>
                <w:trHeight w:val="285"/>
                <w:jc w:val="center"/>
              </w:trPr>
              <w:tc>
                <w:tcPr>
                  <w:tcW w:w="1061" w:type="dxa"/>
                  <w:vMerge/>
                  <w:vAlign w:val="center"/>
                </w:tcPr>
                <w:p w:rsidR="00AF27E5" w:rsidRPr="002B3938" w:rsidRDefault="00AF27E5" w:rsidP="004F354A">
                  <w:pPr>
                    <w:jc w:val="center"/>
                    <w:rPr>
                      <w:color w:val="0D0D0D" w:themeColor="text1" w:themeTint="F2"/>
                    </w:rPr>
                  </w:pP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沥青烟</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0.00002</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63.7</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0.03</w:t>
                  </w:r>
                </w:p>
              </w:tc>
              <w:tc>
                <w:tcPr>
                  <w:tcW w:w="813" w:type="dxa"/>
                  <w:vAlign w:val="center"/>
                </w:tcPr>
                <w:p w:rsidR="00AF27E5" w:rsidRPr="002B3938" w:rsidRDefault="00AF27E5" w:rsidP="004F354A">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三级</w:t>
                  </w:r>
                </w:p>
              </w:tc>
            </w:tr>
            <w:tr w:rsidR="00AF27E5" w:rsidRPr="002B3938" w:rsidTr="004F354A">
              <w:trPr>
                <w:trHeight w:val="285"/>
                <w:jc w:val="center"/>
              </w:trPr>
              <w:tc>
                <w:tcPr>
                  <w:tcW w:w="1061" w:type="dxa"/>
                  <w:vMerge/>
                  <w:vAlign w:val="center"/>
                </w:tcPr>
                <w:p w:rsidR="00AF27E5" w:rsidRPr="002B3938" w:rsidRDefault="00AF27E5" w:rsidP="004F354A">
                  <w:pPr>
                    <w:jc w:val="center"/>
                    <w:rPr>
                      <w:color w:val="0D0D0D" w:themeColor="text1" w:themeTint="F2"/>
                    </w:rPr>
                  </w:pP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苯并【</w:t>
                  </w:r>
                  <w:r w:rsidRPr="002B3938">
                    <w:rPr>
                      <w:rFonts w:hint="eastAsia"/>
                      <w:color w:val="0D0D0D" w:themeColor="text1" w:themeTint="F2"/>
                    </w:rPr>
                    <w:t>a</w:t>
                  </w:r>
                  <w:r w:rsidRPr="002B3938">
                    <w:rPr>
                      <w:rFonts w:hint="eastAsia"/>
                      <w:color w:val="0D0D0D" w:themeColor="text1" w:themeTint="F2"/>
                    </w:rPr>
                    <w:t>】</w:t>
                  </w:r>
                  <w:proofErr w:type="gramStart"/>
                  <w:r w:rsidRPr="002B3938">
                    <w:rPr>
                      <w:rFonts w:hint="eastAsia"/>
                      <w:color w:val="0D0D0D" w:themeColor="text1" w:themeTint="F2"/>
                    </w:rPr>
                    <w:t>芘</w:t>
                  </w:r>
                  <w:proofErr w:type="gramEnd"/>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4.79</w:t>
                  </w:r>
                  <w:r w:rsidRPr="002B3938">
                    <w:rPr>
                      <w:rFonts w:hint="eastAsia"/>
                      <w:color w:val="0D0D0D" w:themeColor="text1" w:themeTint="F2"/>
                      <w:szCs w:val="21"/>
                    </w:rPr>
                    <w:t>×</w:t>
                  </w:r>
                  <w:r w:rsidRPr="002B3938">
                    <w:rPr>
                      <w:rFonts w:hint="eastAsia"/>
                      <w:color w:val="0D0D0D" w:themeColor="text1" w:themeTint="F2"/>
                      <w:szCs w:val="21"/>
                    </w:rPr>
                    <w:t>10</w:t>
                  </w:r>
                  <w:r w:rsidRPr="002B3938">
                    <w:rPr>
                      <w:rFonts w:hint="eastAsia"/>
                      <w:color w:val="0D0D0D" w:themeColor="text1" w:themeTint="F2"/>
                      <w:szCs w:val="21"/>
                      <w:vertAlign w:val="superscript"/>
                    </w:rPr>
                    <w:t>-9</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0.0075</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0.19</w:t>
                  </w:r>
                </w:p>
              </w:tc>
              <w:tc>
                <w:tcPr>
                  <w:tcW w:w="813" w:type="dxa"/>
                  <w:vAlign w:val="center"/>
                </w:tcPr>
                <w:p w:rsidR="00AF27E5" w:rsidRPr="002B3938" w:rsidRDefault="00AF27E5" w:rsidP="004F354A">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三级</w:t>
                  </w:r>
                </w:p>
              </w:tc>
            </w:tr>
            <w:tr w:rsidR="00AF27E5" w:rsidRPr="002B3938" w:rsidTr="004F354A">
              <w:trPr>
                <w:trHeight w:val="285"/>
                <w:jc w:val="center"/>
              </w:trPr>
              <w:tc>
                <w:tcPr>
                  <w:tcW w:w="1061" w:type="dxa"/>
                  <w:vMerge/>
                  <w:vAlign w:val="center"/>
                </w:tcPr>
                <w:p w:rsidR="00AF27E5" w:rsidRPr="002B3938" w:rsidRDefault="00AF27E5" w:rsidP="004F354A">
                  <w:pPr>
                    <w:jc w:val="center"/>
                    <w:rPr>
                      <w:color w:val="0D0D0D" w:themeColor="text1" w:themeTint="F2"/>
                    </w:rPr>
                  </w:pP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非甲烷总烃</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9.62</w:t>
                  </w:r>
                  <w:r w:rsidRPr="002B3938">
                    <w:rPr>
                      <w:rFonts w:hint="eastAsia"/>
                      <w:color w:val="0D0D0D" w:themeColor="text1" w:themeTint="F2"/>
                      <w:szCs w:val="21"/>
                    </w:rPr>
                    <w:t>×</w:t>
                  </w:r>
                  <w:r w:rsidRPr="002B3938">
                    <w:rPr>
                      <w:rFonts w:hint="eastAsia"/>
                      <w:color w:val="0D0D0D" w:themeColor="text1" w:themeTint="F2"/>
                      <w:szCs w:val="21"/>
                    </w:rPr>
                    <w:t>10</w:t>
                  </w:r>
                  <w:r w:rsidRPr="002B3938">
                    <w:rPr>
                      <w:rFonts w:hint="eastAsia"/>
                      <w:color w:val="0D0D0D" w:themeColor="text1" w:themeTint="F2"/>
                      <w:szCs w:val="21"/>
                      <w:vertAlign w:val="superscript"/>
                    </w:rPr>
                    <w:t>-5</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color w:val="0D0D0D" w:themeColor="text1" w:themeTint="F2"/>
                    </w:rPr>
                    <w:t>2000.0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0.00</w:t>
                  </w:r>
                </w:p>
              </w:tc>
              <w:tc>
                <w:tcPr>
                  <w:tcW w:w="813" w:type="dxa"/>
                  <w:vAlign w:val="center"/>
                </w:tcPr>
                <w:p w:rsidR="00AF27E5" w:rsidRPr="002B3938" w:rsidRDefault="00AF27E5" w:rsidP="004F354A">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三级</w:t>
                  </w:r>
                </w:p>
              </w:tc>
            </w:tr>
            <w:tr w:rsidR="00AF27E5" w:rsidRPr="002B3938" w:rsidTr="004F354A">
              <w:trPr>
                <w:trHeight w:val="285"/>
                <w:jc w:val="center"/>
              </w:trPr>
              <w:tc>
                <w:tcPr>
                  <w:tcW w:w="1061" w:type="dxa"/>
                  <w:vMerge w:val="restart"/>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DA008</w:t>
                  </w: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SO</w:t>
                  </w:r>
                  <w:r w:rsidRPr="002B3938">
                    <w:rPr>
                      <w:rFonts w:hint="eastAsia"/>
                      <w:color w:val="0D0D0D" w:themeColor="text1" w:themeTint="F2"/>
                      <w:vertAlign w:val="subscript"/>
                    </w:rPr>
                    <w:t>2</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2.13</w:t>
                  </w:r>
                  <w:r w:rsidRPr="002B3938">
                    <w:rPr>
                      <w:rFonts w:hint="eastAsia"/>
                      <w:color w:val="0D0D0D" w:themeColor="text1" w:themeTint="F2"/>
                      <w:szCs w:val="21"/>
                    </w:rPr>
                    <w:t>×</w:t>
                  </w:r>
                  <w:r w:rsidRPr="002B3938">
                    <w:rPr>
                      <w:rFonts w:hint="eastAsia"/>
                      <w:color w:val="0D0D0D" w:themeColor="text1" w:themeTint="F2"/>
                      <w:szCs w:val="21"/>
                    </w:rPr>
                    <w:t>10</w:t>
                  </w:r>
                  <w:r w:rsidRPr="002B3938">
                    <w:rPr>
                      <w:rFonts w:hint="eastAsia"/>
                      <w:color w:val="0D0D0D" w:themeColor="text1" w:themeTint="F2"/>
                      <w:szCs w:val="21"/>
                      <w:vertAlign w:val="superscript"/>
                    </w:rPr>
                    <w:t>-4</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color w:val="0D0D0D" w:themeColor="text1" w:themeTint="F2"/>
                    </w:rPr>
                    <w:t>500.0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0.04</w:t>
                  </w:r>
                </w:p>
              </w:tc>
              <w:tc>
                <w:tcPr>
                  <w:tcW w:w="813" w:type="dxa"/>
                  <w:vAlign w:val="center"/>
                </w:tcPr>
                <w:p w:rsidR="00AF27E5" w:rsidRPr="002B3938" w:rsidRDefault="00AF27E5" w:rsidP="004F354A">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三级</w:t>
                  </w:r>
                </w:p>
              </w:tc>
            </w:tr>
            <w:tr w:rsidR="00AF27E5" w:rsidRPr="002B3938" w:rsidTr="004F354A">
              <w:trPr>
                <w:trHeight w:val="285"/>
                <w:jc w:val="center"/>
              </w:trPr>
              <w:tc>
                <w:tcPr>
                  <w:tcW w:w="1061" w:type="dxa"/>
                  <w:vMerge/>
                  <w:vAlign w:val="center"/>
                </w:tcPr>
                <w:p w:rsidR="00AF27E5" w:rsidRPr="002B3938" w:rsidRDefault="00AF27E5" w:rsidP="004F354A">
                  <w:pPr>
                    <w:jc w:val="center"/>
                    <w:rPr>
                      <w:color w:val="0D0D0D" w:themeColor="text1" w:themeTint="F2"/>
                    </w:rPr>
                  </w:pP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颗粒物</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0.0022</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color w:val="0D0D0D" w:themeColor="text1" w:themeTint="F2"/>
                    </w:rPr>
                    <w:t>450.0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0.65</w:t>
                  </w:r>
                </w:p>
              </w:tc>
              <w:tc>
                <w:tcPr>
                  <w:tcW w:w="813" w:type="dxa"/>
                  <w:vAlign w:val="center"/>
                </w:tcPr>
                <w:p w:rsidR="00AF27E5" w:rsidRPr="002B3938" w:rsidRDefault="00AF27E5" w:rsidP="004F354A">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三级</w:t>
                  </w:r>
                </w:p>
              </w:tc>
            </w:tr>
            <w:tr w:rsidR="00AF27E5" w:rsidRPr="002B3938" w:rsidTr="004F354A">
              <w:trPr>
                <w:trHeight w:val="285"/>
                <w:jc w:val="center"/>
              </w:trPr>
              <w:tc>
                <w:tcPr>
                  <w:tcW w:w="1061" w:type="dxa"/>
                  <w:vMerge/>
                  <w:vAlign w:val="center"/>
                </w:tcPr>
                <w:p w:rsidR="00AF27E5" w:rsidRPr="002B3938" w:rsidRDefault="00AF27E5" w:rsidP="004F354A">
                  <w:pPr>
                    <w:jc w:val="center"/>
                    <w:rPr>
                      <w:color w:val="0D0D0D" w:themeColor="text1" w:themeTint="F2"/>
                    </w:rPr>
                  </w:pPr>
                </w:p>
              </w:tc>
              <w:tc>
                <w:tcPr>
                  <w:tcW w:w="1361" w:type="dxa"/>
                  <w:vAlign w:val="center"/>
                </w:tcPr>
                <w:p w:rsidR="00AF27E5" w:rsidRPr="002B3938" w:rsidRDefault="00AF27E5" w:rsidP="004F354A">
                  <w:pPr>
                    <w:adjustRightInd w:val="0"/>
                    <w:snapToGrid w:val="0"/>
                    <w:jc w:val="center"/>
                    <w:rPr>
                      <w:color w:val="0D0D0D" w:themeColor="text1" w:themeTint="F2"/>
                    </w:rPr>
                  </w:pPr>
                  <w:r w:rsidRPr="002B3938">
                    <w:rPr>
                      <w:rFonts w:hint="eastAsia"/>
                      <w:color w:val="0D0D0D" w:themeColor="text1" w:themeTint="F2"/>
                    </w:rPr>
                    <w:t>NOx</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0.0338</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265</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200.0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6.21</w:t>
                  </w:r>
                </w:p>
              </w:tc>
              <w:tc>
                <w:tcPr>
                  <w:tcW w:w="813" w:type="dxa"/>
                  <w:vAlign w:val="center"/>
                </w:tcPr>
                <w:p w:rsidR="00AF27E5" w:rsidRPr="002B3938" w:rsidRDefault="00AF27E5" w:rsidP="004F354A">
                  <w:pPr>
                    <w:jc w:val="center"/>
                    <w:rPr>
                      <w:color w:val="0D0D0D" w:themeColor="text1" w:themeTint="F2"/>
                      <w:szCs w:val="21"/>
                    </w:rPr>
                  </w:pPr>
                  <w:r w:rsidRPr="002B3938">
                    <w:rPr>
                      <w:rFonts w:hint="eastAsia"/>
                      <w:color w:val="0D0D0D" w:themeColor="text1" w:themeTint="F2"/>
                      <w:szCs w:val="21"/>
                    </w:rPr>
                    <w:t>0</w:t>
                  </w:r>
                </w:p>
              </w:tc>
              <w:tc>
                <w:tcPr>
                  <w:tcW w:w="771" w:type="dxa"/>
                  <w:vAlign w:val="center"/>
                </w:tcPr>
                <w:p w:rsidR="00AF27E5" w:rsidRPr="002B3938" w:rsidRDefault="00AF27E5" w:rsidP="004F354A">
                  <w:pPr>
                    <w:jc w:val="center"/>
                    <w:rPr>
                      <w:color w:val="0D0D0D" w:themeColor="text1" w:themeTint="F2"/>
                      <w:szCs w:val="21"/>
                    </w:rPr>
                  </w:pPr>
                  <w:r w:rsidRPr="002B3938">
                    <w:rPr>
                      <w:color w:val="0D0D0D" w:themeColor="text1" w:themeTint="F2"/>
                      <w:szCs w:val="21"/>
                    </w:rPr>
                    <w:t>二级</w:t>
                  </w:r>
                </w:p>
              </w:tc>
            </w:tr>
            <w:tr w:rsidR="00AF27E5" w:rsidRPr="002B3938" w:rsidTr="004F354A">
              <w:trPr>
                <w:trHeight w:val="285"/>
                <w:jc w:val="center"/>
              </w:trPr>
              <w:tc>
                <w:tcPr>
                  <w:tcW w:w="1061" w:type="dxa"/>
                  <w:vMerge w:val="restart"/>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沥青</w:t>
                  </w:r>
                  <w:proofErr w:type="gramStart"/>
                  <w:r w:rsidRPr="002B3938">
                    <w:rPr>
                      <w:rFonts w:hint="eastAsia"/>
                      <w:color w:val="0D0D0D" w:themeColor="text1" w:themeTint="F2"/>
                    </w:rPr>
                    <w:t>砼</w:t>
                  </w:r>
                  <w:proofErr w:type="gramEnd"/>
                  <w:r w:rsidRPr="002B3938">
                    <w:rPr>
                      <w:rFonts w:hint="eastAsia"/>
                      <w:color w:val="0D0D0D" w:themeColor="text1" w:themeTint="F2"/>
                    </w:rPr>
                    <w:t>厂区</w:t>
                  </w:r>
                </w:p>
              </w:tc>
              <w:tc>
                <w:tcPr>
                  <w:tcW w:w="1361"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颗粒物</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1.</w:t>
                  </w:r>
                  <w:r w:rsidRPr="002B3938">
                    <w:rPr>
                      <w:rFonts w:hint="eastAsia"/>
                      <w:color w:val="0D0D0D" w:themeColor="text1" w:themeTint="F2"/>
                      <w:szCs w:val="21"/>
                    </w:rPr>
                    <w:t xml:space="preserve"> </w:t>
                  </w:r>
                  <w:r w:rsidRPr="002B3938">
                    <w:rPr>
                      <w:rFonts w:hint="eastAsia"/>
                      <w:color w:val="0D0D0D" w:themeColor="text1" w:themeTint="F2"/>
                      <w:szCs w:val="21"/>
                    </w:rPr>
                    <w:t>×</w:t>
                  </w:r>
                  <w:r w:rsidRPr="002B3938">
                    <w:rPr>
                      <w:rFonts w:hint="eastAsia"/>
                      <w:color w:val="0D0D0D" w:themeColor="text1" w:themeTint="F2"/>
                      <w:szCs w:val="21"/>
                    </w:rPr>
                    <w:t>10</w:t>
                  </w:r>
                  <w:r w:rsidRPr="002B3938">
                    <w:rPr>
                      <w:rFonts w:hint="eastAsia"/>
                      <w:color w:val="0D0D0D" w:themeColor="text1" w:themeTint="F2"/>
                      <w:szCs w:val="21"/>
                      <w:vertAlign w:val="superscript"/>
                    </w:rPr>
                    <w:t>-4</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171</w:t>
                  </w:r>
                </w:p>
              </w:tc>
              <w:tc>
                <w:tcPr>
                  <w:tcW w:w="1276" w:type="dxa"/>
                  <w:vAlign w:val="center"/>
                </w:tcPr>
                <w:p w:rsidR="00AF27E5" w:rsidRPr="002B3938" w:rsidRDefault="00AF27E5" w:rsidP="004F354A">
                  <w:pPr>
                    <w:jc w:val="center"/>
                    <w:rPr>
                      <w:color w:val="0D0D0D" w:themeColor="text1" w:themeTint="F2"/>
                    </w:rPr>
                  </w:pPr>
                  <w:r w:rsidRPr="002B3938">
                    <w:rPr>
                      <w:color w:val="0D0D0D" w:themeColor="text1" w:themeTint="F2"/>
                    </w:rPr>
                    <w:t>450.0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0.03</w:t>
                  </w:r>
                </w:p>
              </w:tc>
              <w:tc>
                <w:tcPr>
                  <w:tcW w:w="813"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w:t>
                  </w:r>
                </w:p>
              </w:tc>
              <w:tc>
                <w:tcPr>
                  <w:tcW w:w="771" w:type="dxa"/>
                  <w:vAlign w:val="center"/>
                </w:tcPr>
                <w:p w:rsidR="00AF27E5" w:rsidRPr="002B3938" w:rsidRDefault="00AF27E5" w:rsidP="004F354A">
                  <w:pPr>
                    <w:jc w:val="center"/>
                    <w:rPr>
                      <w:color w:val="0D0D0D" w:themeColor="text1" w:themeTint="F2"/>
                    </w:rPr>
                  </w:pPr>
                  <w:r w:rsidRPr="002B3938">
                    <w:rPr>
                      <w:color w:val="0D0D0D" w:themeColor="text1" w:themeTint="F2"/>
                    </w:rPr>
                    <w:t>二级</w:t>
                  </w:r>
                </w:p>
              </w:tc>
            </w:tr>
            <w:tr w:rsidR="00AF27E5" w:rsidRPr="002B3938" w:rsidTr="004F354A">
              <w:trPr>
                <w:trHeight w:val="285"/>
                <w:jc w:val="center"/>
              </w:trPr>
              <w:tc>
                <w:tcPr>
                  <w:tcW w:w="1061" w:type="dxa"/>
                  <w:vMerge/>
                  <w:vAlign w:val="center"/>
                </w:tcPr>
                <w:p w:rsidR="00AF27E5" w:rsidRPr="002B3938" w:rsidRDefault="00AF27E5" w:rsidP="004F354A">
                  <w:pPr>
                    <w:pStyle w:val="a8"/>
                    <w:spacing w:before="0" w:beforeAutospacing="0" w:after="0" w:afterAutospacing="0"/>
                    <w:jc w:val="center"/>
                    <w:rPr>
                      <w:rFonts w:ascii="Times New Roman" w:hAnsi="Times New Roman"/>
                      <w:color w:val="0D0D0D" w:themeColor="text1" w:themeTint="F2"/>
                      <w:sz w:val="21"/>
                      <w:szCs w:val="21"/>
                    </w:rPr>
                  </w:pPr>
                </w:p>
              </w:tc>
              <w:tc>
                <w:tcPr>
                  <w:tcW w:w="1361" w:type="dxa"/>
                  <w:vAlign w:val="center"/>
                </w:tcPr>
                <w:p w:rsidR="00AF27E5" w:rsidRPr="002B3938" w:rsidRDefault="00AF27E5" w:rsidP="004F354A">
                  <w:pPr>
                    <w:adjustRightInd w:val="0"/>
                    <w:snapToGrid w:val="0"/>
                    <w:ind w:leftChars="-50" w:left="-105" w:rightChars="-50" w:right="-105"/>
                    <w:jc w:val="center"/>
                    <w:rPr>
                      <w:color w:val="0D0D0D" w:themeColor="text1" w:themeTint="F2"/>
                      <w:szCs w:val="21"/>
                    </w:rPr>
                  </w:pPr>
                  <w:r w:rsidRPr="002B3938">
                    <w:rPr>
                      <w:rFonts w:hint="eastAsia"/>
                      <w:color w:val="0D0D0D" w:themeColor="text1" w:themeTint="F2"/>
                      <w:szCs w:val="21"/>
                    </w:rPr>
                    <w:t>沥青烟</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8.09</w:t>
                  </w:r>
                  <w:r w:rsidRPr="002B3938">
                    <w:rPr>
                      <w:rFonts w:hint="eastAsia"/>
                      <w:color w:val="0D0D0D" w:themeColor="text1" w:themeTint="F2"/>
                      <w:szCs w:val="21"/>
                    </w:rPr>
                    <w:t>×</w:t>
                  </w:r>
                  <w:r w:rsidRPr="002B3938">
                    <w:rPr>
                      <w:rFonts w:hint="eastAsia"/>
                      <w:color w:val="0D0D0D" w:themeColor="text1" w:themeTint="F2"/>
                      <w:szCs w:val="21"/>
                    </w:rPr>
                    <w:t>10</w:t>
                  </w:r>
                  <w:r w:rsidRPr="002B3938">
                    <w:rPr>
                      <w:rFonts w:hint="eastAsia"/>
                      <w:color w:val="0D0D0D" w:themeColor="text1" w:themeTint="F2"/>
                      <w:szCs w:val="21"/>
                      <w:vertAlign w:val="superscript"/>
                    </w:rPr>
                    <w:t>-9</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171</w:t>
                  </w:r>
                </w:p>
              </w:tc>
              <w:tc>
                <w:tcPr>
                  <w:tcW w:w="1276" w:type="dxa"/>
                  <w:vAlign w:val="center"/>
                </w:tcPr>
                <w:p w:rsidR="00AF27E5" w:rsidRPr="002B3938" w:rsidRDefault="00AF27E5" w:rsidP="004F354A">
                  <w:pPr>
                    <w:jc w:val="center"/>
                    <w:rPr>
                      <w:color w:val="0D0D0D" w:themeColor="text1" w:themeTint="F2"/>
                    </w:rPr>
                  </w:pPr>
                  <w:r w:rsidRPr="002B3938">
                    <w:rPr>
                      <w:color w:val="0D0D0D" w:themeColor="text1" w:themeTint="F2"/>
                    </w:rPr>
                    <w:t>63.7</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0.00</w:t>
                  </w:r>
                </w:p>
              </w:tc>
              <w:tc>
                <w:tcPr>
                  <w:tcW w:w="813"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w:t>
                  </w:r>
                </w:p>
              </w:tc>
              <w:tc>
                <w:tcPr>
                  <w:tcW w:w="771" w:type="dxa"/>
                  <w:vAlign w:val="center"/>
                </w:tcPr>
                <w:p w:rsidR="00AF27E5" w:rsidRPr="002B3938" w:rsidRDefault="00AF27E5" w:rsidP="004F354A">
                  <w:pPr>
                    <w:jc w:val="center"/>
                    <w:rPr>
                      <w:color w:val="0D0D0D" w:themeColor="text1" w:themeTint="F2"/>
                    </w:rPr>
                  </w:pPr>
                  <w:r w:rsidRPr="002B3938">
                    <w:rPr>
                      <w:color w:val="0D0D0D" w:themeColor="text1" w:themeTint="F2"/>
                    </w:rPr>
                    <w:t>三级</w:t>
                  </w:r>
                </w:p>
              </w:tc>
            </w:tr>
            <w:tr w:rsidR="00AF27E5" w:rsidRPr="002B3938" w:rsidTr="004F354A">
              <w:trPr>
                <w:trHeight w:val="285"/>
                <w:jc w:val="center"/>
              </w:trPr>
              <w:tc>
                <w:tcPr>
                  <w:tcW w:w="1061" w:type="dxa"/>
                  <w:vMerge/>
                  <w:vAlign w:val="center"/>
                </w:tcPr>
                <w:p w:rsidR="00AF27E5" w:rsidRPr="002B3938" w:rsidRDefault="00AF27E5" w:rsidP="004F354A">
                  <w:pPr>
                    <w:pStyle w:val="a8"/>
                    <w:spacing w:before="0" w:beforeAutospacing="0" w:after="0" w:afterAutospacing="0"/>
                    <w:jc w:val="center"/>
                    <w:rPr>
                      <w:rFonts w:ascii="Times New Roman" w:hAnsi="Times New Roman"/>
                      <w:color w:val="0D0D0D" w:themeColor="text1" w:themeTint="F2"/>
                      <w:sz w:val="21"/>
                      <w:szCs w:val="21"/>
                    </w:rPr>
                  </w:pPr>
                </w:p>
              </w:tc>
              <w:tc>
                <w:tcPr>
                  <w:tcW w:w="1361" w:type="dxa"/>
                  <w:vAlign w:val="center"/>
                </w:tcPr>
                <w:p w:rsidR="00AF27E5" w:rsidRPr="002B3938" w:rsidRDefault="00AF27E5" w:rsidP="004F354A">
                  <w:pPr>
                    <w:adjustRightInd w:val="0"/>
                    <w:snapToGrid w:val="0"/>
                    <w:ind w:leftChars="-50" w:left="-105" w:rightChars="-50" w:right="-105"/>
                    <w:jc w:val="center"/>
                    <w:rPr>
                      <w:color w:val="0D0D0D" w:themeColor="text1" w:themeTint="F2"/>
                      <w:szCs w:val="21"/>
                    </w:rPr>
                  </w:pPr>
                  <w:r w:rsidRPr="002B3938">
                    <w:rPr>
                      <w:rFonts w:hint="eastAsia"/>
                      <w:color w:val="0D0D0D" w:themeColor="text1" w:themeTint="F2"/>
                      <w:szCs w:val="21"/>
                    </w:rPr>
                    <w:t>苯并【</w:t>
                  </w:r>
                  <w:r w:rsidRPr="002B3938">
                    <w:rPr>
                      <w:rFonts w:hint="eastAsia"/>
                      <w:color w:val="0D0D0D" w:themeColor="text1" w:themeTint="F2"/>
                      <w:szCs w:val="21"/>
                    </w:rPr>
                    <w:t>a</w:t>
                  </w:r>
                  <w:r w:rsidRPr="002B3938">
                    <w:rPr>
                      <w:rFonts w:hint="eastAsia"/>
                      <w:color w:val="0D0D0D" w:themeColor="text1" w:themeTint="F2"/>
                      <w:szCs w:val="21"/>
                    </w:rPr>
                    <w:t>】</w:t>
                  </w:r>
                  <w:proofErr w:type="gramStart"/>
                  <w:r w:rsidRPr="002B3938">
                    <w:rPr>
                      <w:rFonts w:hint="eastAsia"/>
                      <w:color w:val="0D0D0D" w:themeColor="text1" w:themeTint="F2"/>
                      <w:szCs w:val="21"/>
                    </w:rPr>
                    <w:t>芘</w:t>
                  </w:r>
                  <w:proofErr w:type="gramEnd"/>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1.62</w:t>
                  </w:r>
                  <w:r w:rsidRPr="002B3938">
                    <w:rPr>
                      <w:rFonts w:hint="eastAsia"/>
                      <w:color w:val="0D0D0D" w:themeColor="text1" w:themeTint="F2"/>
                      <w:szCs w:val="21"/>
                    </w:rPr>
                    <w:t>×</w:t>
                  </w:r>
                  <w:r w:rsidRPr="002B3938">
                    <w:rPr>
                      <w:rFonts w:hint="eastAsia"/>
                      <w:color w:val="0D0D0D" w:themeColor="text1" w:themeTint="F2"/>
                      <w:szCs w:val="21"/>
                    </w:rPr>
                    <w:t>10</w:t>
                  </w:r>
                  <w:r w:rsidRPr="002B3938">
                    <w:rPr>
                      <w:rFonts w:hint="eastAsia"/>
                      <w:color w:val="0D0D0D" w:themeColor="text1" w:themeTint="F2"/>
                      <w:szCs w:val="21"/>
                      <w:vertAlign w:val="superscript"/>
                    </w:rPr>
                    <w:t>-13</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171</w:t>
                  </w:r>
                </w:p>
              </w:tc>
              <w:tc>
                <w:tcPr>
                  <w:tcW w:w="1276" w:type="dxa"/>
                  <w:vAlign w:val="center"/>
                </w:tcPr>
                <w:p w:rsidR="00AF27E5" w:rsidRPr="002B3938" w:rsidRDefault="00AF27E5" w:rsidP="004F354A">
                  <w:pPr>
                    <w:jc w:val="center"/>
                    <w:rPr>
                      <w:color w:val="0D0D0D" w:themeColor="text1" w:themeTint="F2"/>
                    </w:rPr>
                  </w:pPr>
                  <w:r w:rsidRPr="002B3938">
                    <w:rPr>
                      <w:color w:val="0D0D0D" w:themeColor="text1" w:themeTint="F2"/>
                    </w:rPr>
                    <w:t>0.0075</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0.00</w:t>
                  </w:r>
                </w:p>
              </w:tc>
              <w:tc>
                <w:tcPr>
                  <w:tcW w:w="813"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w:t>
                  </w:r>
                </w:p>
              </w:tc>
              <w:tc>
                <w:tcPr>
                  <w:tcW w:w="771" w:type="dxa"/>
                  <w:vAlign w:val="center"/>
                </w:tcPr>
                <w:p w:rsidR="00AF27E5" w:rsidRPr="002B3938" w:rsidRDefault="00AF27E5" w:rsidP="004F354A">
                  <w:pPr>
                    <w:jc w:val="center"/>
                    <w:rPr>
                      <w:color w:val="0D0D0D" w:themeColor="text1" w:themeTint="F2"/>
                    </w:rPr>
                  </w:pPr>
                  <w:r w:rsidRPr="002B3938">
                    <w:rPr>
                      <w:color w:val="0D0D0D" w:themeColor="text1" w:themeTint="F2"/>
                    </w:rPr>
                    <w:t>三级</w:t>
                  </w:r>
                </w:p>
              </w:tc>
            </w:tr>
            <w:tr w:rsidR="00AF27E5" w:rsidRPr="002B3938" w:rsidTr="004F354A">
              <w:trPr>
                <w:trHeight w:val="285"/>
                <w:jc w:val="center"/>
              </w:trPr>
              <w:tc>
                <w:tcPr>
                  <w:tcW w:w="1061" w:type="dxa"/>
                  <w:vMerge/>
                  <w:vAlign w:val="center"/>
                </w:tcPr>
                <w:p w:rsidR="00AF27E5" w:rsidRPr="002B3938" w:rsidRDefault="00AF27E5" w:rsidP="004F354A">
                  <w:pPr>
                    <w:pStyle w:val="a8"/>
                    <w:spacing w:before="0" w:beforeAutospacing="0" w:after="0" w:afterAutospacing="0"/>
                    <w:jc w:val="center"/>
                    <w:rPr>
                      <w:rFonts w:ascii="Times New Roman" w:hAnsi="Times New Roman"/>
                      <w:color w:val="0D0D0D" w:themeColor="text1" w:themeTint="F2"/>
                      <w:sz w:val="21"/>
                      <w:szCs w:val="21"/>
                    </w:rPr>
                  </w:pPr>
                </w:p>
              </w:tc>
              <w:tc>
                <w:tcPr>
                  <w:tcW w:w="1361" w:type="dxa"/>
                  <w:vAlign w:val="center"/>
                </w:tcPr>
                <w:p w:rsidR="00AF27E5" w:rsidRPr="002B3938" w:rsidRDefault="00AF27E5" w:rsidP="004F354A">
                  <w:pPr>
                    <w:adjustRightInd w:val="0"/>
                    <w:snapToGrid w:val="0"/>
                    <w:ind w:leftChars="-50" w:left="-105" w:rightChars="-50" w:right="-105"/>
                    <w:jc w:val="center"/>
                    <w:rPr>
                      <w:color w:val="0D0D0D" w:themeColor="text1" w:themeTint="F2"/>
                      <w:szCs w:val="21"/>
                    </w:rPr>
                  </w:pPr>
                  <w:r w:rsidRPr="002B3938">
                    <w:rPr>
                      <w:rFonts w:hint="eastAsia"/>
                      <w:color w:val="0D0D0D" w:themeColor="text1" w:themeTint="F2"/>
                      <w:szCs w:val="21"/>
                    </w:rPr>
                    <w:t>非甲烷总烃</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8.09</w:t>
                  </w:r>
                  <w:r w:rsidRPr="002B3938">
                    <w:rPr>
                      <w:rFonts w:hint="eastAsia"/>
                      <w:color w:val="0D0D0D" w:themeColor="text1" w:themeTint="F2"/>
                      <w:szCs w:val="21"/>
                    </w:rPr>
                    <w:t>×</w:t>
                  </w:r>
                  <w:r w:rsidRPr="002B3938">
                    <w:rPr>
                      <w:rFonts w:hint="eastAsia"/>
                      <w:color w:val="0D0D0D" w:themeColor="text1" w:themeTint="F2"/>
                      <w:szCs w:val="21"/>
                    </w:rPr>
                    <w:t>10</w:t>
                  </w:r>
                  <w:r w:rsidRPr="002B3938">
                    <w:rPr>
                      <w:rFonts w:hint="eastAsia"/>
                      <w:color w:val="0D0D0D" w:themeColor="text1" w:themeTint="F2"/>
                      <w:szCs w:val="21"/>
                      <w:vertAlign w:val="superscript"/>
                    </w:rPr>
                    <w:t>-8</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171</w:t>
                  </w:r>
                </w:p>
              </w:tc>
              <w:tc>
                <w:tcPr>
                  <w:tcW w:w="1276" w:type="dxa"/>
                  <w:vAlign w:val="center"/>
                </w:tcPr>
                <w:p w:rsidR="00AF27E5" w:rsidRPr="002B3938" w:rsidRDefault="00AF27E5" w:rsidP="004F354A">
                  <w:pPr>
                    <w:jc w:val="center"/>
                    <w:rPr>
                      <w:color w:val="0D0D0D" w:themeColor="text1" w:themeTint="F2"/>
                    </w:rPr>
                  </w:pPr>
                  <w:r w:rsidRPr="002B3938">
                    <w:rPr>
                      <w:color w:val="0D0D0D" w:themeColor="text1" w:themeTint="F2"/>
                    </w:rPr>
                    <w:t>2000.0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0.00</w:t>
                  </w:r>
                </w:p>
              </w:tc>
              <w:tc>
                <w:tcPr>
                  <w:tcW w:w="813"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w:t>
                  </w:r>
                </w:p>
              </w:tc>
              <w:tc>
                <w:tcPr>
                  <w:tcW w:w="771" w:type="dxa"/>
                  <w:vAlign w:val="center"/>
                </w:tcPr>
                <w:p w:rsidR="00AF27E5" w:rsidRPr="002B3938" w:rsidRDefault="00AF27E5" w:rsidP="004F354A">
                  <w:pPr>
                    <w:jc w:val="center"/>
                    <w:rPr>
                      <w:color w:val="0D0D0D" w:themeColor="text1" w:themeTint="F2"/>
                    </w:rPr>
                  </w:pPr>
                  <w:r w:rsidRPr="002B3938">
                    <w:rPr>
                      <w:color w:val="0D0D0D" w:themeColor="text1" w:themeTint="F2"/>
                    </w:rPr>
                    <w:t>三级</w:t>
                  </w:r>
                </w:p>
              </w:tc>
            </w:tr>
            <w:tr w:rsidR="00AF27E5" w:rsidRPr="002B3938" w:rsidTr="004F354A">
              <w:trPr>
                <w:trHeight w:val="285"/>
                <w:jc w:val="center"/>
              </w:trPr>
              <w:tc>
                <w:tcPr>
                  <w:tcW w:w="1061" w:type="dxa"/>
                  <w:vAlign w:val="center"/>
                </w:tcPr>
                <w:p w:rsidR="00AF27E5" w:rsidRPr="002B3938" w:rsidRDefault="00AF27E5" w:rsidP="004F354A">
                  <w:pPr>
                    <w:pStyle w:val="a8"/>
                    <w:spacing w:before="0" w:beforeAutospacing="0" w:after="0" w:afterAutospacing="0"/>
                    <w:jc w:val="center"/>
                    <w:rPr>
                      <w:rFonts w:ascii="Times New Roman" w:hAnsi="Times New Roman"/>
                      <w:color w:val="0D0D0D" w:themeColor="text1" w:themeTint="F2"/>
                      <w:sz w:val="21"/>
                      <w:szCs w:val="21"/>
                    </w:rPr>
                  </w:pPr>
                  <w:r w:rsidRPr="002B3938">
                    <w:rPr>
                      <w:rFonts w:ascii="Times New Roman" w:hAnsi="Times New Roman" w:hint="eastAsia"/>
                      <w:color w:val="0D0D0D" w:themeColor="text1" w:themeTint="F2"/>
                      <w:sz w:val="21"/>
                      <w:szCs w:val="21"/>
                    </w:rPr>
                    <w:t>水稳料、混凝土厂区</w:t>
                  </w:r>
                </w:p>
              </w:tc>
              <w:tc>
                <w:tcPr>
                  <w:tcW w:w="1361" w:type="dxa"/>
                  <w:vAlign w:val="center"/>
                </w:tcPr>
                <w:p w:rsidR="00AF27E5" w:rsidRPr="002B3938" w:rsidRDefault="00AF27E5" w:rsidP="004F354A">
                  <w:pPr>
                    <w:adjustRightInd w:val="0"/>
                    <w:snapToGrid w:val="0"/>
                    <w:ind w:leftChars="-50" w:left="-105" w:rightChars="-50" w:right="-105"/>
                    <w:jc w:val="center"/>
                    <w:rPr>
                      <w:color w:val="0D0D0D" w:themeColor="text1" w:themeTint="F2"/>
                      <w:szCs w:val="21"/>
                    </w:rPr>
                  </w:pPr>
                  <w:r w:rsidRPr="002B3938">
                    <w:rPr>
                      <w:rFonts w:hint="eastAsia"/>
                      <w:color w:val="0D0D0D" w:themeColor="text1" w:themeTint="F2"/>
                      <w:szCs w:val="21"/>
                    </w:rPr>
                    <w:t>颗粒物</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5.57</w:t>
                  </w:r>
                  <w:r w:rsidRPr="002B3938">
                    <w:rPr>
                      <w:rFonts w:hint="eastAsia"/>
                      <w:color w:val="0D0D0D" w:themeColor="text1" w:themeTint="F2"/>
                      <w:szCs w:val="21"/>
                    </w:rPr>
                    <w:t>×</w:t>
                  </w:r>
                  <w:r w:rsidRPr="002B3938">
                    <w:rPr>
                      <w:rFonts w:hint="eastAsia"/>
                      <w:color w:val="0D0D0D" w:themeColor="text1" w:themeTint="F2"/>
                      <w:szCs w:val="21"/>
                    </w:rPr>
                    <w:t>10</w:t>
                  </w:r>
                  <w:r w:rsidRPr="002B3938">
                    <w:rPr>
                      <w:rFonts w:hint="eastAsia"/>
                      <w:color w:val="0D0D0D" w:themeColor="text1" w:themeTint="F2"/>
                      <w:szCs w:val="21"/>
                      <w:vertAlign w:val="superscript"/>
                    </w:rPr>
                    <w:t>-5</w:t>
                  </w:r>
                </w:p>
              </w:tc>
              <w:tc>
                <w:tcPr>
                  <w:tcW w:w="992"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147</w:t>
                  </w:r>
                </w:p>
              </w:tc>
              <w:tc>
                <w:tcPr>
                  <w:tcW w:w="1276"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450.0</w:t>
                  </w:r>
                </w:p>
              </w:tc>
              <w:tc>
                <w:tcPr>
                  <w:tcW w:w="1034"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0.01</w:t>
                  </w:r>
                </w:p>
              </w:tc>
              <w:tc>
                <w:tcPr>
                  <w:tcW w:w="813" w:type="dxa"/>
                  <w:vAlign w:val="center"/>
                </w:tcPr>
                <w:p w:rsidR="00AF27E5" w:rsidRPr="002B3938" w:rsidRDefault="00AF27E5" w:rsidP="004F354A">
                  <w:pPr>
                    <w:jc w:val="center"/>
                    <w:rPr>
                      <w:color w:val="0D0D0D" w:themeColor="text1" w:themeTint="F2"/>
                    </w:rPr>
                  </w:pPr>
                  <w:r w:rsidRPr="002B3938">
                    <w:rPr>
                      <w:rFonts w:hint="eastAsia"/>
                      <w:color w:val="0D0D0D" w:themeColor="text1" w:themeTint="F2"/>
                    </w:rPr>
                    <w:t>0</w:t>
                  </w:r>
                </w:p>
              </w:tc>
              <w:tc>
                <w:tcPr>
                  <w:tcW w:w="771" w:type="dxa"/>
                  <w:vAlign w:val="center"/>
                </w:tcPr>
                <w:p w:rsidR="00AF27E5" w:rsidRPr="002B3938" w:rsidRDefault="00AF27E5" w:rsidP="004F354A">
                  <w:pPr>
                    <w:jc w:val="center"/>
                    <w:rPr>
                      <w:color w:val="0D0D0D" w:themeColor="text1" w:themeTint="F2"/>
                    </w:rPr>
                  </w:pPr>
                  <w:r w:rsidRPr="002B3938">
                    <w:rPr>
                      <w:color w:val="0D0D0D" w:themeColor="text1" w:themeTint="F2"/>
                    </w:rPr>
                    <w:t>三级</w:t>
                  </w:r>
                </w:p>
              </w:tc>
            </w:tr>
          </w:tbl>
          <w:p w:rsidR="00862139" w:rsidRDefault="00862139" w:rsidP="00862139">
            <w:pPr>
              <w:spacing w:beforeLines="50" w:before="120" w:line="360" w:lineRule="auto"/>
              <w:ind w:firstLineChars="200" w:firstLine="480"/>
              <w:rPr>
                <w:color w:val="000000" w:themeColor="text1"/>
                <w:sz w:val="24"/>
                <w:szCs w:val="32"/>
              </w:rPr>
            </w:pPr>
            <w:r>
              <w:rPr>
                <w:rFonts w:hint="eastAsia"/>
                <w:color w:val="000000" w:themeColor="text1"/>
                <w:sz w:val="24"/>
              </w:rPr>
              <w:t>本项目</w:t>
            </w:r>
            <w:r>
              <w:rPr>
                <w:rFonts w:hint="eastAsia"/>
                <w:color w:val="000000" w:themeColor="text1"/>
                <w:sz w:val="24"/>
              </w:rPr>
              <w:t>P</w:t>
            </w:r>
            <w:r w:rsidRPr="00AF27E5">
              <w:rPr>
                <w:color w:val="0D0D0D" w:themeColor="text1" w:themeTint="F2"/>
                <w:sz w:val="24"/>
              </w:rPr>
              <w:t>max</w:t>
            </w:r>
            <w:r w:rsidRPr="00AF27E5">
              <w:rPr>
                <w:color w:val="0D0D0D" w:themeColor="text1" w:themeTint="F2"/>
                <w:sz w:val="24"/>
              </w:rPr>
              <w:t>最大值出现为无组织排放的</w:t>
            </w:r>
            <w:r w:rsidR="00AF27E5">
              <w:rPr>
                <w:rFonts w:hint="eastAsia"/>
                <w:color w:val="0D0D0D" w:themeColor="text1" w:themeTint="F2"/>
                <w:sz w:val="24"/>
              </w:rPr>
              <w:t>NOx</w:t>
            </w:r>
            <w:r w:rsidRPr="00AF27E5">
              <w:rPr>
                <w:color w:val="0D0D0D" w:themeColor="text1" w:themeTint="F2"/>
                <w:sz w:val="24"/>
              </w:rPr>
              <w:t xml:space="preserve"> Pmax</w:t>
            </w:r>
            <w:r w:rsidRPr="00AF27E5">
              <w:rPr>
                <w:color w:val="0D0D0D" w:themeColor="text1" w:themeTint="F2"/>
                <w:sz w:val="24"/>
              </w:rPr>
              <w:t>值为</w:t>
            </w:r>
            <w:r w:rsidR="00AF27E5" w:rsidRPr="00AF27E5">
              <w:rPr>
                <w:color w:val="0D0D0D" w:themeColor="text1" w:themeTint="F2"/>
                <w:sz w:val="24"/>
              </w:rPr>
              <w:t>8.92</w:t>
            </w:r>
            <w:r w:rsidRPr="00AF27E5">
              <w:rPr>
                <w:color w:val="0D0D0D" w:themeColor="text1" w:themeTint="F2"/>
                <w:sz w:val="24"/>
              </w:rPr>
              <w:t>%</w:t>
            </w:r>
            <w:r w:rsidRPr="00AF27E5">
              <w:rPr>
                <w:color w:val="0D0D0D" w:themeColor="text1" w:themeTint="F2"/>
                <w:sz w:val="24"/>
              </w:rPr>
              <w:t>，</w:t>
            </w:r>
            <w:r w:rsidRPr="00AF27E5">
              <w:rPr>
                <w:color w:val="0D0D0D" w:themeColor="text1" w:themeTint="F2"/>
                <w:sz w:val="24"/>
              </w:rPr>
              <w:t>Cmax</w:t>
            </w:r>
            <w:r w:rsidRPr="00AF27E5">
              <w:rPr>
                <w:color w:val="0D0D0D" w:themeColor="text1" w:themeTint="F2"/>
                <w:sz w:val="24"/>
              </w:rPr>
              <w:t>为</w:t>
            </w:r>
            <w:r w:rsidR="00AF27E5" w:rsidRPr="00AF27E5">
              <w:rPr>
                <w:color w:val="0D0D0D" w:themeColor="text1" w:themeTint="F2"/>
                <w:sz w:val="24"/>
              </w:rPr>
              <w:t>0.0694</w:t>
            </w:r>
            <w:r w:rsidRPr="00AF27E5">
              <w:rPr>
                <w:color w:val="0D0D0D" w:themeColor="text1" w:themeTint="F2"/>
                <w:sz w:val="24"/>
              </w:rPr>
              <w:t>μg/m³</w:t>
            </w:r>
            <w:r w:rsidRPr="00AF27E5">
              <w:rPr>
                <w:color w:val="0D0D0D" w:themeColor="text1" w:themeTint="F2"/>
                <w:sz w:val="24"/>
              </w:rPr>
              <w:t>，占标率较小，估</w:t>
            </w:r>
            <w:r w:rsidRPr="00AF27E5">
              <w:rPr>
                <w:color w:val="0D0D0D" w:themeColor="text1" w:themeTint="F2"/>
                <w:sz w:val="24"/>
                <w:szCs w:val="32"/>
              </w:rPr>
              <w:t>算模式已考虑了最不利的气象条件，预测结果表明，项目废气的排放对区域大气环境质量贡献值较小。</w:t>
            </w:r>
            <w:r w:rsidRPr="00AF27E5">
              <w:rPr>
                <w:color w:val="0D0D0D" w:themeColor="text1" w:themeTint="F2"/>
                <w:sz w:val="24"/>
              </w:rPr>
              <w:t>根据《环境影响评价技术导则</w:t>
            </w:r>
            <w:r w:rsidRPr="00AF27E5">
              <w:rPr>
                <w:color w:val="0D0D0D" w:themeColor="text1" w:themeTint="F2"/>
                <w:sz w:val="24"/>
              </w:rPr>
              <w:t xml:space="preserve"> </w:t>
            </w:r>
            <w:r w:rsidRPr="00AF27E5">
              <w:rPr>
                <w:color w:val="0D0D0D" w:themeColor="text1" w:themeTint="F2"/>
                <w:sz w:val="24"/>
              </w:rPr>
              <w:t>大气环境》（</w:t>
            </w:r>
            <w:r w:rsidRPr="00AF27E5">
              <w:rPr>
                <w:color w:val="0D0D0D" w:themeColor="text1" w:themeTint="F2"/>
                <w:sz w:val="24"/>
              </w:rPr>
              <w:t>HJ2.2-2018</w:t>
            </w:r>
            <w:r>
              <w:rPr>
                <w:rFonts w:hint="eastAsia"/>
                <w:color w:val="000000" w:themeColor="text1"/>
                <w:sz w:val="24"/>
              </w:rPr>
              <w:t>）分级判据，确定本项目大气环境影响评价工作等级为二级</w:t>
            </w:r>
            <w:r>
              <w:rPr>
                <w:rFonts w:hint="eastAsia"/>
                <w:color w:val="000000" w:themeColor="text1"/>
                <w:sz w:val="24"/>
                <w:szCs w:val="32"/>
              </w:rPr>
              <w:t>。评价范围以厂址为中心，边长</w:t>
            </w:r>
            <w:r>
              <w:rPr>
                <w:rFonts w:hint="eastAsia"/>
                <w:color w:val="000000" w:themeColor="text1"/>
                <w:sz w:val="24"/>
                <w:szCs w:val="32"/>
              </w:rPr>
              <w:t>5000m</w:t>
            </w:r>
            <w:r>
              <w:rPr>
                <w:rFonts w:hint="eastAsia"/>
                <w:color w:val="000000" w:themeColor="text1"/>
                <w:sz w:val="24"/>
                <w:szCs w:val="32"/>
              </w:rPr>
              <w:t>，面积</w:t>
            </w:r>
            <w:r>
              <w:rPr>
                <w:rFonts w:hint="eastAsia"/>
                <w:color w:val="000000" w:themeColor="text1"/>
                <w:sz w:val="24"/>
                <w:szCs w:val="32"/>
              </w:rPr>
              <w:t>25km</w:t>
            </w:r>
            <w:r>
              <w:rPr>
                <w:rFonts w:hint="eastAsia"/>
                <w:color w:val="000000" w:themeColor="text1"/>
                <w:sz w:val="24"/>
                <w:szCs w:val="32"/>
                <w:vertAlign w:val="superscript"/>
              </w:rPr>
              <w:t>2</w:t>
            </w:r>
            <w:r>
              <w:rPr>
                <w:rFonts w:hint="eastAsia"/>
                <w:color w:val="000000" w:themeColor="text1"/>
                <w:sz w:val="24"/>
                <w:szCs w:val="32"/>
              </w:rPr>
              <w:t>，</w:t>
            </w:r>
            <w:r w:rsidRPr="003602D8">
              <w:rPr>
                <w:rFonts w:hint="eastAsia"/>
                <w:color w:val="000000" w:themeColor="text1"/>
                <w:sz w:val="24"/>
                <w:szCs w:val="32"/>
              </w:rPr>
              <w:t>二级评价项目不进行进一步预测与评价，只对污染物排放量进行核算。</w:t>
            </w:r>
          </w:p>
          <w:p w:rsidR="00862139" w:rsidRDefault="00862139" w:rsidP="00862139">
            <w:pPr>
              <w:spacing w:line="360" w:lineRule="auto"/>
              <w:ind w:firstLineChars="200" w:firstLine="480"/>
              <w:rPr>
                <w:color w:val="000000" w:themeColor="text1"/>
                <w:sz w:val="24"/>
              </w:rPr>
            </w:pPr>
            <w:r>
              <w:rPr>
                <w:color w:val="000000" w:themeColor="text1"/>
                <w:sz w:val="24"/>
              </w:rPr>
              <w:t>根据工程分析本项目大气污染物排放量核算见下表</w:t>
            </w:r>
            <w:r>
              <w:rPr>
                <w:color w:val="000000" w:themeColor="text1"/>
                <w:sz w:val="24"/>
              </w:rPr>
              <w:t>7-</w:t>
            </w:r>
            <w:r w:rsidR="000622E3">
              <w:rPr>
                <w:rFonts w:hint="eastAsia"/>
                <w:color w:val="000000" w:themeColor="text1"/>
                <w:sz w:val="24"/>
              </w:rPr>
              <w:t>21</w:t>
            </w:r>
            <w:r>
              <w:rPr>
                <w:color w:val="000000" w:themeColor="text1"/>
                <w:sz w:val="24"/>
              </w:rPr>
              <w:t>。</w:t>
            </w:r>
          </w:p>
          <w:p w:rsidR="00862139" w:rsidRDefault="00862139" w:rsidP="000622E3">
            <w:pPr>
              <w:jc w:val="center"/>
              <w:rPr>
                <w:b/>
                <w:bCs/>
                <w:color w:val="000000" w:themeColor="text1"/>
                <w:sz w:val="24"/>
                <w:szCs w:val="32"/>
              </w:rPr>
            </w:pPr>
            <w:r>
              <w:rPr>
                <w:b/>
                <w:bCs/>
                <w:color w:val="000000" w:themeColor="text1"/>
                <w:sz w:val="24"/>
                <w:szCs w:val="32"/>
              </w:rPr>
              <w:t>表</w:t>
            </w:r>
            <w:r>
              <w:rPr>
                <w:b/>
                <w:bCs/>
                <w:color w:val="000000" w:themeColor="text1"/>
                <w:sz w:val="24"/>
                <w:szCs w:val="32"/>
              </w:rPr>
              <w:t>7-</w:t>
            </w:r>
            <w:r w:rsidR="000622E3">
              <w:rPr>
                <w:rFonts w:hint="eastAsia"/>
                <w:b/>
                <w:bCs/>
                <w:color w:val="000000" w:themeColor="text1"/>
                <w:sz w:val="24"/>
                <w:szCs w:val="32"/>
              </w:rPr>
              <w:t>21</w:t>
            </w:r>
            <w:r>
              <w:rPr>
                <w:b/>
                <w:bCs/>
                <w:color w:val="000000" w:themeColor="text1"/>
                <w:sz w:val="24"/>
                <w:szCs w:val="32"/>
              </w:rPr>
              <w:t xml:space="preserve">  </w:t>
            </w:r>
            <w:r>
              <w:rPr>
                <w:b/>
                <w:bCs/>
                <w:color w:val="000000" w:themeColor="text1"/>
                <w:sz w:val="24"/>
                <w:szCs w:val="32"/>
              </w:rPr>
              <w:t>大气污染物有组织排放量核算表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311"/>
              <w:gridCol w:w="1312"/>
              <w:gridCol w:w="2172"/>
              <w:gridCol w:w="1894"/>
              <w:gridCol w:w="1895"/>
            </w:tblGrid>
            <w:tr w:rsidR="00862139" w:rsidTr="00862139">
              <w:trPr>
                <w:cantSplit/>
                <w:trHeight w:val="369"/>
                <w:jc w:val="center"/>
              </w:trPr>
              <w:tc>
                <w:tcPr>
                  <w:tcW w:w="764" w:type="pct"/>
                  <w:vAlign w:val="center"/>
                </w:tcPr>
                <w:p w:rsidR="00862139" w:rsidRDefault="00862139" w:rsidP="00862139">
                  <w:pPr>
                    <w:snapToGrid w:val="0"/>
                    <w:jc w:val="center"/>
                    <w:rPr>
                      <w:b/>
                      <w:bCs/>
                      <w:color w:val="000000" w:themeColor="text1"/>
                      <w:szCs w:val="21"/>
                    </w:rPr>
                  </w:pPr>
                  <w:r>
                    <w:rPr>
                      <w:rFonts w:hint="eastAsia"/>
                      <w:b/>
                      <w:bCs/>
                      <w:color w:val="000000" w:themeColor="text1"/>
                      <w:szCs w:val="21"/>
                    </w:rPr>
                    <w:t>类别</w:t>
                  </w:r>
                </w:p>
              </w:tc>
              <w:tc>
                <w:tcPr>
                  <w:tcW w:w="764" w:type="pct"/>
                  <w:shd w:val="clear" w:color="auto" w:fill="auto"/>
                  <w:vAlign w:val="center"/>
                </w:tcPr>
                <w:p w:rsidR="00862139" w:rsidRDefault="00862139" w:rsidP="00862139">
                  <w:pPr>
                    <w:snapToGrid w:val="0"/>
                    <w:jc w:val="center"/>
                    <w:rPr>
                      <w:b/>
                      <w:bCs/>
                      <w:color w:val="000000" w:themeColor="text1"/>
                      <w:szCs w:val="21"/>
                    </w:rPr>
                  </w:pPr>
                  <w:r>
                    <w:rPr>
                      <w:b/>
                      <w:bCs/>
                      <w:color w:val="000000" w:themeColor="text1"/>
                      <w:szCs w:val="21"/>
                    </w:rPr>
                    <w:t>排放源</w:t>
                  </w:r>
                </w:p>
              </w:tc>
              <w:tc>
                <w:tcPr>
                  <w:tcW w:w="1265" w:type="pct"/>
                  <w:shd w:val="clear" w:color="auto" w:fill="auto"/>
                  <w:vAlign w:val="center"/>
                </w:tcPr>
                <w:p w:rsidR="00862139" w:rsidRDefault="00862139" w:rsidP="00862139">
                  <w:pPr>
                    <w:snapToGrid w:val="0"/>
                    <w:jc w:val="center"/>
                    <w:rPr>
                      <w:b/>
                      <w:bCs/>
                      <w:color w:val="000000" w:themeColor="text1"/>
                      <w:szCs w:val="21"/>
                    </w:rPr>
                  </w:pPr>
                  <w:r>
                    <w:rPr>
                      <w:b/>
                      <w:bCs/>
                      <w:color w:val="000000" w:themeColor="text1"/>
                      <w:szCs w:val="21"/>
                    </w:rPr>
                    <w:t>污染物名称</w:t>
                  </w:r>
                </w:p>
              </w:tc>
              <w:tc>
                <w:tcPr>
                  <w:tcW w:w="1103" w:type="pct"/>
                  <w:shd w:val="clear" w:color="auto" w:fill="auto"/>
                  <w:vAlign w:val="center"/>
                </w:tcPr>
                <w:p w:rsidR="00862139" w:rsidRDefault="00862139" w:rsidP="00862139">
                  <w:pPr>
                    <w:snapToGrid w:val="0"/>
                    <w:jc w:val="center"/>
                    <w:rPr>
                      <w:b/>
                      <w:bCs/>
                      <w:color w:val="000000" w:themeColor="text1"/>
                      <w:szCs w:val="21"/>
                    </w:rPr>
                  </w:pPr>
                  <w:r>
                    <w:rPr>
                      <w:b/>
                      <w:bCs/>
                      <w:color w:val="000000" w:themeColor="text1"/>
                      <w:szCs w:val="21"/>
                    </w:rPr>
                    <w:t>速率</w:t>
                  </w:r>
                  <w:r>
                    <w:rPr>
                      <w:b/>
                      <w:bCs/>
                      <w:color w:val="000000" w:themeColor="text1"/>
                      <w:spacing w:val="-20"/>
                      <w:szCs w:val="21"/>
                    </w:rPr>
                    <w:t>kg/h</w:t>
                  </w:r>
                </w:p>
              </w:tc>
              <w:tc>
                <w:tcPr>
                  <w:tcW w:w="1104" w:type="pct"/>
                  <w:shd w:val="clear" w:color="auto" w:fill="auto"/>
                  <w:vAlign w:val="center"/>
                </w:tcPr>
                <w:p w:rsidR="00862139" w:rsidRDefault="00862139" w:rsidP="00862139">
                  <w:pPr>
                    <w:snapToGrid w:val="0"/>
                    <w:jc w:val="center"/>
                    <w:rPr>
                      <w:b/>
                      <w:bCs/>
                      <w:color w:val="000000" w:themeColor="text1"/>
                      <w:szCs w:val="21"/>
                    </w:rPr>
                  </w:pPr>
                  <w:r>
                    <w:rPr>
                      <w:b/>
                      <w:bCs/>
                      <w:color w:val="000000" w:themeColor="text1"/>
                      <w:szCs w:val="21"/>
                    </w:rPr>
                    <w:t>排放量</w:t>
                  </w:r>
                  <w:r>
                    <w:rPr>
                      <w:b/>
                      <w:bCs/>
                      <w:color w:val="000000" w:themeColor="text1"/>
                      <w:szCs w:val="21"/>
                    </w:rPr>
                    <w:t>t/a</w:t>
                  </w:r>
                </w:p>
              </w:tc>
            </w:tr>
            <w:tr w:rsidR="00497FC8" w:rsidTr="00862139">
              <w:trPr>
                <w:cantSplit/>
                <w:trHeight w:val="369"/>
                <w:jc w:val="center"/>
              </w:trPr>
              <w:tc>
                <w:tcPr>
                  <w:tcW w:w="764" w:type="pct"/>
                  <w:vMerge w:val="restart"/>
                  <w:vAlign w:val="center"/>
                </w:tcPr>
                <w:p w:rsidR="00497FC8" w:rsidRDefault="00497FC8" w:rsidP="00862139">
                  <w:pPr>
                    <w:adjustRightInd w:val="0"/>
                    <w:snapToGrid w:val="0"/>
                    <w:jc w:val="center"/>
                    <w:rPr>
                      <w:color w:val="000000" w:themeColor="text1"/>
                      <w:szCs w:val="21"/>
                    </w:rPr>
                  </w:pPr>
                  <w:r>
                    <w:rPr>
                      <w:rFonts w:hint="eastAsia"/>
                      <w:color w:val="000000" w:themeColor="text1"/>
                      <w:szCs w:val="21"/>
                    </w:rPr>
                    <w:t>有组织</w:t>
                  </w:r>
                </w:p>
              </w:tc>
              <w:tc>
                <w:tcPr>
                  <w:tcW w:w="764" w:type="pct"/>
                  <w:shd w:val="clear" w:color="auto" w:fill="auto"/>
                  <w:vAlign w:val="center"/>
                </w:tcPr>
                <w:p w:rsidR="00497FC8" w:rsidRDefault="00497FC8" w:rsidP="00862139">
                  <w:pPr>
                    <w:adjustRightInd w:val="0"/>
                    <w:snapToGrid w:val="0"/>
                    <w:jc w:val="center"/>
                    <w:rPr>
                      <w:color w:val="000000" w:themeColor="text1"/>
                      <w:szCs w:val="21"/>
                    </w:rPr>
                  </w:pPr>
                  <w:r>
                    <w:rPr>
                      <w:color w:val="000000" w:themeColor="text1"/>
                      <w:szCs w:val="21"/>
                    </w:rPr>
                    <w:t>DA001</w:t>
                  </w:r>
                </w:p>
              </w:tc>
              <w:tc>
                <w:tcPr>
                  <w:tcW w:w="1265" w:type="pct"/>
                  <w:shd w:val="clear" w:color="auto" w:fill="auto"/>
                  <w:vAlign w:val="center"/>
                </w:tcPr>
                <w:p w:rsidR="00497FC8" w:rsidRDefault="00497FC8"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497FC8" w:rsidRPr="00F021A6" w:rsidRDefault="00497FC8" w:rsidP="00805CA7">
                  <w:pPr>
                    <w:ind w:leftChars="-50" w:left="-105" w:rightChars="-50" w:right="-105"/>
                    <w:jc w:val="center"/>
                    <w:rPr>
                      <w:color w:val="000000"/>
                      <w:szCs w:val="21"/>
                    </w:rPr>
                  </w:pPr>
                  <w:r>
                    <w:rPr>
                      <w:rFonts w:hint="eastAsia"/>
                      <w:color w:val="000000"/>
                      <w:szCs w:val="21"/>
                    </w:rPr>
                    <w:t>0.0008</w:t>
                  </w:r>
                </w:p>
              </w:tc>
              <w:tc>
                <w:tcPr>
                  <w:tcW w:w="1104" w:type="pct"/>
                  <w:shd w:val="clear" w:color="auto" w:fill="auto"/>
                  <w:vAlign w:val="center"/>
                </w:tcPr>
                <w:p w:rsidR="00497FC8" w:rsidRPr="00F021A6" w:rsidRDefault="00497FC8" w:rsidP="00805CA7">
                  <w:pPr>
                    <w:jc w:val="center"/>
                    <w:rPr>
                      <w:color w:val="000000"/>
                      <w:szCs w:val="21"/>
                    </w:rPr>
                  </w:pPr>
                  <w:r>
                    <w:rPr>
                      <w:rFonts w:hint="eastAsia"/>
                      <w:color w:val="000000"/>
                      <w:szCs w:val="21"/>
                    </w:rPr>
                    <w:t>0.0019</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shd w:val="clear" w:color="auto" w:fill="auto"/>
                  <w:vAlign w:val="center"/>
                </w:tcPr>
                <w:p w:rsidR="00497FC8" w:rsidRDefault="00497FC8" w:rsidP="00862139">
                  <w:pPr>
                    <w:adjustRightInd w:val="0"/>
                    <w:snapToGrid w:val="0"/>
                    <w:jc w:val="center"/>
                    <w:rPr>
                      <w:color w:val="000000" w:themeColor="text1"/>
                      <w:szCs w:val="21"/>
                    </w:rPr>
                  </w:pPr>
                  <w:r>
                    <w:rPr>
                      <w:color w:val="000000" w:themeColor="text1"/>
                      <w:szCs w:val="21"/>
                    </w:rPr>
                    <w:t>DA002</w:t>
                  </w:r>
                </w:p>
              </w:tc>
              <w:tc>
                <w:tcPr>
                  <w:tcW w:w="1265" w:type="pct"/>
                  <w:shd w:val="clear" w:color="auto" w:fill="auto"/>
                  <w:vAlign w:val="center"/>
                </w:tcPr>
                <w:p w:rsidR="00497FC8" w:rsidRDefault="00497FC8"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497FC8" w:rsidRPr="00F021A6" w:rsidRDefault="00497FC8" w:rsidP="00805CA7">
                  <w:pPr>
                    <w:ind w:leftChars="-50" w:left="-105" w:rightChars="-50" w:right="-105"/>
                    <w:jc w:val="center"/>
                    <w:rPr>
                      <w:color w:val="000000"/>
                      <w:szCs w:val="21"/>
                    </w:rPr>
                  </w:pPr>
                  <w:r>
                    <w:rPr>
                      <w:rFonts w:hint="eastAsia"/>
                      <w:color w:val="000000"/>
                      <w:szCs w:val="21"/>
                    </w:rPr>
                    <w:t>0.0008</w:t>
                  </w:r>
                </w:p>
              </w:tc>
              <w:tc>
                <w:tcPr>
                  <w:tcW w:w="1104" w:type="pct"/>
                  <w:shd w:val="clear" w:color="auto" w:fill="auto"/>
                  <w:vAlign w:val="center"/>
                </w:tcPr>
                <w:p w:rsidR="00497FC8" w:rsidRPr="00F021A6" w:rsidRDefault="00497FC8" w:rsidP="00805CA7">
                  <w:pPr>
                    <w:jc w:val="center"/>
                    <w:rPr>
                      <w:color w:val="000000"/>
                      <w:szCs w:val="21"/>
                    </w:rPr>
                  </w:pPr>
                  <w:r>
                    <w:rPr>
                      <w:rFonts w:hint="eastAsia"/>
                      <w:color w:val="000000"/>
                      <w:szCs w:val="21"/>
                    </w:rPr>
                    <w:t>0.0018</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shd w:val="clear" w:color="auto" w:fill="auto"/>
                  <w:vAlign w:val="center"/>
                </w:tcPr>
                <w:p w:rsidR="00497FC8" w:rsidRDefault="00497FC8" w:rsidP="00862139">
                  <w:pPr>
                    <w:adjustRightInd w:val="0"/>
                    <w:snapToGrid w:val="0"/>
                    <w:jc w:val="center"/>
                    <w:rPr>
                      <w:color w:val="000000" w:themeColor="text1"/>
                      <w:szCs w:val="21"/>
                    </w:rPr>
                  </w:pPr>
                  <w:r>
                    <w:rPr>
                      <w:color w:val="000000" w:themeColor="text1"/>
                      <w:szCs w:val="21"/>
                    </w:rPr>
                    <w:t>DA003</w:t>
                  </w:r>
                </w:p>
              </w:tc>
              <w:tc>
                <w:tcPr>
                  <w:tcW w:w="1265" w:type="pct"/>
                  <w:shd w:val="clear" w:color="auto" w:fill="auto"/>
                  <w:vAlign w:val="center"/>
                </w:tcPr>
                <w:p w:rsidR="00497FC8" w:rsidRDefault="00497FC8"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497FC8" w:rsidRPr="00F021A6" w:rsidRDefault="00497FC8" w:rsidP="00805CA7">
                  <w:pPr>
                    <w:ind w:leftChars="-50" w:left="-105" w:rightChars="-50" w:right="-105"/>
                    <w:jc w:val="center"/>
                    <w:rPr>
                      <w:color w:val="000000"/>
                      <w:szCs w:val="21"/>
                    </w:rPr>
                  </w:pPr>
                  <w:r>
                    <w:rPr>
                      <w:rFonts w:hint="eastAsia"/>
                      <w:color w:val="000000"/>
                      <w:szCs w:val="21"/>
                    </w:rPr>
                    <w:t>0.0006</w:t>
                  </w:r>
                </w:p>
              </w:tc>
              <w:tc>
                <w:tcPr>
                  <w:tcW w:w="1104" w:type="pct"/>
                  <w:shd w:val="clear" w:color="auto" w:fill="auto"/>
                  <w:vAlign w:val="center"/>
                </w:tcPr>
                <w:p w:rsidR="00497FC8" w:rsidRPr="00F021A6" w:rsidRDefault="00497FC8" w:rsidP="00805CA7">
                  <w:pPr>
                    <w:jc w:val="center"/>
                    <w:rPr>
                      <w:color w:val="000000"/>
                      <w:szCs w:val="21"/>
                    </w:rPr>
                  </w:pPr>
                  <w:r>
                    <w:rPr>
                      <w:rFonts w:hint="eastAsia"/>
                      <w:color w:val="000000"/>
                      <w:szCs w:val="21"/>
                    </w:rPr>
                    <w:t>0.0015</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shd w:val="clear" w:color="auto" w:fill="auto"/>
                  <w:vAlign w:val="center"/>
                </w:tcPr>
                <w:p w:rsidR="00497FC8" w:rsidRDefault="00497FC8" w:rsidP="00862139">
                  <w:pPr>
                    <w:adjustRightInd w:val="0"/>
                    <w:snapToGrid w:val="0"/>
                    <w:jc w:val="center"/>
                    <w:rPr>
                      <w:color w:val="000000" w:themeColor="text1"/>
                      <w:szCs w:val="21"/>
                    </w:rPr>
                  </w:pPr>
                  <w:r>
                    <w:rPr>
                      <w:color w:val="000000" w:themeColor="text1"/>
                      <w:szCs w:val="21"/>
                    </w:rPr>
                    <w:t>DA004</w:t>
                  </w:r>
                </w:p>
              </w:tc>
              <w:tc>
                <w:tcPr>
                  <w:tcW w:w="1265" w:type="pct"/>
                  <w:shd w:val="clear" w:color="auto" w:fill="auto"/>
                  <w:vAlign w:val="center"/>
                </w:tcPr>
                <w:p w:rsidR="00497FC8" w:rsidRDefault="00497FC8"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497FC8" w:rsidRPr="00F021A6" w:rsidRDefault="00497FC8" w:rsidP="00805CA7">
                  <w:pPr>
                    <w:ind w:leftChars="-50" w:left="-105" w:rightChars="-50" w:right="-105"/>
                    <w:jc w:val="center"/>
                    <w:rPr>
                      <w:color w:val="000000"/>
                      <w:szCs w:val="21"/>
                    </w:rPr>
                  </w:pPr>
                  <w:r>
                    <w:rPr>
                      <w:rFonts w:hint="eastAsia"/>
                      <w:color w:val="000000"/>
                      <w:szCs w:val="21"/>
                    </w:rPr>
                    <w:t>0.0008</w:t>
                  </w:r>
                </w:p>
              </w:tc>
              <w:tc>
                <w:tcPr>
                  <w:tcW w:w="1104" w:type="pct"/>
                  <w:shd w:val="clear" w:color="auto" w:fill="auto"/>
                  <w:vAlign w:val="center"/>
                </w:tcPr>
                <w:p w:rsidR="00497FC8" w:rsidRPr="00F021A6" w:rsidRDefault="00497FC8" w:rsidP="00805CA7">
                  <w:pPr>
                    <w:jc w:val="center"/>
                    <w:rPr>
                      <w:color w:val="000000"/>
                      <w:szCs w:val="21"/>
                    </w:rPr>
                  </w:pPr>
                  <w:r>
                    <w:rPr>
                      <w:rFonts w:hint="eastAsia"/>
                      <w:color w:val="000000"/>
                      <w:szCs w:val="21"/>
                    </w:rPr>
                    <w:t>0.0020</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shd w:val="clear" w:color="auto" w:fill="auto"/>
                  <w:vAlign w:val="center"/>
                </w:tcPr>
                <w:p w:rsidR="00497FC8" w:rsidRDefault="00497FC8" w:rsidP="00862139">
                  <w:pPr>
                    <w:adjustRightInd w:val="0"/>
                    <w:snapToGrid w:val="0"/>
                    <w:jc w:val="center"/>
                    <w:rPr>
                      <w:color w:val="000000" w:themeColor="text1"/>
                      <w:szCs w:val="21"/>
                    </w:rPr>
                  </w:pPr>
                  <w:r>
                    <w:rPr>
                      <w:color w:val="000000" w:themeColor="text1"/>
                      <w:szCs w:val="21"/>
                    </w:rPr>
                    <w:t>DA00</w:t>
                  </w:r>
                  <w:r>
                    <w:rPr>
                      <w:rFonts w:hint="eastAsia"/>
                      <w:color w:val="000000" w:themeColor="text1"/>
                      <w:szCs w:val="21"/>
                    </w:rPr>
                    <w:t>5</w:t>
                  </w:r>
                </w:p>
              </w:tc>
              <w:tc>
                <w:tcPr>
                  <w:tcW w:w="1265" w:type="pct"/>
                  <w:shd w:val="clear" w:color="auto" w:fill="auto"/>
                  <w:vAlign w:val="center"/>
                </w:tcPr>
                <w:p w:rsidR="00497FC8" w:rsidRDefault="00497FC8"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497FC8" w:rsidRPr="00F021A6" w:rsidRDefault="00497FC8" w:rsidP="00805CA7">
                  <w:pPr>
                    <w:ind w:leftChars="-50" w:left="-105" w:rightChars="-50" w:right="-105"/>
                    <w:jc w:val="center"/>
                    <w:rPr>
                      <w:color w:val="000000"/>
                      <w:szCs w:val="21"/>
                    </w:rPr>
                  </w:pPr>
                  <w:r>
                    <w:rPr>
                      <w:rFonts w:hint="eastAsia"/>
                      <w:color w:val="000000"/>
                      <w:szCs w:val="21"/>
                    </w:rPr>
                    <w:t>0.0008</w:t>
                  </w:r>
                </w:p>
              </w:tc>
              <w:tc>
                <w:tcPr>
                  <w:tcW w:w="1104" w:type="pct"/>
                  <w:shd w:val="clear" w:color="auto" w:fill="auto"/>
                  <w:vAlign w:val="center"/>
                </w:tcPr>
                <w:p w:rsidR="00497FC8" w:rsidRPr="00F021A6" w:rsidRDefault="00497FC8" w:rsidP="00805CA7">
                  <w:pPr>
                    <w:jc w:val="center"/>
                    <w:rPr>
                      <w:color w:val="000000"/>
                      <w:szCs w:val="21"/>
                    </w:rPr>
                  </w:pPr>
                  <w:r>
                    <w:rPr>
                      <w:rFonts w:hint="eastAsia"/>
                      <w:color w:val="000000"/>
                      <w:szCs w:val="21"/>
                    </w:rPr>
                    <w:t>0.0020</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shd w:val="clear" w:color="auto" w:fill="auto"/>
                  <w:vAlign w:val="center"/>
                </w:tcPr>
                <w:p w:rsidR="00497FC8" w:rsidRDefault="00497FC8" w:rsidP="00862139">
                  <w:pPr>
                    <w:adjustRightInd w:val="0"/>
                    <w:snapToGrid w:val="0"/>
                    <w:jc w:val="center"/>
                    <w:rPr>
                      <w:color w:val="000000" w:themeColor="text1"/>
                      <w:szCs w:val="21"/>
                    </w:rPr>
                  </w:pPr>
                  <w:r>
                    <w:rPr>
                      <w:color w:val="000000" w:themeColor="text1"/>
                      <w:szCs w:val="21"/>
                    </w:rPr>
                    <w:t>DA00</w:t>
                  </w:r>
                  <w:r>
                    <w:rPr>
                      <w:rFonts w:hint="eastAsia"/>
                      <w:color w:val="000000" w:themeColor="text1"/>
                      <w:szCs w:val="21"/>
                    </w:rPr>
                    <w:t>6</w:t>
                  </w:r>
                </w:p>
              </w:tc>
              <w:tc>
                <w:tcPr>
                  <w:tcW w:w="1265" w:type="pct"/>
                  <w:shd w:val="clear" w:color="auto" w:fill="auto"/>
                  <w:vAlign w:val="center"/>
                </w:tcPr>
                <w:p w:rsidR="00497FC8" w:rsidRDefault="00497FC8"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497FC8" w:rsidRPr="00F021A6" w:rsidRDefault="00497FC8" w:rsidP="00805CA7">
                  <w:pPr>
                    <w:ind w:leftChars="-50" w:left="-105" w:rightChars="-50" w:right="-105"/>
                    <w:jc w:val="center"/>
                    <w:rPr>
                      <w:color w:val="000000"/>
                      <w:szCs w:val="21"/>
                    </w:rPr>
                  </w:pPr>
                  <w:r>
                    <w:rPr>
                      <w:rFonts w:hint="eastAsia"/>
                      <w:color w:val="000000"/>
                      <w:szCs w:val="21"/>
                    </w:rPr>
                    <w:t>0.0008</w:t>
                  </w:r>
                </w:p>
              </w:tc>
              <w:tc>
                <w:tcPr>
                  <w:tcW w:w="1104" w:type="pct"/>
                  <w:shd w:val="clear" w:color="auto" w:fill="auto"/>
                  <w:vAlign w:val="center"/>
                </w:tcPr>
                <w:p w:rsidR="00497FC8" w:rsidRPr="00F021A6" w:rsidRDefault="00497FC8" w:rsidP="00805CA7">
                  <w:pPr>
                    <w:jc w:val="center"/>
                    <w:rPr>
                      <w:color w:val="000000"/>
                      <w:szCs w:val="21"/>
                    </w:rPr>
                  </w:pPr>
                  <w:r>
                    <w:rPr>
                      <w:rFonts w:hint="eastAsia"/>
                      <w:color w:val="000000"/>
                      <w:szCs w:val="21"/>
                    </w:rPr>
                    <w:t>0.0020</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vMerge w:val="restart"/>
                  <w:shd w:val="clear" w:color="auto" w:fill="auto"/>
                  <w:vAlign w:val="center"/>
                </w:tcPr>
                <w:p w:rsidR="00497FC8" w:rsidRDefault="00497FC8" w:rsidP="00862139">
                  <w:pPr>
                    <w:adjustRightInd w:val="0"/>
                    <w:snapToGrid w:val="0"/>
                    <w:jc w:val="center"/>
                    <w:rPr>
                      <w:color w:val="000000" w:themeColor="text1"/>
                      <w:szCs w:val="21"/>
                    </w:rPr>
                  </w:pPr>
                  <w:r>
                    <w:rPr>
                      <w:color w:val="000000" w:themeColor="text1"/>
                      <w:szCs w:val="21"/>
                    </w:rPr>
                    <w:t>DA00</w:t>
                  </w:r>
                  <w:r>
                    <w:rPr>
                      <w:rFonts w:hint="eastAsia"/>
                      <w:color w:val="000000" w:themeColor="text1"/>
                      <w:szCs w:val="21"/>
                    </w:rPr>
                    <w:t>7</w:t>
                  </w:r>
                </w:p>
              </w:tc>
              <w:tc>
                <w:tcPr>
                  <w:tcW w:w="1265" w:type="pct"/>
                  <w:shd w:val="clear" w:color="auto" w:fill="auto"/>
                  <w:vAlign w:val="center"/>
                </w:tcPr>
                <w:p w:rsidR="00497FC8" w:rsidRDefault="00497FC8" w:rsidP="00862139">
                  <w:pPr>
                    <w:adjustRightInd w:val="0"/>
                    <w:snapToGrid w:val="0"/>
                    <w:jc w:val="center"/>
                    <w:rPr>
                      <w:color w:val="000000" w:themeColor="text1"/>
                      <w:szCs w:val="21"/>
                    </w:rPr>
                  </w:pPr>
                  <w:r>
                    <w:rPr>
                      <w:rFonts w:hint="eastAsia"/>
                      <w:color w:val="000000" w:themeColor="text1"/>
                      <w:szCs w:val="21"/>
                    </w:rPr>
                    <w:t>颗粒物</w:t>
                  </w:r>
                </w:p>
              </w:tc>
              <w:tc>
                <w:tcPr>
                  <w:tcW w:w="1103" w:type="pct"/>
                  <w:shd w:val="clear" w:color="auto" w:fill="auto"/>
                  <w:vAlign w:val="center"/>
                </w:tcPr>
                <w:p w:rsidR="00497FC8" w:rsidRDefault="00497FC8" w:rsidP="00805CA7">
                  <w:pPr>
                    <w:ind w:leftChars="-50" w:left="-105" w:rightChars="-50" w:right="-105"/>
                    <w:jc w:val="center"/>
                    <w:rPr>
                      <w:color w:val="000000"/>
                      <w:szCs w:val="21"/>
                    </w:rPr>
                  </w:pPr>
                  <w:r>
                    <w:rPr>
                      <w:rFonts w:hint="eastAsia"/>
                      <w:color w:val="000000"/>
                      <w:szCs w:val="21"/>
                    </w:rPr>
                    <w:t>0.0869</w:t>
                  </w:r>
                </w:p>
              </w:tc>
              <w:tc>
                <w:tcPr>
                  <w:tcW w:w="1104" w:type="pct"/>
                  <w:shd w:val="clear" w:color="auto" w:fill="auto"/>
                  <w:vAlign w:val="center"/>
                </w:tcPr>
                <w:p w:rsidR="00497FC8" w:rsidRDefault="00497FC8" w:rsidP="00805CA7">
                  <w:pPr>
                    <w:jc w:val="center"/>
                    <w:rPr>
                      <w:color w:val="000000"/>
                      <w:szCs w:val="21"/>
                    </w:rPr>
                  </w:pPr>
                  <w:r>
                    <w:rPr>
                      <w:rFonts w:hint="eastAsia"/>
                      <w:color w:val="000000"/>
                      <w:szCs w:val="21"/>
                    </w:rPr>
                    <w:t>0.2086</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vMerge/>
                  <w:shd w:val="clear" w:color="auto" w:fill="auto"/>
                  <w:vAlign w:val="center"/>
                </w:tcPr>
                <w:p w:rsidR="00497FC8" w:rsidRDefault="00497FC8" w:rsidP="00862139">
                  <w:pPr>
                    <w:adjustRightInd w:val="0"/>
                    <w:snapToGrid w:val="0"/>
                    <w:jc w:val="center"/>
                    <w:rPr>
                      <w:color w:val="000000" w:themeColor="text1"/>
                      <w:szCs w:val="21"/>
                    </w:rPr>
                  </w:pPr>
                </w:p>
              </w:tc>
              <w:tc>
                <w:tcPr>
                  <w:tcW w:w="1265" w:type="pct"/>
                  <w:shd w:val="clear" w:color="auto" w:fill="auto"/>
                  <w:vAlign w:val="center"/>
                </w:tcPr>
                <w:p w:rsidR="00497FC8" w:rsidRDefault="00497FC8" w:rsidP="00805CA7">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103" w:type="pct"/>
                  <w:shd w:val="clear" w:color="auto" w:fill="auto"/>
                  <w:vAlign w:val="center"/>
                </w:tcPr>
                <w:p w:rsidR="00497FC8" w:rsidRDefault="00497FC8" w:rsidP="00805CA7">
                  <w:pPr>
                    <w:ind w:leftChars="-50" w:left="-105" w:rightChars="-50" w:right="-105"/>
                    <w:jc w:val="center"/>
                    <w:rPr>
                      <w:color w:val="000000"/>
                      <w:szCs w:val="21"/>
                    </w:rPr>
                  </w:pPr>
                  <w:r>
                    <w:rPr>
                      <w:rFonts w:hint="eastAsia"/>
                      <w:color w:val="000000"/>
                      <w:szCs w:val="21"/>
                    </w:rPr>
                    <w:t>0.0063</w:t>
                  </w:r>
                </w:p>
              </w:tc>
              <w:tc>
                <w:tcPr>
                  <w:tcW w:w="1104" w:type="pct"/>
                  <w:shd w:val="clear" w:color="auto" w:fill="auto"/>
                  <w:vAlign w:val="center"/>
                </w:tcPr>
                <w:p w:rsidR="00497FC8" w:rsidRDefault="00497FC8" w:rsidP="00805CA7">
                  <w:pPr>
                    <w:jc w:val="center"/>
                    <w:rPr>
                      <w:color w:val="000000"/>
                      <w:szCs w:val="21"/>
                    </w:rPr>
                  </w:pPr>
                  <w:r>
                    <w:rPr>
                      <w:rFonts w:hint="eastAsia"/>
                      <w:color w:val="000000"/>
                      <w:szCs w:val="21"/>
                    </w:rPr>
                    <w:t>0.0152</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vMerge/>
                  <w:shd w:val="clear" w:color="auto" w:fill="auto"/>
                  <w:vAlign w:val="center"/>
                </w:tcPr>
                <w:p w:rsidR="00497FC8" w:rsidRDefault="00497FC8" w:rsidP="00862139">
                  <w:pPr>
                    <w:adjustRightInd w:val="0"/>
                    <w:snapToGrid w:val="0"/>
                    <w:jc w:val="center"/>
                    <w:rPr>
                      <w:color w:val="000000" w:themeColor="text1"/>
                      <w:szCs w:val="21"/>
                    </w:rPr>
                  </w:pPr>
                </w:p>
              </w:tc>
              <w:tc>
                <w:tcPr>
                  <w:tcW w:w="1265" w:type="pct"/>
                  <w:shd w:val="clear" w:color="auto" w:fill="auto"/>
                  <w:vAlign w:val="center"/>
                </w:tcPr>
                <w:p w:rsidR="00497FC8" w:rsidRDefault="00497FC8" w:rsidP="00805CA7">
                  <w:pPr>
                    <w:adjustRightInd w:val="0"/>
                    <w:snapToGrid w:val="0"/>
                    <w:ind w:leftChars="-50" w:left="-105" w:rightChars="-50" w:right="-105"/>
                    <w:jc w:val="center"/>
                    <w:rPr>
                      <w:szCs w:val="21"/>
                    </w:rPr>
                  </w:pPr>
                  <w:r>
                    <w:rPr>
                      <w:rFonts w:hint="eastAsia"/>
                      <w:szCs w:val="21"/>
                    </w:rPr>
                    <w:t>NOx</w:t>
                  </w:r>
                </w:p>
              </w:tc>
              <w:tc>
                <w:tcPr>
                  <w:tcW w:w="1103" w:type="pct"/>
                  <w:shd w:val="clear" w:color="auto" w:fill="auto"/>
                  <w:vAlign w:val="center"/>
                </w:tcPr>
                <w:p w:rsidR="00497FC8" w:rsidRDefault="00497FC8" w:rsidP="00805CA7">
                  <w:pPr>
                    <w:ind w:leftChars="-50" w:left="-105" w:rightChars="-50" w:right="-105"/>
                    <w:jc w:val="center"/>
                    <w:rPr>
                      <w:color w:val="000000"/>
                      <w:szCs w:val="21"/>
                    </w:rPr>
                  </w:pPr>
                  <w:r>
                    <w:rPr>
                      <w:rFonts w:hint="eastAsia"/>
                      <w:color w:val="000000"/>
                      <w:szCs w:val="21"/>
                    </w:rPr>
                    <w:t>1.0100</w:t>
                  </w:r>
                </w:p>
              </w:tc>
              <w:tc>
                <w:tcPr>
                  <w:tcW w:w="1104" w:type="pct"/>
                  <w:shd w:val="clear" w:color="auto" w:fill="auto"/>
                  <w:vAlign w:val="center"/>
                </w:tcPr>
                <w:p w:rsidR="00497FC8" w:rsidRDefault="00497FC8" w:rsidP="00805CA7">
                  <w:pPr>
                    <w:jc w:val="center"/>
                    <w:rPr>
                      <w:color w:val="000000"/>
                      <w:szCs w:val="21"/>
                    </w:rPr>
                  </w:pPr>
                  <w:r>
                    <w:rPr>
                      <w:rFonts w:hint="eastAsia"/>
                      <w:color w:val="000000"/>
                      <w:szCs w:val="21"/>
                    </w:rPr>
                    <w:t>2.4240</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vMerge/>
                  <w:shd w:val="clear" w:color="auto" w:fill="auto"/>
                  <w:vAlign w:val="center"/>
                </w:tcPr>
                <w:p w:rsidR="00497FC8" w:rsidRDefault="00497FC8" w:rsidP="00862139">
                  <w:pPr>
                    <w:adjustRightInd w:val="0"/>
                    <w:snapToGrid w:val="0"/>
                    <w:jc w:val="center"/>
                    <w:rPr>
                      <w:color w:val="000000" w:themeColor="text1"/>
                      <w:szCs w:val="21"/>
                    </w:rPr>
                  </w:pPr>
                </w:p>
              </w:tc>
              <w:tc>
                <w:tcPr>
                  <w:tcW w:w="1265" w:type="pct"/>
                  <w:shd w:val="clear" w:color="auto" w:fill="auto"/>
                  <w:vAlign w:val="center"/>
                </w:tcPr>
                <w:p w:rsidR="00497FC8" w:rsidRDefault="00497FC8" w:rsidP="00805CA7">
                  <w:pPr>
                    <w:adjustRightInd w:val="0"/>
                    <w:snapToGrid w:val="0"/>
                    <w:ind w:leftChars="-50" w:left="-105" w:rightChars="-50" w:right="-105"/>
                    <w:jc w:val="center"/>
                    <w:rPr>
                      <w:szCs w:val="21"/>
                    </w:rPr>
                  </w:pPr>
                  <w:r>
                    <w:rPr>
                      <w:rFonts w:hint="eastAsia"/>
                      <w:szCs w:val="21"/>
                    </w:rPr>
                    <w:t>沥青烟</w:t>
                  </w:r>
                </w:p>
              </w:tc>
              <w:tc>
                <w:tcPr>
                  <w:tcW w:w="1103" w:type="pct"/>
                  <w:shd w:val="clear" w:color="auto" w:fill="auto"/>
                  <w:vAlign w:val="center"/>
                </w:tcPr>
                <w:p w:rsidR="00497FC8" w:rsidRDefault="00497FC8" w:rsidP="00805CA7">
                  <w:pPr>
                    <w:ind w:leftChars="-50" w:left="-105" w:rightChars="-50" w:right="-105"/>
                    <w:jc w:val="center"/>
                    <w:rPr>
                      <w:color w:val="000000"/>
                      <w:szCs w:val="21"/>
                    </w:rPr>
                  </w:pPr>
                  <w:r>
                    <w:rPr>
                      <w:rFonts w:hint="eastAsia"/>
                      <w:color w:val="000000"/>
                      <w:szCs w:val="21"/>
                    </w:rPr>
                    <w:t>0.0003</w:t>
                  </w:r>
                </w:p>
              </w:tc>
              <w:tc>
                <w:tcPr>
                  <w:tcW w:w="1104" w:type="pct"/>
                  <w:shd w:val="clear" w:color="auto" w:fill="auto"/>
                  <w:vAlign w:val="center"/>
                </w:tcPr>
                <w:p w:rsidR="00497FC8" w:rsidRDefault="00497FC8" w:rsidP="00805CA7">
                  <w:pPr>
                    <w:jc w:val="center"/>
                    <w:rPr>
                      <w:color w:val="000000"/>
                      <w:szCs w:val="21"/>
                    </w:rPr>
                  </w:pPr>
                  <w:r>
                    <w:rPr>
                      <w:rFonts w:hint="eastAsia"/>
                      <w:color w:val="000000"/>
                      <w:szCs w:val="21"/>
                    </w:rPr>
                    <w:t>0.0008</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vMerge/>
                  <w:shd w:val="clear" w:color="auto" w:fill="auto"/>
                  <w:vAlign w:val="center"/>
                </w:tcPr>
                <w:p w:rsidR="00497FC8" w:rsidRDefault="00497FC8" w:rsidP="00862139">
                  <w:pPr>
                    <w:adjustRightInd w:val="0"/>
                    <w:snapToGrid w:val="0"/>
                    <w:jc w:val="center"/>
                    <w:rPr>
                      <w:color w:val="000000" w:themeColor="text1"/>
                      <w:szCs w:val="21"/>
                    </w:rPr>
                  </w:pPr>
                </w:p>
              </w:tc>
              <w:tc>
                <w:tcPr>
                  <w:tcW w:w="1265" w:type="pct"/>
                  <w:shd w:val="clear" w:color="auto" w:fill="auto"/>
                  <w:vAlign w:val="center"/>
                </w:tcPr>
                <w:p w:rsidR="00497FC8" w:rsidRDefault="00497FC8" w:rsidP="00497FC8">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w:t>
                  </w:r>
                  <w:proofErr w:type="gramStart"/>
                  <w:r>
                    <w:rPr>
                      <w:rFonts w:hint="eastAsia"/>
                      <w:szCs w:val="21"/>
                    </w:rPr>
                    <w:t>芘</w:t>
                  </w:r>
                  <w:proofErr w:type="gramEnd"/>
                </w:p>
              </w:tc>
              <w:tc>
                <w:tcPr>
                  <w:tcW w:w="1103" w:type="pct"/>
                  <w:shd w:val="clear" w:color="auto" w:fill="auto"/>
                  <w:vAlign w:val="center"/>
                </w:tcPr>
                <w:p w:rsidR="00497FC8" w:rsidRPr="00497FC8" w:rsidRDefault="00497FC8" w:rsidP="00497FC8">
                  <w:pPr>
                    <w:ind w:leftChars="-50" w:left="-105" w:rightChars="-50" w:right="-105"/>
                    <w:jc w:val="center"/>
                    <w:rPr>
                      <w:szCs w:val="21"/>
                    </w:rPr>
                  </w:pPr>
                  <w:r>
                    <w:rPr>
                      <w:rFonts w:hint="eastAsia"/>
                      <w:color w:val="000000"/>
                      <w:szCs w:val="21"/>
                    </w:rPr>
                    <w:t>6.97</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c>
                <w:tcPr>
                  <w:tcW w:w="1104" w:type="pct"/>
                  <w:shd w:val="clear" w:color="auto" w:fill="auto"/>
                  <w:vAlign w:val="center"/>
                </w:tcPr>
                <w:p w:rsidR="00497FC8" w:rsidRPr="00497FC8" w:rsidRDefault="00497FC8" w:rsidP="00497FC8">
                  <w:pPr>
                    <w:ind w:leftChars="-50" w:left="-105" w:rightChars="-50" w:right="-105"/>
                    <w:jc w:val="center"/>
                    <w:rPr>
                      <w:szCs w:val="21"/>
                    </w:rPr>
                  </w:pPr>
                  <w:r>
                    <w:rPr>
                      <w:rFonts w:hint="eastAsia"/>
                      <w:color w:val="000000"/>
                      <w:szCs w:val="21"/>
                    </w:rPr>
                    <w:t>1.67</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vMerge/>
                  <w:shd w:val="clear" w:color="auto" w:fill="auto"/>
                  <w:vAlign w:val="center"/>
                </w:tcPr>
                <w:p w:rsidR="00497FC8" w:rsidRDefault="00497FC8" w:rsidP="00862139">
                  <w:pPr>
                    <w:adjustRightInd w:val="0"/>
                    <w:snapToGrid w:val="0"/>
                    <w:jc w:val="center"/>
                    <w:rPr>
                      <w:color w:val="000000" w:themeColor="text1"/>
                      <w:szCs w:val="21"/>
                    </w:rPr>
                  </w:pPr>
                </w:p>
              </w:tc>
              <w:tc>
                <w:tcPr>
                  <w:tcW w:w="1265" w:type="pct"/>
                  <w:shd w:val="clear" w:color="auto" w:fill="auto"/>
                  <w:vAlign w:val="center"/>
                </w:tcPr>
                <w:p w:rsidR="00497FC8" w:rsidRPr="00497FC8" w:rsidRDefault="00497FC8" w:rsidP="00862139">
                  <w:pPr>
                    <w:adjustRightInd w:val="0"/>
                    <w:snapToGrid w:val="0"/>
                    <w:jc w:val="center"/>
                    <w:rPr>
                      <w:b/>
                      <w:color w:val="000000" w:themeColor="text1"/>
                      <w:szCs w:val="21"/>
                    </w:rPr>
                  </w:pPr>
                  <w:r>
                    <w:rPr>
                      <w:rFonts w:hint="eastAsia"/>
                      <w:szCs w:val="21"/>
                    </w:rPr>
                    <w:t>非甲烷总烃</w:t>
                  </w:r>
                </w:p>
              </w:tc>
              <w:tc>
                <w:tcPr>
                  <w:tcW w:w="1103" w:type="pct"/>
                  <w:shd w:val="clear" w:color="auto" w:fill="auto"/>
                  <w:vAlign w:val="center"/>
                </w:tcPr>
                <w:p w:rsidR="00497FC8" w:rsidRDefault="00497FC8" w:rsidP="00805CA7">
                  <w:pPr>
                    <w:ind w:leftChars="-50" w:left="-105" w:rightChars="-50" w:right="-105"/>
                    <w:jc w:val="center"/>
                    <w:rPr>
                      <w:color w:val="000000"/>
                      <w:szCs w:val="21"/>
                    </w:rPr>
                  </w:pPr>
                  <w:r>
                    <w:rPr>
                      <w:rFonts w:hint="eastAsia"/>
                      <w:color w:val="000000"/>
                      <w:szCs w:val="21"/>
                    </w:rPr>
                    <w:t>0.0014</w:t>
                  </w:r>
                </w:p>
              </w:tc>
              <w:tc>
                <w:tcPr>
                  <w:tcW w:w="1104" w:type="pct"/>
                  <w:shd w:val="clear" w:color="auto" w:fill="auto"/>
                  <w:vAlign w:val="center"/>
                </w:tcPr>
                <w:p w:rsidR="00497FC8" w:rsidRDefault="00497FC8" w:rsidP="00805CA7">
                  <w:pPr>
                    <w:jc w:val="center"/>
                    <w:rPr>
                      <w:color w:val="000000"/>
                      <w:szCs w:val="21"/>
                    </w:rPr>
                  </w:pPr>
                  <w:r>
                    <w:rPr>
                      <w:rFonts w:hint="eastAsia"/>
                      <w:color w:val="000000"/>
                      <w:szCs w:val="21"/>
                    </w:rPr>
                    <w:t>0.0033</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vMerge w:val="restart"/>
                  <w:shd w:val="clear" w:color="auto" w:fill="auto"/>
                  <w:vAlign w:val="center"/>
                </w:tcPr>
                <w:p w:rsidR="00497FC8" w:rsidRDefault="00497FC8" w:rsidP="00862139">
                  <w:pPr>
                    <w:adjustRightInd w:val="0"/>
                    <w:snapToGrid w:val="0"/>
                    <w:jc w:val="center"/>
                    <w:rPr>
                      <w:color w:val="000000" w:themeColor="text1"/>
                      <w:szCs w:val="21"/>
                    </w:rPr>
                  </w:pPr>
                  <w:r>
                    <w:rPr>
                      <w:color w:val="000000" w:themeColor="text1"/>
                      <w:szCs w:val="21"/>
                    </w:rPr>
                    <w:t>DA00</w:t>
                  </w:r>
                  <w:r>
                    <w:rPr>
                      <w:rFonts w:hint="eastAsia"/>
                      <w:color w:val="000000" w:themeColor="text1"/>
                      <w:szCs w:val="21"/>
                    </w:rPr>
                    <w:t>8</w:t>
                  </w:r>
                </w:p>
              </w:tc>
              <w:tc>
                <w:tcPr>
                  <w:tcW w:w="1265" w:type="pct"/>
                  <w:shd w:val="clear" w:color="auto" w:fill="auto"/>
                  <w:vAlign w:val="center"/>
                </w:tcPr>
                <w:p w:rsidR="00497FC8" w:rsidRDefault="00497FC8" w:rsidP="00497FC8">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497FC8" w:rsidRDefault="00497FC8" w:rsidP="00805CA7">
                  <w:pPr>
                    <w:ind w:leftChars="-50" w:left="-105" w:rightChars="-50" w:right="-105"/>
                    <w:jc w:val="center"/>
                    <w:rPr>
                      <w:color w:val="000000"/>
                      <w:szCs w:val="21"/>
                    </w:rPr>
                  </w:pPr>
                  <w:r>
                    <w:rPr>
                      <w:rFonts w:hint="eastAsia"/>
                      <w:color w:val="000000"/>
                      <w:szCs w:val="21"/>
                    </w:rPr>
                    <w:t>0.0423</w:t>
                  </w:r>
                </w:p>
              </w:tc>
              <w:tc>
                <w:tcPr>
                  <w:tcW w:w="1104" w:type="pct"/>
                  <w:shd w:val="clear" w:color="auto" w:fill="auto"/>
                  <w:vAlign w:val="center"/>
                </w:tcPr>
                <w:p w:rsidR="00497FC8" w:rsidRDefault="00497FC8" w:rsidP="00805CA7">
                  <w:pPr>
                    <w:jc w:val="center"/>
                    <w:rPr>
                      <w:color w:val="000000"/>
                      <w:szCs w:val="21"/>
                    </w:rPr>
                  </w:pPr>
                  <w:r>
                    <w:rPr>
                      <w:rFonts w:hint="eastAsia"/>
                      <w:color w:val="000000"/>
                      <w:szCs w:val="21"/>
                    </w:rPr>
                    <w:t>0.1014</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vMerge/>
                  <w:shd w:val="clear" w:color="auto" w:fill="auto"/>
                  <w:vAlign w:val="center"/>
                </w:tcPr>
                <w:p w:rsidR="00497FC8" w:rsidRDefault="00497FC8" w:rsidP="00862139">
                  <w:pPr>
                    <w:adjustRightInd w:val="0"/>
                    <w:snapToGrid w:val="0"/>
                    <w:jc w:val="center"/>
                    <w:rPr>
                      <w:color w:val="000000" w:themeColor="text1"/>
                      <w:szCs w:val="21"/>
                    </w:rPr>
                  </w:pPr>
                </w:p>
              </w:tc>
              <w:tc>
                <w:tcPr>
                  <w:tcW w:w="1265" w:type="pct"/>
                  <w:shd w:val="clear" w:color="auto" w:fill="auto"/>
                  <w:vAlign w:val="center"/>
                </w:tcPr>
                <w:p w:rsidR="00497FC8" w:rsidRDefault="00497FC8" w:rsidP="00805CA7">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103" w:type="pct"/>
                  <w:shd w:val="clear" w:color="auto" w:fill="auto"/>
                  <w:vAlign w:val="center"/>
                </w:tcPr>
                <w:p w:rsidR="00497FC8" w:rsidRDefault="00497FC8" w:rsidP="00805CA7">
                  <w:pPr>
                    <w:ind w:leftChars="-50" w:left="-105" w:rightChars="-50" w:right="-105"/>
                    <w:jc w:val="center"/>
                    <w:rPr>
                      <w:color w:val="000000"/>
                      <w:szCs w:val="21"/>
                    </w:rPr>
                  </w:pPr>
                  <w:r>
                    <w:rPr>
                      <w:rFonts w:hint="eastAsia"/>
                      <w:color w:val="000000"/>
                      <w:szCs w:val="21"/>
                    </w:rPr>
                    <w:t>0.0031</w:t>
                  </w:r>
                </w:p>
              </w:tc>
              <w:tc>
                <w:tcPr>
                  <w:tcW w:w="1104" w:type="pct"/>
                  <w:shd w:val="clear" w:color="auto" w:fill="auto"/>
                  <w:vAlign w:val="center"/>
                </w:tcPr>
                <w:p w:rsidR="00497FC8" w:rsidRDefault="00497FC8" w:rsidP="00805CA7">
                  <w:pPr>
                    <w:jc w:val="center"/>
                    <w:rPr>
                      <w:color w:val="000000"/>
                      <w:szCs w:val="21"/>
                    </w:rPr>
                  </w:pPr>
                  <w:r>
                    <w:rPr>
                      <w:rFonts w:hint="eastAsia"/>
                      <w:color w:val="000000"/>
                      <w:szCs w:val="21"/>
                    </w:rPr>
                    <w:t>0.0074</w:t>
                  </w:r>
                </w:p>
              </w:tc>
            </w:tr>
            <w:tr w:rsidR="00497FC8" w:rsidTr="00862139">
              <w:trPr>
                <w:cantSplit/>
                <w:trHeight w:val="369"/>
                <w:jc w:val="center"/>
              </w:trPr>
              <w:tc>
                <w:tcPr>
                  <w:tcW w:w="764" w:type="pct"/>
                  <w:vMerge/>
                  <w:vAlign w:val="center"/>
                </w:tcPr>
                <w:p w:rsidR="00497FC8" w:rsidRDefault="00497FC8" w:rsidP="00862139">
                  <w:pPr>
                    <w:adjustRightInd w:val="0"/>
                    <w:snapToGrid w:val="0"/>
                    <w:jc w:val="center"/>
                    <w:rPr>
                      <w:color w:val="000000" w:themeColor="text1"/>
                      <w:szCs w:val="21"/>
                    </w:rPr>
                  </w:pPr>
                </w:p>
              </w:tc>
              <w:tc>
                <w:tcPr>
                  <w:tcW w:w="764" w:type="pct"/>
                  <w:vMerge/>
                  <w:shd w:val="clear" w:color="auto" w:fill="auto"/>
                  <w:vAlign w:val="center"/>
                </w:tcPr>
                <w:p w:rsidR="00497FC8" w:rsidRDefault="00497FC8" w:rsidP="00862139">
                  <w:pPr>
                    <w:adjustRightInd w:val="0"/>
                    <w:snapToGrid w:val="0"/>
                    <w:jc w:val="center"/>
                    <w:rPr>
                      <w:color w:val="000000" w:themeColor="text1"/>
                      <w:szCs w:val="21"/>
                    </w:rPr>
                  </w:pPr>
                </w:p>
              </w:tc>
              <w:tc>
                <w:tcPr>
                  <w:tcW w:w="1265" w:type="pct"/>
                  <w:shd w:val="clear" w:color="auto" w:fill="auto"/>
                  <w:vAlign w:val="center"/>
                </w:tcPr>
                <w:p w:rsidR="00497FC8" w:rsidRDefault="00497FC8" w:rsidP="00805CA7">
                  <w:pPr>
                    <w:adjustRightInd w:val="0"/>
                    <w:snapToGrid w:val="0"/>
                    <w:ind w:leftChars="-50" w:left="-105" w:rightChars="-50" w:right="-105"/>
                    <w:jc w:val="center"/>
                    <w:rPr>
                      <w:szCs w:val="21"/>
                    </w:rPr>
                  </w:pPr>
                  <w:r>
                    <w:rPr>
                      <w:rFonts w:hint="eastAsia"/>
                      <w:szCs w:val="21"/>
                    </w:rPr>
                    <w:t>NOx</w:t>
                  </w:r>
                </w:p>
              </w:tc>
              <w:tc>
                <w:tcPr>
                  <w:tcW w:w="1103" w:type="pct"/>
                  <w:shd w:val="clear" w:color="auto" w:fill="auto"/>
                  <w:vAlign w:val="center"/>
                </w:tcPr>
                <w:p w:rsidR="00497FC8" w:rsidRDefault="00497FC8" w:rsidP="00805CA7">
                  <w:pPr>
                    <w:ind w:leftChars="-50" w:left="-105" w:rightChars="-50" w:right="-105"/>
                    <w:jc w:val="center"/>
                    <w:rPr>
                      <w:color w:val="000000"/>
                      <w:szCs w:val="21"/>
                    </w:rPr>
                  </w:pPr>
                  <w:r>
                    <w:rPr>
                      <w:rFonts w:hint="eastAsia"/>
                      <w:color w:val="000000"/>
                      <w:szCs w:val="21"/>
                    </w:rPr>
                    <w:t>0.4924</w:t>
                  </w:r>
                </w:p>
              </w:tc>
              <w:tc>
                <w:tcPr>
                  <w:tcW w:w="1104" w:type="pct"/>
                  <w:shd w:val="clear" w:color="auto" w:fill="auto"/>
                  <w:vAlign w:val="center"/>
                </w:tcPr>
                <w:p w:rsidR="00497FC8" w:rsidRDefault="00497FC8" w:rsidP="00805CA7">
                  <w:pPr>
                    <w:jc w:val="center"/>
                    <w:rPr>
                      <w:color w:val="000000"/>
                      <w:szCs w:val="21"/>
                    </w:rPr>
                  </w:pPr>
                  <w:r>
                    <w:rPr>
                      <w:rFonts w:hint="eastAsia"/>
                      <w:color w:val="000000"/>
                      <w:szCs w:val="21"/>
                    </w:rPr>
                    <w:t>1.1817</w:t>
                  </w:r>
                </w:p>
              </w:tc>
            </w:tr>
            <w:tr w:rsidR="00065A64" w:rsidTr="00862139">
              <w:trPr>
                <w:cantSplit/>
                <w:trHeight w:val="369"/>
                <w:jc w:val="center"/>
              </w:trPr>
              <w:tc>
                <w:tcPr>
                  <w:tcW w:w="764" w:type="pct"/>
                  <w:vMerge w:val="restart"/>
                  <w:vAlign w:val="center"/>
                </w:tcPr>
                <w:p w:rsidR="00065A64" w:rsidRDefault="00065A64" w:rsidP="00862139">
                  <w:pPr>
                    <w:adjustRightInd w:val="0"/>
                    <w:snapToGrid w:val="0"/>
                    <w:jc w:val="center"/>
                    <w:rPr>
                      <w:color w:val="000000" w:themeColor="text1"/>
                      <w:szCs w:val="21"/>
                    </w:rPr>
                  </w:pPr>
                  <w:r>
                    <w:rPr>
                      <w:rFonts w:hint="eastAsia"/>
                      <w:color w:val="000000" w:themeColor="text1"/>
                      <w:szCs w:val="21"/>
                    </w:rPr>
                    <w:t>无组织</w:t>
                  </w:r>
                </w:p>
              </w:tc>
              <w:tc>
                <w:tcPr>
                  <w:tcW w:w="764" w:type="pct"/>
                  <w:vMerge w:val="restart"/>
                  <w:shd w:val="clear" w:color="auto" w:fill="auto"/>
                  <w:vAlign w:val="center"/>
                </w:tcPr>
                <w:p w:rsidR="00065A64" w:rsidRDefault="00065A64" w:rsidP="00862139">
                  <w:pPr>
                    <w:adjustRightInd w:val="0"/>
                    <w:snapToGrid w:val="0"/>
                    <w:jc w:val="center"/>
                    <w:rPr>
                      <w:color w:val="000000" w:themeColor="text1"/>
                      <w:szCs w:val="21"/>
                    </w:rPr>
                  </w:pPr>
                  <w:r>
                    <w:rPr>
                      <w:rFonts w:hint="eastAsia"/>
                      <w:szCs w:val="21"/>
                    </w:rPr>
                    <w:t>沥青</w:t>
                  </w:r>
                  <w:proofErr w:type="gramStart"/>
                  <w:r>
                    <w:rPr>
                      <w:rFonts w:hint="eastAsia"/>
                      <w:szCs w:val="21"/>
                    </w:rPr>
                    <w:t>砼</w:t>
                  </w:r>
                  <w:proofErr w:type="gramEnd"/>
                  <w:r>
                    <w:rPr>
                      <w:rFonts w:hint="eastAsia"/>
                      <w:szCs w:val="21"/>
                    </w:rPr>
                    <w:t>厂区</w:t>
                  </w:r>
                </w:p>
              </w:tc>
              <w:tc>
                <w:tcPr>
                  <w:tcW w:w="1265" w:type="pct"/>
                  <w:shd w:val="clear" w:color="auto" w:fill="auto"/>
                  <w:vAlign w:val="center"/>
                </w:tcPr>
                <w:p w:rsidR="00065A64" w:rsidRDefault="00065A64" w:rsidP="00805CA7">
                  <w:pPr>
                    <w:ind w:rightChars="-50" w:right="-105"/>
                    <w:jc w:val="center"/>
                    <w:rPr>
                      <w:szCs w:val="21"/>
                    </w:rPr>
                  </w:pPr>
                  <w:r>
                    <w:rPr>
                      <w:rFonts w:hint="eastAsia"/>
                      <w:szCs w:val="21"/>
                    </w:rPr>
                    <w:t>颗粒物</w:t>
                  </w:r>
                </w:p>
              </w:tc>
              <w:tc>
                <w:tcPr>
                  <w:tcW w:w="1103" w:type="pct"/>
                  <w:shd w:val="clear" w:color="auto" w:fill="auto"/>
                  <w:vAlign w:val="center"/>
                </w:tcPr>
                <w:p w:rsidR="00065A64" w:rsidRDefault="00065A64" w:rsidP="00805CA7">
                  <w:pPr>
                    <w:jc w:val="center"/>
                    <w:rPr>
                      <w:color w:val="000000" w:themeColor="text1"/>
                      <w:szCs w:val="21"/>
                    </w:rPr>
                  </w:pPr>
                  <w:r>
                    <w:rPr>
                      <w:rFonts w:hint="eastAsia"/>
                      <w:color w:val="000000" w:themeColor="text1"/>
                      <w:szCs w:val="21"/>
                    </w:rPr>
                    <w:t>1.37</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5</w:t>
                  </w:r>
                </w:p>
              </w:tc>
              <w:tc>
                <w:tcPr>
                  <w:tcW w:w="1104" w:type="pct"/>
                  <w:shd w:val="clear" w:color="auto" w:fill="auto"/>
                  <w:vAlign w:val="center"/>
                </w:tcPr>
                <w:p w:rsidR="00065A64" w:rsidRDefault="00065A64" w:rsidP="00805CA7">
                  <w:pPr>
                    <w:jc w:val="center"/>
                    <w:rPr>
                      <w:color w:val="000000" w:themeColor="text1"/>
                      <w:szCs w:val="21"/>
                    </w:rPr>
                  </w:pPr>
                  <w:r>
                    <w:rPr>
                      <w:rFonts w:hint="eastAsia"/>
                      <w:color w:val="000000" w:themeColor="text1"/>
                      <w:szCs w:val="21"/>
                    </w:rPr>
                    <w:t>0.0329</w:t>
                  </w:r>
                </w:p>
              </w:tc>
            </w:tr>
            <w:tr w:rsidR="00065A64" w:rsidTr="00862139">
              <w:trPr>
                <w:cantSplit/>
                <w:trHeight w:val="369"/>
                <w:jc w:val="center"/>
              </w:trPr>
              <w:tc>
                <w:tcPr>
                  <w:tcW w:w="764" w:type="pct"/>
                  <w:vMerge/>
                  <w:vAlign w:val="center"/>
                </w:tcPr>
                <w:p w:rsidR="00065A64" w:rsidRDefault="00065A64" w:rsidP="00862139">
                  <w:pPr>
                    <w:adjustRightInd w:val="0"/>
                    <w:snapToGrid w:val="0"/>
                    <w:jc w:val="center"/>
                    <w:rPr>
                      <w:color w:val="000000" w:themeColor="text1"/>
                      <w:szCs w:val="21"/>
                    </w:rPr>
                  </w:pPr>
                </w:p>
              </w:tc>
              <w:tc>
                <w:tcPr>
                  <w:tcW w:w="764" w:type="pct"/>
                  <w:vMerge/>
                  <w:shd w:val="clear" w:color="auto" w:fill="auto"/>
                  <w:vAlign w:val="center"/>
                </w:tcPr>
                <w:p w:rsidR="00065A64" w:rsidRDefault="00065A64" w:rsidP="00862139">
                  <w:pPr>
                    <w:adjustRightInd w:val="0"/>
                    <w:snapToGrid w:val="0"/>
                    <w:jc w:val="center"/>
                    <w:rPr>
                      <w:color w:val="000000" w:themeColor="text1"/>
                      <w:szCs w:val="21"/>
                    </w:rPr>
                  </w:pPr>
                </w:p>
              </w:tc>
              <w:tc>
                <w:tcPr>
                  <w:tcW w:w="1265" w:type="pct"/>
                  <w:shd w:val="clear" w:color="auto" w:fill="auto"/>
                  <w:vAlign w:val="center"/>
                </w:tcPr>
                <w:p w:rsidR="00065A64" w:rsidRDefault="00065A64" w:rsidP="00805CA7">
                  <w:pPr>
                    <w:ind w:rightChars="-50" w:right="-105"/>
                    <w:jc w:val="center"/>
                    <w:rPr>
                      <w:szCs w:val="21"/>
                    </w:rPr>
                  </w:pPr>
                  <w:r>
                    <w:rPr>
                      <w:rFonts w:hint="eastAsia"/>
                      <w:szCs w:val="21"/>
                    </w:rPr>
                    <w:t>沥青烟</w:t>
                  </w:r>
                </w:p>
              </w:tc>
              <w:tc>
                <w:tcPr>
                  <w:tcW w:w="1103" w:type="pct"/>
                  <w:shd w:val="clear" w:color="auto" w:fill="auto"/>
                  <w:vAlign w:val="center"/>
                </w:tcPr>
                <w:p w:rsidR="00065A64" w:rsidRDefault="00065A64" w:rsidP="00805CA7">
                  <w:pPr>
                    <w:jc w:val="center"/>
                    <w:rPr>
                      <w:color w:val="000000" w:themeColor="text1"/>
                      <w:szCs w:val="21"/>
                    </w:rPr>
                  </w:pPr>
                  <w:r>
                    <w:rPr>
                      <w:rFonts w:hint="eastAsia"/>
                      <w:color w:val="000000" w:themeColor="text1"/>
                      <w:szCs w:val="21"/>
                    </w:rPr>
                    <w:t>5</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c>
                <w:tcPr>
                  <w:tcW w:w="1104" w:type="pct"/>
                  <w:shd w:val="clear" w:color="auto" w:fill="auto"/>
                  <w:vAlign w:val="center"/>
                </w:tcPr>
                <w:p w:rsidR="00065A64" w:rsidRDefault="00065A64" w:rsidP="00805CA7">
                  <w:pPr>
                    <w:jc w:val="center"/>
                    <w:rPr>
                      <w:color w:val="000000" w:themeColor="text1"/>
                      <w:szCs w:val="21"/>
                    </w:rPr>
                  </w:pPr>
                  <w:r>
                    <w:rPr>
                      <w:rFonts w:hint="eastAsia"/>
                      <w:color w:val="000000" w:themeColor="text1"/>
                      <w:szCs w:val="21"/>
                    </w:rPr>
                    <w:t>0.00012</w:t>
                  </w:r>
                </w:p>
              </w:tc>
            </w:tr>
            <w:tr w:rsidR="00065A64" w:rsidTr="00862139">
              <w:trPr>
                <w:cantSplit/>
                <w:trHeight w:val="369"/>
                <w:jc w:val="center"/>
              </w:trPr>
              <w:tc>
                <w:tcPr>
                  <w:tcW w:w="764" w:type="pct"/>
                  <w:vMerge/>
                  <w:vAlign w:val="center"/>
                </w:tcPr>
                <w:p w:rsidR="00065A64" w:rsidRDefault="00065A64" w:rsidP="00862139">
                  <w:pPr>
                    <w:adjustRightInd w:val="0"/>
                    <w:snapToGrid w:val="0"/>
                    <w:jc w:val="center"/>
                    <w:rPr>
                      <w:color w:val="000000" w:themeColor="text1"/>
                      <w:szCs w:val="21"/>
                    </w:rPr>
                  </w:pPr>
                </w:p>
              </w:tc>
              <w:tc>
                <w:tcPr>
                  <w:tcW w:w="764" w:type="pct"/>
                  <w:vMerge/>
                  <w:shd w:val="clear" w:color="auto" w:fill="auto"/>
                  <w:vAlign w:val="center"/>
                </w:tcPr>
                <w:p w:rsidR="00065A64" w:rsidRDefault="00065A64" w:rsidP="00862139">
                  <w:pPr>
                    <w:adjustRightInd w:val="0"/>
                    <w:snapToGrid w:val="0"/>
                    <w:jc w:val="center"/>
                    <w:rPr>
                      <w:color w:val="000000" w:themeColor="text1"/>
                      <w:szCs w:val="21"/>
                    </w:rPr>
                  </w:pPr>
                </w:p>
              </w:tc>
              <w:tc>
                <w:tcPr>
                  <w:tcW w:w="1265" w:type="pct"/>
                  <w:shd w:val="clear" w:color="auto" w:fill="auto"/>
                  <w:vAlign w:val="center"/>
                </w:tcPr>
                <w:p w:rsidR="00065A64" w:rsidRDefault="00065A64" w:rsidP="00805CA7">
                  <w:pPr>
                    <w:ind w:rightChars="-50" w:right="-105"/>
                    <w:jc w:val="center"/>
                    <w:rPr>
                      <w:szCs w:val="21"/>
                    </w:rPr>
                  </w:pPr>
                  <w:r w:rsidRPr="0042191D">
                    <w:rPr>
                      <w:rFonts w:hint="eastAsia"/>
                      <w:szCs w:val="21"/>
                    </w:rPr>
                    <w:t>苯并【</w:t>
                  </w:r>
                  <w:r w:rsidRPr="0042191D">
                    <w:rPr>
                      <w:rFonts w:hint="eastAsia"/>
                      <w:szCs w:val="21"/>
                    </w:rPr>
                    <w:t>a</w:t>
                  </w:r>
                  <w:r w:rsidRPr="0042191D">
                    <w:rPr>
                      <w:rFonts w:hint="eastAsia"/>
                      <w:szCs w:val="21"/>
                    </w:rPr>
                    <w:t>】</w:t>
                  </w:r>
                  <w:proofErr w:type="gramStart"/>
                  <w:r w:rsidRPr="0042191D">
                    <w:rPr>
                      <w:rFonts w:hint="eastAsia"/>
                      <w:szCs w:val="21"/>
                    </w:rPr>
                    <w:t>芘</w:t>
                  </w:r>
                  <w:proofErr w:type="gramEnd"/>
                </w:p>
              </w:tc>
              <w:tc>
                <w:tcPr>
                  <w:tcW w:w="1103" w:type="pct"/>
                  <w:shd w:val="clear" w:color="auto" w:fill="auto"/>
                  <w:vAlign w:val="center"/>
                </w:tcPr>
                <w:p w:rsidR="00065A64" w:rsidRDefault="00065A64" w:rsidP="00805CA7">
                  <w:pPr>
                    <w:jc w:val="center"/>
                    <w:rPr>
                      <w:color w:val="000000" w:themeColor="text1"/>
                      <w:szCs w:val="21"/>
                    </w:rPr>
                  </w:pPr>
                  <w:r>
                    <w:rPr>
                      <w:rFonts w:hint="eastAsia"/>
                      <w:color w:val="000000" w:themeColor="text1"/>
                      <w:szCs w:val="21"/>
                    </w:rPr>
                    <w:t>9.996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13</w:t>
                  </w:r>
                </w:p>
              </w:tc>
              <w:tc>
                <w:tcPr>
                  <w:tcW w:w="1104" w:type="pct"/>
                  <w:shd w:val="clear" w:color="auto" w:fill="auto"/>
                  <w:vAlign w:val="center"/>
                </w:tcPr>
                <w:p w:rsidR="00065A64" w:rsidRDefault="00065A64" w:rsidP="00805CA7">
                  <w:pPr>
                    <w:jc w:val="center"/>
                    <w:rPr>
                      <w:color w:val="000000" w:themeColor="text1"/>
                      <w:szCs w:val="21"/>
                    </w:rPr>
                  </w:pPr>
                  <w:r>
                    <w:rPr>
                      <w:rFonts w:hint="eastAsia"/>
                      <w:color w:val="000000" w:themeColor="text1"/>
                      <w:szCs w:val="21"/>
                    </w:rPr>
                    <w:t>2.39</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9</w:t>
                  </w:r>
                </w:p>
              </w:tc>
            </w:tr>
            <w:tr w:rsidR="00065A64" w:rsidTr="00862139">
              <w:trPr>
                <w:cantSplit/>
                <w:trHeight w:val="369"/>
                <w:jc w:val="center"/>
              </w:trPr>
              <w:tc>
                <w:tcPr>
                  <w:tcW w:w="764" w:type="pct"/>
                  <w:vMerge/>
                  <w:vAlign w:val="center"/>
                </w:tcPr>
                <w:p w:rsidR="00065A64" w:rsidRDefault="00065A64" w:rsidP="00862139">
                  <w:pPr>
                    <w:adjustRightInd w:val="0"/>
                    <w:snapToGrid w:val="0"/>
                    <w:jc w:val="center"/>
                    <w:rPr>
                      <w:color w:val="000000" w:themeColor="text1"/>
                      <w:szCs w:val="21"/>
                    </w:rPr>
                  </w:pPr>
                </w:p>
              </w:tc>
              <w:tc>
                <w:tcPr>
                  <w:tcW w:w="764" w:type="pct"/>
                  <w:vMerge/>
                  <w:shd w:val="clear" w:color="auto" w:fill="auto"/>
                  <w:vAlign w:val="center"/>
                </w:tcPr>
                <w:p w:rsidR="00065A64" w:rsidRDefault="00065A64" w:rsidP="00862139">
                  <w:pPr>
                    <w:adjustRightInd w:val="0"/>
                    <w:snapToGrid w:val="0"/>
                    <w:jc w:val="center"/>
                    <w:rPr>
                      <w:color w:val="000000" w:themeColor="text1"/>
                      <w:szCs w:val="21"/>
                    </w:rPr>
                  </w:pPr>
                </w:p>
              </w:tc>
              <w:tc>
                <w:tcPr>
                  <w:tcW w:w="1265" w:type="pct"/>
                  <w:shd w:val="clear" w:color="auto" w:fill="auto"/>
                  <w:vAlign w:val="center"/>
                </w:tcPr>
                <w:p w:rsidR="00065A64" w:rsidRDefault="00065A64" w:rsidP="00805CA7">
                  <w:pPr>
                    <w:ind w:rightChars="-50" w:right="-105"/>
                    <w:jc w:val="center"/>
                    <w:rPr>
                      <w:szCs w:val="21"/>
                    </w:rPr>
                  </w:pPr>
                  <w:r>
                    <w:rPr>
                      <w:rFonts w:hint="eastAsia"/>
                      <w:szCs w:val="21"/>
                    </w:rPr>
                    <w:t>非甲烷总烃</w:t>
                  </w:r>
                </w:p>
              </w:tc>
              <w:tc>
                <w:tcPr>
                  <w:tcW w:w="1103" w:type="pct"/>
                  <w:shd w:val="clear" w:color="auto" w:fill="auto"/>
                  <w:vAlign w:val="center"/>
                </w:tcPr>
                <w:p w:rsidR="00065A64" w:rsidRDefault="00065A64" w:rsidP="00805CA7">
                  <w:pPr>
                    <w:jc w:val="center"/>
                    <w:rPr>
                      <w:color w:val="000000" w:themeColor="text1"/>
                      <w:szCs w:val="21"/>
                    </w:rPr>
                  </w:pPr>
                  <w:r>
                    <w:rPr>
                      <w:rFonts w:hint="eastAsia"/>
                      <w:color w:val="000000" w:themeColor="text1"/>
                      <w:szCs w:val="21"/>
                    </w:rPr>
                    <w:t>5</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7</w:t>
                  </w:r>
                </w:p>
              </w:tc>
              <w:tc>
                <w:tcPr>
                  <w:tcW w:w="1104" w:type="pct"/>
                  <w:shd w:val="clear" w:color="auto" w:fill="auto"/>
                  <w:vAlign w:val="center"/>
                </w:tcPr>
                <w:p w:rsidR="00065A64" w:rsidRDefault="00065A64" w:rsidP="00805CA7">
                  <w:pPr>
                    <w:jc w:val="center"/>
                    <w:rPr>
                      <w:color w:val="000000" w:themeColor="text1"/>
                      <w:szCs w:val="21"/>
                    </w:rPr>
                  </w:pPr>
                  <w:r>
                    <w:rPr>
                      <w:rFonts w:hint="eastAsia"/>
                      <w:color w:val="000000" w:themeColor="text1"/>
                      <w:szCs w:val="21"/>
                    </w:rPr>
                    <w:t>0.00048</w:t>
                  </w:r>
                </w:p>
              </w:tc>
            </w:tr>
            <w:tr w:rsidR="00065A64" w:rsidTr="00862139">
              <w:trPr>
                <w:cantSplit/>
                <w:trHeight w:val="369"/>
                <w:jc w:val="center"/>
              </w:trPr>
              <w:tc>
                <w:tcPr>
                  <w:tcW w:w="764" w:type="pct"/>
                  <w:vMerge/>
                  <w:vAlign w:val="center"/>
                </w:tcPr>
                <w:p w:rsidR="00065A64" w:rsidRDefault="00065A64" w:rsidP="00862139">
                  <w:pPr>
                    <w:adjustRightInd w:val="0"/>
                    <w:snapToGrid w:val="0"/>
                    <w:jc w:val="center"/>
                    <w:rPr>
                      <w:color w:val="000000" w:themeColor="text1"/>
                      <w:szCs w:val="21"/>
                    </w:rPr>
                  </w:pPr>
                </w:p>
              </w:tc>
              <w:tc>
                <w:tcPr>
                  <w:tcW w:w="764" w:type="pct"/>
                  <w:shd w:val="clear" w:color="auto" w:fill="auto"/>
                  <w:vAlign w:val="center"/>
                </w:tcPr>
                <w:p w:rsidR="00065A64" w:rsidRDefault="00065A64" w:rsidP="00862139">
                  <w:pPr>
                    <w:adjustRightInd w:val="0"/>
                    <w:snapToGrid w:val="0"/>
                    <w:jc w:val="center"/>
                    <w:rPr>
                      <w:color w:val="000000" w:themeColor="text1"/>
                      <w:szCs w:val="21"/>
                    </w:rPr>
                  </w:pPr>
                  <w:r>
                    <w:rPr>
                      <w:rFonts w:hint="eastAsia"/>
                      <w:szCs w:val="21"/>
                    </w:rPr>
                    <w:t>水稳料及混凝土厂区</w:t>
                  </w:r>
                </w:p>
              </w:tc>
              <w:tc>
                <w:tcPr>
                  <w:tcW w:w="1265" w:type="pct"/>
                  <w:shd w:val="clear" w:color="auto" w:fill="auto"/>
                  <w:vAlign w:val="center"/>
                </w:tcPr>
                <w:p w:rsidR="00065A64" w:rsidRDefault="00065A64" w:rsidP="00805CA7">
                  <w:pPr>
                    <w:ind w:rightChars="-50" w:right="-105"/>
                    <w:jc w:val="center"/>
                    <w:rPr>
                      <w:szCs w:val="21"/>
                    </w:rPr>
                  </w:pPr>
                  <w:r>
                    <w:rPr>
                      <w:rFonts w:hint="eastAsia"/>
                      <w:szCs w:val="21"/>
                    </w:rPr>
                    <w:t>颗粒物</w:t>
                  </w:r>
                </w:p>
              </w:tc>
              <w:tc>
                <w:tcPr>
                  <w:tcW w:w="1103" w:type="pct"/>
                  <w:shd w:val="clear" w:color="auto" w:fill="auto"/>
                  <w:vAlign w:val="center"/>
                </w:tcPr>
                <w:p w:rsidR="00065A64" w:rsidRDefault="00065A64" w:rsidP="00805CA7">
                  <w:pPr>
                    <w:jc w:val="center"/>
                    <w:rPr>
                      <w:color w:val="000000" w:themeColor="text1"/>
                      <w:szCs w:val="21"/>
                    </w:rPr>
                  </w:pPr>
                  <w:r>
                    <w:rPr>
                      <w:rFonts w:hint="eastAsia"/>
                      <w:color w:val="000000" w:themeColor="text1"/>
                      <w:szCs w:val="21"/>
                    </w:rPr>
                    <w:t>9.26</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5</w:t>
                  </w:r>
                </w:p>
              </w:tc>
              <w:tc>
                <w:tcPr>
                  <w:tcW w:w="1104" w:type="pct"/>
                  <w:shd w:val="clear" w:color="auto" w:fill="auto"/>
                  <w:vAlign w:val="center"/>
                </w:tcPr>
                <w:p w:rsidR="00065A64" w:rsidRDefault="00065A64" w:rsidP="00805CA7">
                  <w:pPr>
                    <w:jc w:val="center"/>
                    <w:rPr>
                      <w:color w:val="000000" w:themeColor="text1"/>
                      <w:szCs w:val="21"/>
                    </w:rPr>
                  </w:pPr>
                  <w:r>
                    <w:rPr>
                      <w:rFonts w:hint="eastAsia"/>
                      <w:color w:val="000000" w:themeColor="text1"/>
                      <w:szCs w:val="21"/>
                    </w:rPr>
                    <w:t>0.2223</w:t>
                  </w:r>
                </w:p>
              </w:tc>
            </w:tr>
            <w:tr w:rsidR="00065A64" w:rsidTr="00862139">
              <w:trPr>
                <w:cantSplit/>
                <w:trHeight w:val="369"/>
                <w:jc w:val="center"/>
              </w:trPr>
              <w:tc>
                <w:tcPr>
                  <w:tcW w:w="1528" w:type="pct"/>
                  <w:gridSpan w:val="2"/>
                  <w:vMerge w:val="restart"/>
                  <w:vAlign w:val="center"/>
                </w:tcPr>
                <w:p w:rsidR="00065A64" w:rsidRDefault="00065A64" w:rsidP="00862139">
                  <w:pPr>
                    <w:adjustRightInd w:val="0"/>
                    <w:snapToGrid w:val="0"/>
                    <w:jc w:val="center"/>
                    <w:rPr>
                      <w:color w:val="000000" w:themeColor="text1"/>
                      <w:szCs w:val="21"/>
                    </w:rPr>
                  </w:pPr>
                  <w:r>
                    <w:rPr>
                      <w:rFonts w:hint="eastAsia"/>
                      <w:color w:val="000000" w:themeColor="text1"/>
                      <w:szCs w:val="21"/>
                    </w:rPr>
                    <w:t>合计</w:t>
                  </w:r>
                </w:p>
              </w:tc>
              <w:tc>
                <w:tcPr>
                  <w:tcW w:w="1265" w:type="pct"/>
                  <w:shd w:val="clear" w:color="auto" w:fill="auto"/>
                  <w:vAlign w:val="center"/>
                </w:tcPr>
                <w:p w:rsidR="00065A64" w:rsidRDefault="00065A64" w:rsidP="00805CA7">
                  <w:pPr>
                    <w:adjustRightInd w:val="0"/>
                    <w:snapToGrid w:val="0"/>
                    <w:ind w:leftChars="-50" w:left="-105" w:rightChars="-50" w:right="-105"/>
                    <w:jc w:val="center"/>
                    <w:rPr>
                      <w:szCs w:val="21"/>
                    </w:rPr>
                  </w:pPr>
                  <w:r>
                    <w:rPr>
                      <w:rFonts w:hint="eastAsia"/>
                      <w:szCs w:val="21"/>
                    </w:rPr>
                    <w:t>颗粒物</w:t>
                  </w:r>
                </w:p>
              </w:tc>
              <w:tc>
                <w:tcPr>
                  <w:tcW w:w="1103" w:type="pct"/>
                  <w:shd w:val="clear" w:color="auto" w:fill="auto"/>
                  <w:vAlign w:val="center"/>
                </w:tcPr>
                <w:p w:rsidR="00065A64" w:rsidRDefault="00065A64" w:rsidP="00862139">
                  <w:pPr>
                    <w:jc w:val="center"/>
                    <w:rPr>
                      <w:color w:val="000000" w:themeColor="text1"/>
                      <w:szCs w:val="21"/>
                    </w:rPr>
                  </w:pPr>
                  <w:r>
                    <w:rPr>
                      <w:rFonts w:hint="eastAsia"/>
                      <w:color w:val="000000" w:themeColor="text1"/>
                      <w:szCs w:val="21"/>
                    </w:rPr>
                    <w:t>/</w:t>
                  </w:r>
                </w:p>
              </w:tc>
              <w:tc>
                <w:tcPr>
                  <w:tcW w:w="1104" w:type="pct"/>
                  <w:shd w:val="clear" w:color="auto" w:fill="auto"/>
                  <w:vAlign w:val="center"/>
                </w:tcPr>
                <w:p w:rsidR="00065A64" w:rsidRDefault="00065A64" w:rsidP="00862139">
                  <w:pPr>
                    <w:widowControl/>
                    <w:jc w:val="center"/>
                    <w:rPr>
                      <w:color w:val="000000" w:themeColor="text1"/>
                      <w:szCs w:val="21"/>
                    </w:rPr>
                  </w:pPr>
                  <w:r>
                    <w:rPr>
                      <w:rFonts w:hint="eastAsia"/>
                      <w:color w:val="000000" w:themeColor="text1"/>
                      <w:sz w:val="22"/>
                      <w:szCs w:val="22"/>
                    </w:rPr>
                    <w:t>0.5764</w:t>
                  </w:r>
                </w:p>
              </w:tc>
            </w:tr>
            <w:tr w:rsidR="00065A64" w:rsidTr="00862139">
              <w:trPr>
                <w:cantSplit/>
                <w:trHeight w:val="369"/>
                <w:jc w:val="center"/>
              </w:trPr>
              <w:tc>
                <w:tcPr>
                  <w:tcW w:w="1528" w:type="pct"/>
                  <w:gridSpan w:val="2"/>
                  <w:vMerge/>
                  <w:vAlign w:val="center"/>
                </w:tcPr>
                <w:p w:rsidR="00065A64" w:rsidRDefault="00065A64" w:rsidP="00862139">
                  <w:pPr>
                    <w:adjustRightInd w:val="0"/>
                    <w:snapToGrid w:val="0"/>
                    <w:jc w:val="center"/>
                    <w:rPr>
                      <w:color w:val="000000" w:themeColor="text1"/>
                      <w:szCs w:val="21"/>
                    </w:rPr>
                  </w:pPr>
                </w:p>
              </w:tc>
              <w:tc>
                <w:tcPr>
                  <w:tcW w:w="1265" w:type="pct"/>
                  <w:shd w:val="clear" w:color="auto" w:fill="auto"/>
                  <w:vAlign w:val="center"/>
                </w:tcPr>
                <w:p w:rsidR="00065A64" w:rsidRDefault="00065A64" w:rsidP="00805CA7">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103" w:type="pct"/>
                  <w:shd w:val="clear" w:color="auto" w:fill="auto"/>
                  <w:vAlign w:val="center"/>
                </w:tcPr>
                <w:p w:rsidR="00065A64" w:rsidRDefault="00065A64" w:rsidP="00862139">
                  <w:pPr>
                    <w:jc w:val="center"/>
                    <w:rPr>
                      <w:color w:val="000000" w:themeColor="text1"/>
                      <w:szCs w:val="21"/>
                    </w:rPr>
                  </w:pPr>
                  <w:r>
                    <w:rPr>
                      <w:rFonts w:hint="eastAsia"/>
                      <w:color w:val="000000" w:themeColor="text1"/>
                      <w:szCs w:val="21"/>
                    </w:rPr>
                    <w:t>/</w:t>
                  </w:r>
                </w:p>
              </w:tc>
              <w:tc>
                <w:tcPr>
                  <w:tcW w:w="1104" w:type="pct"/>
                  <w:shd w:val="clear" w:color="auto" w:fill="auto"/>
                  <w:vAlign w:val="center"/>
                </w:tcPr>
                <w:p w:rsidR="00065A64" w:rsidRDefault="009E6465" w:rsidP="00862139">
                  <w:pPr>
                    <w:widowControl/>
                    <w:jc w:val="center"/>
                    <w:rPr>
                      <w:color w:val="000000" w:themeColor="text1"/>
                      <w:szCs w:val="21"/>
                    </w:rPr>
                  </w:pPr>
                  <w:r>
                    <w:rPr>
                      <w:rFonts w:hint="eastAsia"/>
                      <w:color w:val="000000" w:themeColor="text1"/>
                      <w:sz w:val="22"/>
                      <w:szCs w:val="22"/>
                    </w:rPr>
                    <w:t>0.0226</w:t>
                  </w:r>
                </w:p>
              </w:tc>
            </w:tr>
            <w:tr w:rsidR="00065A64" w:rsidTr="00862139">
              <w:trPr>
                <w:cantSplit/>
                <w:trHeight w:val="369"/>
                <w:jc w:val="center"/>
              </w:trPr>
              <w:tc>
                <w:tcPr>
                  <w:tcW w:w="1528" w:type="pct"/>
                  <w:gridSpan w:val="2"/>
                  <w:vMerge/>
                  <w:vAlign w:val="center"/>
                </w:tcPr>
                <w:p w:rsidR="00065A64" w:rsidRDefault="00065A64" w:rsidP="00862139">
                  <w:pPr>
                    <w:adjustRightInd w:val="0"/>
                    <w:snapToGrid w:val="0"/>
                    <w:jc w:val="center"/>
                    <w:rPr>
                      <w:color w:val="000000" w:themeColor="text1"/>
                      <w:szCs w:val="21"/>
                    </w:rPr>
                  </w:pPr>
                </w:p>
              </w:tc>
              <w:tc>
                <w:tcPr>
                  <w:tcW w:w="1265" w:type="pct"/>
                  <w:shd w:val="clear" w:color="auto" w:fill="auto"/>
                  <w:vAlign w:val="center"/>
                </w:tcPr>
                <w:p w:rsidR="00065A64" w:rsidRDefault="00065A64" w:rsidP="00805CA7">
                  <w:pPr>
                    <w:adjustRightInd w:val="0"/>
                    <w:snapToGrid w:val="0"/>
                    <w:ind w:leftChars="-50" w:left="-105" w:rightChars="-50" w:right="-105"/>
                    <w:jc w:val="center"/>
                    <w:rPr>
                      <w:szCs w:val="21"/>
                    </w:rPr>
                  </w:pPr>
                  <w:r>
                    <w:rPr>
                      <w:rFonts w:hint="eastAsia"/>
                      <w:szCs w:val="21"/>
                    </w:rPr>
                    <w:t>NOx</w:t>
                  </w:r>
                </w:p>
              </w:tc>
              <w:tc>
                <w:tcPr>
                  <w:tcW w:w="1103" w:type="pct"/>
                  <w:shd w:val="clear" w:color="auto" w:fill="auto"/>
                  <w:vAlign w:val="center"/>
                </w:tcPr>
                <w:p w:rsidR="00065A64" w:rsidRDefault="00065A64" w:rsidP="00862139">
                  <w:pPr>
                    <w:jc w:val="center"/>
                    <w:rPr>
                      <w:color w:val="000000" w:themeColor="text1"/>
                      <w:szCs w:val="21"/>
                    </w:rPr>
                  </w:pPr>
                  <w:r>
                    <w:rPr>
                      <w:rFonts w:hint="eastAsia"/>
                      <w:color w:val="000000" w:themeColor="text1"/>
                      <w:szCs w:val="21"/>
                    </w:rPr>
                    <w:t>/</w:t>
                  </w:r>
                </w:p>
              </w:tc>
              <w:tc>
                <w:tcPr>
                  <w:tcW w:w="1104" w:type="pct"/>
                  <w:shd w:val="clear" w:color="auto" w:fill="auto"/>
                  <w:vAlign w:val="center"/>
                </w:tcPr>
                <w:p w:rsidR="00065A64" w:rsidRDefault="009E6465" w:rsidP="009E6465">
                  <w:pPr>
                    <w:widowControl/>
                    <w:jc w:val="center"/>
                    <w:rPr>
                      <w:color w:val="000000" w:themeColor="text1"/>
                      <w:szCs w:val="21"/>
                    </w:rPr>
                  </w:pPr>
                  <w:r>
                    <w:rPr>
                      <w:rFonts w:hint="eastAsia"/>
                      <w:color w:val="000000" w:themeColor="text1"/>
                      <w:szCs w:val="21"/>
                    </w:rPr>
                    <w:t>3.6057</w:t>
                  </w:r>
                </w:p>
              </w:tc>
            </w:tr>
            <w:tr w:rsidR="00065A64" w:rsidTr="00862139">
              <w:trPr>
                <w:cantSplit/>
                <w:trHeight w:val="369"/>
                <w:jc w:val="center"/>
              </w:trPr>
              <w:tc>
                <w:tcPr>
                  <w:tcW w:w="1528" w:type="pct"/>
                  <w:gridSpan w:val="2"/>
                  <w:vMerge/>
                  <w:vAlign w:val="center"/>
                </w:tcPr>
                <w:p w:rsidR="00065A64" w:rsidRDefault="00065A64" w:rsidP="00862139">
                  <w:pPr>
                    <w:adjustRightInd w:val="0"/>
                    <w:snapToGrid w:val="0"/>
                    <w:jc w:val="center"/>
                    <w:rPr>
                      <w:color w:val="000000" w:themeColor="text1"/>
                      <w:szCs w:val="21"/>
                    </w:rPr>
                  </w:pPr>
                </w:p>
              </w:tc>
              <w:tc>
                <w:tcPr>
                  <w:tcW w:w="1265" w:type="pct"/>
                  <w:shd w:val="clear" w:color="auto" w:fill="auto"/>
                  <w:vAlign w:val="center"/>
                </w:tcPr>
                <w:p w:rsidR="00065A64" w:rsidRDefault="00065A64" w:rsidP="00805CA7">
                  <w:pPr>
                    <w:ind w:rightChars="-50" w:right="-105"/>
                    <w:jc w:val="center"/>
                    <w:rPr>
                      <w:szCs w:val="21"/>
                    </w:rPr>
                  </w:pPr>
                  <w:r>
                    <w:rPr>
                      <w:rFonts w:hint="eastAsia"/>
                      <w:szCs w:val="21"/>
                    </w:rPr>
                    <w:t>沥青烟</w:t>
                  </w:r>
                </w:p>
              </w:tc>
              <w:tc>
                <w:tcPr>
                  <w:tcW w:w="1103" w:type="pct"/>
                  <w:shd w:val="clear" w:color="auto" w:fill="auto"/>
                  <w:vAlign w:val="center"/>
                </w:tcPr>
                <w:p w:rsidR="00065A64" w:rsidRDefault="00065A64" w:rsidP="00862139">
                  <w:pPr>
                    <w:jc w:val="center"/>
                    <w:rPr>
                      <w:color w:val="000000" w:themeColor="text1"/>
                      <w:szCs w:val="21"/>
                    </w:rPr>
                  </w:pPr>
                  <w:r>
                    <w:rPr>
                      <w:rFonts w:hint="eastAsia"/>
                      <w:color w:val="000000" w:themeColor="text1"/>
                      <w:szCs w:val="21"/>
                    </w:rPr>
                    <w:t>/</w:t>
                  </w:r>
                </w:p>
              </w:tc>
              <w:tc>
                <w:tcPr>
                  <w:tcW w:w="1104" w:type="pct"/>
                  <w:shd w:val="clear" w:color="auto" w:fill="auto"/>
                  <w:vAlign w:val="center"/>
                </w:tcPr>
                <w:p w:rsidR="00065A64" w:rsidRDefault="009E6465" w:rsidP="00862139">
                  <w:pPr>
                    <w:widowControl/>
                    <w:jc w:val="center"/>
                    <w:rPr>
                      <w:color w:val="000000" w:themeColor="text1"/>
                      <w:szCs w:val="21"/>
                    </w:rPr>
                  </w:pPr>
                  <w:r>
                    <w:rPr>
                      <w:rFonts w:hint="eastAsia"/>
                      <w:color w:val="000000" w:themeColor="text1"/>
                      <w:szCs w:val="21"/>
                    </w:rPr>
                    <w:t>9.2</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4</w:t>
                  </w:r>
                </w:p>
              </w:tc>
            </w:tr>
            <w:tr w:rsidR="00065A64" w:rsidTr="00862139">
              <w:trPr>
                <w:cantSplit/>
                <w:trHeight w:val="369"/>
                <w:jc w:val="center"/>
              </w:trPr>
              <w:tc>
                <w:tcPr>
                  <w:tcW w:w="1528" w:type="pct"/>
                  <w:gridSpan w:val="2"/>
                  <w:vMerge/>
                  <w:vAlign w:val="center"/>
                </w:tcPr>
                <w:p w:rsidR="00065A64" w:rsidRDefault="00065A64" w:rsidP="00862139">
                  <w:pPr>
                    <w:adjustRightInd w:val="0"/>
                    <w:snapToGrid w:val="0"/>
                    <w:jc w:val="center"/>
                    <w:rPr>
                      <w:color w:val="000000" w:themeColor="text1"/>
                      <w:szCs w:val="21"/>
                    </w:rPr>
                  </w:pPr>
                </w:p>
              </w:tc>
              <w:tc>
                <w:tcPr>
                  <w:tcW w:w="1265" w:type="pct"/>
                  <w:shd w:val="clear" w:color="auto" w:fill="auto"/>
                  <w:vAlign w:val="center"/>
                </w:tcPr>
                <w:p w:rsidR="00065A64" w:rsidRDefault="00065A64" w:rsidP="00805CA7">
                  <w:pPr>
                    <w:ind w:rightChars="-50" w:right="-105"/>
                    <w:jc w:val="center"/>
                    <w:rPr>
                      <w:szCs w:val="21"/>
                    </w:rPr>
                  </w:pPr>
                  <w:r w:rsidRPr="0042191D">
                    <w:rPr>
                      <w:rFonts w:hint="eastAsia"/>
                      <w:szCs w:val="21"/>
                    </w:rPr>
                    <w:t>苯并【</w:t>
                  </w:r>
                  <w:r w:rsidRPr="0042191D">
                    <w:rPr>
                      <w:rFonts w:hint="eastAsia"/>
                      <w:szCs w:val="21"/>
                    </w:rPr>
                    <w:t>a</w:t>
                  </w:r>
                  <w:r w:rsidRPr="0042191D">
                    <w:rPr>
                      <w:rFonts w:hint="eastAsia"/>
                      <w:szCs w:val="21"/>
                    </w:rPr>
                    <w:t>】</w:t>
                  </w:r>
                  <w:proofErr w:type="gramStart"/>
                  <w:r w:rsidRPr="0042191D">
                    <w:rPr>
                      <w:rFonts w:hint="eastAsia"/>
                      <w:szCs w:val="21"/>
                    </w:rPr>
                    <w:t>芘</w:t>
                  </w:r>
                  <w:proofErr w:type="gramEnd"/>
                </w:p>
              </w:tc>
              <w:tc>
                <w:tcPr>
                  <w:tcW w:w="1103" w:type="pct"/>
                  <w:shd w:val="clear" w:color="auto" w:fill="auto"/>
                  <w:vAlign w:val="center"/>
                </w:tcPr>
                <w:p w:rsidR="00065A64" w:rsidRDefault="00065A64" w:rsidP="00862139">
                  <w:pPr>
                    <w:jc w:val="center"/>
                    <w:rPr>
                      <w:color w:val="000000" w:themeColor="text1"/>
                      <w:szCs w:val="21"/>
                    </w:rPr>
                  </w:pPr>
                  <w:r>
                    <w:rPr>
                      <w:rFonts w:hint="eastAsia"/>
                      <w:color w:val="000000" w:themeColor="text1"/>
                      <w:szCs w:val="21"/>
                    </w:rPr>
                    <w:t>/</w:t>
                  </w:r>
                </w:p>
              </w:tc>
              <w:tc>
                <w:tcPr>
                  <w:tcW w:w="1104" w:type="pct"/>
                  <w:shd w:val="clear" w:color="auto" w:fill="auto"/>
                  <w:vAlign w:val="center"/>
                </w:tcPr>
                <w:p w:rsidR="00065A64" w:rsidRDefault="009E6465" w:rsidP="00862139">
                  <w:pPr>
                    <w:widowControl/>
                    <w:jc w:val="center"/>
                    <w:rPr>
                      <w:color w:val="000000" w:themeColor="text1"/>
                      <w:szCs w:val="21"/>
                    </w:rPr>
                  </w:pPr>
                  <w:r>
                    <w:rPr>
                      <w:rFonts w:hint="eastAsia"/>
                      <w:color w:val="000000"/>
                      <w:szCs w:val="21"/>
                    </w:rPr>
                    <w:t>1.67</w:t>
                  </w:r>
                  <w:r w:rsidRPr="00D163B7">
                    <w:rPr>
                      <w:rFonts w:hint="eastAsia"/>
                      <w:szCs w:val="21"/>
                    </w:rPr>
                    <w:t>×</w:t>
                  </w:r>
                  <w:r>
                    <w:rPr>
                      <w:rFonts w:hint="eastAsia"/>
                      <w:szCs w:val="21"/>
                    </w:rPr>
                    <w:t>10</w:t>
                  </w:r>
                  <w:r w:rsidRPr="00D163B7">
                    <w:rPr>
                      <w:rFonts w:hint="eastAsia"/>
                      <w:szCs w:val="21"/>
                      <w:vertAlign w:val="superscript"/>
                    </w:rPr>
                    <w:t>-</w:t>
                  </w:r>
                  <w:r>
                    <w:rPr>
                      <w:rFonts w:hint="eastAsia"/>
                      <w:szCs w:val="21"/>
                      <w:vertAlign w:val="superscript"/>
                    </w:rPr>
                    <w:t>8</w:t>
                  </w:r>
                </w:p>
              </w:tc>
            </w:tr>
            <w:tr w:rsidR="00065A64" w:rsidTr="00862139">
              <w:trPr>
                <w:cantSplit/>
                <w:trHeight w:val="369"/>
                <w:jc w:val="center"/>
              </w:trPr>
              <w:tc>
                <w:tcPr>
                  <w:tcW w:w="1528" w:type="pct"/>
                  <w:gridSpan w:val="2"/>
                  <w:vMerge/>
                  <w:vAlign w:val="center"/>
                </w:tcPr>
                <w:p w:rsidR="00065A64" w:rsidRDefault="00065A64" w:rsidP="00862139">
                  <w:pPr>
                    <w:adjustRightInd w:val="0"/>
                    <w:snapToGrid w:val="0"/>
                    <w:jc w:val="center"/>
                    <w:rPr>
                      <w:color w:val="000000" w:themeColor="text1"/>
                      <w:szCs w:val="21"/>
                    </w:rPr>
                  </w:pPr>
                </w:p>
              </w:tc>
              <w:tc>
                <w:tcPr>
                  <w:tcW w:w="1265" w:type="pct"/>
                  <w:shd w:val="clear" w:color="auto" w:fill="auto"/>
                  <w:vAlign w:val="center"/>
                </w:tcPr>
                <w:p w:rsidR="00065A64" w:rsidRDefault="00065A64" w:rsidP="00805CA7">
                  <w:pPr>
                    <w:ind w:rightChars="-50" w:right="-105"/>
                    <w:jc w:val="center"/>
                    <w:rPr>
                      <w:szCs w:val="21"/>
                    </w:rPr>
                  </w:pPr>
                  <w:r>
                    <w:rPr>
                      <w:rFonts w:hint="eastAsia"/>
                      <w:szCs w:val="21"/>
                    </w:rPr>
                    <w:t>非甲烷总烃</w:t>
                  </w:r>
                </w:p>
              </w:tc>
              <w:tc>
                <w:tcPr>
                  <w:tcW w:w="1103" w:type="pct"/>
                  <w:shd w:val="clear" w:color="auto" w:fill="auto"/>
                  <w:vAlign w:val="center"/>
                </w:tcPr>
                <w:p w:rsidR="00065A64" w:rsidRDefault="00065A64" w:rsidP="00862139">
                  <w:pPr>
                    <w:jc w:val="center"/>
                    <w:rPr>
                      <w:color w:val="000000" w:themeColor="text1"/>
                      <w:szCs w:val="21"/>
                    </w:rPr>
                  </w:pPr>
                  <w:r>
                    <w:rPr>
                      <w:rFonts w:hint="eastAsia"/>
                      <w:color w:val="000000" w:themeColor="text1"/>
                      <w:szCs w:val="21"/>
                    </w:rPr>
                    <w:t>/</w:t>
                  </w:r>
                </w:p>
              </w:tc>
              <w:tc>
                <w:tcPr>
                  <w:tcW w:w="1104" w:type="pct"/>
                  <w:shd w:val="clear" w:color="auto" w:fill="auto"/>
                  <w:vAlign w:val="center"/>
                </w:tcPr>
                <w:p w:rsidR="00065A64" w:rsidRDefault="009E6465" w:rsidP="00862139">
                  <w:pPr>
                    <w:widowControl/>
                    <w:jc w:val="center"/>
                    <w:rPr>
                      <w:color w:val="000000" w:themeColor="text1"/>
                      <w:szCs w:val="21"/>
                    </w:rPr>
                  </w:pPr>
                  <w:r>
                    <w:rPr>
                      <w:rFonts w:hint="eastAsia"/>
                      <w:color w:val="000000" w:themeColor="text1"/>
                      <w:szCs w:val="21"/>
                    </w:rPr>
                    <w:t>0.0038</w:t>
                  </w:r>
                </w:p>
              </w:tc>
            </w:tr>
          </w:tbl>
          <w:p w:rsidR="00862139" w:rsidRDefault="00862139" w:rsidP="00862139">
            <w:pPr>
              <w:spacing w:beforeLines="50" w:before="120" w:line="360" w:lineRule="auto"/>
              <w:ind w:firstLineChars="200" w:firstLine="480"/>
              <w:rPr>
                <w:color w:val="000000" w:themeColor="text1"/>
                <w:sz w:val="24"/>
                <w:szCs w:val="32"/>
              </w:rPr>
            </w:pPr>
            <w:r>
              <w:rPr>
                <w:color w:val="000000" w:themeColor="text1"/>
                <w:sz w:val="24"/>
                <w:szCs w:val="32"/>
              </w:rPr>
              <w:t>对敏感点的影响：距离本项目越近的敏感点，项目建设对其的影响越大。根据估算结果可知，项目排放的各类污染物在</w:t>
            </w:r>
            <w:r>
              <w:rPr>
                <w:rFonts w:hint="eastAsia"/>
                <w:color w:val="000000" w:themeColor="text1"/>
                <w:sz w:val="24"/>
                <w:szCs w:val="32"/>
              </w:rPr>
              <w:t>评价范围</w:t>
            </w:r>
            <w:proofErr w:type="gramStart"/>
            <w:r>
              <w:rPr>
                <w:rFonts w:hint="eastAsia"/>
                <w:color w:val="000000" w:themeColor="text1"/>
                <w:sz w:val="24"/>
                <w:szCs w:val="32"/>
              </w:rPr>
              <w:t>内</w:t>
            </w:r>
            <w:r>
              <w:rPr>
                <w:color w:val="000000" w:themeColor="text1"/>
                <w:sz w:val="24"/>
                <w:szCs w:val="32"/>
              </w:rPr>
              <w:t>贡献</w:t>
            </w:r>
            <w:proofErr w:type="gramEnd"/>
            <w:r>
              <w:rPr>
                <w:color w:val="000000" w:themeColor="text1"/>
                <w:sz w:val="24"/>
                <w:szCs w:val="32"/>
              </w:rPr>
              <w:t>值较低，因此，本项目建设对区域环境敏感点的影响不大。</w:t>
            </w:r>
          </w:p>
          <w:p w:rsidR="00862139" w:rsidRDefault="00862139" w:rsidP="00862139">
            <w:pPr>
              <w:pStyle w:val="Affffffffb"/>
              <w:spacing w:line="360" w:lineRule="auto"/>
              <w:ind w:firstLine="482"/>
              <w:rPr>
                <w:color w:val="000000" w:themeColor="text1"/>
              </w:rPr>
            </w:pPr>
            <w:r>
              <w:rPr>
                <w:rFonts w:hint="eastAsia"/>
                <w:color w:val="000000" w:themeColor="text1"/>
              </w:rPr>
              <w:t>②非正常工况</w:t>
            </w:r>
          </w:p>
          <w:p w:rsidR="00862139" w:rsidRDefault="00862139" w:rsidP="00862139">
            <w:pPr>
              <w:pStyle w:val="Affffffffb"/>
              <w:spacing w:line="360" w:lineRule="auto"/>
              <w:ind w:firstLine="482"/>
              <w:rPr>
                <w:color w:val="000000" w:themeColor="text1"/>
              </w:rPr>
            </w:pPr>
            <w:r>
              <w:rPr>
                <w:rFonts w:hint="eastAsia"/>
                <w:color w:val="000000" w:themeColor="text1"/>
              </w:rPr>
              <w:t>非正常排放情况下，大气污染物将直接排放，直接排放量较大，将会降低区域环境空气功能级别；因此设单位仍应做好废气处理设施的定期巡检和维护保养，</w:t>
            </w:r>
            <w:proofErr w:type="gramStart"/>
            <w:r>
              <w:rPr>
                <w:rFonts w:hint="eastAsia"/>
                <w:color w:val="000000" w:themeColor="text1"/>
              </w:rPr>
              <w:t>杜绝非</w:t>
            </w:r>
            <w:proofErr w:type="gramEnd"/>
            <w:r>
              <w:rPr>
                <w:rFonts w:hint="eastAsia"/>
                <w:color w:val="000000" w:themeColor="text1"/>
              </w:rPr>
              <w:t>正常工况的发生。</w:t>
            </w:r>
          </w:p>
          <w:p w:rsidR="00862139" w:rsidRDefault="00862139" w:rsidP="00862139">
            <w:pPr>
              <w:pStyle w:val="Affffffffb"/>
              <w:spacing w:line="360" w:lineRule="auto"/>
              <w:ind w:firstLine="482"/>
              <w:rPr>
                <w:color w:val="000000" w:themeColor="text1"/>
              </w:rPr>
            </w:pPr>
            <w:r>
              <w:rPr>
                <w:rFonts w:hint="eastAsia"/>
                <w:color w:val="000000" w:themeColor="text1"/>
              </w:rPr>
              <w:t>（</w:t>
            </w:r>
            <w:r>
              <w:rPr>
                <w:color w:val="000000" w:themeColor="text1"/>
              </w:rPr>
              <w:t>6</w:t>
            </w:r>
            <w:r>
              <w:rPr>
                <w:rFonts w:hint="eastAsia"/>
                <w:color w:val="000000" w:themeColor="text1"/>
              </w:rPr>
              <w:t>）</w:t>
            </w:r>
            <w:r>
              <w:rPr>
                <w:color w:val="000000" w:themeColor="text1"/>
              </w:rPr>
              <w:t>大气环境防护距离</w:t>
            </w:r>
          </w:p>
          <w:p w:rsidR="00862139" w:rsidRDefault="00862139" w:rsidP="00862139">
            <w:pPr>
              <w:pStyle w:val="1f3"/>
              <w:spacing w:line="360" w:lineRule="auto"/>
              <w:ind w:firstLineChars="200" w:firstLine="480"/>
              <w:rPr>
                <w:color w:val="000000" w:themeColor="text1"/>
              </w:rPr>
            </w:pPr>
            <w:r>
              <w:rPr>
                <w:color w:val="000000" w:themeColor="text1"/>
              </w:rPr>
              <w:t>依据导则推荐的预测模式，</w:t>
            </w:r>
            <w:r>
              <w:rPr>
                <w:snapToGrid w:val="0"/>
                <w:color w:val="000000" w:themeColor="text1"/>
                <w:kern w:val="24"/>
              </w:rPr>
              <w:t>项目全厂无组织排放的废气污染物在厂界外</w:t>
            </w:r>
            <w:r>
              <w:rPr>
                <w:color w:val="000000" w:themeColor="text1"/>
              </w:rPr>
              <w:t>均无超</w:t>
            </w:r>
            <w:r>
              <w:rPr>
                <w:color w:val="000000" w:themeColor="text1"/>
              </w:rPr>
              <w:lastRenderedPageBreak/>
              <w:t>标点，</w:t>
            </w:r>
            <w:r>
              <w:rPr>
                <w:snapToGrid w:val="0"/>
                <w:color w:val="000000" w:themeColor="text1"/>
                <w:kern w:val="24"/>
              </w:rPr>
              <w:t>可不设置大气环境防护距离</w:t>
            </w:r>
            <w:r>
              <w:rPr>
                <w:color w:val="000000" w:themeColor="text1"/>
              </w:rPr>
              <w:t>。</w:t>
            </w:r>
          </w:p>
          <w:p w:rsidR="00862139" w:rsidRDefault="00862139" w:rsidP="00862139">
            <w:pPr>
              <w:spacing w:beforeLines="50" w:before="120" w:line="360" w:lineRule="auto"/>
              <w:ind w:firstLineChars="200" w:firstLine="482"/>
              <w:rPr>
                <w:b/>
                <w:bCs/>
                <w:color w:val="000000" w:themeColor="text1"/>
                <w:sz w:val="24"/>
              </w:rPr>
            </w:pPr>
            <w:r>
              <w:rPr>
                <w:b/>
                <w:bCs/>
                <w:color w:val="000000" w:themeColor="text1"/>
                <w:sz w:val="24"/>
              </w:rPr>
              <w:t>5</w:t>
            </w:r>
            <w:r>
              <w:rPr>
                <w:rFonts w:hint="eastAsia"/>
                <w:b/>
                <w:bCs/>
                <w:color w:val="000000" w:themeColor="text1"/>
                <w:sz w:val="24"/>
              </w:rPr>
              <w:t>、环境监测计划</w:t>
            </w:r>
          </w:p>
          <w:p w:rsidR="00862139" w:rsidRDefault="00862139" w:rsidP="00862139">
            <w:pPr>
              <w:spacing w:line="360" w:lineRule="auto"/>
              <w:ind w:firstLine="450"/>
              <w:rPr>
                <w:color w:val="000000" w:themeColor="text1"/>
                <w:sz w:val="24"/>
              </w:rPr>
            </w:pPr>
            <w:r>
              <w:rPr>
                <w:rFonts w:hint="eastAsia"/>
                <w:color w:val="000000" w:themeColor="text1"/>
                <w:sz w:val="24"/>
              </w:rPr>
              <w:t>针对本项目所排污染物情况，根据</w:t>
            </w:r>
            <w:r w:rsidR="009E6465" w:rsidRPr="008E38DE">
              <w:rPr>
                <w:rFonts w:hint="eastAsia"/>
                <w:color w:val="0D0D0D"/>
                <w:sz w:val="24"/>
              </w:rPr>
              <w:t>《排污单位自行监测技术指南总则》（</w:t>
            </w:r>
            <w:r w:rsidR="009E6465" w:rsidRPr="008E38DE">
              <w:rPr>
                <w:rFonts w:hint="eastAsia"/>
                <w:color w:val="0D0D0D"/>
                <w:sz w:val="24"/>
              </w:rPr>
              <w:t>HJ 819- 2017</w:t>
            </w:r>
            <w:r w:rsidR="009E6465" w:rsidRPr="008E38DE">
              <w:rPr>
                <w:rFonts w:hint="eastAsia"/>
                <w:color w:val="0D0D0D"/>
                <w:sz w:val="24"/>
              </w:rPr>
              <w:t>）及《</w:t>
            </w:r>
            <w:r w:rsidR="009E6465">
              <w:rPr>
                <w:rFonts w:hint="eastAsia"/>
                <w:color w:val="0D0D0D"/>
                <w:sz w:val="24"/>
              </w:rPr>
              <w:t>排污单位自行监测技术指南</w:t>
            </w:r>
            <w:r w:rsidR="009E6465">
              <w:rPr>
                <w:rFonts w:hint="eastAsia"/>
                <w:color w:val="0D0D0D"/>
                <w:sz w:val="24"/>
              </w:rPr>
              <w:t xml:space="preserve"> </w:t>
            </w:r>
            <w:r w:rsidR="009E6465">
              <w:rPr>
                <w:rFonts w:hint="eastAsia"/>
                <w:color w:val="0D0D0D"/>
                <w:sz w:val="24"/>
              </w:rPr>
              <w:t>火力发电及锅炉</w:t>
            </w:r>
            <w:r w:rsidR="009E6465" w:rsidRPr="008E38DE">
              <w:rPr>
                <w:rFonts w:hint="eastAsia"/>
                <w:color w:val="0D0D0D"/>
                <w:sz w:val="24"/>
              </w:rPr>
              <w:t>》（</w:t>
            </w:r>
            <w:r w:rsidR="009E6465" w:rsidRPr="008E38DE">
              <w:rPr>
                <w:rFonts w:hint="eastAsia"/>
                <w:color w:val="0D0D0D"/>
                <w:sz w:val="24"/>
              </w:rPr>
              <w:t xml:space="preserve">HJ </w:t>
            </w:r>
            <w:r w:rsidR="009E6465">
              <w:rPr>
                <w:rFonts w:hint="eastAsia"/>
                <w:color w:val="0D0D0D"/>
                <w:sz w:val="24"/>
              </w:rPr>
              <w:t>820- 2017</w:t>
            </w:r>
            <w:r w:rsidR="009E6465" w:rsidRPr="008E38DE">
              <w:rPr>
                <w:rFonts w:hint="eastAsia"/>
                <w:color w:val="0D0D0D"/>
                <w:sz w:val="24"/>
              </w:rPr>
              <w:t>）</w:t>
            </w:r>
            <w:r>
              <w:rPr>
                <w:rFonts w:hint="eastAsia"/>
                <w:color w:val="000000" w:themeColor="text1"/>
                <w:sz w:val="24"/>
              </w:rPr>
              <w:t>等技术规范要求，建议项目污染源监测计划见表</w:t>
            </w:r>
            <w:r>
              <w:rPr>
                <w:color w:val="000000" w:themeColor="text1"/>
                <w:sz w:val="24"/>
              </w:rPr>
              <w:t>7-2</w:t>
            </w:r>
            <w:r w:rsidR="000622E3">
              <w:rPr>
                <w:rFonts w:hint="eastAsia"/>
                <w:color w:val="000000" w:themeColor="text1"/>
                <w:sz w:val="24"/>
              </w:rPr>
              <w:t>2</w:t>
            </w:r>
            <w:r>
              <w:rPr>
                <w:rFonts w:hint="eastAsia"/>
                <w:color w:val="000000" w:themeColor="text1"/>
                <w:sz w:val="24"/>
              </w:rPr>
              <w:t>。</w:t>
            </w:r>
          </w:p>
          <w:p w:rsidR="00862139" w:rsidRDefault="00862139" w:rsidP="000622E3">
            <w:pPr>
              <w:jc w:val="center"/>
              <w:rPr>
                <w:b/>
                <w:color w:val="000000" w:themeColor="text1"/>
                <w:kern w:val="0"/>
                <w:sz w:val="24"/>
              </w:rPr>
            </w:pPr>
            <w:r>
              <w:rPr>
                <w:rFonts w:hint="eastAsia"/>
                <w:b/>
                <w:color w:val="000000" w:themeColor="text1"/>
                <w:kern w:val="0"/>
                <w:sz w:val="24"/>
              </w:rPr>
              <w:t>表</w:t>
            </w:r>
            <w:r>
              <w:rPr>
                <w:b/>
                <w:color w:val="000000" w:themeColor="text1"/>
                <w:kern w:val="0"/>
                <w:sz w:val="24"/>
              </w:rPr>
              <w:t>7-2</w:t>
            </w:r>
            <w:r w:rsidR="000622E3">
              <w:rPr>
                <w:rFonts w:hint="eastAsia"/>
                <w:b/>
                <w:color w:val="000000" w:themeColor="text1"/>
                <w:kern w:val="0"/>
                <w:sz w:val="24"/>
              </w:rPr>
              <w:t>2</w:t>
            </w:r>
            <w:r>
              <w:rPr>
                <w:rFonts w:hint="eastAsia"/>
                <w:b/>
                <w:color w:val="000000" w:themeColor="text1"/>
                <w:kern w:val="0"/>
                <w:sz w:val="24"/>
              </w:rPr>
              <w:t xml:space="preserve">  </w:t>
            </w:r>
            <w:r>
              <w:rPr>
                <w:rFonts w:hint="eastAsia"/>
                <w:b/>
                <w:color w:val="000000" w:themeColor="text1"/>
                <w:kern w:val="0"/>
                <w:sz w:val="24"/>
              </w:rPr>
              <w:t>本项目监测计划一览表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28"/>
              <w:gridCol w:w="1320"/>
              <w:gridCol w:w="3006"/>
              <w:gridCol w:w="2170"/>
              <w:gridCol w:w="1360"/>
            </w:tblGrid>
            <w:tr w:rsidR="009E6465" w:rsidRPr="00F021A6" w:rsidTr="00805CA7">
              <w:trPr>
                <w:trHeight w:val="189"/>
              </w:trPr>
              <w:tc>
                <w:tcPr>
                  <w:tcW w:w="424" w:type="pct"/>
                  <w:shd w:val="clear" w:color="auto" w:fill="auto"/>
                  <w:vAlign w:val="center"/>
                </w:tcPr>
                <w:p w:rsidR="009E6465" w:rsidRPr="00F021A6" w:rsidRDefault="009E6465" w:rsidP="00805CA7">
                  <w:pPr>
                    <w:widowControl/>
                    <w:jc w:val="center"/>
                    <w:rPr>
                      <w:b/>
                      <w:color w:val="000000"/>
                      <w:kern w:val="0"/>
                      <w:szCs w:val="21"/>
                    </w:rPr>
                  </w:pPr>
                  <w:r w:rsidRPr="00F021A6">
                    <w:rPr>
                      <w:b/>
                      <w:color w:val="000000"/>
                      <w:kern w:val="0"/>
                      <w:szCs w:val="21"/>
                    </w:rPr>
                    <w:t>类别</w:t>
                  </w:r>
                </w:p>
              </w:tc>
              <w:tc>
                <w:tcPr>
                  <w:tcW w:w="769" w:type="pct"/>
                  <w:vAlign w:val="center"/>
                </w:tcPr>
                <w:p w:rsidR="009E6465" w:rsidRPr="00F021A6" w:rsidRDefault="009E6465" w:rsidP="00805CA7">
                  <w:pPr>
                    <w:widowControl/>
                    <w:jc w:val="center"/>
                    <w:rPr>
                      <w:b/>
                      <w:color w:val="000000"/>
                      <w:kern w:val="0"/>
                      <w:szCs w:val="21"/>
                    </w:rPr>
                  </w:pPr>
                  <w:r w:rsidRPr="00F021A6">
                    <w:rPr>
                      <w:b/>
                      <w:color w:val="000000"/>
                      <w:kern w:val="0"/>
                      <w:szCs w:val="21"/>
                    </w:rPr>
                    <w:t>排放</w:t>
                  </w:r>
                  <w:proofErr w:type="gramStart"/>
                  <w:r w:rsidRPr="00F021A6">
                    <w:rPr>
                      <w:b/>
                      <w:color w:val="000000"/>
                      <w:kern w:val="0"/>
                      <w:szCs w:val="21"/>
                    </w:rPr>
                    <w:t>口类型</w:t>
                  </w:r>
                  <w:proofErr w:type="gramEnd"/>
                </w:p>
              </w:tc>
              <w:tc>
                <w:tcPr>
                  <w:tcW w:w="1751" w:type="pct"/>
                  <w:shd w:val="clear" w:color="auto" w:fill="auto"/>
                  <w:vAlign w:val="center"/>
                </w:tcPr>
                <w:p w:rsidR="009E6465" w:rsidRPr="00F021A6" w:rsidRDefault="009E6465" w:rsidP="00805CA7">
                  <w:pPr>
                    <w:widowControl/>
                    <w:jc w:val="center"/>
                    <w:rPr>
                      <w:b/>
                      <w:color w:val="000000"/>
                      <w:kern w:val="0"/>
                      <w:szCs w:val="21"/>
                    </w:rPr>
                  </w:pPr>
                  <w:r w:rsidRPr="00F021A6">
                    <w:rPr>
                      <w:b/>
                      <w:color w:val="000000"/>
                      <w:kern w:val="0"/>
                      <w:szCs w:val="21"/>
                    </w:rPr>
                    <w:t>监测点位</w:t>
                  </w:r>
                </w:p>
              </w:tc>
              <w:tc>
                <w:tcPr>
                  <w:tcW w:w="1264" w:type="pct"/>
                  <w:shd w:val="clear" w:color="auto" w:fill="auto"/>
                  <w:vAlign w:val="center"/>
                </w:tcPr>
                <w:p w:rsidR="009E6465" w:rsidRPr="00F021A6" w:rsidRDefault="009E6465" w:rsidP="00805CA7">
                  <w:pPr>
                    <w:widowControl/>
                    <w:jc w:val="center"/>
                    <w:rPr>
                      <w:b/>
                      <w:color w:val="000000"/>
                      <w:kern w:val="0"/>
                      <w:szCs w:val="21"/>
                    </w:rPr>
                  </w:pPr>
                  <w:r w:rsidRPr="00F021A6">
                    <w:rPr>
                      <w:b/>
                      <w:color w:val="000000"/>
                      <w:kern w:val="0"/>
                      <w:szCs w:val="21"/>
                    </w:rPr>
                    <w:t>监测项目</w:t>
                  </w:r>
                </w:p>
              </w:tc>
              <w:tc>
                <w:tcPr>
                  <w:tcW w:w="792" w:type="pct"/>
                  <w:shd w:val="clear" w:color="auto" w:fill="auto"/>
                  <w:vAlign w:val="center"/>
                </w:tcPr>
                <w:p w:rsidR="009E6465" w:rsidRDefault="009E6465" w:rsidP="00805CA7">
                  <w:pPr>
                    <w:widowControl/>
                    <w:jc w:val="center"/>
                    <w:rPr>
                      <w:b/>
                      <w:color w:val="000000"/>
                      <w:kern w:val="0"/>
                      <w:szCs w:val="21"/>
                    </w:rPr>
                  </w:pPr>
                  <w:r w:rsidRPr="00F021A6">
                    <w:rPr>
                      <w:b/>
                      <w:color w:val="000000"/>
                      <w:kern w:val="0"/>
                      <w:szCs w:val="21"/>
                    </w:rPr>
                    <w:t>最低</w:t>
                  </w:r>
                </w:p>
                <w:p w:rsidR="009E6465" w:rsidRPr="00F021A6" w:rsidRDefault="009E6465" w:rsidP="00805CA7">
                  <w:pPr>
                    <w:widowControl/>
                    <w:jc w:val="center"/>
                    <w:rPr>
                      <w:b/>
                      <w:color w:val="000000"/>
                      <w:kern w:val="0"/>
                      <w:szCs w:val="21"/>
                    </w:rPr>
                  </w:pPr>
                  <w:r w:rsidRPr="00F021A6">
                    <w:rPr>
                      <w:b/>
                      <w:color w:val="000000"/>
                      <w:kern w:val="0"/>
                      <w:szCs w:val="21"/>
                    </w:rPr>
                    <w:t>监测频次</w:t>
                  </w:r>
                </w:p>
              </w:tc>
            </w:tr>
            <w:tr w:rsidR="009E6465" w:rsidRPr="00F021A6" w:rsidTr="00805CA7">
              <w:trPr>
                <w:trHeight w:val="340"/>
              </w:trPr>
              <w:tc>
                <w:tcPr>
                  <w:tcW w:w="424" w:type="pct"/>
                  <w:vMerge w:val="restart"/>
                  <w:shd w:val="clear" w:color="auto" w:fill="auto"/>
                  <w:vAlign w:val="center"/>
                </w:tcPr>
                <w:p w:rsidR="009E6465" w:rsidRPr="00F021A6" w:rsidRDefault="009E6465" w:rsidP="00805CA7">
                  <w:pPr>
                    <w:widowControl/>
                    <w:autoSpaceDE w:val="0"/>
                    <w:autoSpaceDN w:val="0"/>
                    <w:adjustRightInd w:val="0"/>
                    <w:jc w:val="center"/>
                    <w:rPr>
                      <w:color w:val="000000"/>
                      <w:kern w:val="0"/>
                      <w:szCs w:val="21"/>
                    </w:rPr>
                  </w:pPr>
                  <w:r w:rsidRPr="00F021A6">
                    <w:rPr>
                      <w:color w:val="000000"/>
                      <w:kern w:val="0"/>
                      <w:szCs w:val="21"/>
                    </w:rPr>
                    <w:t>废气</w:t>
                  </w:r>
                </w:p>
              </w:tc>
              <w:tc>
                <w:tcPr>
                  <w:tcW w:w="769" w:type="pct"/>
                  <w:vAlign w:val="center"/>
                </w:tcPr>
                <w:p w:rsidR="009E6465" w:rsidRPr="00F021A6" w:rsidRDefault="009E6465" w:rsidP="00805CA7">
                  <w:pPr>
                    <w:widowControl/>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9E6465" w:rsidRPr="00F021A6" w:rsidRDefault="009E6465" w:rsidP="00805CA7">
                  <w:pPr>
                    <w:widowControl/>
                    <w:jc w:val="center"/>
                    <w:rPr>
                      <w:color w:val="000000"/>
                      <w:kern w:val="0"/>
                      <w:szCs w:val="21"/>
                    </w:rPr>
                  </w:pPr>
                  <w:r>
                    <w:rPr>
                      <w:rFonts w:hint="eastAsia"/>
                      <w:color w:val="000000"/>
                      <w:szCs w:val="21"/>
                    </w:rPr>
                    <w:t>水稳料生产线输送、搅拌</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DA001</w:t>
                  </w:r>
                  <w:r w:rsidRPr="00F021A6">
                    <w:rPr>
                      <w:color w:val="000000"/>
                      <w:kern w:val="0"/>
                      <w:szCs w:val="21"/>
                    </w:rPr>
                    <w:t>）</w:t>
                  </w:r>
                </w:p>
              </w:tc>
              <w:tc>
                <w:tcPr>
                  <w:tcW w:w="1264" w:type="pct"/>
                  <w:shd w:val="clear" w:color="auto" w:fill="auto"/>
                  <w:vAlign w:val="center"/>
                </w:tcPr>
                <w:p w:rsidR="009E6465" w:rsidRPr="00FE7AFB" w:rsidRDefault="009E6465" w:rsidP="00805CA7">
                  <w:pPr>
                    <w:widowControl/>
                    <w:jc w:val="center"/>
                    <w:rPr>
                      <w:b/>
                      <w:color w:val="000000"/>
                      <w:kern w:val="0"/>
                      <w:szCs w:val="21"/>
                    </w:rPr>
                  </w:pPr>
                  <w:r w:rsidRPr="00F021A6">
                    <w:rPr>
                      <w:color w:val="000000"/>
                      <w:kern w:val="0"/>
                      <w:szCs w:val="21"/>
                    </w:rPr>
                    <w:t>颗粒物</w:t>
                  </w:r>
                </w:p>
              </w:tc>
              <w:tc>
                <w:tcPr>
                  <w:tcW w:w="792" w:type="pct"/>
                  <w:shd w:val="clear" w:color="auto" w:fill="auto"/>
                  <w:vAlign w:val="center"/>
                </w:tcPr>
                <w:p w:rsidR="009E6465" w:rsidRPr="00F021A6" w:rsidRDefault="009E6465" w:rsidP="00805CA7">
                  <w:pPr>
                    <w:widowControl/>
                    <w:jc w:val="center"/>
                    <w:rPr>
                      <w:color w:val="000000"/>
                      <w:kern w:val="0"/>
                      <w:szCs w:val="21"/>
                    </w:rPr>
                  </w:pPr>
                  <w:r w:rsidRPr="00F07CAB">
                    <w:rPr>
                      <w:rFonts w:hint="eastAsia"/>
                      <w:color w:val="0D0D0D" w:themeColor="text1" w:themeTint="F2"/>
                      <w:kern w:val="0"/>
                      <w:szCs w:val="21"/>
                    </w:rPr>
                    <w:t>每年一次</w:t>
                  </w:r>
                </w:p>
              </w:tc>
            </w:tr>
            <w:tr w:rsidR="009E6465" w:rsidRPr="00F021A6" w:rsidTr="00805CA7">
              <w:trPr>
                <w:trHeight w:val="405"/>
              </w:trPr>
              <w:tc>
                <w:tcPr>
                  <w:tcW w:w="424" w:type="pct"/>
                  <w:vMerge/>
                  <w:shd w:val="clear" w:color="auto" w:fill="auto"/>
                  <w:vAlign w:val="center"/>
                </w:tcPr>
                <w:p w:rsidR="009E6465" w:rsidRPr="00F021A6" w:rsidRDefault="009E6465" w:rsidP="00805CA7">
                  <w:pPr>
                    <w:widowControl/>
                    <w:autoSpaceDE w:val="0"/>
                    <w:autoSpaceDN w:val="0"/>
                    <w:adjustRightInd w:val="0"/>
                    <w:jc w:val="center"/>
                    <w:rPr>
                      <w:color w:val="000000"/>
                      <w:kern w:val="0"/>
                      <w:szCs w:val="21"/>
                    </w:rPr>
                  </w:pPr>
                </w:p>
              </w:tc>
              <w:tc>
                <w:tcPr>
                  <w:tcW w:w="769" w:type="pct"/>
                  <w:vAlign w:val="center"/>
                </w:tcPr>
                <w:p w:rsidR="009E6465" w:rsidRPr="00F021A6" w:rsidRDefault="009E6465" w:rsidP="00805CA7">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9E6465" w:rsidRPr="00F021A6" w:rsidRDefault="009E6465" w:rsidP="00805CA7">
                  <w:pPr>
                    <w:widowControl/>
                    <w:autoSpaceDE w:val="0"/>
                    <w:autoSpaceDN w:val="0"/>
                    <w:ind w:leftChars="-50" w:left="-105" w:rightChars="-50" w:right="-105"/>
                    <w:jc w:val="center"/>
                    <w:rPr>
                      <w:color w:val="000000"/>
                      <w:kern w:val="0"/>
                      <w:szCs w:val="21"/>
                    </w:rPr>
                  </w:pPr>
                  <w:r>
                    <w:rPr>
                      <w:rFonts w:hint="eastAsia"/>
                      <w:color w:val="000000"/>
                      <w:szCs w:val="21"/>
                    </w:rPr>
                    <w:t>混凝土生产线输送、搅拌粉尘</w:t>
                  </w:r>
                  <w:r w:rsidRPr="00F021A6">
                    <w:rPr>
                      <w:color w:val="000000"/>
                      <w:kern w:val="0"/>
                      <w:szCs w:val="21"/>
                    </w:rPr>
                    <w:t>进口、出口（</w:t>
                  </w:r>
                  <w:r w:rsidRPr="00F021A6">
                    <w:rPr>
                      <w:color w:val="000000"/>
                      <w:kern w:val="0"/>
                      <w:szCs w:val="21"/>
                    </w:rPr>
                    <w:t>DA00</w:t>
                  </w:r>
                  <w:r w:rsidRPr="00F021A6">
                    <w:rPr>
                      <w:rFonts w:hint="eastAsia"/>
                      <w:color w:val="000000"/>
                      <w:kern w:val="0"/>
                      <w:szCs w:val="21"/>
                    </w:rPr>
                    <w:t>2</w:t>
                  </w:r>
                  <w:r w:rsidRPr="00F021A6">
                    <w:rPr>
                      <w:color w:val="000000"/>
                      <w:kern w:val="0"/>
                      <w:szCs w:val="21"/>
                    </w:rPr>
                    <w:t>）</w:t>
                  </w:r>
                </w:p>
              </w:tc>
              <w:tc>
                <w:tcPr>
                  <w:tcW w:w="1264" w:type="pct"/>
                  <w:shd w:val="clear" w:color="auto" w:fill="auto"/>
                  <w:vAlign w:val="center"/>
                </w:tcPr>
                <w:p w:rsidR="009E6465" w:rsidRPr="00F021A6" w:rsidRDefault="009E6465" w:rsidP="00805CA7">
                  <w:pPr>
                    <w:widowControl/>
                    <w:jc w:val="center"/>
                    <w:rPr>
                      <w:color w:val="000000"/>
                      <w:kern w:val="0"/>
                      <w:szCs w:val="21"/>
                    </w:rPr>
                  </w:pPr>
                  <w:r w:rsidRPr="00F021A6">
                    <w:rPr>
                      <w:color w:val="000000"/>
                      <w:kern w:val="0"/>
                      <w:szCs w:val="21"/>
                    </w:rPr>
                    <w:t>颗粒物</w:t>
                  </w:r>
                </w:p>
              </w:tc>
              <w:tc>
                <w:tcPr>
                  <w:tcW w:w="792" w:type="pct"/>
                  <w:shd w:val="clear" w:color="auto" w:fill="auto"/>
                  <w:vAlign w:val="center"/>
                </w:tcPr>
                <w:p w:rsidR="009E6465" w:rsidRPr="00F021A6" w:rsidRDefault="009E6465" w:rsidP="00805CA7">
                  <w:pPr>
                    <w:widowControl/>
                    <w:jc w:val="center"/>
                    <w:rPr>
                      <w:color w:val="000000"/>
                      <w:kern w:val="0"/>
                      <w:szCs w:val="21"/>
                    </w:rPr>
                  </w:pPr>
                  <w:r w:rsidRPr="00F07CAB">
                    <w:rPr>
                      <w:rFonts w:hint="eastAsia"/>
                      <w:color w:val="0D0D0D" w:themeColor="text1" w:themeTint="F2"/>
                      <w:kern w:val="0"/>
                      <w:szCs w:val="21"/>
                    </w:rPr>
                    <w:t>每年一次</w:t>
                  </w:r>
                </w:p>
              </w:tc>
            </w:tr>
            <w:tr w:rsidR="009E6465" w:rsidRPr="00F021A6" w:rsidTr="00805CA7">
              <w:trPr>
                <w:trHeight w:val="405"/>
              </w:trPr>
              <w:tc>
                <w:tcPr>
                  <w:tcW w:w="424" w:type="pct"/>
                  <w:vMerge/>
                  <w:shd w:val="clear" w:color="auto" w:fill="auto"/>
                  <w:vAlign w:val="center"/>
                </w:tcPr>
                <w:p w:rsidR="009E6465" w:rsidRPr="00F021A6" w:rsidRDefault="009E6465" w:rsidP="00805CA7">
                  <w:pPr>
                    <w:widowControl/>
                    <w:autoSpaceDE w:val="0"/>
                    <w:autoSpaceDN w:val="0"/>
                    <w:adjustRightInd w:val="0"/>
                    <w:jc w:val="center"/>
                    <w:rPr>
                      <w:color w:val="000000"/>
                      <w:kern w:val="0"/>
                      <w:szCs w:val="21"/>
                    </w:rPr>
                  </w:pPr>
                </w:p>
              </w:tc>
              <w:tc>
                <w:tcPr>
                  <w:tcW w:w="769" w:type="pct"/>
                  <w:vAlign w:val="center"/>
                </w:tcPr>
                <w:p w:rsidR="009E6465" w:rsidRPr="00F021A6" w:rsidRDefault="009E6465" w:rsidP="00805CA7">
                  <w:pPr>
                    <w:widowControl/>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9E6465" w:rsidRPr="00F021A6" w:rsidRDefault="009E6465" w:rsidP="00805CA7">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3</w:t>
                  </w:r>
                  <w:r>
                    <w:rPr>
                      <w:rFonts w:hint="eastAsia"/>
                      <w:color w:val="000000"/>
                      <w:kern w:val="0"/>
                      <w:szCs w:val="21"/>
                    </w:rPr>
                    <w:t>）</w:t>
                  </w:r>
                </w:p>
              </w:tc>
              <w:tc>
                <w:tcPr>
                  <w:tcW w:w="1264" w:type="pct"/>
                  <w:shd w:val="clear" w:color="auto" w:fill="auto"/>
                  <w:vAlign w:val="center"/>
                </w:tcPr>
                <w:p w:rsidR="009E6465" w:rsidRPr="00FE7AFB" w:rsidRDefault="009E6465" w:rsidP="00805CA7">
                  <w:pPr>
                    <w:widowControl/>
                    <w:jc w:val="center"/>
                    <w:rPr>
                      <w:b/>
                      <w:color w:val="000000"/>
                      <w:kern w:val="0"/>
                      <w:szCs w:val="21"/>
                    </w:rPr>
                  </w:pPr>
                  <w:r w:rsidRPr="00F021A6">
                    <w:rPr>
                      <w:color w:val="000000"/>
                      <w:kern w:val="0"/>
                      <w:szCs w:val="21"/>
                    </w:rPr>
                    <w:t>颗粒物</w:t>
                  </w:r>
                </w:p>
              </w:tc>
              <w:tc>
                <w:tcPr>
                  <w:tcW w:w="792" w:type="pct"/>
                  <w:shd w:val="clear" w:color="auto" w:fill="auto"/>
                  <w:vAlign w:val="center"/>
                </w:tcPr>
                <w:p w:rsidR="009E6465" w:rsidRPr="00F021A6" w:rsidRDefault="009E6465" w:rsidP="00805CA7">
                  <w:pPr>
                    <w:widowControl/>
                    <w:jc w:val="center"/>
                    <w:rPr>
                      <w:color w:val="000000"/>
                      <w:kern w:val="0"/>
                      <w:szCs w:val="21"/>
                    </w:rPr>
                  </w:pPr>
                  <w:r w:rsidRPr="00F07CAB">
                    <w:rPr>
                      <w:rFonts w:hint="eastAsia"/>
                      <w:color w:val="0D0D0D" w:themeColor="text1" w:themeTint="F2"/>
                      <w:kern w:val="0"/>
                      <w:szCs w:val="21"/>
                    </w:rPr>
                    <w:t>每年一次</w:t>
                  </w:r>
                </w:p>
              </w:tc>
            </w:tr>
            <w:tr w:rsidR="009E6465" w:rsidRPr="00F021A6" w:rsidTr="00805CA7">
              <w:trPr>
                <w:trHeight w:val="405"/>
              </w:trPr>
              <w:tc>
                <w:tcPr>
                  <w:tcW w:w="424" w:type="pct"/>
                  <w:vMerge/>
                  <w:shd w:val="clear" w:color="auto" w:fill="auto"/>
                  <w:vAlign w:val="center"/>
                </w:tcPr>
                <w:p w:rsidR="009E6465" w:rsidRPr="00F021A6" w:rsidRDefault="009E6465" w:rsidP="00805CA7">
                  <w:pPr>
                    <w:widowControl/>
                    <w:autoSpaceDE w:val="0"/>
                    <w:autoSpaceDN w:val="0"/>
                    <w:adjustRightInd w:val="0"/>
                    <w:jc w:val="center"/>
                    <w:rPr>
                      <w:color w:val="000000"/>
                      <w:kern w:val="0"/>
                      <w:szCs w:val="21"/>
                    </w:rPr>
                  </w:pPr>
                </w:p>
              </w:tc>
              <w:tc>
                <w:tcPr>
                  <w:tcW w:w="769" w:type="pct"/>
                  <w:vAlign w:val="center"/>
                </w:tcPr>
                <w:p w:rsidR="009E6465" w:rsidRPr="00F021A6" w:rsidRDefault="009E6465" w:rsidP="00805CA7">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9E6465" w:rsidRPr="00F021A6" w:rsidRDefault="009E6465" w:rsidP="00805CA7">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4</w:t>
                  </w:r>
                  <w:r>
                    <w:rPr>
                      <w:rFonts w:hint="eastAsia"/>
                      <w:color w:val="000000"/>
                      <w:kern w:val="0"/>
                      <w:szCs w:val="21"/>
                    </w:rPr>
                    <w:t>）</w:t>
                  </w:r>
                </w:p>
              </w:tc>
              <w:tc>
                <w:tcPr>
                  <w:tcW w:w="1264" w:type="pct"/>
                  <w:shd w:val="clear" w:color="auto" w:fill="auto"/>
                  <w:vAlign w:val="center"/>
                </w:tcPr>
                <w:p w:rsidR="009E6465" w:rsidRPr="00FE7AFB" w:rsidRDefault="009E6465" w:rsidP="00805CA7">
                  <w:pPr>
                    <w:widowControl/>
                    <w:jc w:val="center"/>
                    <w:rPr>
                      <w:b/>
                      <w:color w:val="000000"/>
                      <w:kern w:val="0"/>
                      <w:szCs w:val="21"/>
                    </w:rPr>
                  </w:pPr>
                  <w:r w:rsidRPr="00F021A6">
                    <w:rPr>
                      <w:color w:val="000000"/>
                      <w:kern w:val="0"/>
                      <w:szCs w:val="21"/>
                    </w:rPr>
                    <w:t>颗粒物</w:t>
                  </w:r>
                </w:p>
              </w:tc>
              <w:tc>
                <w:tcPr>
                  <w:tcW w:w="792" w:type="pct"/>
                  <w:shd w:val="clear" w:color="auto" w:fill="auto"/>
                  <w:vAlign w:val="center"/>
                </w:tcPr>
                <w:p w:rsidR="009E6465" w:rsidRPr="00F021A6" w:rsidRDefault="009E6465" w:rsidP="00805CA7">
                  <w:pPr>
                    <w:widowControl/>
                    <w:jc w:val="center"/>
                    <w:rPr>
                      <w:color w:val="000000"/>
                      <w:kern w:val="0"/>
                      <w:szCs w:val="21"/>
                    </w:rPr>
                  </w:pPr>
                  <w:r w:rsidRPr="00F07CAB">
                    <w:rPr>
                      <w:rFonts w:hint="eastAsia"/>
                      <w:color w:val="0D0D0D" w:themeColor="text1" w:themeTint="F2"/>
                      <w:kern w:val="0"/>
                      <w:szCs w:val="21"/>
                    </w:rPr>
                    <w:t>每年一次</w:t>
                  </w:r>
                </w:p>
              </w:tc>
            </w:tr>
            <w:tr w:rsidR="009E6465" w:rsidRPr="00F021A6" w:rsidTr="00805CA7">
              <w:trPr>
                <w:trHeight w:val="405"/>
              </w:trPr>
              <w:tc>
                <w:tcPr>
                  <w:tcW w:w="424" w:type="pct"/>
                  <w:vMerge/>
                  <w:shd w:val="clear" w:color="auto" w:fill="auto"/>
                  <w:vAlign w:val="center"/>
                </w:tcPr>
                <w:p w:rsidR="009E6465" w:rsidRPr="00F021A6" w:rsidRDefault="009E6465" w:rsidP="00805CA7">
                  <w:pPr>
                    <w:widowControl/>
                    <w:autoSpaceDE w:val="0"/>
                    <w:autoSpaceDN w:val="0"/>
                    <w:adjustRightInd w:val="0"/>
                    <w:jc w:val="center"/>
                    <w:rPr>
                      <w:color w:val="000000"/>
                      <w:kern w:val="0"/>
                      <w:szCs w:val="21"/>
                    </w:rPr>
                  </w:pPr>
                </w:p>
              </w:tc>
              <w:tc>
                <w:tcPr>
                  <w:tcW w:w="769" w:type="pct"/>
                  <w:vAlign w:val="center"/>
                </w:tcPr>
                <w:p w:rsidR="009E6465" w:rsidRPr="00F021A6" w:rsidRDefault="009E6465" w:rsidP="00805CA7">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9E6465" w:rsidRPr="00F021A6" w:rsidRDefault="009E6465" w:rsidP="00805CA7">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5</w:t>
                  </w:r>
                  <w:r>
                    <w:rPr>
                      <w:rFonts w:hint="eastAsia"/>
                      <w:color w:val="000000"/>
                      <w:kern w:val="0"/>
                      <w:szCs w:val="21"/>
                    </w:rPr>
                    <w:t>）</w:t>
                  </w:r>
                </w:p>
              </w:tc>
              <w:tc>
                <w:tcPr>
                  <w:tcW w:w="1264" w:type="pct"/>
                  <w:shd w:val="clear" w:color="auto" w:fill="auto"/>
                  <w:vAlign w:val="center"/>
                </w:tcPr>
                <w:p w:rsidR="009E6465" w:rsidRPr="00FE7AFB" w:rsidRDefault="009E6465" w:rsidP="00805CA7">
                  <w:pPr>
                    <w:widowControl/>
                    <w:jc w:val="center"/>
                    <w:rPr>
                      <w:b/>
                      <w:color w:val="000000"/>
                      <w:kern w:val="0"/>
                      <w:szCs w:val="21"/>
                    </w:rPr>
                  </w:pPr>
                  <w:r w:rsidRPr="00F021A6">
                    <w:rPr>
                      <w:color w:val="000000"/>
                      <w:kern w:val="0"/>
                      <w:szCs w:val="21"/>
                    </w:rPr>
                    <w:t>颗粒物</w:t>
                  </w:r>
                </w:p>
              </w:tc>
              <w:tc>
                <w:tcPr>
                  <w:tcW w:w="792" w:type="pct"/>
                  <w:shd w:val="clear" w:color="auto" w:fill="auto"/>
                  <w:vAlign w:val="center"/>
                </w:tcPr>
                <w:p w:rsidR="009E6465" w:rsidRPr="00F021A6" w:rsidRDefault="009E6465" w:rsidP="00805CA7">
                  <w:pPr>
                    <w:widowControl/>
                    <w:jc w:val="center"/>
                    <w:rPr>
                      <w:color w:val="000000"/>
                      <w:kern w:val="0"/>
                      <w:szCs w:val="21"/>
                    </w:rPr>
                  </w:pPr>
                  <w:r w:rsidRPr="00F07CAB">
                    <w:rPr>
                      <w:rFonts w:hint="eastAsia"/>
                      <w:color w:val="0D0D0D" w:themeColor="text1" w:themeTint="F2"/>
                      <w:kern w:val="0"/>
                      <w:szCs w:val="21"/>
                    </w:rPr>
                    <w:t>每年一次</w:t>
                  </w:r>
                </w:p>
              </w:tc>
            </w:tr>
            <w:tr w:rsidR="009E6465" w:rsidRPr="00F021A6" w:rsidTr="00805CA7">
              <w:trPr>
                <w:trHeight w:val="405"/>
              </w:trPr>
              <w:tc>
                <w:tcPr>
                  <w:tcW w:w="424" w:type="pct"/>
                  <w:vMerge/>
                  <w:shd w:val="clear" w:color="auto" w:fill="auto"/>
                  <w:vAlign w:val="center"/>
                </w:tcPr>
                <w:p w:rsidR="009E6465" w:rsidRPr="00F021A6" w:rsidRDefault="009E6465" w:rsidP="00805CA7">
                  <w:pPr>
                    <w:widowControl/>
                    <w:autoSpaceDE w:val="0"/>
                    <w:autoSpaceDN w:val="0"/>
                    <w:adjustRightInd w:val="0"/>
                    <w:jc w:val="center"/>
                    <w:rPr>
                      <w:color w:val="000000"/>
                      <w:kern w:val="0"/>
                      <w:szCs w:val="21"/>
                    </w:rPr>
                  </w:pPr>
                </w:p>
              </w:tc>
              <w:tc>
                <w:tcPr>
                  <w:tcW w:w="769" w:type="pct"/>
                  <w:vAlign w:val="center"/>
                </w:tcPr>
                <w:p w:rsidR="009E6465" w:rsidRPr="00F021A6" w:rsidRDefault="009E6465" w:rsidP="00805CA7">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9E6465" w:rsidRPr="00F021A6" w:rsidRDefault="009E6465" w:rsidP="00805CA7">
                  <w:pPr>
                    <w:widowControl/>
                    <w:jc w:val="center"/>
                    <w:rPr>
                      <w:color w:val="000000"/>
                      <w:kern w:val="0"/>
                      <w:szCs w:val="21"/>
                    </w:rPr>
                  </w:pPr>
                  <w:r w:rsidRPr="00BE215D">
                    <w:rPr>
                      <w:rFonts w:ascii="宋体" w:hAnsi="宋体" w:hint="eastAsia"/>
                      <w:bCs/>
                      <w:szCs w:val="21"/>
                    </w:rPr>
                    <w:t>水泥筒仓呼吸</w:t>
                  </w:r>
                  <w:r>
                    <w:rPr>
                      <w:rFonts w:hint="eastAsia"/>
                      <w:color w:val="000000"/>
                      <w:kern w:val="0"/>
                      <w:szCs w:val="21"/>
                    </w:rPr>
                    <w:t>粉尘</w:t>
                  </w:r>
                  <w:r w:rsidRPr="00F021A6">
                    <w:rPr>
                      <w:color w:val="000000"/>
                      <w:kern w:val="0"/>
                      <w:szCs w:val="21"/>
                    </w:rPr>
                    <w:t>净化设施进口、出口（</w:t>
                  </w:r>
                  <w:r w:rsidRPr="00F021A6">
                    <w:rPr>
                      <w:color w:val="000000"/>
                      <w:kern w:val="0"/>
                      <w:szCs w:val="21"/>
                    </w:rPr>
                    <w:t>DA00</w:t>
                  </w:r>
                  <w:r>
                    <w:rPr>
                      <w:rFonts w:hint="eastAsia"/>
                      <w:color w:val="000000"/>
                      <w:kern w:val="0"/>
                      <w:szCs w:val="21"/>
                    </w:rPr>
                    <w:t>6</w:t>
                  </w:r>
                  <w:r>
                    <w:rPr>
                      <w:rFonts w:hint="eastAsia"/>
                      <w:color w:val="000000"/>
                      <w:kern w:val="0"/>
                      <w:szCs w:val="21"/>
                    </w:rPr>
                    <w:t>）</w:t>
                  </w:r>
                </w:p>
              </w:tc>
              <w:tc>
                <w:tcPr>
                  <w:tcW w:w="1264" w:type="pct"/>
                  <w:shd w:val="clear" w:color="auto" w:fill="auto"/>
                  <w:vAlign w:val="center"/>
                </w:tcPr>
                <w:p w:rsidR="009E6465" w:rsidRPr="00FE7AFB" w:rsidRDefault="009E6465" w:rsidP="00805CA7">
                  <w:pPr>
                    <w:widowControl/>
                    <w:jc w:val="center"/>
                    <w:rPr>
                      <w:b/>
                      <w:color w:val="000000"/>
                      <w:kern w:val="0"/>
                      <w:szCs w:val="21"/>
                    </w:rPr>
                  </w:pPr>
                  <w:r w:rsidRPr="00F021A6">
                    <w:rPr>
                      <w:color w:val="000000"/>
                      <w:kern w:val="0"/>
                      <w:szCs w:val="21"/>
                    </w:rPr>
                    <w:t>颗粒物</w:t>
                  </w:r>
                </w:p>
              </w:tc>
              <w:tc>
                <w:tcPr>
                  <w:tcW w:w="792" w:type="pct"/>
                  <w:shd w:val="clear" w:color="auto" w:fill="auto"/>
                  <w:vAlign w:val="center"/>
                </w:tcPr>
                <w:p w:rsidR="009E6465" w:rsidRPr="00F021A6" w:rsidRDefault="009E6465" w:rsidP="00805CA7">
                  <w:pPr>
                    <w:widowControl/>
                    <w:jc w:val="center"/>
                    <w:rPr>
                      <w:color w:val="000000"/>
                      <w:kern w:val="0"/>
                      <w:szCs w:val="21"/>
                    </w:rPr>
                  </w:pPr>
                  <w:r w:rsidRPr="00F07CAB">
                    <w:rPr>
                      <w:rFonts w:hint="eastAsia"/>
                      <w:color w:val="0D0D0D" w:themeColor="text1" w:themeTint="F2"/>
                      <w:kern w:val="0"/>
                      <w:szCs w:val="21"/>
                    </w:rPr>
                    <w:t>每年一次</w:t>
                  </w:r>
                </w:p>
              </w:tc>
            </w:tr>
            <w:tr w:rsidR="009E6465" w:rsidRPr="00F021A6" w:rsidTr="00805CA7">
              <w:trPr>
                <w:trHeight w:val="405"/>
              </w:trPr>
              <w:tc>
                <w:tcPr>
                  <w:tcW w:w="424" w:type="pct"/>
                  <w:vMerge/>
                  <w:shd w:val="clear" w:color="auto" w:fill="auto"/>
                  <w:vAlign w:val="center"/>
                </w:tcPr>
                <w:p w:rsidR="009E6465" w:rsidRPr="00F021A6" w:rsidRDefault="009E6465" w:rsidP="00805CA7">
                  <w:pPr>
                    <w:widowControl/>
                    <w:autoSpaceDE w:val="0"/>
                    <w:autoSpaceDN w:val="0"/>
                    <w:adjustRightInd w:val="0"/>
                    <w:jc w:val="center"/>
                    <w:rPr>
                      <w:color w:val="000000"/>
                      <w:kern w:val="0"/>
                      <w:szCs w:val="21"/>
                    </w:rPr>
                  </w:pPr>
                </w:p>
              </w:tc>
              <w:tc>
                <w:tcPr>
                  <w:tcW w:w="769" w:type="pct"/>
                  <w:vAlign w:val="center"/>
                </w:tcPr>
                <w:p w:rsidR="009E6465" w:rsidRPr="00F021A6" w:rsidRDefault="009E6465" w:rsidP="00805CA7">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9E6465" w:rsidRPr="00F021A6" w:rsidRDefault="009E6465" w:rsidP="00805CA7">
                  <w:pPr>
                    <w:widowControl/>
                    <w:jc w:val="center"/>
                    <w:rPr>
                      <w:color w:val="000000"/>
                      <w:kern w:val="0"/>
                      <w:szCs w:val="21"/>
                    </w:rPr>
                  </w:pPr>
                  <w:r>
                    <w:rPr>
                      <w:rFonts w:hint="eastAsia"/>
                      <w:szCs w:val="21"/>
                      <w:lang w:val="zh-CN"/>
                    </w:rPr>
                    <w:t>沥青</w:t>
                  </w:r>
                  <w:proofErr w:type="gramStart"/>
                  <w:r>
                    <w:rPr>
                      <w:rFonts w:hint="eastAsia"/>
                      <w:szCs w:val="21"/>
                      <w:lang w:val="zh-CN"/>
                    </w:rPr>
                    <w:t>砼</w:t>
                  </w:r>
                  <w:proofErr w:type="gramEnd"/>
                  <w:r>
                    <w:rPr>
                      <w:rFonts w:hint="eastAsia"/>
                      <w:szCs w:val="21"/>
                      <w:lang w:val="zh-CN"/>
                    </w:rPr>
                    <w:t>生产线皮带输送、柴油燃烧、振动筛分、搅拌及沥青加热废气</w:t>
                  </w:r>
                  <w:r w:rsidRPr="00F021A6">
                    <w:rPr>
                      <w:color w:val="000000"/>
                      <w:kern w:val="0"/>
                      <w:szCs w:val="21"/>
                    </w:rPr>
                    <w:t>净化设施进口、出口（</w:t>
                  </w:r>
                  <w:r w:rsidRPr="00F021A6">
                    <w:rPr>
                      <w:color w:val="000000"/>
                      <w:kern w:val="0"/>
                      <w:szCs w:val="21"/>
                    </w:rPr>
                    <w:t>DA00</w:t>
                  </w:r>
                  <w:r>
                    <w:rPr>
                      <w:rFonts w:hint="eastAsia"/>
                      <w:color w:val="000000"/>
                      <w:kern w:val="0"/>
                      <w:szCs w:val="21"/>
                    </w:rPr>
                    <w:t>7</w:t>
                  </w:r>
                  <w:r>
                    <w:rPr>
                      <w:rFonts w:hint="eastAsia"/>
                      <w:color w:val="000000"/>
                      <w:kern w:val="0"/>
                      <w:szCs w:val="21"/>
                    </w:rPr>
                    <w:t>）</w:t>
                  </w:r>
                </w:p>
              </w:tc>
              <w:tc>
                <w:tcPr>
                  <w:tcW w:w="1264" w:type="pct"/>
                  <w:shd w:val="clear" w:color="auto" w:fill="auto"/>
                  <w:vAlign w:val="center"/>
                </w:tcPr>
                <w:p w:rsidR="009E6465" w:rsidRPr="00FE7AFB" w:rsidRDefault="009E6465" w:rsidP="00805CA7">
                  <w:pPr>
                    <w:widowControl/>
                    <w:jc w:val="center"/>
                    <w:rPr>
                      <w:b/>
                      <w:color w:val="000000"/>
                      <w:kern w:val="0"/>
                      <w:szCs w:val="21"/>
                    </w:rPr>
                  </w:pPr>
                  <w:r w:rsidRPr="008E38DE">
                    <w:rPr>
                      <w:rFonts w:hint="eastAsia"/>
                      <w:color w:val="0D0D0D"/>
                      <w:szCs w:val="21"/>
                    </w:rPr>
                    <w:t>沥青烟、苯并【</w:t>
                  </w:r>
                  <w:r w:rsidRPr="008E38DE">
                    <w:rPr>
                      <w:rFonts w:hint="eastAsia"/>
                      <w:color w:val="0D0D0D"/>
                      <w:szCs w:val="21"/>
                    </w:rPr>
                    <w:t>a</w:t>
                  </w:r>
                  <w:r w:rsidRPr="008E38DE">
                    <w:rPr>
                      <w:rFonts w:hint="eastAsia"/>
                      <w:color w:val="0D0D0D"/>
                      <w:szCs w:val="21"/>
                    </w:rPr>
                    <w:t>】</w:t>
                  </w:r>
                  <w:proofErr w:type="gramStart"/>
                  <w:r w:rsidRPr="008E38DE">
                    <w:rPr>
                      <w:rFonts w:hint="eastAsia"/>
                      <w:color w:val="0D0D0D"/>
                      <w:szCs w:val="21"/>
                    </w:rPr>
                    <w:t>芘</w:t>
                  </w:r>
                  <w:proofErr w:type="gramEnd"/>
                  <w:r w:rsidRPr="008E38DE">
                    <w:rPr>
                      <w:rFonts w:hint="eastAsia"/>
                      <w:color w:val="0D0D0D"/>
                      <w:szCs w:val="21"/>
                    </w:rPr>
                    <w:t>、非甲烷总烃、颗粒物、</w:t>
                  </w:r>
                  <w:r w:rsidRPr="008E38DE">
                    <w:rPr>
                      <w:rFonts w:hint="eastAsia"/>
                      <w:color w:val="0D0D0D"/>
                      <w:szCs w:val="21"/>
                    </w:rPr>
                    <w:t>SO</w:t>
                  </w:r>
                  <w:r w:rsidRPr="008E38DE">
                    <w:rPr>
                      <w:rFonts w:hint="eastAsia"/>
                      <w:color w:val="0D0D0D"/>
                      <w:szCs w:val="21"/>
                      <w:vertAlign w:val="subscript"/>
                    </w:rPr>
                    <w:t>2</w:t>
                  </w:r>
                  <w:r w:rsidRPr="008E38DE">
                    <w:rPr>
                      <w:rFonts w:hint="eastAsia"/>
                      <w:color w:val="0D0D0D"/>
                      <w:szCs w:val="21"/>
                    </w:rPr>
                    <w:t>、</w:t>
                  </w:r>
                  <w:r w:rsidRPr="008E38DE">
                    <w:rPr>
                      <w:rFonts w:hint="eastAsia"/>
                      <w:color w:val="0D0D0D"/>
                      <w:szCs w:val="21"/>
                    </w:rPr>
                    <w:t>NOx</w:t>
                  </w:r>
                </w:p>
              </w:tc>
              <w:tc>
                <w:tcPr>
                  <w:tcW w:w="792" w:type="pct"/>
                  <w:shd w:val="clear" w:color="auto" w:fill="auto"/>
                  <w:vAlign w:val="center"/>
                </w:tcPr>
                <w:p w:rsidR="009E6465" w:rsidRPr="00F021A6" w:rsidRDefault="009E6465" w:rsidP="00805CA7">
                  <w:pPr>
                    <w:widowControl/>
                    <w:jc w:val="center"/>
                    <w:rPr>
                      <w:color w:val="000000"/>
                      <w:kern w:val="0"/>
                      <w:szCs w:val="21"/>
                    </w:rPr>
                  </w:pPr>
                  <w:r w:rsidRPr="00F07CAB">
                    <w:rPr>
                      <w:rFonts w:hint="eastAsia"/>
                      <w:color w:val="0D0D0D" w:themeColor="text1" w:themeTint="F2"/>
                      <w:kern w:val="0"/>
                      <w:szCs w:val="21"/>
                    </w:rPr>
                    <w:t>每年一次</w:t>
                  </w:r>
                </w:p>
              </w:tc>
            </w:tr>
            <w:tr w:rsidR="009E6465" w:rsidRPr="00F021A6" w:rsidTr="00805CA7">
              <w:trPr>
                <w:trHeight w:val="405"/>
              </w:trPr>
              <w:tc>
                <w:tcPr>
                  <w:tcW w:w="424" w:type="pct"/>
                  <w:vMerge/>
                  <w:shd w:val="clear" w:color="auto" w:fill="auto"/>
                  <w:vAlign w:val="center"/>
                </w:tcPr>
                <w:p w:rsidR="009E6465" w:rsidRPr="00F021A6" w:rsidRDefault="009E6465" w:rsidP="00805CA7">
                  <w:pPr>
                    <w:widowControl/>
                    <w:autoSpaceDE w:val="0"/>
                    <w:autoSpaceDN w:val="0"/>
                    <w:adjustRightInd w:val="0"/>
                    <w:jc w:val="center"/>
                    <w:rPr>
                      <w:color w:val="000000"/>
                      <w:kern w:val="0"/>
                      <w:szCs w:val="21"/>
                    </w:rPr>
                  </w:pPr>
                </w:p>
              </w:tc>
              <w:tc>
                <w:tcPr>
                  <w:tcW w:w="769" w:type="pct"/>
                  <w:vAlign w:val="center"/>
                </w:tcPr>
                <w:p w:rsidR="009E6465" w:rsidRPr="00F021A6" w:rsidRDefault="009E6465" w:rsidP="00805CA7">
                  <w:pPr>
                    <w:widowControl/>
                    <w:autoSpaceDE w:val="0"/>
                    <w:autoSpaceDN w:val="0"/>
                    <w:ind w:leftChars="-50" w:left="-105" w:rightChars="-50" w:right="-105"/>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9E6465" w:rsidRPr="00F021A6" w:rsidRDefault="009E6465" w:rsidP="00805CA7">
                  <w:pPr>
                    <w:widowControl/>
                    <w:jc w:val="center"/>
                    <w:rPr>
                      <w:color w:val="000000"/>
                      <w:kern w:val="0"/>
                      <w:szCs w:val="21"/>
                    </w:rPr>
                  </w:pPr>
                  <w:r w:rsidRPr="00D07BE0">
                    <w:rPr>
                      <w:rFonts w:ascii="宋体" w:hAnsi="宋体" w:cs="宋体" w:hint="eastAsia"/>
                      <w:szCs w:val="21"/>
                    </w:rPr>
                    <w:t>导热油炉</w:t>
                  </w:r>
                  <w:r w:rsidRPr="00D07BE0">
                    <w:rPr>
                      <w:szCs w:val="21"/>
                    </w:rPr>
                    <w:t>柴油燃烧</w:t>
                  </w:r>
                  <w:r>
                    <w:rPr>
                      <w:rFonts w:hint="eastAsia"/>
                      <w:szCs w:val="21"/>
                      <w:lang w:val="zh-CN"/>
                    </w:rPr>
                    <w:t>废气</w:t>
                  </w:r>
                  <w:r w:rsidRPr="00F021A6">
                    <w:rPr>
                      <w:color w:val="000000"/>
                      <w:kern w:val="0"/>
                      <w:szCs w:val="21"/>
                    </w:rPr>
                    <w:t>出口（</w:t>
                  </w:r>
                  <w:r w:rsidRPr="00F021A6">
                    <w:rPr>
                      <w:color w:val="000000"/>
                      <w:kern w:val="0"/>
                      <w:szCs w:val="21"/>
                    </w:rPr>
                    <w:t>DA00</w:t>
                  </w:r>
                  <w:r>
                    <w:rPr>
                      <w:rFonts w:hint="eastAsia"/>
                      <w:color w:val="000000"/>
                      <w:kern w:val="0"/>
                      <w:szCs w:val="21"/>
                    </w:rPr>
                    <w:t>8</w:t>
                  </w:r>
                  <w:r>
                    <w:rPr>
                      <w:rFonts w:hint="eastAsia"/>
                      <w:color w:val="000000"/>
                      <w:kern w:val="0"/>
                      <w:szCs w:val="21"/>
                    </w:rPr>
                    <w:t>）</w:t>
                  </w:r>
                </w:p>
              </w:tc>
              <w:tc>
                <w:tcPr>
                  <w:tcW w:w="1264" w:type="pct"/>
                  <w:shd w:val="clear" w:color="auto" w:fill="auto"/>
                  <w:vAlign w:val="center"/>
                </w:tcPr>
                <w:p w:rsidR="009E6465" w:rsidRPr="00FE7AFB" w:rsidRDefault="009E6465" w:rsidP="00805CA7">
                  <w:pPr>
                    <w:widowControl/>
                    <w:jc w:val="center"/>
                    <w:rPr>
                      <w:b/>
                      <w:color w:val="000000"/>
                      <w:kern w:val="0"/>
                      <w:szCs w:val="21"/>
                    </w:rPr>
                  </w:pPr>
                  <w:r w:rsidRPr="008E38DE">
                    <w:rPr>
                      <w:rFonts w:hint="eastAsia"/>
                      <w:color w:val="0D0D0D"/>
                      <w:szCs w:val="21"/>
                    </w:rPr>
                    <w:t>颗粒物、</w:t>
                  </w:r>
                  <w:r w:rsidRPr="008E38DE">
                    <w:rPr>
                      <w:rFonts w:hint="eastAsia"/>
                      <w:color w:val="0D0D0D"/>
                      <w:szCs w:val="21"/>
                    </w:rPr>
                    <w:t>SO</w:t>
                  </w:r>
                  <w:r w:rsidRPr="008E38DE">
                    <w:rPr>
                      <w:rFonts w:hint="eastAsia"/>
                      <w:color w:val="0D0D0D"/>
                      <w:szCs w:val="21"/>
                      <w:vertAlign w:val="subscript"/>
                    </w:rPr>
                    <w:t>2</w:t>
                  </w:r>
                  <w:r w:rsidRPr="008E38DE">
                    <w:rPr>
                      <w:rFonts w:hint="eastAsia"/>
                      <w:color w:val="0D0D0D"/>
                      <w:szCs w:val="21"/>
                    </w:rPr>
                    <w:t>、</w:t>
                  </w:r>
                  <w:r w:rsidRPr="008E38DE">
                    <w:rPr>
                      <w:rFonts w:hint="eastAsia"/>
                      <w:color w:val="0D0D0D"/>
                      <w:szCs w:val="21"/>
                    </w:rPr>
                    <w:t>NOx</w:t>
                  </w:r>
                </w:p>
              </w:tc>
              <w:tc>
                <w:tcPr>
                  <w:tcW w:w="792" w:type="pct"/>
                  <w:shd w:val="clear" w:color="auto" w:fill="auto"/>
                  <w:vAlign w:val="center"/>
                </w:tcPr>
                <w:p w:rsidR="009E6465" w:rsidRPr="00F021A6" w:rsidRDefault="009E6465" w:rsidP="00805CA7">
                  <w:pPr>
                    <w:widowControl/>
                    <w:jc w:val="center"/>
                    <w:rPr>
                      <w:color w:val="000000"/>
                      <w:kern w:val="0"/>
                      <w:szCs w:val="21"/>
                    </w:rPr>
                  </w:pPr>
                  <w:r w:rsidRPr="00F07CAB">
                    <w:rPr>
                      <w:rFonts w:hint="eastAsia"/>
                      <w:color w:val="0D0D0D" w:themeColor="text1" w:themeTint="F2"/>
                      <w:kern w:val="0"/>
                      <w:szCs w:val="21"/>
                    </w:rPr>
                    <w:t>每</w:t>
                  </w:r>
                  <w:r>
                    <w:rPr>
                      <w:rFonts w:hint="eastAsia"/>
                      <w:color w:val="0D0D0D" w:themeColor="text1" w:themeTint="F2"/>
                      <w:kern w:val="0"/>
                      <w:szCs w:val="21"/>
                    </w:rPr>
                    <w:t>月</w:t>
                  </w:r>
                  <w:r w:rsidRPr="00F07CAB">
                    <w:rPr>
                      <w:rFonts w:hint="eastAsia"/>
                      <w:color w:val="0D0D0D" w:themeColor="text1" w:themeTint="F2"/>
                      <w:kern w:val="0"/>
                      <w:szCs w:val="21"/>
                    </w:rPr>
                    <w:t>一次</w:t>
                  </w:r>
                </w:p>
              </w:tc>
            </w:tr>
            <w:tr w:rsidR="009E6465" w:rsidRPr="00F021A6" w:rsidTr="00805CA7">
              <w:trPr>
                <w:trHeight w:val="340"/>
              </w:trPr>
              <w:tc>
                <w:tcPr>
                  <w:tcW w:w="424" w:type="pct"/>
                  <w:vMerge/>
                  <w:shd w:val="clear" w:color="auto" w:fill="auto"/>
                  <w:vAlign w:val="center"/>
                </w:tcPr>
                <w:p w:rsidR="009E6465" w:rsidRPr="00F021A6" w:rsidRDefault="009E6465" w:rsidP="00805CA7">
                  <w:pPr>
                    <w:widowControl/>
                    <w:autoSpaceDE w:val="0"/>
                    <w:autoSpaceDN w:val="0"/>
                    <w:adjustRightInd w:val="0"/>
                    <w:jc w:val="center"/>
                    <w:rPr>
                      <w:color w:val="000000"/>
                      <w:kern w:val="0"/>
                      <w:szCs w:val="21"/>
                    </w:rPr>
                  </w:pPr>
                </w:p>
              </w:tc>
              <w:tc>
                <w:tcPr>
                  <w:tcW w:w="769" w:type="pct"/>
                  <w:vMerge w:val="restart"/>
                  <w:vAlign w:val="center"/>
                </w:tcPr>
                <w:p w:rsidR="009E6465" w:rsidRPr="00F021A6" w:rsidRDefault="009E6465" w:rsidP="00805CA7">
                  <w:pPr>
                    <w:widowControl/>
                    <w:jc w:val="center"/>
                    <w:rPr>
                      <w:color w:val="000000"/>
                      <w:kern w:val="0"/>
                      <w:szCs w:val="21"/>
                    </w:rPr>
                  </w:pPr>
                  <w:r w:rsidRPr="00F021A6">
                    <w:rPr>
                      <w:color w:val="000000"/>
                      <w:kern w:val="0"/>
                      <w:szCs w:val="21"/>
                    </w:rPr>
                    <w:t>无组织废气</w:t>
                  </w:r>
                </w:p>
              </w:tc>
              <w:tc>
                <w:tcPr>
                  <w:tcW w:w="1751" w:type="pct"/>
                  <w:shd w:val="clear" w:color="auto" w:fill="auto"/>
                  <w:vAlign w:val="center"/>
                </w:tcPr>
                <w:p w:rsidR="009E6465" w:rsidRPr="00F021A6" w:rsidRDefault="009E6465" w:rsidP="00805CA7">
                  <w:pPr>
                    <w:widowControl/>
                    <w:jc w:val="center"/>
                    <w:rPr>
                      <w:color w:val="000000"/>
                      <w:kern w:val="0"/>
                      <w:szCs w:val="21"/>
                    </w:rPr>
                  </w:pPr>
                  <w:r w:rsidRPr="00F021A6">
                    <w:rPr>
                      <w:color w:val="000000"/>
                      <w:kern w:val="0"/>
                      <w:szCs w:val="21"/>
                    </w:rPr>
                    <w:t>厂界无组织监控点</w:t>
                  </w:r>
                </w:p>
              </w:tc>
              <w:tc>
                <w:tcPr>
                  <w:tcW w:w="1264" w:type="pct"/>
                  <w:shd w:val="clear" w:color="auto" w:fill="auto"/>
                  <w:vAlign w:val="center"/>
                </w:tcPr>
                <w:p w:rsidR="009E6465" w:rsidRPr="00F63DE8" w:rsidRDefault="009E6465" w:rsidP="00805CA7">
                  <w:pPr>
                    <w:widowControl/>
                    <w:jc w:val="center"/>
                    <w:rPr>
                      <w:b/>
                      <w:color w:val="000000"/>
                      <w:kern w:val="0"/>
                      <w:szCs w:val="21"/>
                    </w:rPr>
                  </w:pPr>
                  <w:r w:rsidRPr="008E38DE">
                    <w:rPr>
                      <w:rFonts w:hint="eastAsia"/>
                      <w:color w:val="0D0D0D"/>
                      <w:szCs w:val="21"/>
                    </w:rPr>
                    <w:t>沥青烟、苯并【</w:t>
                  </w:r>
                  <w:r w:rsidRPr="008E38DE">
                    <w:rPr>
                      <w:rFonts w:hint="eastAsia"/>
                      <w:color w:val="0D0D0D"/>
                      <w:szCs w:val="21"/>
                    </w:rPr>
                    <w:t>a</w:t>
                  </w:r>
                  <w:r w:rsidRPr="008E38DE">
                    <w:rPr>
                      <w:rFonts w:hint="eastAsia"/>
                      <w:color w:val="0D0D0D"/>
                      <w:szCs w:val="21"/>
                    </w:rPr>
                    <w:t>】</w:t>
                  </w:r>
                  <w:proofErr w:type="gramStart"/>
                  <w:r w:rsidRPr="008E38DE">
                    <w:rPr>
                      <w:rFonts w:hint="eastAsia"/>
                      <w:color w:val="0D0D0D"/>
                      <w:szCs w:val="21"/>
                    </w:rPr>
                    <w:t>芘</w:t>
                  </w:r>
                  <w:proofErr w:type="gramEnd"/>
                  <w:r w:rsidRPr="008E38DE">
                    <w:rPr>
                      <w:rFonts w:hint="eastAsia"/>
                      <w:color w:val="0D0D0D"/>
                      <w:szCs w:val="21"/>
                    </w:rPr>
                    <w:t>、非甲烷总烃、颗粒物</w:t>
                  </w:r>
                </w:p>
              </w:tc>
              <w:tc>
                <w:tcPr>
                  <w:tcW w:w="792" w:type="pct"/>
                  <w:shd w:val="clear" w:color="auto" w:fill="auto"/>
                  <w:vAlign w:val="center"/>
                </w:tcPr>
                <w:p w:rsidR="009E6465" w:rsidRPr="00F021A6" w:rsidRDefault="009E6465" w:rsidP="00805CA7">
                  <w:pPr>
                    <w:widowControl/>
                    <w:jc w:val="center"/>
                    <w:rPr>
                      <w:color w:val="000000"/>
                      <w:kern w:val="0"/>
                      <w:szCs w:val="21"/>
                    </w:rPr>
                  </w:pPr>
                  <w:r w:rsidRPr="00F07CAB">
                    <w:rPr>
                      <w:rFonts w:hint="eastAsia"/>
                      <w:color w:val="0D0D0D" w:themeColor="text1" w:themeTint="F2"/>
                      <w:kern w:val="0"/>
                      <w:szCs w:val="21"/>
                    </w:rPr>
                    <w:t>每年一次</w:t>
                  </w:r>
                </w:p>
              </w:tc>
            </w:tr>
            <w:tr w:rsidR="009E6465" w:rsidRPr="00F021A6" w:rsidTr="00805CA7">
              <w:trPr>
                <w:trHeight w:val="340"/>
              </w:trPr>
              <w:tc>
                <w:tcPr>
                  <w:tcW w:w="424" w:type="pct"/>
                  <w:vMerge/>
                  <w:shd w:val="clear" w:color="auto" w:fill="auto"/>
                  <w:vAlign w:val="center"/>
                </w:tcPr>
                <w:p w:rsidR="009E6465" w:rsidRPr="00F021A6" w:rsidRDefault="009E6465" w:rsidP="00805CA7">
                  <w:pPr>
                    <w:widowControl/>
                    <w:autoSpaceDE w:val="0"/>
                    <w:autoSpaceDN w:val="0"/>
                    <w:adjustRightInd w:val="0"/>
                    <w:jc w:val="center"/>
                    <w:rPr>
                      <w:color w:val="000000"/>
                      <w:kern w:val="0"/>
                      <w:szCs w:val="21"/>
                    </w:rPr>
                  </w:pPr>
                </w:p>
              </w:tc>
              <w:tc>
                <w:tcPr>
                  <w:tcW w:w="769" w:type="pct"/>
                  <w:vMerge/>
                  <w:vAlign w:val="center"/>
                </w:tcPr>
                <w:p w:rsidR="009E6465" w:rsidRPr="00F021A6" w:rsidRDefault="009E6465" w:rsidP="00805CA7">
                  <w:pPr>
                    <w:widowControl/>
                    <w:jc w:val="center"/>
                    <w:rPr>
                      <w:color w:val="000000"/>
                      <w:kern w:val="0"/>
                      <w:szCs w:val="21"/>
                    </w:rPr>
                  </w:pPr>
                </w:p>
              </w:tc>
              <w:tc>
                <w:tcPr>
                  <w:tcW w:w="1751" w:type="pct"/>
                  <w:shd w:val="clear" w:color="auto" w:fill="auto"/>
                  <w:vAlign w:val="center"/>
                </w:tcPr>
                <w:p w:rsidR="009E6465" w:rsidRPr="00F021A6" w:rsidRDefault="009E6465" w:rsidP="00805CA7">
                  <w:pPr>
                    <w:widowControl/>
                    <w:jc w:val="center"/>
                    <w:rPr>
                      <w:color w:val="000000"/>
                      <w:kern w:val="0"/>
                      <w:szCs w:val="21"/>
                    </w:rPr>
                  </w:pPr>
                  <w:r w:rsidRPr="00F021A6">
                    <w:rPr>
                      <w:color w:val="000000"/>
                      <w:kern w:val="0"/>
                      <w:szCs w:val="21"/>
                    </w:rPr>
                    <w:t>厂</w:t>
                  </w:r>
                  <w:r w:rsidRPr="00F021A6">
                    <w:rPr>
                      <w:rFonts w:hint="eastAsia"/>
                      <w:color w:val="000000"/>
                      <w:kern w:val="0"/>
                      <w:szCs w:val="21"/>
                    </w:rPr>
                    <w:t>房外</w:t>
                  </w:r>
                  <w:r w:rsidRPr="00F021A6">
                    <w:rPr>
                      <w:color w:val="000000"/>
                      <w:kern w:val="0"/>
                      <w:szCs w:val="21"/>
                    </w:rPr>
                    <w:t>无组织监控点</w:t>
                  </w:r>
                </w:p>
              </w:tc>
              <w:tc>
                <w:tcPr>
                  <w:tcW w:w="1264" w:type="pct"/>
                  <w:shd w:val="clear" w:color="auto" w:fill="auto"/>
                  <w:vAlign w:val="center"/>
                </w:tcPr>
                <w:p w:rsidR="009E6465" w:rsidRPr="00F021A6" w:rsidRDefault="009E6465" w:rsidP="00805CA7">
                  <w:pPr>
                    <w:widowControl/>
                    <w:jc w:val="center"/>
                    <w:rPr>
                      <w:color w:val="000000"/>
                      <w:kern w:val="0"/>
                      <w:szCs w:val="21"/>
                    </w:rPr>
                  </w:pPr>
                  <w:r w:rsidRPr="00F021A6">
                    <w:rPr>
                      <w:color w:val="000000"/>
                      <w:kern w:val="0"/>
                      <w:szCs w:val="21"/>
                    </w:rPr>
                    <w:t>非甲烷总烃</w:t>
                  </w:r>
                </w:p>
              </w:tc>
              <w:tc>
                <w:tcPr>
                  <w:tcW w:w="792" w:type="pct"/>
                  <w:shd w:val="clear" w:color="auto" w:fill="auto"/>
                  <w:vAlign w:val="center"/>
                </w:tcPr>
                <w:p w:rsidR="009E6465" w:rsidRPr="00F021A6" w:rsidRDefault="009E6465" w:rsidP="00805CA7">
                  <w:pPr>
                    <w:widowControl/>
                    <w:jc w:val="center"/>
                    <w:rPr>
                      <w:color w:val="000000"/>
                      <w:kern w:val="0"/>
                      <w:szCs w:val="21"/>
                    </w:rPr>
                  </w:pPr>
                  <w:r w:rsidRPr="00F07CAB">
                    <w:rPr>
                      <w:rFonts w:hint="eastAsia"/>
                      <w:color w:val="0D0D0D" w:themeColor="text1" w:themeTint="F2"/>
                      <w:kern w:val="0"/>
                      <w:szCs w:val="21"/>
                    </w:rPr>
                    <w:t>每年一次</w:t>
                  </w:r>
                </w:p>
              </w:tc>
            </w:tr>
            <w:tr w:rsidR="009E6465" w:rsidRPr="00F021A6" w:rsidTr="00805CA7">
              <w:trPr>
                <w:trHeight w:val="541"/>
              </w:trPr>
              <w:tc>
                <w:tcPr>
                  <w:tcW w:w="424" w:type="pct"/>
                  <w:shd w:val="clear" w:color="auto" w:fill="auto"/>
                  <w:vAlign w:val="center"/>
                </w:tcPr>
                <w:p w:rsidR="009E6465" w:rsidRPr="00F021A6" w:rsidRDefault="009E6465" w:rsidP="00805CA7">
                  <w:pPr>
                    <w:widowControl/>
                    <w:autoSpaceDE w:val="0"/>
                    <w:autoSpaceDN w:val="0"/>
                    <w:adjustRightInd w:val="0"/>
                    <w:jc w:val="center"/>
                    <w:rPr>
                      <w:color w:val="000000"/>
                      <w:kern w:val="0"/>
                      <w:szCs w:val="21"/>
                    </w:rPr>
                  </w:pPr>
                  <w:r w:rsidRPr="00F021A6">
                    <w:rPr>
                      <w:color w:val="000000"/>
                      <w:kern w:val="0"/>
                      <w:szCs w:val="21"/>
                    </w:rPr>
                    <w:t>废水</w:t>
                  </w:r>
                </w:p>
              </w:tc>
              <w:tc>
                <w:tcPr>
                  <w:tcW w:w="769" w:type="pct"/>
                  <w:vAlign w:val="center"/>
                </w:tcPr>
                <w:p w:rsidR="009E6465" w:rsidRPr="00F021A6" w:rsidRDefault="009E6465" w:rsidP="00805CA7">
                  <w:pPr>
                    <w:widowControl/>
                    <w:autoSpaceDE w:val="0"/>
                    <w:autoSpaceDN w:val="0"/>
                    <w:adjustRightInd w:val="0"/>
                    <w:jc w:val="center"/>
                    <w:rPr>
                      <w:color w:val="000000"/>
                      <w:kern w:val="0"/>
                      <w:szCs w:val="21"/>
                    </w:rPr>
                  </w:pPr>
                  <w:r w:rsidRPr="00F021A6">
                    <w:rPr>
                      <w:color w:val="000000"/>
                      <w:kern w:val="0"/>
                      <w:szCs w:val="21"/>
                    </w:rPr>
                    <w:t>一般排放口</w:t>
                  </w:r>
                </w:p>
              </w:tc>
              <w:tc>
                <w:tcPr>
                  <w:tcW w:w="1751" w:type="pct"/>
                  <w:shd w:val="clear" w:color="auto" w:fill="auto"/>
                  <w:vAlign w:val="center"/>
                </w:tcPr>
                <w:p w:rsidR="009E6465" w:rsidRPr="00F021A6" w:rsidRDefault="009E6465" w:rsidP="00805CA7">
                  <w:pPr>
                    <w:widowControl/>
                    <w:autoSpaceDE w:val="0"/>
                    <w:autoSpaceDN w:val="0"/>
                    <w:adjustRightInd w:val="0"/>
                    <w:jc w:val="center"/>
                    <w:rPr>
                      <w:color w:val="000000"/>
                      <w:kern w:val="0"/>
                      <w:szCs w:val="21"/>
                    </w:rPr>
                  </w:pPr>
                  <w:r w:rsidRPr="00F021A6">
                    <w:rPr>
                      <w:rFonts w:hint="eastAsia"/>
                      <w:color w:val="000000"/>
                      <w:kern w:val="0"/>
                      <w:szCs w:val="21"/>
                    </w:rPr>
                    <w:t>总</w:t>
                  </w:r>
                  <w:r w:rsidRPr="00F021A6">
                    <w:rPr>
                      <w:color w:val="000000"/>
                      <w:kern w:val="0"/>
                      <w:szCs w:val="21"/>
                    </w:rPr>
                    <w:t>排口</w:t>
                  </w:r>
                </w:p>
              </w:tc>
              <w:tc>
                <w:tcPr>
                  <w:tcW w:w="1264" w:type="pct"/>
                  <w:shd w:val="clear" w:color="auto" w:fill="auto"/>
                  <w:vAlign w:val="center"/>
                </w:tcPr>
                <w:p w:rsidR="009E6465" w:rsidRPr="00F021A6" w:rsidRDefault="009E6465" w:rsidP="00805CA7">
                  <w:pPr>
                    <w:widowControl/>
                    <w:jc w:val="center"/>
                    <w:rPr>
                      <w:color w:val="000000"/>
                      <w:kern w:val="0"/>
                      <w:szCs w:val="21"/>
                    </w:rPr>
                  </w:pPr>
                  <w:r w:rsidRPr="00F07CAB">
                    <w:rPr>
                      <w:rFonts w:eastAsia="TimesNewRomanPSMT" w:cs="TimesNewRomanPSMT" w:hint="eastAsia"/>
                      <w:color w:val="0D0D0D" w:themeColor="text1" w:themeTint="F2"/>
                      <w:kern w:val="0"/>
                      <w:szCs w:val="21"/>
                    </w:rPr>
                    <w:t>pH</w:t>
                  </w:r>
                  <w:r w:rsidRPr="00F07CAB">
                    <w:rPr>
                      <w:rFonts w:ascii="宋体" w:hAnsi="宋体" w:cs="宋体" w:hint="eastAsia"/>
                      <w:color w:val="0D0D0D" w:themeColor="text1" w:themeTint="F2"/>
                      <w:kern w:val="0"/>
                      <w:szCs w:val="21"/>
                    </w:rPr>
                    <w:t>、</w:t>
                  </w:r>
                  <w:r w:rsidRPr="00F07CAB">
                    <w:rPr>
                      <w:rFonts w:eastAsia="TimesNewRomanPSMT" w:cs="TimesNewRomanPSMT"/>
                      <w:color w:val="0D0D0D" w:themeColor="text1" w:themeTint="F2"/>
                      <w:kern w:val="0"/>
                      <w:szCs w:val="21"/>
                    </w:rPr>
                    <w:t>COD</w:t>
                  </w:r>
                  <w:r w:rsidRPr="00F07CAB">
                    <w:rPr>
                      <w:rFonts w:cs="宋体" w:hint="eastAsia"/>
                      <w:color w:val="0D0D0D" w:themeColor="text1" w:themeTint="F2"/>
                      <w:kern w:val="0"/>
                      <w:szCs w:val="21"/>
                    </w:rPr>
                    <w:t>、</w:t>
                  </w:r>
                  <w:r w:rsidRPr="00F07CAB">
                    <w:rPr>
                      <w:rFonts w:cs="宋体" w:hint="eastAsia"/>
                      <w:color w:val="0D0D0D" w:themeColor="text1" w:themeTint="F2"/>
                      <w:kern w:val="0"/>
                      <w:szCs w:val="21"/>
                    </w:rPr>
                    <w:t>BOD</w:t>
                  </w:r>
                  <w:r w:rsidRPr="00F07CAB">
                    <w:rPr>
                      <w:rFonts w:cs="宋体" w:hint="eastAsia"/>
                      <w:color w:val="0D0D0D" w:themeColor="text1" w:themeTint="F2"/>
                      <w:kern w:val="0"/>
                      <w:szCs w:val="21"/>
                      <w:vertAlign w:val="subscript"/>
                    </w:rPr>
                    <w:t>5</w:t>
                  </w:r>
                  <w:r w:rsidRPr="00F07CAB">
                    <w:rPr>
                      <w:rFonts w:cs="宋体" w:hint="eastAsia"/>
                      <w:color w:val="0D0D0D" w:themeColor="text1" w:themeTint="F2"/>
                      <w:kern w:val="0"/>
                      <w:szCs w:val="21"/>
                    </w:rPr>
                    <w:t>、</w:t>
                  </w:r>
                  <w:r w:rsidRPr="00F07CAB">
                    <w:rPr>
                      <w:rFonts w:eastAsia="TimesNewRomanPSMT" w:cs="TimesNewRomanPSMT"/>
                      <w:color w:val="0D0D0D" w:themeColor="text1" w:themeTint="F2"/>
                      <w:kern w:val="0"/>
                      <w:szCs w:val="21"/>
                    </w:rPr>
                    <w:t>SS</w:t>
                  </w:r>
                  <w:r w:rsidRPr="00F07CAB">
                    <w:rPr>
                      <w:rFonts w:cs="宋体" w:hint="eastAsia"/>
                      <w:color w:val="0D0D0D" w:themeColor="text1" w:themeTint="F2"/>
                      <w:kern w:val="0"/>
                      <w:szCs w:val="21"/>
                    </w:rPr>
                    <w:t>、氨氮</w:t>
                  </w:r>
                </w:p>
              </w:tc>
              <w:tc>
                <w:tcPr>
                  <w:tcW w:w="792" w:type="pct"/>
                  <w:shd w:val="clear" w:color="auto" w:fill="auto"/>
                  <w:vAlign w:val="center"/>
                </w:tcPr>
                <w:p w:rsidR="009E6465" w:rsidRPr="00F021A6" w:rsidRDefault="009E6465" w:rsidP="00805CA7">
                  <w:pPr>
                    <w:jc w:val="center"/>
                    <w:rPr>
                      <w:color w:val="000000"/>
                      <w:kern w:val="0"/>
                      <w:szCs w:val="21"/>
                    </w:rPr>
                  </w:pPr>
                  <w:r w:rsidRPr="00F07CAB">
                    <w:rPr>
                      <w:rFonts w:hint="eastAsia"/>
                      <w:color w:val="0D0D0D" w:themeColor="text1" w:themeTint="F2"/>
                      <w:kern w:val="0"/>
                      <w:szCs w:val="21"/>
                    </w:rPr>
                    <w:t>每年一次</w:t>
                  </w:r>
                </w:p>
              </w:tc>
            </w:tr>
            <w:tr w:rsidR="009E6465" w:rsidRPr="00F021A6" w:rsidTr="00805CA7">
              <w:trPr>
                <w:trHeight w:val="340"/>
              </w:trPr>
              <w:tc>
                <w:tcPr>
                  <w:tcW w:w="424" w:type="pct"/>
                  <w:shd w:val="clear" w:color="auto" w:fill="auto"/>
                  <w:vAlign w:val="center"/>
                </w:tcPr>
                <w:p w:rsidR="009E6465" w:rsidRPr="00F021A6" w:rsidRDefault="009E6465" w:rsidP="00805CA7">
                  <w:pPr>
                    <w:widowControl/>
                    <w:jc w:val="center"/>
                    <w:rPr>
                      <w:color w:val="000000"/>
                      <w:kern w:val="0"/>
                      <w:szCs w:val="21"/>
                    </w:rPr>
                  </w:pPr>
                  <w:r w:rsidRPr="00F021A6">
                    <w:rPr>
                      <w:color w:val="000000"/>
                      <w:kern w:val="0"/>
                      <w:szCs w:val="21"/>
                    </w:rPr>
                    <w:t>噪声</w:t>
                  </w:r>
                </w:p>
              </w:tc>
              <w:tc>
                <w:tcPr>
                  <w:tcW w:w="769" w:type="pct"/>
                  <w:vAlign w:val="center"/>
                </w:tcPr>
                <w:p w:rsidR="009E6465" w:rsidRPr="00F021A6" w:rsidRDefault="009E6465" w:rsidP="00805CA7">
                  <w:pPr>
                    <w:widowControl/>
                    <w:jc w:val="center"/>
                    <w:rPr>
                      <w:color w:val="000000"/>
                      <w:kern w:val="0"/>
                      <w:szCs w:val="21"/>
                    </w:rPr>
                  </w:pPr>
                  <w:r w:rsidRPr="00F021A6">
                    <w:rPr>
                      <w:color w:val="000000"/>
                      <w:kern w:val="0"/>
                      <w:szCs w:val="21"/>
                    </w:rPr>
                    <w:t>/</w:t>
                  </w:r>
                </w:p>
              </w:tc>
              <w:tc>
                <w:tcPr>
                  <w:tcW w:w="1751" w:type="pct"/>
                  <w:shd w:val="clear" w:color="auto" w:fill="auto"/>
                  <w:vAlign w:val="center"/>
                </w:tcPr>
                <w:p w:rsidR="009E6465" w:rsidRPr="00F021A6" w:rsidRDefault="009E6465" w:rsidP="00805CA7">
                  <w:pPr>
                    <w:widowControl/>
                    <w:jc w:val="center"/>
                    <w:rPr>
                      <w:color w:val="000000"/>
                      <w:kern w:val="0"/>
                      <w:szCs w:val="21"/>
                    </w:rPr>
                  </w:pPr>
                  <w:r w:rsidRPr="00F021A6">
                    <w:rPr>
                      <w:color w:val="000000"/>
                      <w:kern w:val="0"/>
                      <w:szCs w:val="21"/>
                    </w:rPr>
                    <w:t>项目四周厂界</w:t>
                  </w:r>
                </w:p>
              </w:tc>
              <w:tc>
                <w:tcPr>
                  <w:tcW w:w="1264" w:type="pct"/>
                  <w:shd w:val="clear" w:color="auto" w:fill="auto"/>
                  <w:vAlign w:val="center"/>
                </w:tcPr>
                <w:p w:rsidR="009E6465" w:rsidRPr="00F021A6" w:rsidRDefault="009E6465" w:rsidP="00805CA7">
                  <w:pPr>
                    <w:widowControl/>
                    <w:jc w:val="center"/>
                    <w:rPr>
                      <w:color w:val="000000"/>
                      <w:kern w:val="0"/>
                      <w:szCs w:val="21"/>
                    </w:rPr>
                  </w:pPr>
                  <w:r w:rsidRPr="00F021A6">
                    <w:rPr>
                      <w:color w:val="000000"/>
                      <w:kern w:val="0"/>
                      <w:szCs w:val="21"/>
                    </w:rPr>
                    <w:t>连续等效</w:t>
                  </w:r>
                  <w:r w:rsidRPr="00F021A6">
                    <w:rPr>
                      <w:color w:val="000000"/>
                      <w:kern w:val="0"/>
                      <w:szCs w:val="21"/>
                    </w:rPr>
                    <w:t>A</w:t>
                  </w:r>
                  <w:r w:rsidRPr="00F021A6">
                    <w:rPr>
                      <w:color w:val="000000"/>
                      <w:kern w:val="0"/>
                      <w:szCs w:val="21"/>
                    </w:rPr>
                    <w:t>声级</w:t>
                  </w:r>
                </w:p>
              </w:tc>
              <w:tc>
                <w:tcPr>
                  <w:tcW w:w="792" w:type="pct"/>
                  <w:shd w:val="clear" w:color="auto" w:fill="auto"/>
                  <w:vAlign w:val="center"/>
                </w:tcPr>
                <w:p w:rsidR="009E6465" w:rsidRPr="00F021A6" w:rsidRDefault="009E6465" w:rsidP="00805CA7">
                  <w:pPr>
                    <w:widowControl/>
                    <w:jc w:val="center"/>
                    <w:rPr>
                      <w:color w:val="000000"/>
                      <w:kern w:val="0"/>
                      <w:szCs w:val="21"/>
                    </w:rPr>
                  </w:pPr>
                  <w:r>
                    <w:rPr>
                      <w:color w:val="000000"/>
                      <w:kern w:val="0"/>
                      <w:szCs w:val="21"/>
                    </w:rPr>
                    <w:t>每季度</w:t>
                  </w:r>
                  <w:r w:rsidRPr="00F021A6">
                    <w:rPr>
                      <w:color w:val="000000"/>
                      <w:kern w:val="0"/>
                      <w:szCs w:val="21"/>
                    </w:rPr>
                    <w:t>一次</w:t>
                  </w:r>
                </w:p>
              </w:tc>
            </w:tr>
          </w:tbl>
          <w:p w:rsidR="00862139" w:rsidRDefault="00862139" w:rsidP="00862139">
            <w:pPr>
              <w:spacing w:beforeLines="50" w:before="120" w:line="360" w:lineRule="auto"/>
              <w:ind w:firstLineChars="200" w:firstLine="482"/>
              <w:rPr>
                <w:b/>
                <w:bCs/>
                <w:color w:val="000000" w:themeColor="text1"/>
                <w:sz w:val="24"/>
              </w:rPr>
            </w:pPr>
            <w:r>
              <w:rPr>
                <w:b/>
                <w:bCs/>
                <w:color w:val="000000" w:themeColor="text1"/>
                <w:sz w:val="24"/>
              </w:rPr>
              <w:t>6</w:t>
            </w:r>
            <w:r>
              <w:rPr>
                <w:rFonts w:hint="eastAsia"/>
                <w:b/>
                <w:bCs/>
                <w:color w:val="000000" w:themeColor="text1"/>
                <w:sz w:val="24"/>
              </w:rPr>
              <w:t>、大气环境影响评价结论与建议</w:t>
            </w:r>
          </w:p>
          <w:p w:rsidR="00862139" w:rsidRDefault="00862139" w:rsidP="00862139">
            <w:pPr>
              <w:adjustRightInd w:val="0"/>
              <w:snapToGrid w:val="0"/>
              <w:spacing w:line="360" w:lineRule="auto"/>
              <w:ind w:firstLineChars="200" w:firstLine="480"/>
              <w:rPr>
                <w:color w:val="000000" w:themeColor="text1"/>
                <w:sz w:val="24"/>
              </w:rPr>
            </w:pPr>
            <w:r>
              <w:rPr>
                <w:rFonts w:hint="eastAsia"/>
                <w:color w:val="000000" w:themeColor="text1"/>
                <w:sz w:val="24"/>
              </w:rPr>
              <w:t>本项目</w:t>
            </w:r>
            <w:r>
              <w:rPr>
                <w:rFonts w:hint="eastAsia"/>
                <w:color w:val="000000" w:themeColor="text1"/>
                <w:sz w:val="24"/>
              </w:rPr>
              <w:t>Pmax</w:t>
            </w:r>
            <w:r>
              <w:rPr>
                <w:rFonts w:hint="eastAsia"/>
                <w:color w:val="000000" w:themeColor="text1"/>
                <w:sz w:val="24"/>
              </w:rPr>
              <w:t>最大值出</w:t>
            </w:r>
            <w:r w:rsidRPr="00AF27E5">
              <w:rPr>
                <w:rFonts w:hint="eastAsia"/>
                <w:color w:val="0D0D0D" w:themeColor="text1" w:themeTint="F2"/>
                <w:sz w:val="24"/>
              </w:rPr>
              <w:t>现为无组织排放的</w:t>
            </w:r>
            <w:r w:rsidR="00AF27E5" w:rsidRPr="00AF27E5">
              <w:rPr>
                <w:rFonts w:hint="eastAsia"/>
                <w:color w:val="0D0D0D" w:themeColor="text1" w:themeTint="F2"/>
                <w:sz w:val="24"/>
              </w:rPr>
              <w:t>NOx</w:t>
            </w:r>
            <w:r w:rsidR="00AF27E5" w:rsidRPr="00AF27E5">
              <w:rPr>
                <w:color w:val="0D0D0D" w:themeColor="text1" w:themeTint="F2"/>
                <w:sz w:val="24"/>
              </w:rPr>
              <w:t xml:space="preserve"> Pmax</w:t>
            </w:r>
            <w:r w:rsidR="00AF27E5" w:rsidRPr="00AF27E5">
              <w:rPr>
                <w:color w:val="0D0D0D" w:themeColor="text1" w:themeTint="F2"/>
                <w:sz w:val="24"/>
              </w:rPr>
              <w:t>值为</w:t>
            </w:r>
            <w:r w:rsidR="00AF27E5" w:rsidRPr="00AF27E5">
              <w:rPr>
                <w:color w:val="0D0D0D" w:themeColor="text1" w:themeTint="F2"/>
                <w:sz w:val="24"/>
              </w:rPr>
              <w:t>8.92%</w:t>
            </w:r>
            <w:r w:rsidR="00AF27E5" w:rsidRPr="00AF27E5">
              <w:rPr>
                <w:color w:val="0D0D0D" w:themeColor="text1" w:themeTint="F2"/>
                <w:sz w:val="24"/>
              </w:rPr>
              <w:t>，</w:t>
            </w:r>
            <w:r w:rsidR="00AF27E5" w:rsidRPr="00AF27E5">
              <w:rPr>
                <w:color w:val="0D0D0D" w:themeColor="text1" w:themeTint="F2"/>
                <w:sz w:val="24"/>
              </w:rPr>
              <w:t>Cmax</w:t>
            </w:r>
            <w:r w:rsidR="00AF27E5" w:rsidRPr="00AF27E5">
              <w:rPr>
                <w:color w:val="0D0D0D" w:themeColor="text1" w:themeTint="F2"/>
                <w:sz w:val="24"/>
              </w:rPr>
              <w:t>为</w:t>
            </w:r>
            <w:r w:rsidR="00AF27E5" w:rsidRPr="00AF27E5">
              <w:rPr>
                <w:color w:val="0D0D0D" w:themeColor="text1" w:themeTint="F2"/>
                <w:sz w:val="24"/>
              </w:rPr>
              <w:t>0.0694μg/m³</w:t>
            </w:r>
            <w:r w:rsidR="00AF27E5" w:rsidRPr="00AF27E5">
              <w:rPr>
                <w:color w:val="0D0D0D" w:themeColor="text1" w:themeTint="F2"/>
                <w:sz w:val="24"/>
              </w:rPr>
              <w:t>，</w:t>
            </w:r>
            <w:r w:rsidRPr="00AF27E5">
              <w:rPr>
                <w:color w:val="0D0D0D" w:themeColor="text1" w:themeTint="F2"/>
                <w:sz w:val="24"/>
              </w:rPr>
              <w:t>占标率较小</w:t>
            </w:r>
            <w:r w:rsidRPr="00AF27E5">
              <w:rPr>
                <w:rFonts w:hint="eastAsia"/>
                <w:color w:val="0D0D0D" w:themeColor="text1" w:themeTint="F2"/>
                <w:sz w:val="24"/>
              </w:rPr>
              <w:t>，</w:t>
            </w:r>
            <w:r w:rsidRPr="00AF27E5">
              <w:rPr>
                <w:color w:val="0D0D0D" w:themeColor="text1" w:themeTint="F2"/>
                <w:sz w:val="24"/>
              </w:rPr>
              <w:t>估</w:t>
            </w:r>
            <w:r w:rsidRPr="00AF27E5">
              <w:rPr>
                <w:color w:val="0D0D0D" w:themeColor="text1" w:themeTint="F2"/>
                <w:sz w:val="24"/>
                <w:szCs w:val="32"/>
              </w:rPr>
              <w:t>算模式已考虑了最不利的气象条件，预测结果表明，项目废气的排放对区域大气环境质量贡献值较小。</w:t>
            </w:r>
            <w:r w:rsidRPr="00AF27E5">
              <w:rPr>
                <w:rFonts w:hint="eastAsia"/>
                <w:color w:val="0D0D0D" w:themeColor="text1" w:themeTint="F2"/>
                <w:sz w:val="24"/>
                <w:szCs w:val="32"/>
              </w:rPr>
              <w:t>本项目所在区域为</w:t>
            </w:r>
            <w:proofErr w:type="gramStart"/>
            <w:r w:rsidR="009B0C04" w:rsidRPr="00AF27E5">
              <w:rPr>
                <w:rFonts w:hint="eastAsia"/>
                <w:color w:val="0D0D0D" w:themeColor="text1" w:themeTint="F2"/>
                <w:sz w:val="24"/>
                <w:szCs w:val="32"/>
              </w:rPr>
              <w:t>鸠</w:t>
            </w:r>
            <w:proofErr w:type="gramEnd"/>
            <w:r w:rsidR="009B0C04" w:rsidRPr="00AF27E5">
              <w:rPr>
                <w:rFonts w:hint="eastAsia"/>
                <w:color w:val="0D0D0D" w:themeColor="text1" w:themeTint="F2"/>
                <w:sz w:val="24"/>
                <w:szCs w:val="32"/>
              </w:rPr>
              <w:t>江</w:t>
            </w:r>
            <w:r w:rsidRPr="00AF27E5">
              <w:rPr>
                <w:rFonts w:hint="eastAsia"/>
                <w:color w:val="0D0D0D" w:themeColor="text1" w:themeTint="F2"/>
                <w:sz w:val="24"/>
                <w:szCs w:val="32"/>
              </w:rPr>
              <w:t>区，为环境空气质量不达标区域，根据《芜湖市大气污染防治行动计划实施方案》、《芜湖市进一步加强高污染燃料禁燃区管理工作实施方案》等工作文件，通过加快重点行业</w:t>
            </w:r>
            <w:r w:rsidRPr="00AF27E5">
              <w:rPr>
                <w:rFonts w:hint="eastAsia"/>
                <w:color w:val="0D0D0D" w:themeColor="text1" w:themeTint="F2"/>
                <w:sz w:val="24"/>
                <w:szCs w:val="32"/>
              </w:rPr>
              <w:lastRenderedPageBreak/>
              <w:t>工业企业治理，对电力、钢铁、水泥、平板玻璃等重点行业实施烟气排放超标改造，开展</w:t>
            </w:r>
            <w:r w:rsidRPr="00AF27E5">
              <w:rPr>
                <w:rFonts w:hint="eastAsia"/>
                <w:color w:val="0D0D0D" w:themeColor="text1" w:themeTint="F2"/>
                <w:sz w:val="24"/>
                <w:szCs w:val="32"/>
              </w:rPr>
              <w:t>VOCs</w:t>
            </w:r>
            <w:r w:rsidRPr="00AF27E5">
              <w:rPr>
                <w:rFonts w:hint="eastAsia"/>
                <w:color w:val="0D0D0D" w:themeColor="text1" w:themeTint="F2"/>
                <w:sz w:val="24"/>
                <w:szCs w:val="32"/>
              </w:rPr>
              <w:t>综合治理，落实扬尘整治措施，强化移动源污染监管，加强燃煤锅炉小锅炉淘汰、餐饮油烟治理等措施改善环境空气质量。芜湖市已开展大气环境质量限期达标规划的制定工作，待达标规划工作完成后，芜湖市大气环境质量可全面达标。根据工程分析及污染防治分析项目所采取污</w:t>
            </w:r>
            <w:r>
              <w:rPr>
                <w:rFonts w:hint="eastAsia"/>
                <w:color w:val="000000" w:themeColor="text1"/>
                <w:sz w:val="24"/>
                <w:szCs w:val="32"/>
              </w:rPr>
              <w:t>染防治措施分析，措施合理可行，各污染物达标排放，不会造成环境质量超标。本项目排放的主要污染物对区域大气环境影响较小，可以接受。</w:t>
            </w:r>
            <w:r>
              <w:rPr>
                <w:rFonts w:hint="eastAsia"/>
                <w:color w:val="000000" w:themeColor="text1"/>
                <w:sz w:val="24"/>
                <w:szCs w:val="32"/>
              </w:rPr>
              <w:t xml:space="preserve"> </w:t>
            </w:r>
          </w:p>
          <w:p w:rsidR="00862139" w:rsidRDefault="00862139" w:rsidP="00862139">
            <w:pPr>
              <w:adjustRightInd w:val="0"/>
              <w:snapToGrid w:val="0"/>
              <w:spacing w:line="360" w:lineRule="auto"/>
              <w:ind w:firstLineChars="200" w:firstLine="480"/>
              <w:rPr>
                <w:color w:val="000000" w:themeColor="text1"/>
                <w:sz w:val="24"/>
              </w:rPr>
            </w:pPr>
            <w:r>
              <w:rPr>
                <w:rFonts w:hint="eastAsia"/>
                <w:color w:val="000000" w:themeColor="text1"/>
                <w:sz w:val="24"/>
              </w:rPr>
              <w:t>本项目不需设置环境防护距离。</w:t>
            </w:r>
          </w:p>
          <w:p w:rsidR="00862139" w:rsidRDefault="00862139" w:rsidP="000622E3">
            <w:pPr>
              <w:spacing w:beforeLines="50" w:before="120"/>
              <w:jc w:val="center"/>
              <w:rPr>
                <w:b/>
                <w:bCs/>
                <w:color w:val="000000" w:themeColor="text1"/>
                <w:sz w:val="24"/>
                <w:szCs w:val="32"/>
              </w:rPr>
            </w:pPr>
            <w:r>
              <w:rPr>
                <w:b/>
                <w:bCs/>
                <w:color w:val="000000" w:themeColor="text1"/>
                <w:sz w:val="24"/>
                <w:szCs w:val="32"/>
              </w:rPr>
              <w:t>表</w:t>
            </w:r>
            <w:r>
              <w:rPr>
                <w:b/>
                <w:bCs/>
                <w:color w:val="000000" w:themeColor="text1"/>
                <w:sz w:val="24"/>
                <w:szCs w:val="32"/>
              </w:rPr>
              <w:t>7-2</w:t>
            </w:r>
            <w:r w:rsidR="000622E3">
              <w:rPr>
                <w:rFonts w:hint="eastAsia"/>
                <w:b/>
                <w:bCs/>
                <w:color w:val="000000" w:themeColor="text1"/>
                <w:sz w:val="24"/>
                <w:szCs w:val="32"/>
              </w:rPr>
              <w:t>3</w:t>
            </w:r>
            <w:r>
              <w:rPr>
                <w:b/>
                <w:bCs/>
                <w:color w:val="000000" w:themeColor="text1"/>
                <w:sz w:val="24"/>
                <w:szCs w:val="32"/>
              </w:rPr>
              <w:t xml:space="preserve">  </w:t>
            </w:r>
            <w:r>
              <w:rPr>
                <w:b/>
                <w:bCs/>
                <w:color w:val="000000" w:themeColor="text1"/>
                <w:sz w:val="24"/>
                <w:szCs w:val="32"/>
              </w:rPr>
              <w:t>建设项目大气环境影响评价自查表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37"/>
              <w:gridCol w:w="1355"/>
              <w:gridCol w:w="957"/>
              <w:gridCol w:w="617"/>
              <w:gridCol w:w="13"/>
              <w:gridCol w:w="45"/>
              <w:gridCol w:w="330"/>
              <w:gridCol w:w="152"/>
              <w:gridCol w:w="902"/>
              <w:gridCol w:w="416"/>
              <w:gridCol w:w="19"/>
              <w:gridCol w:w="9"/>
              <w:gridCol w:w="13"/>
              <w:gridCol w:w="781"/>
              <w:gridCol w:w="359"/>
              <w:gridCol w:w="508"/>
              <w:gridCol w:w="27"/>
              <w:gridCol w:w="75"/>
              <w:gridCol w:w="682"/>
              <w:gridCol w:w="587"/>
            </w:tblGrid>
            <w:tr w:rsidR="00862139" w:rsidTr="00862139">
              <w:trPr>
                <w:trHeight w:val="340"/>
                <w:jc w:val="center"/>
              </w:trPr>
              <w:tc>
                <w:tcPr>
                  <w:tcW w:w="1252" w:type="pct"/>
                  <w:gridSpan w:val="2"/>
                  <w:vAlign w:val="center"/>
                </w:tcPr>
                <w:p w:rsidR="00862139" w:rsidRDefault="00862139" w:rsidP="00862139">
                  <w:pPr>
                    <w:snapToGrid w:val="0"/>
                    <w:spacing w:line="240" w:lineRule="exact"/>
                    <w:ind w:leftChars="-30" w:left="-63" w:rightChars="-30" w:right="-63"/>
                    <w:jc w:val="center"/>
                    <w:rPr>
                      <w:b/>
                      <w:color w:val="000000" w:themeColor="text1"/>
                      <w:sz w:val="20"/>
                      <w:szCs w:val="21"/>
                    </w:rPr>
                  </w:pPr>
                  <w:r>
                    <w:rPr>
                      <w:b/>
                      <w:color w:val="000000" w:themeColor="text1"/>
                      <w:sz w:val="20"/>
                      <w:szCs w:val="21"/>
                    </w:rPr>
                    <w:t>工作内容</w:t>
                  </w:r>
                </w:p>
              </w:tc>
              <w:tc>
                <w:tcPr>
                  <w:tcW w:w="3748" w:type="pct"/>
                  <w:gridSpan w:val="18"/>
                  <w:vAlign w:val="center"/>
                </w:tcPr>
                <w:p w:rsidR="00862139" w:rsidRDefault="00862139" w:rsidP="00862139">
                  <w:pPr>
                    <w:snapToGrid w:val="0"/>
                    <w:spacing w:line="240" w:lineRule="exact"/>
                    <w:ind w:leftChars="-30" w:left="-63" w:rightChars="-30" w:right="-63"/>
                    <w:jc w:val="center"/>
                    <w:rPr>
                      <w:b/>
                      <w:color w:val="000000" w:themeColor="text1"/>
                      <w:sz w:val="20"/>
                      <w:szCs w:val="21"/>
                    </w:rPr>
                  </w:pPr>
                  <w:r>
                    <w:rPr>
                      <w:b/>
                      <w:color w:val="000000" w:themeColor="text1"/>
                      <w:sz w:val="20"/>
                      <w:szCs w:val="21"/>
                    </w:rPr>
                    <w:t>自查项目</w:t>
                  </w:r>
                </w:p>
              </w:tc>
            </w:tr>
            <w:tr w:rsidR="00862139" w:rsidTr="00862139">
              <w:trPr>
                <w:trHeight w:val="340"/>
                <w:jc w:val="center"/>
              </w:trPr>
              <w:tc>
                <w:tcPr>
                  <w:tcW w:w="446" w:type="pct"/>
                  <w:vMerge w:val="restar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评价等级</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与范围</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评价等级</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一级</w:t>
                  </w:r>
                  <w:r>
                    <w:rPr>
                      <w:color w:val="000000" w:themeColor="text1"/>
                      <w:sz w:val="20"/>
                      <w:szCs w:val="21"/>
                    </w:rPr>
                    <w:t>□</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二级</w:t>
                  </w:r>
                  <w:r>
                    <w:rPr>
                      <w:color w:val="000000" w:themeColor="text1"/>
                      <w:sz w:val="20"/>
                      <w:szCs w:val="21"/>
                    </w:rPr>
                    <w:t>√</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三级</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评价范围</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边长</w:t>
                  </w:r>
                  <w:r>
                    <w:rPr>
                      <w:color w:val="000000" w:themeColor="text1"/>
                      <w:sz w:val="20"/>
                      <w:szCs w:val="21"/>
                    </w:rPr>
                    <w:t>=50km□</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边长</w:t>
                  </w:r>
                  <w:r>
                    <w:rPr>
                      <w:color w:val="000000" w:themeColor="text1"/>
                      <w:sz w:val="20"/>
                      <w:szCs w:val="21"/>
                    </w:rPr>
                    <w:t>=5</w:t>
                  </w:r>
                  <w:r>
                    <w:rPr>
                      <w:color w:val="000000" w:themeColor="text1"/>
                      <w:sz w:val="20"/>
                      <w:szCs w:val="21"/>
                    </w:rPr>
                    <w:t>～</w:t>
                  </w:r>
                  <w:r>
                    <w:rPr>
                      <w:color w:val="000000" w:themeColor="text1"/>
                      <w:sz w:val="20"/>
                      <w:szCs w:val="21"/>
                    </w:rPr>
                    <w:t>50km□</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边长</w:t>
                  </w:r>
                  <w:r>
                    <w:rPr>
                      <w:color w:val="000000" w:themeColor="text1"/>
                      <w:sz w:val="20"/>
                      <w:szCs w:val="21"/>
                    </w:rPr>
                    <w:t>=5km√</w:t>
                  </w:r>
                </w:p>
              </w:tc>
            </w:tr>
            <w:tr w:rsidR="00862139" w:rsidTr="00862139">
              <w:trPr>
                <w:trHeight w:val="340"/>
                <w:jc w:val="center"/>
              </w:trPr>
              <w:tc>
                <w:tcPr>
                  <w:tcW w:w="446" w:type="pct"/>
                  <w:vMerge w:val="restar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评价因子</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SO</w:t>
                  </w:r>
                  <w:r>
                    <w:rPr>
                      <w:color w:val="000000" w:themeColor="text1"/>
                      <w:sz w:val="20"/>
                      <w:szCs w:val="21"/>
                      <w:vertAlign w:val="subscript"/>
                    </w:rPr>
                    <w:t>2</w:t>
                  </w:r>
                  <w:r>
                    <w:rPr>
                      <w:color w:val="000000" w:themeColor="text1"/>
                      <w:sz w:val="20"/>
                      <w:szCs w:val="21"/>
                    </w:rPr>
                    <w:t>+NOx</w:t>
                  </w:r>
                  <w:r>
                    <w:rPr>
                      <w:color w:val="000000" w:themeColor="text1"/>
                      <w:sz w:val="20"/>
                      <w:szCs w:val="21"/>
                    </w:rPr>
                    <w:t>排放量</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≥2000t/a□</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500</w:t>
                  </w:r>
                  <w:r>
                    <w:rPr>
                      <w:color w:val="000000" w:themeColor="text1"/>
                      <w:sz w:val="20"/>
                      <w:szCs w:val="21"/>
                    </w:rPr>
                    <w:t>～</w:t>
                  </w:r>
                  <w:r>
                    <w:rPr>
                      <w:color w:val="000000" w:themeColor="text1"/>
                      <w:sz w:val="20"/>
                      <w:szCs w:val="21"/>
                    </w:rPr>
                    <w:t>2000t/a□</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r>
                    <w:rPr>
                      <w:color w:val="000000" w:themeColor="text1"/>
                      <w:sz w:val="20"/>
                      <w:szCs w:val="21"/>
                    </w:rPr>
                    <w:t>500t/a√</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评价因子</w:t>
                  </w:r>
                </w:p>
              </w:tc>
              <w:tc>
                <w:tcPr>
                  <w:tcW w:w="1952" w:type="pct"/>
                  <w:gridSpan w:val="9"/>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基本污染物</w:t>
                  </w:r>
                  <w:r>
                    <w:rPr>
                      <w:color w:val="000000" w:themeColor="text1"/>
                      <w:sz w:val="20"/>
                      <w:szCs w:val="21"/>
                    </w:rPr>
                    <w:t>: TSP</w:t>
                  </w:r>
                  <w:r>
                    <w:rPr>
                      <w:rFonts w:hint="eastAsia"/>
                      <w:bCs/>
                      <w:color w:val="000000" w:themeColor="text1"/>
                      <w:szCs w:val="21"/>
                    </w:rPr>
                    <w:t>、</w:t>
                  </w:r>
                  <w:r>
                    <w:rPr>
                      <w:rFonts w:hint="eastAsia"/>
                      <w:bCs/>
                      <w:color w:val="000000" w:themeColor="text1"/>
                      <w:sz w:val="20"/>
                      <w:szCs w:val="20"/>
                    </w:rPr>
                    <w:t>N</w:t>
                  </w:r>
                  <w:r>
                    <w:rPr>
                      <w:bCs/>
                      <w:color w:val="000000" w:themeColor="text1"/>
                      <w:sz w:val="20"/>
                      <w:szCs w:val="20"/>
                    </w:rPr>
                    <w:t>O</w:t>
                  </w:r>
                  <w:r>
                    <w:rPr>
                      <w:bCs/>
                      <w:color w:val="000000" w:themeColor="text1"/>
                      <w:sz w:val="20"/>
                      <w:szCs w:val="20"/>
                      <w:vertAlign w:val="subscript"/>
                    </w:rPr>
                    <w:t>X</w:t>
                  </w:r>
                  <w:r>
                    <w:rPr>
                      <w:rFonts w:hint="eastAsia"/>
                      <w:bCs/>
                      <w:color w:val="000000" w:themeColor="text1"/>
                      <w:sz w:val="20"/>
                      <w:szCs w:val="20"/>
                    </w:rPr>
                    <w:t>、</w:t>
                  </w:r>
                  <w:r>
                    <w:rPr>
                      <w:rFonts w:hint="eastAsia"/>
                      <w:bCs/>
                      <w:color w:val="000000" w:themeColor="text1"/>
                      <w:sz w:val="20"/>
                      <w:szCs w:val="20"/>
                    </w:rPr>
                    <w:t>S</w:t>
                  </w:r>
                  <w:r>
                    <w:rPr>
                      <w:bCs/>
                      <w:color w:val="000000" w:themeColor="text1"/>
                      <w:sz w:val="20"/>
                      <w:szCs w:val="20"/>
                    </w:rPr>
                    <w:t>O</w:t>
                  </w:r>
                  <w:r>
                    <w:rPr>
                      <w:bCs/>
                      <w:color w:val="000000" w:themeColor="text1"/>
                      <w:sz w:val="20"/>
                      <w:szCs w:val="20"/>
                      <w:vertAlign w:val="subscript"/>
                    </w:rPr>
                    <w:t>2</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其他污染物</w:t>
                  </w:r>
                  <w:r>
                    <w:rPr>
                      <w:color w:val="000000" w:themeColor="text1"/>
                      <w:sz w:val="20"/>
                      <w:szCs w:val="21"/>
                    </w:rPr>
                    <w:t>:</w:t>
                  </w:r>
                  <w:r>
                    <w:rPr>
                      <w:color w:val="000000" w:themeColor="text1"/>
                      <w:sz w:val="20"/>
                      <w:szCs w:val="21"/>
                    </w:rPr>
                    <w:t>非甲烷总烃、</w:t>
                  </w:r>
                  <w:r w:rsidR="009B0C04" w:rsidRPr="0042191D">
                    <w:rPr>
                      <w:rFonts w:hint="eastAsia"/>
                      <w:szCs w:val="21"/>
                    </w:rPr>
                    <w:t>沥青烟</w:t>
                  </w:r>
                  <w:r w:rsidR="009B0C04">
                    <w:rPr>
                      <w:rFonts w:hint="eastAsia"/>
                      <w:szCs w:val="21"/>
                    </w:rPr>
                    <w:t>、</w:t>
                  </w:r>
                  <w:r w:rsidR="009B0C04" w:rsidRPr="0042191D">
                    <w:rPr>
                      <w:rFonts w:hint="eastAsia"/>
                      <w:szCs w:val="21"/>
                    </w:rPr>
                    <w:t>苯并【</w:t>
                  </w:r>
                  <w:r w:rsidR="009B0C04" w:rsidRPr="0042191D">
                    <w:rPr>
                      <w:rFonts w:hint="eastAsia"/>
                      <w:szCs w:val="21"/>
                    </w:rPr>
                    <w:t>a</w:t>
                  </w:r>
                  <w:r w:rsidR="009B0C04" w:rsidRPr="0042191D">
                    <w:rPr>
                      <w:rFonts w:hint="eastAsia"/>
                      <w:szCs w:val="21"/>
                    </w:rPr>
                    <w:t>】</w:t>
                  </w:r>
                  <w:proofErr w:type="gramStart"/>
                  <w:r w:rsidR="009B0C04" w:rsidRPr="0042191D">
                    <w:rPr>
                      <w:rFonts w:hint="eastAsia"/>
                      <w:szCs w:val="21"/>
                    </w:rPr>
                    <w:t>芘</w:t>
                  </w:r>
                  <w:proofErr w:type="gramEnd"/>
                </w:p>
              </w:tc>
              <w:tc>
                <w:tcPr>
                  <w:tcW w:w="1796" w:type="pct"/>
                  <w:gridSpan w:val="9"/>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包括二次</w:t>
                  </w:r>
                  <w:r>
                    <w:rPr>
                      <w:color w:val="000000" w:themeColor="text1"/>
                      <w:sz w:val="20"/>
                      <w:szCs w:val="21"/>
                    </w:rPr>
                    <w:t>PM2.5□</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不包括二次</w:t>
                  </w:r>
                  <w:r>
                    <w:rPr>
                      <w:color w:val="000000" w:themeColor="text1"/>
                      <w:sz w:val="20"/>
                      <w:szCs w:val="21"/>
                    </w:rPr>
                    <w:t>PM2.5√</w:t>
                  </w:r>
                </w:p>
              </w:tc>
            </w:tr>
            <w:tr w:rsidR="00862139" w:rsidTr="00862139">
              <w:trPr>
                <w:trHeight w:val="340"/>
                <w:jc w:val="center"/>
              </w:trPr>
              <w:tc>
                <w:tcPr>
                  <w:tcW w:w="44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评价标准</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评价标准</w:t>
                  </w:r>
                </w:p>
              </w:tc>
              <w:tc>
                <w:tcPr>
                  <w:tcW w:w="902" w:type="pct"/>
                  <w:gridSpan w:val="2"/>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国家标准</w:t>
                  </w:r>
                  <w:r>
                    <w:rPr>
                      <w:color w:val="000000" w:themeColor="text1"/>
                      <w:sz w:val="20"/>
                      <w:szCs w:val="21"/>
                    </w:rPr>
                    <w:t>√</w:t>
                  </w:r>
                </w:p>
              </w:tc>
              <w:tc>
                <w:tcPr>
                  <w:tcW w:w="1050"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地方标准</w:t>
                  </w:r>
                  <w:r>
                    <w:rPr>
                      <w:color w:val="000000" w:themeColor="text1"/>
                      <w:sz w:val="20"/>
                      <w:szCs w:val="21"/>
                    </w:rPr>
                    <w:t>√</w:t>
                  </w:r>
                </w:p>
              </w:tc>
              <w:tc>
                <w:tcPr>
                  <w:tcW w:w="935"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附录</w:t>
                  </w:r>
                  <w:r>
                    <w:rPr>
                      <w:color w:val="000000" w:themeColor="text1"/>
                      <w:sz w:val="20"/>
                      <w:szCs w:val="21"/>
                    </w:rPr>
                    <w:t>D□</w:t>
                  </w:r>
                </w:p>
              </w:tc>
              <w:tc>
                <w:tcPr>
                  <w:tcW w:w="861" w:type="pct"/>
                  <w:gridSpan w:val="4"/>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其他标准</w:t>
                  </w:r>
                  <w:r>
                    <w:rPr>
                      <w:color w:val="000000" w:themeColor="text1"/>
                      <w:sz w:val="20"/>
                      <w:szCs w:val="21"/>
                    </w:rPr>
                    <w:t>□</w:t>
                  </w:r>
                </w:p>
              </w:tc>
            </w:tr>
            <w:tr w:rsidR="00862139" w:rsidTr="00862139">
              <w:trPr>
                <w:trHeight w:val="340"/>
                <w:jc w:val="center"/>
              </w:trPr>
              <w:tc>
                <w:tcPr>
                  <w:tcW w:w="446" w:type="pct"/>
                  <w:vMerge w:val="restar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现状评价</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环境功能区</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一类区</w:t>
                  </w:r>
                  <w:r>
                    <w:rPr>
                      <w:color w:val="000000" w:themeColor="text1"/>
                      <w:sz w:val="20"/>
                      <w:szCs w:val="21"/>
                    </w:rPr>
                    <w:t>□</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二类区</w:t>
                  </w:r>
                  <w:r>
                    <w:rPr>
                      <w:color w:val="000000" w:themeColor="text1"/>
                      <w:sz w:val="20"/>
                      <w:szCs w:val="21"/>
                    </w:rPr>
                    <w:t>√</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一类区和二类区</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评价基准年</w:t>
                  </w:r>
                </w:p>
              </w:tc>
              <w:tc>
                <w:tcPr>
                  <w:tcW w:w="3748" w:type="pct"/>
                  <w:gridSpan w:val="18"/>
                  <w:vAlign w:val="center"/>
                </w:tcPr>
                <w:p w:rsidR="00862139" w:rsidRDefault="00862139" w:rsidP="009B0C04">
                  <w:pPr>
                    <w:snapToGrid w:val="0"/>
                    <w:spacing w:line="240" w:lineRule="exact"/>
                    <w:ind w:leftChars="-30" w:left="-63" w:rightChars="-30" w:right="-63"/>
                    <w:jc w:val="center"/>
                    <w:rPr>
                      <w:color w:val="000000" w:themeColor="text1"/>
                      <w:sz w:val="20"/>
                      <w:szCs w:val="21"/>
                    </w:rPr>
                  </w:pPr>
                  <w:r>
                    <w:rPr>
                      <w:color w:val="000000" w:themeColor="text1"/>
                      <w:sz w:val="20"/>
                      <w:szCs w:val="21"/>
                    </w:rPr>
                    <w:t>20</w:t>
                  </w:r>
                  <w:r w:rsidR="009B0C04">
                    <w:rPr>
                      <w:rFonts w:hint="eastAsia"/>
                      <w:color w:val="000000" w:themeColor="text1"/>
                      <w:sz w:val="20"/>
                      <w:szCs w:val="21"/>
                    </w:rPr>
                    <w:t>20</w:t>
                  </w:r>
                  <w:r>
                    <w:rPr>
                      <w:color w:val="000000" w:themeColor="text1"/>
                      <w:sz w:val="20"/>
                      <w:szCs w:val="21"/>
                    </w:rPr>
                    <w:t>年</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环境空气质量现状调查数据来源</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长期例行监测数据</w:t>
                  </w:r>
                  <w:r>
                    <w:rPr>
                      <w:color w:val="000000" w:themeColor="text1"/>
                      <w:sz w:val="20"/>
                      <w:szCs w:val="21"/>
                    </w:rPr>
                    <w:t>□</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主管部发布的数据</w:t>
                  </w:r>
                  <w:r>
                    <w:rPr>
                      <w:color w:val="000000" w:themeColor="text1"/>
                      <w:sz w:val="20"/>
                      <w:szCs w:val="21"/>
                    </w:rPr>
                    <w:t>√</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现状补充监测</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现状评价</w:t>
                  </w:r>
                </w:p>
              </w:tc>
              <w:tc>
                <w:tcPr>
                  <w:tcW w:w="1941" w:type="pct"/>
                  <w:gridSpan w:val="8"/>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达标区</w:t>
                  </w:r>
                  <w:r>
                    <w:rPr>
                      <w:color w:val="000000" w:themeColor="text1"/>
                      <w:sz w:val="20"/>
                      <w:szCs w:val="21"/>
                    </w:rPr>
                    <w:t>□</w:t>
                  </w:r>
                </w:p>
              </w:tc>
              <w:tc>
                <w:tcPr>
                  <w:tcW w:w="1806" w:type="pct"/>
                  <w:gridSpan w:val="10"/>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不达标区</w:t>
                  </w:r>
                  <w:r>
                    <w:rPr>
                      <w:color w:val="000000" w:themeColor="text1"/>
                      <w:sz w:val="20"/>
                      <w:szCs w:val="21"/>
                    </w:rPr>
                    <w:t>√</w:t>
                  </w:r>
                </w:p>
              </w:tc>
            </w:tr>
            <w:tr w:rsidR="00862139" w:rsidTr="00862139">
              <w:trPr>
                <w:trHeight w:val="340"/>
                <w:jc w:val="center"/>
              </w:trPr>
              <w:tc>
                <w:tcPr>
                  <w:tcW w:w="44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污染源</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调查</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调查内容</w:t>
                  </w:r>
                </w:p>
              </w:tc>
              <w:tc>
                <w:tcPr>
                  <w:tcW w:w="1123"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本项目正常排放源</w:t>
                  </w:r>
                  <w:r>
                    <w:rPr>
                      <w:color w:val="000000" w:themeColor="text1"/>
                      <w:sz w:val="20"/>
                      <w:szCs w:val="21"/>
                    </w:rPr>
                    <w:t>√</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本项目非正常排放源</w:t>
                  </w:r>
                  <w:r>
                    <w:rPr>
                      <w:color w:val="000000" w:themeColor="text1"/>
                      <w:sz w:val="20"/>
                      <w:szCs w:val="21"/>
                    </w:rPr>
                    <w:t>□</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现有污染源</w:t>
                  </w:r>
                  <w:r>
                    <w:rPr>
                      <w:color w:val="000000" w:themeColor="text1"/>
                      <w:sz w:val="20"/>
                      <w:szCs w:val="21"/>
                    </w:rPr>
                    <w:t>□</w:t>
                  </w:r>
                </w:p>
              </w:tc>
              <w:tc>
                <w:tcPr>
                  <w:tcW w:w="819" w:type="pct"/>
                  <w:gridSpan w:val="3"/>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拟替代的污染源</w:t>
                  </w:r>
                  <w:r>
                    <w:rPr>
                      <w:color w:val="000000" w:themeColor="text1"/>
                      <w:sz w:val="20"/>
                      <w:szCs w:val="21"/>
                    </w:rPr>
                    <w:t>□</w:t>
                  </w:r>
                </w:p>
              </w:tc>
              <w:tc>
                <w:tcPr>
                  <w:tcW w:w="945"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其他在建、拟建项目污染源</w:t>
                  </w:r>
                  <w:r>
                    <w:rPr>
                      <w:color w:val="000000" w:themeColor="text1"/>
                      <w:sz w:val="20"/>
                      <w:szCs w:val="21"/>
                    </w:rPr>
                    <w:t>□</w:t>
                  </w:r>
                </w:p>
              </w:tc>
              <w:tc>
                <w:tcPr>
                  <w:tcW w:w="861" w:type="pct"/>
                  <w:gridSpan w:val="4"/>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区域污染源</w:t>
                  </w:r>
                  <w:r>
                    <w:rPr>
                      <w:color w:val="000000" w:themeColor="text1"/>
                      <w:sz w:val="20"/>
                      <w:szCs w:val="21"/>
                    </w:rPr>
                    <w:t>□</w:t>
                  </w:r>
                </w:p>
              </w:tc>
            </w:tr>
            <w:tr w:rsidR="00862139" w:rsidTr="00862139">
              <w:trPr>
                <w:trHeight w:val="340"/>
                <w:jc w:val="center"/>
              </w:trPr>
              <w:tc>
                <w:tcPr>
                  <w:tcW w:w="446" w:type="pct"/>
                  <w:vMerge w:val="restart"/>
                  <w:vAlign w:val="center"/>
                </w:tcPr>
                <w:p w:rsidR="00862139" w:rsidRPr="003602D8" w:rsidRDefault="00862139" w:rsidP="00862139">
                  <w:pPr>
                    <w:snapToGrid w:val="0"/>
                    <w:spacing w:line="240" w:lineRule="exact"/>
                    <w:ind w:leftChars="-30" w:left="-63" w:rightChars="-30" w:right="-63"/>
                    <w:jc w:val="center"/>
                    <w:rPr>
                      <w:color w:val="000000" w:themeColor="text1"/>
                      <w:sz w:val="20"/>
                      <w:szCs w:val="21"/>
                    </w:rPr>
                  </w:pPr>
                  <w:r w:rsidRPr="003602D8">
                    <w:rPr>
                      <w:color w:val="000000" w:themeColor="text1"/>
                      <w:sz w:val="20"/>
                      <w:szCs w:val="21"/>
                    </w:rPr>
                    <w:t>大气环境影响预测与评价</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预测模型</w:t>
                  </w:r>
                </w:p>
              </w:tc>
              <w:tc>
                <w:tcPr>
                  <w:tcW w:w="526" w:type="pct"/>
                  <w:vAlign w:val="center"/>
                </w:tcPr>
                <w:p w:rsidR="00862139" w:rsidRPr="003602D8" w:rsidRDefault="00862139" w:rsidP="00862139">
                  <w:pPr>
                    <w:snapToGrid w:val="0"/>
                    <w:spacing w:line="240" w:lineRule="exact"/>
                    <w:ind w:leftChars="-30" w:left="-63" w:rightChars="-30" w:right="-63"/>
                    <w:jc w:val="center"/>
                    <w:rPr>
                      <w:color w:val="000000" w:themeColor="text1"/>
                      <w:sz w:val="20"/>
                      <w:szCs w:val="21"/>
                    </w:rPr>
                  </w:pPr>
                  <w:r w:rsidRPr="003602D8">
                    <w:rPr>
                      <w:color w:val="000000" w:themeColor="text1"/>
                      <w:sz w:val="20"/>
                      <w:szCs w:val="21"/>
                    </w:rPr>
                    <w:t>AERMOD</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p>
              </w:tc>
              <w:tc>
                <w:tcPr>
                  <w:tcW w:w="412" w:type="pct"/>
                  <w:gridSpan w:val="3"/>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ADMS</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p>
              </w:tc>
              <w:tc>
                <w:tcPr>
                  <w:tcW w:w="776" w:type="pct"/>
                  <w:gridSpan w:val="3"/>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AUSTAL2000□</w:t>
                  </w:r>
                </w:p>
              </w:tc>
              <w:tc>
                <w:tcPr>
                  <w:tcW w:w="677"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EDMS/AEDT</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p>
              </w:tc>
              <w:tc>
                <w:tcPr>
                  <w:tcW w:w="555" w:type="pct"/>
                  <w:gridSpan w:val="4"/>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CALPUFF</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p>
              </w:tc>
              <w:tc>
                <w:tcPr>
                  <w:tcW w:w="444"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网格模型</w:t>
                  </w:r>
                  <w:r>
                    <w:rPr>
                      <w:color w:val="000000" w:themeColor="text1"/>
                      <w:sz w:val="20"/>
                      <w:szCs w:val="21"/>
                    </w:rPr>
                    <w:t>□</w:t>
                  </w:r>
                </w:p>
              </w:tc>
              <w:tc>
                <w:tcPr>
                  <w:tcW w:w="357"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其他</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预测范围</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边长</w:t>
                  </w:r>
                  <w:r>
                    <w:rPr>
                      <w:color w:val="000000" w:themeColor="text1"/>
                      <w:sz w:val="20"/>
                      <w:szCs w:val="21"/>
                    </w:rPr>
                    <w:t>=50km□</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边长</w:t>
                  </w:r>
                  <w:r>
                    <w:rPr>
                      <w:color w:val="000000" w:themeColor="text1"/>
                      <w:sz w:val="20"/>
                      <w:szCs w:val="21"/>
                    </w:rPr>
                    <w:t>=5</w:t>
                  </w:r>
                  <w:r>
                    <w:rPr>
                      <w:color w:val="000000" w:themeColor="text1"/>
                      <w:sz w:val="20"/>
                      <w:szCs w:val="21"/>
                    </w:rPr>
                    <w:t>～</w:t>
                  </w:r>
                  <w:r>
                    <w:rPr>
                      <w:color w:val="000000" w:themeColor="text1"/>
                      <w:sz w:val="20"/>
                      <w:szCs w:val="21"/>
                    </w:rPr>
                    <w:t>50km□</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边长</w:t>
                  </w:r>
                  <w:r>
                    <w:rPr>
                      <w:color w:val="000000" w:themeColor="text1"/>
                      <w:sz w:val="20"/>
                      <w:szCs w:val="21"/>
                    </w:rPr>
                    <w:t>=5km√</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预测因子</w:t>
                  </w:r>
                </w:p>
              </w:tc>
              <w:tc>
                <w:tcPr>
                  <w:tcW w:w="1952" w:type="pct"/>
                  <w:gridSpan w:val="9"/>
                  <w:vAlign w:val="center"/>
                </w:tcPr>
                <w:p w:rsidR="00862139" w:rsidRDefault="00862139" w:rsidP="00862139">
                  <w:pPr>
                    <w:snapToGrid w:val="0"/>
                    <w:spacing w:line="240" w:lineRule="exact"/>
                    <w:ind w:leftChars="-30" w:left="-63" w:rightChars="-30" w:right="-63"/>
                    <w:jc w:val="center"/>
                    <w:rPr>
                      <w:color w:val="000000" w:themeColor="text1"/>
                      <w:sz w:val="20"/>
                      <w:szCs w:val="20"/>
                    </w:rPr>
                  </w:pPr>
                  <w:r>
                    <w:rPr>
                      <w:color w:val="000000" w:themeColor="text1"/>
                      <w:sz w:val="20"/>
                      <w:szCs w:val="20"/>
                    </w:rPr>
                    <w:t>预测因子</w:t>
                  </w:r>
                  <w:r>
                    <w:rPr>
                      <w:color w:val="000000" w:themeColor="text1"/>
                      <w:sz w:val="20"/>
                      <w:szCs w:val="20"/>
                    </w:rPr>
                    <w:t>: PM</w:t>
                  </w:r>
                  <w:r>
                    <w:rPr>
                      <w:color w:val="000000" w:themeColor="text1"/>
                      <w:sz w:val="20"/>
                      <w:szCs w:val="20"/>
                      <w:vertAlign w:val="subscript"/>
                    </w:rPr>
                    <w:t>10</w:t>
                  </w:r>
                  <w:r>
                    <w:rPr>
                      <w:rFonts w:hint="eastAsia"/>
                      <w:color w:val="000000" w:themeColor="text1"/>
                      <w:sz w:val="20"/>
                      <w:szCs w:val="20"/>
                    </w:rPr>
                    <w:t>、</w:t>
                  </w:r>
                  <w:r w:rsidR="009B0C04">
                    <w:rPr>
                      <w:rFonts w:hint="eastAsia"/>
                      <w:szCs w:val="21"/>
                    </w:rPr>
                    <w:t>SO</w:t>
                  </w:r>
                  <w:r w:rsidR="009B0C04" w:rsidRPr="00B0163F">
                    <w:rPr>
                      <w:rFonts w:hint="eastAsia"/>
                      <w:szCs w:val="21"/>
                      <w:vertAlign w:val="subscript"/>
                    </w:rPr>
                    <w:t>2</w:t>
                  </w:r>
                  <w:r w:rsidR="009B0C04">
                    <w:rPr>
                      <w:rFonts w:hint="eastAsia"/>
                      <w:szCs w:val="21"/>
                      <w:lang w:val="zh-CN"/>
                    </w:rPr>
                    <w:t>、</w:t>
                  </w:r>
                  <w:r w:rsidR="009B0C04">
                    <w:rPr>
                      <w:rFonts w:hint="eastAsia"/>
                      <w:szCs w:val="21"/>
                    </w:rPr>
                    <w:t>NOx</w:t>
                  </w:r>
                  <w:r w:rsidR="009B0C04">
                    <w:rPr>
                      <w:rFonts w:hint="eastAsia"/>
                      <w:szCs w:val="21"/>
                    </w:rPr>
                    <w:t>、</w:t>
                  </w:r>
                  <w:r w:rsidR="009B0C04" w:rsidRPr="0042191D">
                    <w:rPr>
                      <w:rFonts w:hint="eastAsia"/>
                      <w:szCs w:val="21"/>
                    </w:rPr>
                    <w:t>沥青烟</w:t>
                  </w:r>
                  <w:r w:rsidR="009B0C04">
                    <w:rPr>
                      <w:rFonts w:hint="eastAsia"/>
                      <w:szCs w:val="21"/>
                    </w:rPr>
                    <w:t>、</w:t>
                  </w:r>
                  <w:r w:rsidR="009B0C04" w:rsidRPr="0042191D">
                    <w:rPr>
                      <w:rFonts w:hint="eastAsia"/>
                      <w:szCs w:val="21"/>
                    </w:rPr>
                    <w:t>苯并【</w:t>
                  </w:r>
                  <w:r w:rsidR="009B0C04" w:rsidRPr="0042191D">
                    <w:rPr>
                      <w:rFonts w:hint="eastAsia"/>
                      <w:szCs w:val="21"/>
                    </w:rPr>
                    <w:t>a</w:t>
                  </w:r>
                  <w:r w:rsidR="009B0C04" w:rsidRPr="0042191D">
                    <w:rPr>
                      <w:rFonts w:hint="eastAsia"/>
                      <w:szCs w:val="21"/>
                    </w:rPr>
                    <w:t>】</w:t>
                  </w:r>
                  <w:proofErr w:type="gramStart"/>
                  <w:r w:rsidR="009B0C04" w:rsidRPr="0042191D">
                    <w:rPr>
                      <w:rFonts w:hint="eastAsia"/>
                      <w:szCs w:val="21"/>
                    </w:rPr>
                    <w:t>芘</w:t>
                  </w:r>
                  <w:proofErr w:type="gramEnd"/>
                  <w:r w:rsidR="009B0C04">
                    <w:rPr>
                      <w:rFonts w:hint="eastAsia"/>
                      <w:szCs w:val="21"/>
                    </w:rPr>
                    <w:t>、</w:t>
                  </w:r>
                  <w:r w:rsidR="009B0C04" w:rsidRPr="0042191D">
                    <w:rPr>
                      <w:rFonts w:hint="eastAsia"/>
                      <w:szCs w:val="21"/>
                    </w:rPr>
                    <w:t>非甲烷总烃</w:t>
                  </w:r>
                </w:p>
              </w:tc>
              <w:tc>
                <w:tcPr>
                  <w:tcW w:w="1796" w:type="pct"/>
                  <w:gridSpan w:val="9"/>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包括二次</w:t>
                  </w:r>
                  <w:r>
                    <w:rPr>
                      <w:color w:val="000000" w:themeColor="text1"/>
                      <w:sz w:val="20"/>
                      <w:szCs w:val="21"/>
                    </w:rPr>
                    <w:t>PM</w:t>
                  </w:r>
                  <w:r>
                    <w:rPr>
                      <w:color w:val="000000" w:themeColor="text1"/>
                      <w:sz w:val="20"/>
                      <w:szCs w:val="21"/>
                      <w:vertAlign w:val="subscript"/>
                    </w:rPr>
                    <w:t>2.5</w:t>
                  </w:r>
                  <w:r>
                    <w:rPr>
                      <w:color w:val="000000" w:themeColor="text1"/>
                      <w:sz w:val="20"/>
                      <w:szCs w:val="21"/>
                    </w:rPr>
                    <w:t>□</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不包括二次</w:t>
                  </w:r>
                  <w:r>
                    <w:rPr>
                      <w:color w:val="000000" w:themeColor="text1"/>
                      <w:sz w:val="20"/>
                      <w:szCs w:val="21"/>
                    </w:rPr>
                    <w:t>PM</w:t>
                  </w:r>
                  <w:r>
                    <w:rPr>
                      <w:color w:val="000000" w:themeColor="text1"/>
                      <w:sz w:val="20"/>
                      <w:szCs w:val="21"/>
                      <w:vertAlign w:val="subscript"/>
                    </w:rPr>
                    <w:t>2.5</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正常排放短期浓度贡献值</w:t>
                  </w:r>
                </w:p>
              </w:tc>
              <w:tc>
                <w:tcPr>
                  <w:tcW w:w="1952" w:type="pct"/>
                  <w:gridSpan w:val="9"/>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本项目</w:t>
                  </w:r>
                  <w:proofErr w:type="gramStart"/>
                  <w:r>
                    <w:rPr>
                      <w:color w:val="000000" w:themeColor="text1"/>
                      <w:sz w:val="20"/>
                      <w:szCs w:val="21"/>
                    </w:rPr>
                    <w:t>最大占</w:t>
                  </w:r>
                  <w:proofErr w:type="gramEnd"/>
                  <w:r>
                    <w:rPr>
                      <w:color w:val="000000" w:themeColor="text1"/>
                      <w:sz w:val="20"/>
                      <w:szCs w:val="21"/>
                    </w:rPr>
                    <w:t>标率</w:t>
                  </w:r>
                  <w:r>
                    <w:rPr>
                      <w:color w:val="000000" w:themeColor="text1"/>
                      <w:sz w:val="20"/>
                      <w:szCs w:val="21"/>
                    </w:rPr>
                    <w:t>≤100%√</w:t>
                  </w:r>
                </w:p>
              </w:tc>
              <w:tc>
                <w:tcPr>
                  <w:tcW w:w="1796" w:type="pct"/>
                  <w:gridSpan w:val="9"/>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本项目</w:t>
                  </w:r>
                  <w:proofErr w:type="gramStart"/>
                  <w:r>
                    <w:rPr>
                      <w:color w:val="000000" w:themeColor="text1"/>
                      <w:sz w:val="20"/>
                      <w:szCs w:val="21"/>
                    </w:rPr>
                    <w:t>最大占</w:t>
                  </w:r>
                  <w:proofErr w:type="gramEnd"/>
                  <w:r>
                    <w:rPr>
                      <w:color w:val="000000" w:themeColor="text1"/>
                      <w:sz w:val="20"/>
                      <w:szCs w:val="21"/>
                    </w:rPr>
                    <w:t>标率＞</w:t>
                  </w:r>
                  <w:r>
                    <w:rPr>
                      <w:color w:val="000000" w:themeColor="text1"/>
                      <w:sz w:val="20"/>
                      <w:szCs w:val="21"/>
                    </w:rPr>
                    <w:t>100%□</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正常排放年均浓度贡献值</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二类区</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本项目</w:t>
                  </w:r>
                  <w:proofErr w:type="gramStart"/>
                  <w:r>
                    <w:rPr>
                      <w:color w:val="000000" w:themeColor="text1"/>
                      <w:sz w:val="20"/>
                      <w:szCs w:val="21"/>
                    </w:rPr>
                    <w:t>最大占</w:t>
                  </w:r>
                  <w:proofErr w:type="gramEnd"/>
                  <w:r>
                    <w:rPr>
                      <w:color w:val="000000" w:themeColor="text1"/>
                      <w:sz w:val="20"/>
                      <w:szCs w:val="21"/>
                    </w:rPr>
                    <w:t>标率</w:t>
                  </w:r>
                  <w:r>
                    <w:rPr>
                      <w:color w:val="000000" w:themeColor="text1"/>
                      <w:sz w:val="20"/>
                      <w:szCs w:val="21"/>
                    </w:rPr>
                    <w:t>≤30%√</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本项目</w:t>
                  </w:r>
                  <w:proofErr w:type="gramStart"/>
                  <w:r>
                    <w:rPr>
                      <w:color w:val="000000" w:themeColor="text1"/>
                      <w:sz w:val="20"/>
                      <w:szCs w:val="21"/>
                    </w:rPr>
                    <w:t>最大占</w:t>
                  </w:r>
                  <w:proofErr w:type="gramEnd"/>
                  <w:r>
                    <w:rPr>
                      <w:color w:val="000000" w:themeColor="text1"/>
                      <w:sz w:val="20"/>
                      <w:szCs w:val="21"/>
                    </w:rPr>
                    <w:t>标率＞</w:t>
                  </w:r>
                  <w:r>
                    <w:rPr>
                      <w:color w:val="000000" w:themeColor="text1"/>
                      <w:sz w:val="20"/>
                      <w:szCs w:val="21"/>
                    </w:rPr>
                    <w:t>30%□</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非正常排放</w:t>
                  </w:r>
                  <w:r>
                    <w:rPr>
                      <w:color w:val="000000" w:themeColor="text1"/>
                      <w:sz w:val="20"/>
                      <w:szCs w:val="21"/>
                    </w:rPr>
                    <w:t>1h</w:t>
                  </w:r>
                  <w:r>
                    <w:rPr>
                      <w:color w:val="000000" w:themeColor="text1"/>
                      <w:sz w:val="20"/>
                      <w:szCs w:val="21"/>
                    </w:rPr>
                    <w:t>浓度贡献值</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非正常持续时长</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w:t>
                  </w:r>
                  <w:r>
                    <w:rPr>
                      <w:color w:val="000000" w:themeColor="text1"/>
                      <w:sz w:val="20"/>
                      <w:szCs w:val="21"/>
                    </w:rPr>
                    <w:t>0.5</w:t>
                  </w:r>
                  <w:r>
                    <w:rPr>
                      <w:color w:val="000000" w:themeColor="text1"/>
                      <w:sz w:val="20"/>
                      <w:szCs w:val="21"/>
                    </w:rPr>
                    <w:t>）</w:t>
                  </w:r>
                  <w:r>
                    <w:rPr>
                      <w:color w:val="000000" w:themeColor="text1"/>
                      <w:sz w:val="20"/>
                      <w:szCs w:val="21"/>
                    </w:rPr>
                    <w:t>h</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本项目</w:t>
                  </w:r>
                  <w:proofErr w:type="gramStart"/>
                  <w:r>
                    <w:rPr>
                      <w:color w:val="000000" w:themeColor="text1"/>
                      <w:sz w:val="20"/>
                      <w:szCs w:val="21"/>
                    </w:rPr>
                    <w:t>最大占</w:t>
                  </w:r>
                  <w:proofErr w:type="gramEnd"/>
                  <w:r>
                    <w:rPr>
                      <w:color w:val="000000" w:themeColor="text1"/>
                      <w:sz w:val="20"/>
                      <w:szCs w:val="21"/>
                    </w:rPr>
                    <w:t>标率</w:t>
                  </w:r>
                  <w:r>
                    <w:rPr>
                      <w:color w:val="000000" w:themeColor="text1"/>
                      <w:sz w:val="20"/>
                      <w:szCs w:val="21"/>
                    </w:rPr>
                    <w:t>≤100%√</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本项目</w:t>
                  </w:r>
                  <w:proofErr w:type="gramStart"/>
                  <w:r>
                    <w:rPr>
                      <w:color w:val="000000" w:themeColor="text1"/>
                      <w:sz w:val="20"/>
                      <w:szCs w:val="21"/>
                    </w:rPr>
                    <w:t>最大占</w:t>
                  </w:r>
                  <w:proofErr w:type="gramEnd"/>
                  <w:r>
                    <w:rPr>
                      <w:color w:val="000000" w:themeColor="text1"/>
                      <w:sz w:val="20"/>
                      <w:szCs w:val="21"/>
                    </w:rPr>
                    <w:t>标率＞</w:t>
                  </w:r>
                  <w:r>
                    <w:rPr>
                      <w:color w:val="000000" w:themeColor="text1"/>
                      <w:sz w:val="20"/>
                      <w:szCs w:val="21"/>
                    </w:rPr>
                    <w:t>100%□</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保证率日均和年均浓度</w:t>
                  </w:r>
                  <w:proofErr w:type="gramStart"/>
                  <w:r>
                    <w:rPr>
                      <w:color w:val="000000" w:themeColor="text1"/>
                      <w:sz w:val="20"/>
                      <w:szCs w:val="21"/>
                    </w:rPr>
                    <w:t>叠加值</w:t>
                  </w:r>
                  <w:proofErr w:type="gramEnd"/>
                </w:p>
              </w:tc>
              <w:tc>
                <w:tcPr>
                  <w:tcW w:w="1956" w:type="pct"/>
                  <w:gridSpan w:val="10"/>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叠加</w:t>
                  </w:r>
                  <w:r>
                    <w:rPr>
                      <w:color w:val="000000" w:themeColor="text1"/>
                      <w:sz w:val="20"/>
                      <w:szCs w:val="21"/>
                    </w:rPr>
                    <w:t xml:space="preserve"> </w:t>
                  </w:r>
                  <w:r>
                    <w:rPr>
                      <w:color w:val="000000" w:themeColor="text1"/>
                      <w:sz w:val="20"/>
                      <w:szCs w:val="21"/>
                    </w:rPr>
                    <w:t>达标</w:t>
                  </w:r>
                  <w:r>
                    <w:rPr>
                      <w:color w:val="000000" w:themeColor="text1"/>
                      <w:sz w:val="20"/>
                      <w:szCs w:val="21"/>
                    </w:rPr>
                    <w:t>√</w:t>
                  </w:r>
                </w:p>
              </w:tc>
              <w:tc>
                <w:tcPr>
                  <w:tcW w:w="1791" w:type="pct"/>
                  <w:gridSpan w:val="8"/>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C</w:t>
                  </w:r>
                  <w:r>
                    <w:rPr>
                      <w:color w:val="000000" w:themeColor="text1"/>
                      <w:sz w:val="20"/>
                      <w:szCs w:val="21"/>
                      <w:vertAlign w:val="subscript"/>
                    </w:rPr>
                    <w:t>叠加</w:t>
                  </w:r>
                  <w:r>
                    <w:rPr>
                      <w:color w:val="000000" w:themeColor="text1"/>
                      <w:sz w:val="20"/>
                      <w:szCs w:val="21"/>
                    </w:rPr>
                    <w:t xml:space="preserve"> </w:t>
                  </w:r>
                  <w:r>
                    <w:rPr>
                      <w:color w:val="000000" w:themeColor="text1"/>
                      <w:sz w:val="20"/>
                      <w:szCs w:val="21"/>
                    </w:rPr>
                    <w:t>不达标</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区域环境质量的整体变化情况</w:t>
                  </w:r>
                </w:p>
              </w:tc>
              <w:tc>
                <w:tcPr>
                  <w:tcW w:w="1956" w:type="pct"/>
                  <w:gridSpan w:val="10"/>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k≤-20%√</w:t>
                  </w:r>
                </w:p>
              </w:tc>
              <w:tc>
                <w:tcPr>
                  <w:tcW w:w="1791" w:type="pct"/>
                  <w:gridSpan w:val="8"/>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k</w:t>
                  </w:r>
                  <w:r>
                    <w:rPr>
                      <w:color w:val="000000" w:themeColor="text1"/>
                      <w:sz w:val="20"/>
                      <w:szCs w:val="21"/>
                    </w:rPr>
                    <w:t>＞</w:t>
                  </w:r>
                  <w:r>
                    <w:rPr>
                      <w:color w:val="000000" w:themeColor="text1"/>
                      <w:sz w:val="20"/>
                      <w:szCs w:val="21"/>
                    </w:rPr>
                    <w:t>-20%□</w:t>
                  </w:r>
                </w:p>
              </w:tc>
            </w:tr>
            <w:tr w:rsidR="00862139" w:rsidTr="00862139">
              <w:trPr>
                <w:trHeight w:val="340"/>
                <w:jc w:val="center"/>
              </w:trPr>
              <w:tc>
                <w:tcPr>
                  <w:tcW w:w="446" w:type="pct"/>
                  <w:vMerge w:val="restar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环境监测计划</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污染源监测</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监测因子</w:t>
                  </w:r>
                  <w:r>
                    <w:rPr>
                      <w:color w:val="000000" w:themeColor="text1"/>
                      <w:sz w:val="20"/>
                      <w:szCs w:val="21"/>
                    </w:rPr>
                    <w:t>:</w:t>
                  </w:r>
                  <w:r w:rsidR="009B0C04">
                    <w:rPr>
                      <w:color w:val="000000" w:themeColor="text1"/>
                      <w:sz w:val="20"/>
                      <w:szCs w:val="20"/>
                    </w:rPr>
                    <w:t xml:space="preserve"> M</w:t>
                  </w:r>
                  <w:r w:rsidR="009B0C04">
                    <w:rPr>
                      <w:color w:val="000000" w:themeColor="text1"/>
                      <w:sz w:val="20"/>
                      <w:szCs w:val="20"/>
                      <w:vertAlign w:val="subscript"/>
                    </w:rPr>
                    <w:t>10</w:t>
                  </w:r>
                  <w:r w:rsidR="009B0C04">
                    <w:rPr>
                      <w:rFonts w:hint="eastAsia"/>
                      <w:color w:val="000000" w:themeColor="text1"/>
                      <w:sz w:val="20"/>
                      <w:szCs w:val="20"/>
                    </w:rPr>
                    <w:t>、</w:t>
                  </w:r>
                  <w:r w:rsidR="009B0C04">
                    <w:rPr>
                      <w:rFonts w:hint="eastAsia"/>
                      <w:szCs w:val="21"/>
                    </w:rPr>
                    <w:t>SO</w:t>
                  </w:r>
                  <w:r w:rsidR="009B0C04" w:rsidRPr="00B0163F">
                    <w:rPr>
                      <w:rFonts w:hint="eastAsia"/>
                      <w:szCs w:val="21"/>
                      <w:vertAlign w:val="subscript"/>
                    </w:rPr>
                    <w:t>2</w:t>
                  </w:r>
                  <w:r w:rsidR="009B0C04">
                    <w:rPr>
                      <w:rFonts w:hint="eastAsia"/>
                      <w:szCs w:val="21"/>
                      <w:lang w:val="zh-CN"/>
                    </w:rPr>
                    <w:t>、</w:t>
                  </w:r>
                  <w:r w:rsidR="009B0C04">
                    <w:rPr>
                      <w:rFonts w:hint="eastAsia"/>
                      <w:szCs w:val="21"/>
                    </w:rPr>
                    <w:t>NOx</w:t>
                  </w:r>
                  <w:r w:rsidR="009B0C04">
                    <w:rPr>
                      <w:rFonts w:hint="eastAsia"/>
                      <w:szCs w:val="21"/>
                    </w:rPr>
                    <w:t>、</w:t>
                  </w:r>
                  <w:r w:rsidR="009B0C04" w:rsidRPr="0042191D">
                    <w:rPr>
                      <w:rFonts w:hint="eastAsia"/>
                      <w:szCs w:val="21"/>
                    </w:rPr>
                    <w:t>沥青烟</w:t>
                  </w:r>
                  <w:r w:rsidR="009B0C04">
                    <w:rPr>
                      <w:rFonts w:hint="eastAsia"/>
                      <w:szCs w:val="21"/>
                    </w:rPr>
                    <w:t>、</w:t>
                  </w:r>
                  <w:r w:rsidR="009B0C04" w:rsidRPr="0042191D">
                    <w:rPr>
                      <w:rFonts w:hint="eastAsia"/>
                      <w:szCs w:val="21"/>
                    </w:rPr>
                    <w:t>苯并【</w:t>
                  </w:r>
                  <w:r w:rsidR="009B0C04" w:rsidRPr="0042191D">
                    <w:rPr>
                      <w:rFonts w:hint="eastAsia"/>
                      <w:szCs w:val="21"/>
                    </w:rPr>
                    <w:t>a</w:t>
                  </w:r>
                  <w:r w:rsidR="009B0C04" w:rsidRPr="0042191D">
                    <w:rPr>
                      <w:rFonts w:hint="eastAsia"/>
                      <w:szCs w:val="21"/>
                    </w:rPr>
                    <w:t>】</w:t>
                  </w:r>
                  <w:proofErr w:type="gramStart"/>
                  <w:r w:rsidR="009B0C04" w:rsidRPr="0042191D">
                    <w:rPr>
                      <w:rFonts w:hint="eastAsia"/>
                      <w:szCs w:val="21"/>
                    </w:rPr>
                    <w:t>芘</w:t>
                  </w:r>
                  <w:proofErr w:type="gramEnd"/>
                  <w:r w:rsidR="009B0C04">
                    <w:rPr>
                      <w:rFonts w:hint="eastAsia"/>
                      <w:szCs w:val="21"/>
                    </w:rPr>
                    <w:t>、</w:t>
                  </w:r>
                  <w:r w:rsidR="009B0C04" w:rsidRPr="0042191D">
                    <w:rPr>
                      <w:rFonts w:hint="eastAsia"/>
                      <w:szCs w:val="21"/>
                    </w:rPr>
                    <w:t>非甲烷总烃</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有组织废气监测</w:t>
                  </w:r>
                  <w:r>
                    <w:rPr>
                      <w:color w:val="000000" w:themeColor="text1"/>
                      <w:sz w:val="20"/>
                      <w:szCs w:val="21"/>
                    </w:rPr>
                    <w:t>√</w:t>
                  </w:r>
                </w:p>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无组织废气监测</w:t>
                  </w:r>
                  <w:r>
                    <w:rPr>
                      <w:color w:val="000000" w:themeColor="text1"/>
                      <w:sz w:val="20"/>
                      <w:szCs w:val="21"/>
                    </w:rPr>
                    <w:t>√</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无监测</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环境质量监测</w:t>
                  </w:r>
                </w:p>
              </w:tc>
              <w:tc>
                <w:tcPr>
                  <w:tcW w:w="1208" w:type="pct"/>
                  <w:gridSpan w:val="6"/>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监测因子</w:t>
                  </w:r>
                  <w:r>
                    <w:rPr>
                      <w:color w:val="000000" w:themeColor="text1"/>
                      <w:sz w:val="20"/>
                      <w:szCs w:val="21"/>
                    </w:rPr>
                    <w:t>:/</w:t>
                  </w:r>
                </w:p>
              </w:tc>
              <w:tc>
                <w:tcPr>
                  <w:tcW w:w="1388"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监测点位数</w:t>
                  </w:r>
                  <w:r>
                    <w:rPr>
                      <w:color w:val="000000" w:themeColor="text1"/>
                      <w:sz w:val="20"/>
                      <w:szCs w:val="21"/>
                    </w:rPr>
                    <w:t>:/</w:t>
                  </w:r>
                </w:p>
              </w:tc>
              <w:tc>
                <w:tcPr>
                  <w:tcW w:w="1152" w:type="pct"/>
                  <w:gridSpan w:val="5"/>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无监测</w:t>
                  </w:r>
                  <w:r>
                    <w:rPr>
                      <w:color w:val="000000" w:themeColor="text1"/>
                      <w:sz w:val="20"/>
                      <w:szCs w:val="21"/>
                    </w:rPr>
                    <w:t>√</w:t>
                  </w:r>
                </w:p>
              </w:tc>
            </w:tr>
            <w:tr w:rsidR="00862139" w:rsidTr="00862139">
              <w:trPr>
                <w:trHeight w:val="340"/>
                <w:jc w:val="center"/>
              </w:trPr>
              <w:tc>
                <w:tcPr>
                  <w:tcW w:w="446" w:type="pct"/>
                  <w:vMerge w:val="restar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评价结论</w:t>
                  </w: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环境影响</w:t>
                  </w:r>
                </w:p>
              </w:tc>
              <w:tc>
                <w:tcPr>
                  <w:tcW w:w="1963" w:type="pct"/>
                  <w:gridSpan w:val="11"/>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可接受</w:t>
                  </w:r>
                  <w:r>
                    <w:rPr>
                      <w:color w:val="000000" w:themeColor="text1"/>
                      <w:sz w:val="20"/>
                      <w:szCs w:val="21"/>
                    </w:rPr>
                    <w:t>√</w:t>
                  </w:r>
                </w:p>
              </w:tc>
              <w:tc>
                <w:tcPr>
                  <w:tcW w:w="1785" w:type="pct"/>
                  <w:gridSpan w:val="7"/>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不可接受</w:t>
                  </w:r>
                  <w:r>
                    <w:rPr>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大气环境防护距离</w:t>
                  </w:r>
                </w:p>
              </w:tc>
              <w:tc>
                <w:tcPr>
                  <w:tcW w:w="3748" w:type="pct"/>
                  <w:gridSpan w:val="18"/>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rFonts w:hint="eastAsia"/>
                      <w:color w:val="000000" w:themeColor="text1"/>
                      <w:sz w:val="20"/>
                      <w:szCs w:val="21"/>
                    </w:rPr>
                    <w:t>/</w:t>
                  </w:r>
                </w:p>
              </w:tc>
            </w:tr>
            <w:tr w:rsidR="00862139" w:rsidTr="00862139">
              <w:trPr>
                <w:trHeight w:val="340"/>
                <w:jc w:val="center"/>
              </w:trPr>
              <w:tc>
                <w:tcPr>
                  <w:tcW w:w="446" w:type="pct"/>
                  <w:vMerge/>
                  <w:vAlign w:val="center"/>
                </w:tcPr>
                <w:p w:rsidR="00862139" w:rsidRDefault="00862139" w:rsidP="00862139">
                  <w:pPr>
                    <w:snapToGrid w:val="0"/>
                    <w:spacing w:line="240" w:lineRule="exact"/>
                    <w:ind w:leftChars="-30" w:left="-63" w:rightChars="-30" w:right="-63"/>
                    <w:jc w:val="center"/>
                    <w:rPr>
                      <w:color w:val="000000" w:themeColor="text1"/>
                      <w:sz w:val="20"/>
                      <w:szCs w:val="21"/>
                    </w:rPr>
                  </w:pPr>
                </w:p>
              </w:tc>
              <w:tc>
                <w:tcPr>
                  <w:tcW w:w="806" w:type="pct"/>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污染源年排放量</w:t>
                  </w:r>
                </w:p>
              </w:tc>
              <w:tc>
                <w:tcPr>
                  <w:tcW w:w="910" w:type="pct"/>
                  <w:gridSpan w:val="3"/>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颗粒物：</w:t>
                  </w:r>
                </w:p>
                <w:p w:rsidR="00862139" w:rsidRDefault="009B0C04" w:rsidP="00862139">
                  <w:pPr>
                    <w:snapToGrid w:val="0"/>
                    <w:spacing w:line="240" w:lineRule="exact"/>
                    <w:ind w:leftChars="-30" w:left="-63" w:rightChars="-30" w:right="-63"/>
                    <w:jc w:val="center"/>
                    <w:rPr>
                      <w:color w:val="000000" w:themeColor="text1"/>
                      <w:sz w:val="20"/>
                      <w:szCs w:val="21"/>
                    </w:rPr>
                  </w:pPr>
                  <w:r>
                    <w:rPr>
                      <w:rFonts w:hint="eastAsia"/>
                      <w:color w:val="000000" w:themeColor="text1"/>
                      <w:sz w:val="20"/>
                      <w:szCs w:val="21"/>
                    </w:rPr>
                    <w:t>0.5764</w:t>
                  </w:r>
                  <w:r w:rsidR="00862139">
                    <w:rPr>
                      <w:color w:val="000000" w:themeColor="text1"/>
                      <w:sz w:val="20"/>
                      <w:szCs w:val="21"/>
                    </w:rPr>
                    <w:t xml:space="preserve"> t/a</w:t>
                  </w:r>
                </w:p>
              </w:tc>
              <w:tc>
                <w:tcPr>
                  <w:tcW w:w="1053" w:type="pct"/>
                  <w:gridSpan w:val="8"/>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color w:val="000000" w:themeColor="text1"/>
                      <w:sz w:val="20"/>
                      <w:szCs w:val="21"/>
                    </w:rPr>
                    <w:t>VOCs</w:t>
                  </w:r>
                  <w:r>
                    <w:rPr>
                      <w:color w:val="000000" w:themeColor="text1"/>
                      <w:sz w:val="20"/>
                      <w:szCs w:val="21"/>
                    </w:rPr>
                    <w:t>：</w:t>
                  </w:r>
                </w:p>
                <w:p w:rsidR="00862139" w:rsidRDefault="00862139" w:rsidP="009B0C04">
                  <w:pPr>
                    <w:snapToGrid w:val="0"/>
                    <w:spacing w:line="240" w:lineRule="exact"/>
                    <w:ind w:leftChars="-30" w:left="-63" w:rightChars="-30" w:right="-63"/>
                    <w:jc w:val="center"/>
                    <w:rPr>
                      <w:color w:val="000000" w:themeColor="text1"/>
                      <w:sz w:val="20"/>
                      <w:szCs w:val="21"/>
                    </w:rPr>
                  </w:pPr>
                  <w:r>
                    <w:rPr>
                      <w:color w:val="000000" w:themeColor="text1"/>
                      <w:sz w:val="20"/>
                      <w:szCs w:val="21"/>
                    </w:rPr>
                    <w:t>0.</w:t>
                  </w:r>
                  <w:r w:rsidR="009B0C04">
                    <w:rPr>
                      <w:rFonts w:hint="eastAsia"/>
                      <w:color w:val="000000" w:themeColor="text1"/>
                      <w:sz w:val="20"/>
                      <w:szCs w:val="21"/>
                    </w:rPr>
                    <w:t>0038</w:t>
                  </w:r>
                  <w:r>
                    <w:rPr>
                      <w:color w:val="000000" w:themeColor="text1"/>
                      <w:sz w:val="20"/>
                      <w:szCs w:val="21"/>
                    </w:rPr>
                    <w:t xml:space="preserve"> t/a</w:t>
                  </w:r>
                </w:p>
              </w:tc>
              <w:tc>
                <w:tcPr>
                  <w:tcW w:w="940" w:type="pct"/>
                  <w:gridSpan w:val="4"/>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rFonts w:hint="eastAsia"/>
                      <w:bCs/>
                      <w:color w:val="000000" w:themeColor="text1"/>
                      <w:sz w:val="20"/>
                      <w:szCs w:val="20"/>
                    </w:rPr>
                    <w:t>N</w:t>
                  </w:r>
                  <w:r>
                    <w:rPr>
                      <w:bCs/>
                      <w:color w:val="000000" w:themeColor="text1"/>
                      <w:sz w:val="20"/>
                      <w:szCs w:val="20"/>
                    </w:rPr>
                    <w:t>O</w:t>
                  </w:r>
                  <w:r>
                    <w:rPr>
                      <w:bCs/>
                      <w:color w:val="000000" w:themeColor="text1"/>
                      <w:sz w:val="20"/>
                      <w:szCs w:val="20"/>
                      <w:vertAlign w:val="subscript"/>
                    </w:rPr>
                    <w:t>X</w:t>
                  </w:r>
                  <w:r>
                    <w:rPr>
                      <w:color w:val="000000" w:themeColor="text1"/>
                      <w:sz w:val="20"/>
                      <w:szCs w:val="21"/>
                    </w:rPr>
                    <w:t>：</w:t>
                  </w:r>
                </w:p>
                <w:p w:rsidR="00862139" w:rsidRDefault="009B0C04" w:rsidP="009B0C04">
                  <w:pPr>
                    <w:snapToGrid w:val="0"/>
                    <w:spacing w:line="240" w:lineRule="exact"/>
                    <w:ind w:leftChars="-30" w:left="-63" w:rightChars="-30" w:right="-63"/>
                    <w:jc w:val="center"/>
                    <w:rPr>
                      <w:color w:val="000000" w:themeColor="text1"/>
                      <w:sz w:val="20"/>
                      <w:szCs w:val="21"/>
                    </w:rPr>
                  </w:pPr>
                  <w:r>
                    <w:rPr>
                      <w:rFonts w:hint="eastAsia"/>
                      <w:color w:val="000000" w:themeColor="text1"/>
                      <w:sz w:val="20"/>
                      <w:szCs w:val="21"/>
                    </w:rPr>
                    <w:t>3.6057</w:t>
                  </w:r>
                  <w:r w:rsidR="00862139">
                    <w:rPr>
                      <w:color w:val="000000" w:themeColor="text1"/>
                      <w:sz w:val="20"/>
                      <w:szCs w:val="21"/>
                    </w:rPr>
                    <w:t xml:space="preserve"> t/a</w:t>
                  </w:r>
                </w:p>
              </w:tc>
              <w:tc>
                <w:tcPr>
                  <w:tcW w:w="844" w:type="pct"/>
                  <w:gridSpan w:val="3"/>
                  <w:vAlign w:val="center"/>
                </w:tcPr>
                <w:p w:rsidR="00862139" w:rsidRDefault="00862139" w:rsidP="00862139">
                  <w:pPr>
                    <w:snapToGrid w:val="0"/>
                    <w:spacing w:line="240" w:lineRule="exact"/>
                    <w:ind w:leftChars="-30" w:left="-63" w:rightChars="-30" w:right="-63"/>
                    <w:jc w:val="center"/>
                    <w:rPr>
                      <w:color w:val="000000" w:themeColor="text1"/>
                      <w:sz w:val="20"/>
                      <w:szCs w:val="21"/>
                    </w:rPr>
                  </w:pPr>
                  <w:r>
                    <w:rPr>
                      <w:rFonts w:hint="eastAsia"/>
                      <w:bCs/>
                      <w:color w:val="000000" w:themeColor="text1"/>
                      <w:sz w:val="20"/>
                      <w:szCs w:val="20"/>
                    </w:rPr>
                    <w:t>S</w:t>
                  </w:r>
                  <w:r>
                    <w:rPr>
                      <w:bCs/>
                      <w:color w:val="000000" w:themeColor="text1"/>
                      <w:sz w:val="20"/>
                      <w:szCs w:val="20"/>
                    </w:rPr>
                    <w:t>O</w:t>
                  </w:r>
                  <w:r>
                    <w:rPr>
                      <w:bCs/>
                      <w:color w:val="000000" w:themeColor="text1"/>
                      <w:sz w:val="20"/>
                      <w:szCs w:val="20"/>
                      <w:vertAlign w:val="subscript"/>
                    </w:rPr>
                    <w:t>2</w:t>
                  </w:r>
                  <w:r>
                    <w:rPr>
                      <w:color w:val="000000" w:themeColor="text1"/>
                      <w:sz w:val="20"/>
                      <w:szCs w:val="21"/>
                    </w:rPr>
                    <w:t>：</w:t>
                  </w:r>
                </w:p>
                <w:p w:rsidR="00862139" w:rsidRDefault="009B0C04" w:rsidP="00862139">
                  <w:pPr>
                    <w:snapToGrid w:val="0"/>
                    <w:spacing w:line="240" w:lineRule="exact"/>
                    <w:ind w:leftChars="-30" w:left="-63" w:rightChars="-30" w:right="-63"/>
                    <w:jc w:val="center"/>
                    <w:rPr>
                      <w:color w:val="000000" w:themeColor="text1"/>
                      <w:sz w:val="20"/>
                      <w:szCs w:val="21"/>
                    </w:rPr>
                  </w:pPr>
                  <w:r>
                    <w:rPr>
                      <w:rFonts w:hint="eastAsia"/>
                      <w:color w:val="000000" w:themeColor="text1"/>
                      <w:sz w:val="20"/>
                      <w:szCs w:val="21"/>
                    </w:rPr>
                    <w:t>0.0226</w:t>
                  </w:r>
                  <w:r w:rsidR="00862139">
                    <w:rPr>
                      <w:color w:val="000000" w:themeColor="text1"/>
                      <w:sz w:val="20"/>
                      <w:szCs w:val="21"/>
                    </w:rPr>
                    <w:t xml:space="preserve"> t/a</w:t>
                  </w:r>
                </w:p>
              </w:tc>
            </w:tr>
          </w:tbl>
          <w:p w:rsidR="00862139" w:rsidRDefault="00862139" w:rsidP="00862139">
            <w:pPr>
              <w:adjustRightInd w:val="0"/>
              <w:snapToGrid w:val="0"/>
              <w:spacing w:line="360" w:lineRule="auto"/>
              <w:rPr>
                <w:color w:val="000000" w:themeColor="text1"/>
                <w:sz w:val="24"/>
              </w:rPr>
            </w:pPr>
          </w:p>
        </w:tc>
      </w:tr>
    </w:tbl>
    <w:p w:rsidR="00862139" w:rsidRPr="00F021A6" w:rsidRDefault="00862139" w:rsidP="003415BF">
      <w:pPr>
        <w:tabs>
          <w:tab w:val="left" w:pos="952"/>
        </w:tabs>
        <w:sectPr w:rsidR="00862139" w:rsidRPr="00F021A6">
          <w:pgSz w:w="11906" w:h="16838"/>
          <w:pgMar w:top="1701" w:right="1531" w:bottom="1701" w:left="1531" w:header="851" w:footer="851" w:gutter="0"/>
          <w:cols w:space="720"/>
          <w:docGrid w:linePitch="312"/>
        </w:sectPr>
      </w:pPr>
    </w:p>
    <w:p w:rsidR="001F083F" w:rsidRPr="00F021A6" w:rsidRDefault="001F083F" w:rsidP="002D46A7">
      <w:pPr>
        <w:pStyle w:val="a8"/>
        <w:adjustRightInd w:val="0"/>
        <w:snapToGrid w:val="0"/>
        <w:spacing w:before="0" w:beforeAutospacing="0" w:after="0" w:afterAutospacing="0" w:line="360" w:lineRule="auto"/>
        <w:outlineLvl w:val="0"/>
        <w:rPr>
          <w:rFonts w:ascii="Times New Roman" w:hAnsi="Times New Roman"/>
          <w:snapToGrid w:val="0"/>
          <w:color w:val="000000"/>
          <w:sz w:val="32"/>
          <w:szCs w:val="32"/>
        </w:rPr>
      </w:pPr>
      <w:r w:rsidRPr="00F021A6">
        <w:rPr>
          <w:rFonts w:ascii="Times New Roman" w:hAnsi="Times New Roman" w:hint="eastAsia"/>
          <w:snapToGrid w:val="0"/>
          <w:color w:val="000000"/>
          <w:sz w:val="32"/>
          <w:szCs w:val="32"/>
        </w:rPr>
        <w:lastRenderedPageBreak/>
        <w:t>附表</w:t>
      </w:r>
    </w:p>
    <w:p w:rsidR="001F083F" w:rsidRPr="00DF0D44" w:rsidRDefault="001F083F" w:rsidP="00DF0D44">
      <w:pPr>
        <w:pStyle w:val="1ff2"/>
        <w:spacing w:line="240" w:lineRule="auto"/>
        <w:ind w:firstLine="720"/>
        <w:jc w:val="center"/>
        <w:rPr>
          <w:snapToGrid w:val="0"/>
          <w:sz w:val="36"/>
          <w:szCs w:val="36"/>
        </w:rPr>
      </w:pPr>
      <w:r w:rsidRPr="00DF0D44">
        <w:rPr>
          <w:rFonts w:hint="eastAsia"/>
          <w:snapToGrid w:val="0"/>
          <w:sz w:val="36"/>
          <w:szCs w:val="36"/>
        </w:rPr>
        <w:t>建设项目污染物排放量汇总表</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162"/>
        <w:gridCol w:w="1560"/>
        <w:gridCol w:w="1701"/>
        <w:gridCol w:w="1417"/>
        <w:gridCol w:w="1418"/>
        <w:gridCol w:w="1984"/>
        <w:gridCol w:w="1418"/>
        <w:gridCol w:w="1842"/>
        <w:gridCol w:w="1286"/>
      </w:tblGrid>
      <w:tr w:rsidR="001F083F" w:rsidRPr="00F021A6" w:rsidTr="00F37AB9">
        <w:trPr>
          <w:trHeight w:val="794"/>
        </w:trPr>
        <w:tc>
          <w:tcPr>
            <w:tcW w:w="1162" w:type="dxa"/>
            <w:tcBorders>
              <w:tl2br w:val="single" w:sz="4" w:space="0" w:color="auto"/>
            </w:tcBorders>
            <w:tcMar>
              <w:left w:w="28" w:type="dxa"/>
              <w:right w:w="28" w:type="dxa"/>
            </w:tcMar>
            <w:vAlign w:val="center"/>
          </w:tcPr>
          <w:p w:rsidR="001F083F" w:rsidRPr="00F021A6" w:rsidRDefault="001F083F" w:rsidP="00F37AB9">
            <w:pPr>
              <w:pStyle w:val="af0"/>
              <w:spacing w:beforeLines="0" w:afterLines="0" w:line="240" w:lineRule="auto"/>
              <w:rPr>
                <w:rFonts w:ascii="Times New Roman" w:cs="宋体"/>
                <w:snapToGrid w:val="0"/>
                <w:color w:val="000000"/>
                <w:spacing w:val="-6"/>
                <w:kern w:val="21"/>
                <w:szCs w:val="21"/>
              </w:rPr>
            </w:pPr>
            <w:r w:rsidRPr="00F021A6">
              <w:rPr>
                <w:rFonts w:ascii="Times New Roman" w:cs="宋体" w:hint="eastAsia"/>
                <w:snapToGrid w:val="0"/>
                <w:color w:val="000000"/>
                <w:spacing w:val="-6"/>
                <w:kern w:val="21"/>
                <w:szCs w:val="21"/>
              </w:rPr>
              <w:t>项目</w:t>
            </w:r>
          </w:p>
          <w:p w:rsidR="001F083F" w:rsidRPr="00F021A6" w:rsidRDefault="001F083F" w:rsidP="00F37AB9">
            <w:pPr>
              <w:pStyle w:val="af0"/>
              <w:spacing w:beforeLines="0" w:afterLines="0" w:line="240" w:lineRule="auto"/>
              <w:rPr>
                <w:rFonts w:ascii="Times New Roman" w:cs="宋体"/>
                <w:snapToGrid w:val="0"/>
                <w:color w:val="000000"/>
                <w:spacing w:val="-6"/>
                <w:kern w:val="21"/>
                <w:szCs w:val="21"/>
              </w:rPr>
            </w:pPr>
            <w:r w:rsidRPr="00F021A6">
              <w:rPr>
                <w:rFonts w:ascii="Times New Roman" w:cs="宋体" w:hint="eastAsia"/>
                <w:snapToGrid w:val="0"/>
                <w:color w:val="000000"/>
                <w:spacing w:val="-6"/>
                <w:kern w:val="21"/>
                <w:szCs w:val="21"/>
              </w:rPr>
              <w:t>分类</w:t>
            </w:r>
          </w:p>
        </w:tc>
        <w:tc>
          <w:tcPr>
            <w:tcW w:w="1560" w:type="dxa"/>
            <w:tcMar>
              <w:left w:w="28" w:type="dxa"/>
              <w:right w:w="28" w:type="dxa"/>
            </w:tcMar>
            <w:vAlign w:val="center"/>
          </w:tcPr>
          <w:p w:rsidR="001F083F" w:rsidRPr="00F021A6" w:rsidRDefault="001F083F" w:rsidP="00F37AB9">
            <w:pPr>
              <w:pStyle w:val="af0"/>
              <w:spacing w:beforeLines="0" w:afterLines="0" w:line="240" w:lineRule="auto"/>
              <w:rPr>
                <w:rFonts w:ascii="Times New Roman" w:cs="宋体"/>
                <w:snapToGrid w:val="0"/>
                <w:color w:val="000000"/>
                <w:spacing w:val="-6"/>
                <w:kern w:val="21"/>
                <w:szCs w:val="21"/>
              </w:rPr>
            </w:pPr>
            <w:r w:rsidRPr="00F021A6">
              <w:rPr>
                <w:rFonts w:ascii="Times New Roman" w:cs="宋体" w:hint="eastAsia"/>
                <w:snapToGrid w:val="0"/>
                <w:color w:val="000000"/>
                <w:spacing w:val="-6"/>
                <w:kern w:val="21"/>
                <w:szCs w:val="21"/>
              </w:rPr>
              <w:t>污染物名称</w:t>
            </w:r>
          </w:p>
        </w:tc>
        <w:tc>
          <w:tcPr>
            <w:tcW w:w="1701"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现有工程</w:t>
            </w:r>
          </w:p>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排放量（固</w:t>
            </w:r>
            <w:r w:rsidRPr="00F021A6">
              <w:rPr>
                <w:rFonts w:ascii="Times New Roman" w:hint="eastAsia"/>
                <w:snapToGrid w:val="0"/>
                <w:color w:val="000000"/>
                <w:spacing w:val="-6"/>
                <w:kern w:val="21"/>
                <w:szCs w:val="21"/>
              </w:rPr>
              <w:t>体</w:t>
            </w:r>
            <w:r w:rsidRPr="00F021A6">
              <w:rPr>
                <w:rFonts w:ascii="Times New Roman"/>
                <w:snapToGrid w:val="0"/>
                <w:color w:val="000000"/>
                <w:spacing w:val="-6"/>
                <w:kern w:val="21"/>
                <w:szCs w:val="21"/>
              </w:rPr>
              <w:t>废</w:t>
            </w:r>
            <w:r w:rsidRPr="00F021A6">
              <w:rPr>
                <w:rFonts w:ascii="Times New Roman" w:hint="eastAsia"/>
                <w:snapToGrid w:val="0"/>
                <w:color w:val="000000"/>
                <w:spacing w:val="-6"/>
                <w:kern w:val="21"/>
                <w:szCs w:val="21"/>
              </w:rPr>
              <w:t>物</w:t>
            </w:r>
            <w:r w:rsidRPr="00F021A6">
              <w:rPr>
                <w:rFonts w:ascii="Times New Roman"/>
                <w:snapToGrid w:val="0"/>
                <w:color w:val="000000"/>
                <w:spacing w:val="-6"/>
                <w:kern w:val="21"/>
                <w:szCs w:val="21"/>
              </w:rPr>
              <w:t>产生</w:t>
            </w:r>
            <w:r w:rsidR="00294828">
              <w:rPr>
                <w:rFonts w:ascii="Times New Roman" w:hint="eastAsia"/>
                <w:snapToGrid w:val="0"/>
                <w:color w:val="000000"/>
                <w:spacing w:val="-6"/>
                <w:kern w:val="21"/>
                <w:szCs w:val="21"/>
              </w:rPr>
              <w:t xml:space="preserve"> </w:t>
            </w:r>
            <w:r w:rsidRPr="00F021A6">
              <w:rPr>
                <w:rFonts w:ascii="Times New Roman"/>
                <w:snapToGrid w:val="0"/>
                <w:color w:val="000000"/>
                <w:spacing w:val="-6"/>
                <w:kern w:val="21"/>
                <w:szCs w:val="21"/>
              </w:rPr>
              <w:t>量）</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1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color w:val="000000"/>
                <w:kern w:val="2"/>
                <w:szCs w:val="21"/>
              </w:rPr>
              <w:t>①</w:t>
            </w:r>
            <w:r w:rsidRPr="00F021A6">
              <w:rPr>
                <w:rFonts w:ascii="Times New Roman"/>
                <w:snapToGrid w:val="0"/>
                <w:color w:val="000000"/>
                <w:spacing w:val="-6"/>
                <w:kern w:val="21"/>
                <w:szCs w:val="21"/>
              </w:rPr>
              <w:fldChar w:fldCharType="end"/>
            </w:r>
          </w:p>
        </w:tc>
        <w:tc>
          <w:tcPr>
            <w:tcW w:w="1417"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现有工程</w:t>
            </w:r>
          </w:p>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许可排放量</w:t>
            </w:r>
          </w:p>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2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snapToGrid w:val="0"/>
                <w:color w:val="000000"/>
                <w:spacing w:val="-6"/>
                <w:kern w:val="21"/>
                <w:szCs w:val="21"/>
              </w:rPr>
              <w:t>②</w:t>
            </w:r>
            <w:r w:rsidRPr="00F021A6">
              <w:rPr>
                <w:rFonts w:ascii="Times New Roman"/>
                <w:snapToGrid w:val="0"/>
                <w:color w:val="000000"/>
                <w:spacing w:val="-6"/>
                <w:kern w:val="21"/>
                <w:szCs w:val="21"/>
              </w:rPr>
              <w:fldChar w:fldCharType="end"/>
            </w:r>
          </w:p>
        </w:tc>
        <w:tc>
          <w:tcPr>
            <w:tcW w:w="1418"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在建工程</w:t>
            </w:r>
          </w:p>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排放量（固</w:t>
            </w:r>
            <w:r w:rsidRPr="00F021A6">
              <w:rPr>
                <w:rFonts w:ascii="Times New Roman" w:hint="eastAsia"/>
                <w:snapToGrid w:val="0"/>
                <w:color w:val="000000"/>
                <w:spacing w:val="-6"/>
                <w:kern w:val="21"/>
                <w:szCs w:val="21"/>
              </w:rPr>
              <w:t>体</w:t>
            </w:r>
            <w:r w:rsidRPr="00F021A6">
              <w:rPr>
                <w:rFonts w:ascii="Times New Roman"/>
                <w:snapToGrid w:val="0"/>
                <w:color w:val="000000"/>
                <w:spacing w:val="-6"/>
                <w:kern w:val="21"/>
                <w:szCs w:val="21"/>
              </w:rPr>
              <w:t>废</w:t>
            </w:r>
            <w:r w:rsidRPr="00F021A6">
              <w:rPr>
                <w:rFonts w:ascii="Times New Roman" w:hint="eastAsia"/>
                <w:snapToGrid w:val="0"/>
                <w:color w:val="000000"/>
                <w:spacing w:val="-6"/>
                <w:kern w:val="21"/>
                <w:szCs w:val="21"/>
              </w:rPr>
              <w:t>物</w:t>
            </w:r>
            <w:r w:rsidRPr="00F021A6">
              <w:rPr>
                <w:rFonts w:ascii="Times New Roman"/>
                <w:snapToGrid w:val="0"/>
                <w:color w:val="000000"/>
                <w:spacing w:val="-6"/>
                <w:kern w:val="21"/>
                <w:szCs w:val="21"/>
              </w:rPr>
              <w:t>产生量）</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3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color w:val="000000"/>
                <w:kern w:val="2"/>
                <w:szCs w:val="21"/>
              </w:rPr>
              <w:t>③</w:t>
            </w:r>
            <w:r w:rsidRPr="00F021A6">
              <w:rPr>
                <w:rFonts w:ascii="Times New Roman"/>
                <w:snapToGrid w:val="0"/>
                <w:color w:val="000000"/>
                <w:spacing w:val="-6"/>
                <w:kern w:val="21"/>
                <w:szCs w:val="21"/>
              </w:rPr>
              <w:fldChar w:fldCharType="end"/>
            </w:r>
          </w:p>
        </w:tc>
        <w:tc>
          <w:tcPr>
            <w:tcW w:w="1984"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本项目</w:t>
            </w:r>
          </w:p>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排放量（固</w:t>
            </w:r>
            <w:r w:rsidRPr="00F021A6">
              <w:rPr>
                <w:rFonts w:ascii="Times New Roman" w:hint="eastAsia"/>
                <w:snapToGrid w:val="0"/>
                <w:color w:val="000000"/>
                <w:spacing w:val="-6"/>
                <w:kern w:val="21"/>
                <w:szCs w:val="21"/>
              </w:rPr>
              <w:t>体</w:t>
            </w:r>
            <w:r w:rsidRPr="00F021A6">
              <w:rPr>
                <w:rFonts w:ascii="Times New Roman"/>
                <w:snapToGrid w:val="0"/>
                <w:color w:val="000000"/>
                <w:spacing w:val="-6"/>
                <w:kern w:val="21"/>
                <w:szCs w:val="21"/>
              </w:rPr>
              <w:t>废</w:t>
            </w:r>
            <w:r w:rsidRPr="00F021A6">
              <w:rPr>
                <w:rFonts w:ascii="Times New Roman" w:hint="eastAsia"/>
                <w:snapToGrid w:val="0"/>
                <w:color w:val="000000"/>
                <w:spacing w:val="-6"/>
                <w:kern w:val="21"/>
                <w:szCs w:val="21"/>
              </w:rPr>
              <w:t>物</w:t>
            </w:r>
            <w:r w:rsidRPr="00F021A6">
              <w:rPr>
                <w:rFonts w:ascii="Times New Roman"/>
                <w:snapToGrid w:val="0"/>
                <w:color w:val="000000"/>
                <w:spacing w:val="-6"/>
                <w:kern w:val="21"/>
                <w:szCs w:val="21"/>
              </w:rPr>
              <w:t>产生量）</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4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color w:val="000000"/>
                <w:kern w:val="2"/>
                <w:szCs w:val="21"/>
              </w:rPr>
              <w:t>④</w:t>
            </w:r>
            <w:r w:rsidRPr="00F021A6">
              <w:rPr>
                <w:rFonts w:ascii="Times New Roman"/>
                <w:snapToGrid w:val="0"/>
                <w:color w:val="000000"/>
                <w:spacing w:val="-6"/>
                <w:kern w:val="21"/>
                <w:szCs w:val="21"/>
              </w:rPr>
              <w:fldChar w:fldCharType="end"/>
            </w:r>
          </w:p>
        </w:tc>
        <w:tc>
          <w:tcPr>
            <w:tcW w:w="1418"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16"/>
                <w:kern w:val="21"/>
                <w:szCs w:val="21"/>
              </w:rPr>
            </w:pPr>
            <w:r w:rsidRPr="00F021A6">
              <w:rPr>
                <w:rFonts w:ascii="Times New Roman"/>
                <w:snapToGrid w:val="0"/>
                <w:color w:val="000000"/>
                <w:spacing w:val="-16"/>
                <w:kern w:val="21"/>
                <w:szCs w:val="21"/>
              </w:rPr>
              <w:t>以新带老削减量</w:t>
            </w:r>
          </w:p>
          <w:p w:rsidR="001F083F" w:rsidRPr="00F021A6" w:rsidRDefault="001F083F" w:rsidP="00F37AB9">
            <w:pPr>
              <w:pStyle w:val="af0"/>
              <w:spacing w:beforeLines="0" w:afterLines="0" w:line="240" w:lineRule="auto"/>
              <w:rPr>
                <w:rFonts w:ascii="Times New Roman"/>
                <w:snapToGrid w:val="0"/>
                <w:color w:val="000000"/>
                <w:spacing w:val="-16"/>
                <w:kern w:val="21"/>
                <w:szCs w:val="21"/>
              </w:rPr>
            </w:pPr>
            <w:r w:rsidRPr="00F021A6">
              <w:rPr>
                <w:rFonts w:ascii="Times New Roman"/>
                <w:snapToGrid w:val="0"/>
                <w:color w:val="000000"/>
                <w:spacing w:val="-16"/>
                <w:kern w:val="21"/>
                <w:szCs w:val="21"/>
              </w:rPr>
              <w:t>（新建项目不填）</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5 \* GB3 \* MERGEFORMAT </w:instrText>
            </w:r>
            <w:r w:rsidRPr="00F021A6">
              <w:rPr>
                <w:rFonts w:ascii="Times New Roman"/>
                <w:snapToGrid w:val="0"/>
                <w:color w:val="000000"/>
                <w:spacing w:val="-16"/>
                <w:kern w:val="21"/>
                <w:szCs w:val="21"/>
              </w:rPr>
              <w:fldChar w:fldCharType="separate"/>
            </w:r>
            <w:r w:rsidRPr="00F021A6">
              <w:rPr>
                <w:rFonts w:ascii="Times New Roman" w:cs="宋体" w:hint="eastAsia"/>
                <w:color w:val="000000"/>
                <w:kern w:val="2"/>
                <w:szCs w:val="21"/>
              </w:rPr>
              <w:t>⑤</w:t>
            </w:r>
            <w:r w:rsidRPr="00F021A6">
              <w:rPr>
                <w:rFonts w:ascii="Times New Roman"/>
                <w:snapToGrid w:val="0"/>
                <w:color w:val="000000"/>
                <w:spacing w:val="-16"/>
                <w:kern w:val="21"/>
                <w:szCs w:val="21"/>
              </w:rPr>
              <w:fldChar w:fldCharType="end"/>
            </w:r>
          </w:p>
        </w:tc>
        <w:tc>
          <w:tcPr>
            <w:tcW w:w="1842"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16"/>
                <w:kern w:val="21"/>
                <w:szCs w:val="21"/>
              </w:rPr>
            </w:pPr>
            <w:r w:rsidRPr="00F021A6">
              <w:rPr>
                <w:rFonts w:ascii="Times New Roman"/>
                <w:snapToGrid w:val="0"/>
                <w:color w:val="000000"/>
                <w:spacing w:val="-16"/>
                <w:kern w:val="21"/>
                <w:szCs w:val="21"/>
              </w:rPr>
              <w:t>本项目建成后</w:t>
            </w:r>
          </w:p>
          <w:p w:rsidR="001F083F" w:rsidRPr="00F021A6" w:rsidRDefault="001F083F" w:rsidP="00F37AB9">
            <w:pPr>
              <w:pStyle w:val="af0"/>
              <w:spacing w:beforeLines="0" w:afterLines="0" w:line="240" w:lineRule="auto"/>
              <w:rPr>
                <w:rFonts w:ascii="Times New Roman"/>
                <w:snapToGrid w:val="0"/>
                <w:color w:val="000000"/>
                <w:spacing w:val="-16"/>
                <w:kern w:val="21"/>
                <w:szCs w:val="21"/>
              </w:rPr>
            </w:pPr>
            <w:r w:rsidRPr="00F021A6">
              <w:rPr>
                <w:rFonts w:ascii="Times New Roman" w:hint="eastAsia"/>
                <w:snapToGrid w:val="0"/>
                <w:color w:val="000000"/>
                <w:spacing w:val="-16"/>
                <w:kern w:val="21"/>
                <w:szCs w:val="21"/>
              </w:rPr>
              <w:t>全厂</w:t>
            </w:r>
            <w:r w:rsidRPr="00F021A6">
              <w:rPr>
                <w:rFonts w:ascii="Times New Roman"/>
                <w:snapToGrid w:val="0"/>
                <w:color w:val="000000"/>
                <w:spacing w:val="-16"/>
                <w:kern w:val="21"/>
                <w:szCs w:val="21"/>
              </w:rPr>
              <w:t>排放量（固</w:t>
            </w:r>
            <w:r w:rsidRPr="00F021A6">
              <w:rPr>
                <w:rFonts w:ascii="Times New Roman" w:hint="eastAsia"/>
                <w:snapToGrid w:val="0"/>
                <w:color w:val="000000"/>
                <w:spacing w:val="-16"/>
                <w:kern w:val="21"/>
                <w:szCs w:val="21"/>
              </w:rPr>
              <w:t>体</w:t>
            </w:r>
            <w:r w:rsidRPr="00F021A6">
              <w:rPr>
                <w:rFonts w:ascii="Times New Roman"/>
                <w:snapToGrid w:val="0"/>
                <w:color w:val="000000"/>
                <w:spacing w:val="-16"/>
                <w:kern w:val="21"/>
                <w:szCs w:val="21"/>
              </w:rPr>
              <w:t>废</w:t>
            </w:r>
            <w:r w:rsidRPr="00F021A6">
              <w:rPr>
                <w:rFonts w:ascii="Times New Roman" w:hint="eastAsia"/>
                <w:snapToGrid w:val="0"/>
                <w:color w:val="000000"/>
                <w:spacing w:val="-16"/>
                <w:kern w:val="21"/>
                <w:szCs w:val="21"/>
              </w:rPr>
              <w:t>物</w:t>
            </w:r>
            <w:r w:rsidRPr="00F021A6">
              <w:rPr>
                <w:rFonts w:ascii="Times New Roman"/>
                <w:snapToGrid w:val="0"/>
                <w:color w:val="000000"/>
                <w:spacing w:val="-16"/>
                <w:kern w:val="21"/>
                <w:szCs w:val="21"/>
              </w:rPr>
              <w:t>产生量）</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6 \* GB3 \* MERGEFORMAT </w:instrText>
            </w:r>
            <w:r w:rsidRPr="00F021A6">
              <w:rPr>
                <w:rFonts w:ascii="Times New Roman"/>
                <w:snapToGrid w:val="0"/>
                <w:color w:val="000000"/>
                <w:spacing w:val="-16"/>
                <w:kern w:val="21"/>
                <w:szCs w:val="21"/>
              </w:rPr>
              <w:fldChar w:fldCharType="separate"/>
            </w:r>
            <w:r w:rsidRPr="00F021A6">
              <w:rPr>
                <w:rFonts w:ascii="Times New Roman" w:cs="宋体" w:hint="eastAsia"/>
                <w:color w:val="000000"/>
                <w:kern w:val="2"/>
                <w:szCs w:val="21"/>
              </w:rPr>
              <w:t>⑥</w:t>
            </w:r>
            <w:r w:rsidRPr="00F021A6">
              <w:rPr>
                <w:rFonts w:ascii="Times New Roman"/>
                <w:snapToGrid w:val="0"/>
                <w:color w:val="000000"/>
                <w:spacing w:val="-16"/>
                <w:kern w:val="21"/>
                <w:szCs w:val="21"/>
              </w:rPr>
              <w:fldChar w:fldCharType="end"/>
            </w:r>
          </w:p>
        </w:tc>
        <w:tc>
          <w:tcPr>
            <w:tcW w:w="1286" w:type="dxa"/>
            <w:tcMar>
              <w:left w:w="28" w:type="dxa"/>
              <w:right w:w="28" w:type="dxa"/>
            </w:tcMar>
            <w:vAlign w:val="center"/>
          </w:tcPr>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t>变化量</w:t>
            </w:r>
          </w:p>
          <w:p w:rsidR="001F083F" w:rsidRPr="00F021A6" w:rsidRDefault="001F083F" w:rsidP="00F37AB9">
            <w:pPr>
              <w:pStyle w:val="af0"/>
              <w:spacing w:beforeLines="0" w:afterLines="0" w:line="240" w:lineRule="auto"/>
              <w:rPr>
                <w:rFonts w:ascii="Times New Roman"/>
                <w:snapToGrid w:val="0"/>
                <w:color w:val="000000"/>
                <w:spacing w:val="-6"/>
                <w:kern w:val="21"/>
                <w:szCs w:val="21"/>
              </w:rPr>
            </w:pP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7 \* GB3 \* MERGEFORMAT </w:instrText>
            </w:r>
            <w:r w:rsidRPr="00F021A6">
              <w:rPr>
                <w:rFonts w:ascii="Times New Roman"/>
                <w:snapToGrid w:val="0"/>
                <w:color w:val="000000"/>
                <w:spacing w:val="-6"/>
                <w:kern w:val="21"/>
                <w:szCs w:val="21"/>
              </w:rPr>
              <w:fldChar w:fldCharType="separate"/>
            </w:r>
            <w:r w:rsidRPr="00F021A6">
              <w:rPr>
                <w:rFonts w:ascii="Times New Roman" w:cs="宋体" w:hint="eastAsia"/>
                <w:color w:val="000000"/>
                <w:kern w:val="2"/>
                <w:szCs w:val="21"/>
              </w:rPr>
              <w:t>⑦</w:t>
            </w:r>
            <w:r w:rsidRPr="00F021A6">
              <w:rPr>
                <w:rFonts w:ascii="Times New Roman"/>
                <w:snapToGrid w:val="0"/>
                <w:color w:val="000000"/>
                <w:spacing w:val="-6"/>
                <w:kern w:val="21"/>
                <w:szCs w:val="21"/>
              </w:rPr>
              <w:fldChar w:fldCharType="end"/>
            </w:r>
          </w:p>
        </w:tc>
      </w:tr>
      <w:tr w:rsidR="00AB1372" w:rsidRPr="00F021A6" w:rsidTr="00F37AB9">
        <w:trPr>
          <w:trHeight w:val="482"/>
        </w:trPr>
        <w:tc>
          <w:tcPr>
            <w:tcW w:w="1162" w:type="dxa"/>
            <w:vMerge w:val="restart"/>
            <w:vAlign w:val="center"/>
          </w:tcPr>
          <w:p w:rsidR="00AB1372" w:rsidRPr="00F021A6" w:rsidRDefault="00AB137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废气</w:t>
            </w:r>
          </w:p>
        </w:tc>
        <w:tc>
          <w:tcPr>
            <w:tcW w:w="1560" w:type="dxa"/>
            <w:vAlign w:val="center"/>
          </w:tcPr>
          <w:p w:rsidR="00AB1372" w:rsidRDefault="00AB1372" w:rsidP="00AB1372">
            <w:pPr>
              <w:adjustRightInd w:val="0"/>
              <w:snapToGrid w:val="0"/>
              <w:ind w:leftChars="-50" w:left="-105" w:rightChars="-50" w:right="-105"/>
              <w:jc w:val="center"/>
              <w:rPr>
                <w:szCs w:val="21"/>
              </w:rPr>
            </w:pPr>
            <w:r>
              <w:rPr>
                <w:rFonts w:hint="eastAsia"/>
                <w:szCs w:val="21"/>
              </w:rPr>
              <w:t>颗粒物</w:t>
            </w:r>
          </w:p>
        </w:tc>
        <w:tc>
          <w:tcPr>
            <w:tcW w:w="1701" w:type="dxa"/>
            <w:vAlign w:val="center"/>
          </w:tcPr>
          <w:p w:rsidR="00AB1372" w:rsidRPr="00F021A6" w:rsidRDefault="00AB137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AB1372" w:rsidRPr="00F021A6" w:rsidRDefault="00AB137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AB1372" w:rsidRPr="00F021A6" w:rsidRDefault="00AB137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AB1372" w:rsidRPr="00AB1372" w:rsidRDefault="00AB1372" w:rsidP="00F37AB9">
            <w:pPr>
              <w:jc w:val="center"/>
              <w:rPr>
                <w:rFonts w:cs="宋体"/>
                <w:color w:val="000000"/>
                <w:szCs w:val="21"/>
              </w:rPr>
            </w:pPr>
            <w:r w:rsidRPr="00AB1372">
              <w:rPr>
                <w:rFonts w:hint="eastAsia"/>
                <w:color w:val="000000" w:themeColor="text1"/>
                <w:szCs w:val="21"/>
              </w:rPr>
              <w:t>0.5764</w:t>
            </w:r>
            <w:r w:rsidRPr="00AB1372">
              <w:rPr>
                <w:rFonts w:hint="eastAsia"/>
                <w:szCs w:val="21"/>
              </w:rPr>
              <w:t xml:space="preserve"> </w:t>
            </w:r>
            <w:r w:rsidRPr="00AB1372">
              <w:rPr>
                <w:color w:val="000000"/>
                <w:szCs w:val="21"/>
              </w:rPr>
              <w:t>t/a</w:t>
            </w:r>
          </w:p>
        </w:tc>
        <w:tc>
          <w:tcPr>
            <w:tcW w:w="1418" w:type="dxa"/>
            <w:vAlign w:val="center"/>
          </w:tcPr>
          <w:p w:rsidR="00AB1372" w:rsidRPr="00F021A6" w:rsidRDefault="00AB1372" w:rsidP="0072269F">
            <w:pPr>
              <w:jc w:val="center"/>
              <w:rPr>
                <w:color w:val="000000"/>
                <w:sz w:val="22"/>
                <w:szCs w:val="22"/>
              </w:rPr>
            </w:pPr>
            <w:r>
              <w:rPr>
                <w:rFonts w:hint="eastAsia"/>
                <w:color w:val="000000"/>
                <w:sz w:val="22"/>
                <w:szCs w:val="22"/>
              </w:rPr>
              <w:t>0</w:t>
            </w:r>
          </w:p>
        </w:tc>
        <w:tc>
          <w:tcPr>
            <w:tcW w:w="1842" w:type="dxa"/>
            <w:vAlign w:val="center"/>
          </w:tcPr>
          <w:p w:rsidR="00AB1372" w:rsidRPr="00AB1372" w:rsidRDefault="00AB1372" w:rsidP="00805CA7">
            <w:pPr>
              <w:jc w:val="center"/>
              <w:rPr>
                <w:rFonts w:cs="宋体"/>
                <w:color w:val="000000"/>
                <w:szCs w:val="21"/>
              </w:rPr>
            </w:pPr>
            <w:r w:rsidRPr="00AB1372">
              <w:rPr>
                <w:rFonts w:hint="eastAsia"/>
                <w:color w:val="000000" w:themeColor="text1"/>
                <w:szCs w:val="21"/>
              </w:rPr>
              <w:t>0.5764</w:t>
            </w:r>
            <w:r w:rsidRPr="00AB1372">
              <w:rPr>
                <w:rFonts w:hint="eastAsia"/>
                <w:szCs w:val="21"/>
              </w:rPr>
              <w:t xml:space="preserve"> </w:t>
            </w:r>
            <w:r w:rsidRPr="00AB1372">
              <w:rPr>
                <w:color w:val="000000"/>
                <w:szCs w:val="21"/>
              </w:rPr>
              <w:t>t/a</w:t>
            </w:r>
          </w:p>
        </w:tc>
        <w:tc>
          <w:tcPr>
            <w:tcW w:w="1286" w:type="dxa"/>
            <w:vAlign w:val="center"/>
          </w:tcPr>
          <w:p w:rsidR="00AB1372" w:rsidRPr="00AB1372" w:rsidRDefault="00AB1372" w:rsidP="00805CA7">
            <w:pPr>
              <w:jc w:val="center"/>
              <w:rPr>
                <w:rFonts w:cs="宋体"/>
                <w:color w:val="000000"/>
                <w:szCs w:val="21"/>
              </w:rPr>
            </w:pPr>
            <w:r>
              <w:rPr>
                <w:rFonts w:hint="eastAsia"/>
                <w:color w:val="000000" w:themeColor="text1"/>
                <w:szCs w:val="21"/>
              </w:rPr>
              <w:t>+</w:t>
            </w:r>
            <w:r w:rsidRPr="00AB1372">
              <w:rPr>
                <w:rFonts w:hint="eastAsia"/>
                <w:color w:val="000000" w:themeColor="text1"/>
                <w:szCs w:val="21"/>
              </w:rPr>
              <w:t>0.5764</w:t>
            </w:r>
            <w:r w:rsidRPr="00AB1372">
              <w:rPr>
                <w:rFonts w:hint="eastAsia"/>
                <w:szCs w:val="21"/>
              </w:rPr>
              <w:t xml:space="preserve"> </w:t>
            </w:r>
            <w:r w:rsidRPr="00AB1372">
              <w:rPr>
                <w:color w:val="000000"/>
                <w:szCs w:val="21"/>
              </w:rPr>
              <w:t>t/a</w:t>
            </w:r>
          </w:p>
        </w:tc>
      </w:tr>
      <w:tr w:rsidR="00AB1372" w:rsidRPr="00F021A6" w:rsidTr="00FF3B0D">
        <w:trPr>
          <w:trHeight w:val="341"/>
        </w:trPr>
        <w:tc>
          <w:tcPr>
            <w:tcW w:w="1162" w:type="dxa"/>
            <w:vMerge/>
            <w:vAlign w:val="center"/>
          </w:tcPr>
          <w:p w:rsidR="00AB1372" w:rsidRPr="00F021A6" w:rsidRDefault="00AB1372"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AB1372" w:rsidRDefault="00AB1372" w:rsidP="00805CA7">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701" w:type="dxa"/>
            <w:vAlign w:val="center"/>
          </w:tcPr>
          <w:p w:rsidR="00AB1372" w:rsidRPr="00F021A6" w:rsidRDefault="00AB1372" w:rsidP="00607C0B">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AB1372" w:rsidRPr="00F021A6" w:rsidRDefault="00AB1372"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AB1372" w:rsidRPr="00F021A6" w:rsidRDefault="00AB1372" w:rsidP="00607C0B">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AB1372" w:rsidRPr="00AB1372" w:rsidRDefault="00AB1372" w:rsidP="00607C0B">
            <w:pPr>
              <w:jc w:val="center"/>
              <w:rPr>
                <w:rFonts w:cs="宋体"/>
                <w:color w:val="000000"/>
                <w:szCs w:val="21"/>
              </w:rPr>
            </w:pPr>
            <w:r w:rsidRPr="00AB1372">
              <w:rPr>
                <w:rFonts w:hint="eastAsia"/>
                <w:color w:val="000000" w:themeColor="text1"/>
                <w:szCs w:val="21"/>
              </w:rPr>
              <w:t>0.0226</w:t>
            </w:r>
            <w:r w:rsidRPr="00AB1372">
              <w:rPr>
                <w:rFonts w:hint="eastAsia"/>
                <w:szCs w:val="21"/>
              </w:rPr>
              <w:t xml:space="preserve"> </w:t>
            </w:r>
            <w:r w:rsidRPr="00AB1372">
              <w:rPr>
                <w:color w:val="000000"/>
                <w:szCs w:val="21"/>
              </w:rPr>
              <w:t>t/a</w:t>
            </w:r>
          </w:p>
        </w:tc>
        <w:tc>
          <w:tcPr>
            <w:tcW w:w="1418" w:type="dxa"/>
            <w:vAlign w:val="center"/>
          </w:tcPr>
          <w:p w:rsidR="00AB1372" w:rsidRPr="00F021A6" w:rsidRDefault="00AB1372" w:rsidP="0072269F">
            <w:pPr>
              <w:jc w:val="center"/>
              <w:rPr>
                <w:color w:val="000000"/>
                <w:sz w:val="22"/>
                <w:szCs w:val="22"/>
              </w:rPr>
            </w:pPr>
            <w:r>
              <w:rPr>
                <w:rFonts w:hint="eastAsia"/>
                <w:color w:val="000000"/>
                <w:sz w:val="22"/>
                <w:szCs w:val="22"/>
              </w:rPr>
              <w:t>0</w:t>
            </w:r>
          </w:p>
        </w:tc>
        <w:tc>
          <w:tcPr>
            <w:tcW w:w="1842" w:type="dxa"/>
            <w:vAlign w:val="center"/>
          </w:tcPr>
          <w:p w:rsidR="00AB1372" w:rsidRPr="00AB1372" w:rsidRDefault="00AB1372" w:rsidP="00805CA7">
            <w:pPr>
              <w:jc w:val="center"/>
              <w:rPr>
                <w:rFonts w:cs="宋体"/>
                <w:color w:val="000000"/>
                <w:szCs w:val="21"/>
              </w:rPr>
            </w:pPr>
            <w:r w:rsidRPr="00AB1372">
              <w:rPr>
                <w:rFonts w:hint="eastAsia"/>
                <w:color w:val="000000" w:themeColor="text1"/>
                <w:szCs w:val="21"/>
              </w:rPr>
              <w:t>0.0226</w:t>
            </w:r>
            <w:r w:rsidRPr="00AB1372">
              <w:rPr>
                <w:rFonts w:hint="eastAsia"/>
                <w:szCs w:val="21"/>
              </w:rPr>
              <w:t xml:space="preserve"> </w:t>
            </w:r>
            <w:r w:rsidRPr="00AB1372">
              <w:rPr>
                <w:color w:val="000000"/>
                <w:szCs w:val="21"/>
              </w:rPr>
              <w:t>t/a</w:t>
            </w:r>
          </w:p>
        </w:tc>
        <w:tc>
          <w:tcPr>
            <w:tcW w:w="1286" w:type="dxa"/>
            <w:vAlign w:val="center"/>
          </w:tcPr>
          <w:p w:rsidR="00AB1372" w:rsidRPr="00AB1372" w:rsidRDefault="00AB1372" w:rsidP="00805CA7">
            <w:pPr>
              <w:jc w:val="center"/>
              <w:rPr>
                <w:rFonts w:cs="宋体"/>
                <w:color w:val="000000"/>
                <w:szCs w:val="21"/>
              </w:rPr>
            </w:pPr>
            <w:r>
              <w:rPr>
                <w:rFonts w:hint="eastAsia"/>
                <w:color w:val="000000" w:themeColor="text1"/>
                <w:szCs w:val="21"/>
              </w:rPr>
              <w:t>+</w:t>
            </w:r>
            <w:r w:rsidRPr="00AB1372">
              <w:rPr>
                <w:rFonts w:hint="eastAsia"/>
                <w:color w:val="000000" w:themeColor="text1"/>
                <w:szCs w:val="21"/>
              </w:rPr>
              <w:t>0.0226</w:t>
            </w:r>
            <w:r w:rsidRPr="00AB1372">
              <w:rPr>
                <w:rFonts w:hint="eastAsia"/>
                <w:szCs w:val="21"/>
              </w:rPr>
              <w:t xml:space="preserve"> </w:t>
            </w:r>
            <w:r w:rsidRPr="00AB1372">
              <w:rPr>
                <w:color w:val="000000"/>
                <w:szCs w:val="21"/>
              </w:rPr>
              <w:t>t/a</w:t>
            </w:r>
          </w:p>
        </w:tc>
      </w:tr>
      <w:tr w:rsidR="00AB1372" w:rsidRPr="00F021A6" w:rsidTr="00F37AB9">
        <w:trPr>
          <w:trHeight w:val="482"/>
        </w:trPr>
        <w:tc>
          <w:tcPr>
            <w:tcW w:w="1162" w:type="dxa"/>
            <w:vMerge/>
            <w:vAlign w:val="center"/>
          </w:tcPr>
          <w:p w:rsidR="00AB1372" w:rsidRPr="00F021A6" w:rsidRDefault="00AB1372"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AB1372" w:rsidRDefault="00AB1372" w:rsidP="00805CA7">
            <w:pPr>
              <w:adjustRightInd w:val="0"/>
              <w:snapToGrid w:val="0"/>
              <w:ind w:leftChars="-50" w:left="-105" w:rightChars="-50" w:right="-105"/>
              <w:jc w:val="center"/>
              <w:rPr>
                <w:szCs w:val="21"/>
              </w:rPr>
            </w:pPr>
            <w:r>
              <w:rPr>
                <w:rFonts w:hint="eastAsia"/>
                <w:szCs w:val="21"/>
              </w:rPr>
              <w:t>NOx</w:t>
            </w:r>
          </w:p>
        </w:tc>
        <w:tc>
          <w:tcPr>
            <w:tcW w:w="1701" w:type="dxa"/>
            <w:vAlign w:val="center"/>
          </w:tcPr>
          <w:p w:rsidR="00AB1372" w:rsidRPr="00F021A6" w:rsidRDefault="00AB1372" w:rsidP="00EB0F20">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AB1372" w:rsidRPr="00F021A6" w:rsidRDefault="00AB1372" w:rsidP="00EB0F20">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AB1372" w:rsidRPr="00F021A6" w:rsidRDefault="00AB1372" w:rsidP="00EB0F20">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AB1372" w:rsidRPr="00AB1372" w:rsidRDefault="00AB1372" w:rsidP="00607C0B">
            <w:pPr>
              <w:jc w:val="center"/>
              <w:rPr>
                <w:szCs w:val="21"/>
              </w:rPr>
            </w:pPr>
            <w:r w:rsidRPr="00AB1372">
              <w:rPr>
                <w:rFonts w:hint="eastAsia"/>
                <w:color w:val="000000" w:themeColor="text1"/>
                <w:szCs w:val="21"/>
              </w:rPr>
              <w:t>3.6057</w:t>
            </w:r>
            <w:r w:rsidRPr="00AB1372">
              <w:rPr>
                <w:rFonts w:hint="eastAsia"/>
                <w:szCs w:val="21"/>
              </w:rPr>
              <w:t xml:space="preserve"> </w:t>
            </w:r>
            <w:r w:rsidRPr="00AB1372">
              <w:rPr>
                <w:color w:val="000000"/>
                <w:szCs w:val="21"/>
              </w:rPr>
              <w:t>t/a</w:t>
            </w:r>
          </w:p>
        </w:tc>
        <w:tc>
          <w:tcPr>
            <w:tcW w:w="1418" w:type="dxa"/>
            <w:vAlign w:val="center"/>
          </w:tcPr>
          <w:p w:rsidR="00AB1372" w:rsidRDefault="00AB1372" w:rsidP="0072269F">
            <w:pPr>
              <w:jc w:val="center"/>
              <w:rPr>
                <w:color w:val="000000"/>
                <w:sz w:val="22"/>
                <w:szCs w:val="22"/>
              </w:rPr>
            </w:pPr>
            <w:r>
              <w:rPr>
                <w:rFonts w:hint="eastAsia"/>
                <w:color w:val="000000"/>
                <w:szCs w:val="21"/>
              </w:rPr>
              <w:t>0</w:t>
            </w:r>
          </w:p>
        </w:tc>
        <w:tc>
          <w:tcPr>
            <w:tcW w:w="1842" w:type="dxa"/>
            <w:vAlign w:val="center"/>
          </w:tcPr>
          <w:p w:rsidR="00AB1372" w:rsidRPr="00AB1372" w:rsidRDefault="00AB1372" w:rsidP="00805CA7">
            <w:pPr>
              <w:jc w:val="center"/>
              <w:rPr>
                <w:szCs w:val="21"/>
              </w:rPr>
            </w:pPr>
            <w:r w:rsidRPr="00AB1372">
              <w:rPr>
                <w:rFonts w:hint="eastAsia"/>
                <w:color w:val="000000" w:themeColor="text1"/>
                <w:szCs w:val="21"/>
              </w:rPr>
              <w:t>3.6057</w:t>
            </w:r>
            <w:r w:rsidRPr="00AB1372">
              <w:rPr>
                <w:rFonts w:hint="eastAsia"/>
                <w:szCs w:val="21"/>
              </w:rPr>
              <w:t xml:space="preserve"> </w:t>
            </w:r>
            <w:r w:rsidRPr="00AB1372">
              <w:rPr>
                <w:color w:val="000000"/>
                <w:szCs w:val="21"/>
              </w:rPr>
              <w:t>t/a</w:t>
            </w:r>
          </w:p>
        </w:tc>
        <w:tc>
          <w:tcPr>
            <w:tcW w:w="1286" w:type="dxa"/>
            <w:vAlign w:val="center"/>
          </w:tcPr>
          <w:p w:rsidR="00AB1372" w:rsidRPr="00AB1372" w:rsidRDefault="00AB1372" w:rsidP="00805CA7">
            <w:pPr>
              <w:jc w:val="center"/>
              <w:rPr>
                <w:szCs w:val="21"/>
              </w:rPr>
            </w:pPr>
            <w:r>
              <w:rPr>
                <w:rFonts w:hint="eastAsia"/>
                <w:color w:val="000000" w:themeColor="text1"/>
                <w:szCs w:val="21"/>
              </w:rPr>
              <w:t>+</w:t>
            </w:r>
            <w:r w:rsidRPr="00AB1372">
              <w:rPr>
                <w:rFonts w:hint="eastAsia"/>
                <w:color w:val="000000" w:themeColor="text1"/>
                <w:szCs w:val="21"/>
              </w:rPr>
              <w:t>3.6057</w:t>
            </w:r>
            <w:r w:rsidRPr="00AB1372">
              <w:rPr>
                <w:rFonts w:hint="eastAsia"/>
                <w:szCs w:val="21"/>
              </w:rPr>
              <w:t xml:space="preserve"> </w:t>
            </w:r>
            <w:r w:rsidRPr="00AB1372">
              <w:rPr>
                <w:color w:val="000000"/>
                <w:szCs w:val="21"/>
              </w:rPr>
              <w:t>t/a</w:t>
            </w:r>
          </w:p>
        </w:tc>
      </w:tr>
      <w:tr w:rsidR="00AB1372" w:rsidRPr="00F021A6" w:rsidTr="00F37AB9">
        <w:trPr>
          <w:trHeight w:val="482"/>
        </w:trPr>
        <w:tc>
          <w:tcPr>
            <w:tcW w:w="1162" w:type="dxa"/>
            <w:vMerge/>
            <w:vAlign w:val="center"/>
          </w:tcPr>
          <w:p w:rsidR="00AB1372" w:rsidRPr="00F021A6" w:rsidRDefault="00AB1372"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AB1372" w:rsidRDefault="00AB1372" w:rsidP="00805CA7">
            <w:pPr>
              <w:adjustRightInd w:val="0"/>
              <w:snapToGrid w:val="0"/>
              <w:ind w:leftChars="-50" w:left="-105" w:rightChars="-50" w:right="-105"/>
              <w:jc w:val="center"/>
              <w:rPr>
                <w:szCs w:val="21"/>
              </w:rPr>
            </w:pPr>
            <w:r>
              <w:rPr>
                <w:rFonts w:hint="eastAsia"/>
                <w:szCs w:val="21"/>
              </w:rPr>
              <w:t>沥青烟</w:t>
            </w:r>
          </w:p>
        </w:tc>
        <w:tc>
          <w:tcPr>
            <w:tcW w:w="1701" w:type="dxa"/>
            <w:vAlign w:val="center"/>
          </w:tcPr>
          <w:p w:rsidR="00AB1372" w:rsidRPr="00F021A6" w:rsidRDefault="00AB137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AB1372" w:rsidRPr="00F021A6" w:rsidRDefault="00AB137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AB1372" w:rsidRPr="00F021A6" w:rsidRDefault="00AB137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AB1372" w:rsidRPr="00AB1372" w:rsidRDefault="00AB1372" w:rsidP="00805CA7">
            <w:pPr>
              <w:widowControl/>
              <w:jc w:val="center"/>
              <w:rPr>
                <w:color w:val="000000" w:themeColor="text1"/>
                <w:szCs w:val="21"/>
              </w:rPr>
            </w:pPr>
            <w:r w:rsidRPr="00AB1372">
              <w:rPr>
                <w:rFonts w:hint="eastAsia"/>
                <w:color w:val="000000" w:themeColor="text1"/>
                <w:szCs w:val="21"/>
              </w:rPr>
              <w:t>9.2</w:t>
            </w:r>
            <w:r w:rsidRPr="00AB1372">
              <w:rPr>
                <w:rFonts w:hint="eastAsia"/>
                <w:szCs w:val="21"/>
              </w:rPr>
              <w:t>×</w:t>
            </w:r>
            <w:r w:rsidRPr="00AB1372">
              <w:rPr>
                <w:rFonts w:hint="eastAsia"/>
                <w:szCs w:val="21"/>
              </w:rPr>
              <w:t>10</w:t>
            </w:r>
            <w:r w:rsidRPr="00AB1372">
              <w:rPr>
                <w:rFonts w:hint="eastAsia"/>
                <w:szCs w:val="21"/>
                <w:vertAlign w:val="superscript"/>
              </w:rPr>
              <w:t>-4</w:t>
            </w:r>
            <w:r w:rsidRPr="00AB1372">
              <w:rPr>
                <w:rFonts w:hint="eastAsia"/>
                <w:szCs w:val="21"/>
              </w:rPr>
              <w:t xml:space="preserve"> </w:t>
            </w:r>
            <w:r w:rsidRPr="00AB1372">
              <w:rPr>
                <w:color w:val="000000"/>
                <w:szCs w:val="21"/>
              </w:rPr>
              <w:t>t/a</w:t>
            </w:r>
          </w:p>
        </w:tc>
        <w:tc>
          <w:tcPr>
            <w:tcW w:w="1418" w:type="dxa"/>
            <w:vAlign w:val="center"/>
          </w:tcPr>
          <w:p w:rsidR="00AB1372" w:rsidRPr="00F021A6" w:rsidRDefault="00AB137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842" w:type="dxa"/>
            <w:vAlign w:val="center"/>
          </w:tcPr>
          <w:p w:rsidR="00AB1372" w:rsidRPr="00AB1372" w:rsidRDefault="00AB1372" w:rsidP="00805CA7">
            <w:pPr>
              <w:widowControl/>
              <w:jc w:val="center"/>
              <w:rPr>
                <w:color w:val="000000" w:themeColor="text1"/>
                <w:szCs w:val="21"/>
              </w:rPr>
            </w:pPr>
            <w:r w:rsidRPr="00AB1372">
              <w:rPr>
                <w:rFonts w:hint="eastAsia"/>
                <w:color w:val="000000" w:themeColor="text1"/>
                <w:szCs w:val="21"/>
              </w:rPr>
              <w:t>9.2</w:t>
            </w:r>
            <w:r w:rsidRPr="00AB1372">
              <w:rPr>
                <w:rFonts w:hint="eastAsia"/>
                <w:szCs w:val="21"/>
              </w:rPr>
              <w:t>×</w:t>
            </w:r>
            <w:r w:rsidRPr="00AB1372">
              <w:rPr>
                <w:rFonts w:hint="eastAsia"/>
                <w:szCs w:val="21"/>
              </w:rPr>
              <w:t>10</w:t>
            </w:r>
            <w:r w:rsidRPr="00AB1372">
              <w:rPr>
                <w:rFonts w:hint="eastAsia"/>
                <w:szCs w:val="21"/>
                <w:vertAlign w:val="superscript"/>
              </w:rPr>
              <w:t>-4</w:t>
            </w:r>
            <w:r w:rsidRPr="00AB1372">
              <w:rPr>
                <w:rFonts w:hint="eastAsia"/>
                <w:szCs w:val="21"/>
              </w:rPr>
              <w:t xml:space="preserve"> </w:t>
            </w:r>
            <w:r w:rsidRPr="00AB1372">
              <w:rPr>
                <w:color w:val="000000"/>
                <w:szCs w:val="21"/>
              </w:rPr>
              <w:t>t/a</w:t>
            </w:r>
          </w:p>
        </w:tc>
        <w:tc>
          <w:tcPr>
            <w:tcW w:w="1286" w:type="dxa"/>
            <w:vAlign w:val="center"/>
          </w:tcPr>
          <w:p w:rsidR="00AB1372" w:rsidRPr="00AB1372" w:rsidRDefault="00AB1372" w:rsidP="00805CA7">
            <w:pPr>
              <w:widowControl/>
              <w:jc w:val="center"/>
              <w:rPr>
                <w:color w:val="000000" w:themeColor="text1"/>
                <w:szCs w:val="21"/>
              </w:rPr>
            </w:pPr>
            <w:r>
              <w:rPr>
                <w:rFonts w:hint="eastAsia"/>
                <w:color w:val="000000" w:themeColor="text1"/>
                <w:szCs w:val="21"/>
              </w:rPr>
              <w:t>+</w:t>
            </w:r>
            <w:r w:rsidRPr="00AB1372">
              <w:rPr>
                <w:rFonts w:hint="eastAsia"/>
                <w:color w:val="000000" w:themeColor="text1"/>
                <w:szCs w:val="21"/>
              </w:rPr>
              <w:t>9.2</w:t>
            </w:r>
            <w:r w:rsidRPr="00AB1372">
              <w:rPr>
                <w:rFonts w:hint="eastAsia"/>
                <w:szCs w:val="21"/>
              </w:rPr>
              <w:t>×</w:t>
            </w:r>
            <w:r w:rsidRPr="00AB1372">
              <w:rPr>
                <w:rFonts w:hint="eastAsia"/>
                <w:szCs w:val="21"/>
              </w:rPr>
              <w:t>10</w:t>
            </w:r>
            <w:r w:rsidRPr="00AB1372">
              <w:rPr>
                <w:rFonts w:hint="eastAsia"/>
                <w:szCs w:val="21"/>
                <w:vertAlign w:val="superscript"/>
              </w:rPr>
              <w:t>-4</w:t>
            </w:r>
            <w:r w:rsidRPr="00AB1372">
              <w:rPr>
                <w:rFonts w:hint="eastAsia"/>
                <w:szCs w:val="21"/>
              </w:rPr>
              <w:t xml:space="preserve"> </w:t>
            </w:r>
            <w:r w:rsidRPr="00AB1372">
              <w:rPr>
                <w:color w:val="000000"/>
                <w:szCs w:val="21"/>
              </w:rPr>
              <w:t>t/a</w:t>
            </w:r>
          </w:p>
        </w:tc>
      </w:tr>
      <w:tr w:rsidR="00AB1372" w:rsidRPr="00F021A6" w:rsidTr="00F37AB9">
        <w:trPr>
          <w:trHeight w:val="482"/>
        </w:trPr>
        <w:tc>
          <w:tcPr>
            <w:tcW w:w="1162" w:type="dxa"/>
            <w:vMerge/>
            <w:vAlign w:val="center"/>
          </w:tcPr>
          <w:p w:rsidR="00AB1372" w:rsidRPr="00F021A6" w:rsidRDefault="00AB1372"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AB1372" w:rsidRDefault="00AB1372" w:rsidP="00AB1372">
            <w:pPr>
              <w:adjustRightInd w:val="0"/>
              <w:snapToGrid w:val="0"/>
              <w:ind w:leftChars="-50" w:left="-105" w:rightChars="-50" w:right="-105"/>
              <w:jc w:val="center"/>
              <w:rPr>
                <w:szCs w:val="21"/>
              </w:rPr>
            </w:pPr>
            <w:r>
              <w:rPr>
                <w:rFonts w:hint="eastAsia"/>
                <w:szCs w:val="21"/>
              </w:rPr>
              <w:t>苯并【</w:t>
            </w:r>
            <w:r>
              <w:rPr>
                <w:rFonts w:hint="eastAsia"/>
                <w:szCs w:val="21"/>
              </w:rPr>
              <w:t>a</w:t>
            </w:r>
            <w:r>
              <w:rPr>
                <w:rFonts w:hint="eastAsia"/>
                <w:szCs w:val="21"/>
              </w:rPr>
              <w:t>】</w:t>
            </w:r>
            <w:proofErr w:type="gramStart"/>
            <w:r>
              <w:rPr>
                <w:rFonts w:hint="eastAsia"/>
                <w:szCs w:val="21"/>
              </w:rPr>
              <w:t>芘</w:t>
            </w:r>
            <w:proofErr w:type="gramEnd"/>
          </w:p>
        </w:tc>
        <w:tc>
          <w:tcPr>
            <w:tcW w:w="1701" w:type="dxa"/>
            <w:vAlign w:val="center"/>
          </w:tcPr>
          <w:p w:rsidR="00AB1372" w:rsidRPr="00F021A6" w:rsidRDefault="00AB137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AB1372" w:rsidRPr="00F021A6" w:rsidRDefault="00AB137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AB1372" w:rsidRPr="00F021A6" w:rsidRDefault="00AB137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AB1372" w:rsidRPr="00AB1372" w:rsidRDefault="00AB1372" w:rsidP="00805CA7">
            <w:pPr>
              <w:widowControl/>
              <w:jc w:val="center"/>
              <w:rPr>
                <w:color w:val="000000" w:themeColor="text1"/>
                <w:szCs w:val="21"/>
              </w:rPr>
            </w:pPr>
            <w:r w:rsidRPr="00AB1372">
              <w:rPr>
                <w:rFonts w:hint="eastAsia"/>
                <w:color w:val="000000"/>
                <w:szCs w:val="21"/>
              </w:rPr>
              <w:t>1.67</w:t>
            </w:r>
            <w:r w:rsidRPr="00AB1372">
              <w:rPr>
                <w:rFonts w:hint="eastAsia"/>
                <w:szCs w:val="21"/>
              </w:rPr>
              <w:t>×</w:t>
            </w:r>
            <w:r w:rsidRPr="00AB1372">
              <w:rPr>
                <w:rFonts w:hint="eastAsia"/>
                <w:szCs w:val="21"/>
              </w:rPr>
              <w:t>10</w:t>
            </w:r>
            <w:r w:rsidRPr="00AB1372">
              <w:rPr>
                <w:rFonts w:hint="eastAsia"/>
                <w:szCs w:val="21"/>
                <w:vertAlign w:val="superscript"/>
              </w:rPr>
              <w:t>-8</w:t>
            </w:r>
            <w:r w:rsidRPr="00AB1372">
              <w:rPr>
                <w:rFonts w:hint="eastAsia"/>
                <w:szCs w:val="21"/>
              </w:rPr>
              <w:t xml:space="preserve"> </w:t>
            </w:r>
            <w:r w:rsidRPr="00AB1372">
              <w:rPr>
                <w:color w:val="000000"/>
                <w:szCs w:val="21"/>
              </w:rPr>
              <w:t>t/a</w:t>
            </w:r>
          </w:p>
        </w:tc>
        <w:tc>
          <w:tcPr>
            <w:tcW w:w="1418" w:type="dxa"/>
            <w:vAlign w:val="center"/>
          </w:tcPr>
          <w:p w:rsidR="00AB1372" w:rsidRPr="00F021A6" w:rsidRDefault="00AB137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842" w:type="dxa"/>
            <w:vAlign w:val="center"/>
          </w:tcPr>
          <w:p w:rsidR="00AB1372" w:rsidRPr="00AB1372" w:rsidRDefault="00AB1372" w:rsidP="00805CA7">
            <w:pPr>
              <w:widowControl/>
              <w:jc w:val="center"/>
              <w:rPr>
                <w:color w:val="000000" w:themeColor="text1"/>
                <w:szCs w:val="21"/>
              </w:rPr>
            </w:pPr>
            <w:r w:rsidRPr="00AB1372">
              <w:rPr>
                <w:rFonts w:hint="eastAsia"/>
                <w:color w:val="000000"/>
                <w:szCs w:val="21"/>
              </w:rPr>
              <w:t>1.67</w:t>
            </w:r>
            <w:r w:rsidRPr="00AB1372">
              <w:rPr>
                <w:rFonts w:hint="eastAsia"/>
                <w:szCs w:val="21"/>
              </w:rPr>
              <w:t>×</w:t>
            </w:r>
            <w:r w:rsidRPr="00AB1372">
              <w:rPr>
                <w:rFonts w:hint="eastAsia"/>
                <w:szCs w:val="21"/>
              </w:rPr>
              <w:t>10</w:t>
            </w:r>
            <w:r w:rsidRPr="00AB1372">
              <w:rPr>
                <w:rFonts w:hint="eastAsia"/>
                <w:szCs w:val="21"/>
                <w:vertAlign w:val="superscript"/>
              </w:rPr>
              <w:t>-8</w:t>
            </w:r>
            <w:r w:rsidRPr="00AB1372">
              <w:rPr>
                <w:rFonts w:hint="eastAsia"/>
                <w:szCs w:val="21"/>
              </w:rPr>
              <w:t xml:space="preserve"> </w:t>
            </w:r>
            <w:r w:rsidRPr="00AB1372">
              <w:rPr>
                <w:color w:val="000000"/>
                <w:szCs w:val="21"/>
              </w:rPr>
              <w:t>t/a</w:t>
            </w:r>
          </w:p>
        </w:tc>
        <w:tc>
          <w:tcPr>
            <w:tcW w:w="1286" w:type="dxa"/>
            <w:vAlign w:val="center"/>
          </w:tcPr>
          <w:p w:rsidR="00AB1372" w:rsidRPr="00AB1372" w:rsidRDefault="00AB1372" w:rsidP="00805CA7">
            <w:pPr>
              <w:widowControl/>
              <w:jc w:val="center"/>
              <w:rPr>
                <w:color w:val="000000" w:themeColor="text1"/>
                <w:szCs w:val="21"/>
              </w:rPr>
            </w:pPr>
            <w:r>
              <w:rPr>
                <w:rFonts w:hint="eastAsia"/>
                <w:color w:val="000000" w:themeColor="text1"/>
                <w:szCs w:val="21"/>
              </w:rPr>
              <w:t>+</w:t>
            </w:r>
            <w:r w:rsidRPr="00AB1372">
              <w:rPr>
                <w:rFonts w:hint="eastAsia"/>
                <w:color w:val="000000"/>
                <w:szCs w:val="21"/>
              </w:rPr>
              <w:t>1.67</w:t>
            </w:r>
            <w:r w:rsidRPr="00AB1372">
              <w:rPr>
                <w:rFonts w:hint="eastAsia"/>
                <w:szCs w:val="21"/>
              </w:rPr>
              <w:t>×</w:t>
            </w:r>
            <w:r w:rsidRPr="00AB1372">
              <w:rPr>
                <w:rFonts w:hint="eastAsia"/>
                <w:szCs w:val="21"/>
              </w:rPr>
              <w:t>10</w:t>
            </w:r>
            <w:r w:rsidRPr="00AB1372">
              <w:rPr>
                <w:rFonts w:hint="eastAsia"/>
                <w:szCs w:val="21"/>
                <w:vertAlign w:val="superscript"/>
              </w:rPr>
              <w:t>-8</w:t>
            </w:r>
            <w:r w:rsidRPr="00AB1372">
              <w:rPr>
                <w:rFonts w:hint="eastAsia"/>
                <w:szCs w:val="21"/>
              </w:rPr>
              <w:t xml:space="preserve"> </w:t>
            </w:r>
            <w:r w:rsidRPr="00AB1372">
              <w:rPr>
                <w:color w:val="000000"/>
                <w:szCs w:val="21"/>
              </w:rPr>
              <w:t>t/a</w:t>
            </w:r>
          </w:p>
        </w:tc>
      </w:tr>
      <w:tr w:rsidR="00AB1372" w:rsidRPr="00F021A6" w:rsidTr="00F37AB9">
        <w:trPr>
          <w:trHeight w:val="482"/>
        </w:trPr>
        <w:tc>
          <w:tcPr>
            <w:tcW w:w="1162" w:type="dxa"/>
            <w:vMerge/>
            <w:vAlign w:val="center"/>
          </w:tcPr>
          <w:p w:rsidR="00AB1372" w:rsidRPr="00F021A6" w:rsidRDefault="00AB1372"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AB1372" w:rsidRDefault="00AB1372" w:rsidP="00607C0B">
            <w:pPr>
              <w:snapToGrid w:val="0"/>
              <w:jc w:val="center"/>
              <w:rPr>
                <w:color w:val="000000"/>
                <w:szCs w:val="21"/>
              </w:rPr>
            </w:pPr>
            <w:r>
              <w:rPr>
                <w:rFonts w:hint="eastAsia"/>
                <w:szCs w:val="21"/>
              </w:rPr>
              <w:t>非甲烷总烃</w:t>
            </w:r>
          </w:p>
        </w:tc>
        <w:tc>
          <w:tcPr>
            <w:tcW w:w="1701" w:type="dxa"/>
            <w:vAlign w:val="center"/>
          </w:tcPr>
          <w:p w:rsidR="00AB1372" w:rsidRPr="00F021A6" w:rsidRDefault="00AB137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AB1372" w:rsidRPr="00F021A6" w:rsidRDefault="00AB137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AB1372" w:rsidRPr="00F021A6" w:rsidRDefault="00AB137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AB1372" w:rsidRPr="00AB1372" w:rsidRDefault="00AB1372" w:rsidP="00805CA7">
            <w:pPr>
              <w:widowControl/>
              <w:jc w:val="center"/>
              <w:rPr>
                <w:color w:val="000000" w:themeColor="text1"/>
                <w:szCs w:val="21"/>
              </w:rPr>
            </w:pPr>
            <w:r w:rsidRPr="00AB1372">
              <w:rPr>
                <w:rFonts w:hint="eastAsia"/>
                <w:color w:val="000000" w:themeColor="text1"/>
                <w:szCs w:val="21"/>
              </w:rPr>
              <w:t>0.0038</w:t>
            </w:r>
            <w:r w:rsidRPr="00AB1372">
              <w:rPr>
                <w:rFonts w:hint="eastAsia"/>
                <w:szCs w:val="21"/>
              </w:rPr>
              <w:t xml:space="preserve"> </w:t>
            </w:r>
            <w:r w:rsidRPr="00AB1372">
              <w:rPr>
                <w:color w:val="000000"/>
                <w:szCs w:val="21"/>
              </w:rPr>
              <w:t>t/a</w:t>
            </w:r>
          </w:p>
        </w:tc>
        <w:tc>
          <w:tcPr>
            <w:tcW w:w="1418" w:type="dxa"/>
            <w:vAlign w:val="center"/>
          </w:tcPr>
          <w:p w:rsidR="00AB1372" w:rsidRPr="00F021A6" w:rsidRDefault="00AB1372"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842" w:type="dxa"/>
            <w:vAlign w:val="center"/>
          </w:tcPr>
          <w:p w:rsidR="00AB1372" w:rsidRPr="00AB1372" w:rsidRDefault="00AB1372" w:rsidP="00805CA7">
            <w:pPr>
              <w:widowControl/>
              <w:jc w:val="center"/>
              <w:rPr>
                <w:color w:val="000000" w:themeColor="text1"/>
                <w:szCs w:val="21"/>
              </w:rPr>
            </w:pPr>
            <w:r w:rsidRPr="00AB1372">
              <w:rPr>
                <w:rFonts w:hint="eastAsia"/>
                <w:color w:val="000000" w:themeColor="text1"/>
                <w:szCs w:val="21"/>
              </w:rPr>
              <w:t>0.0038</w:t>
            </w:r>
            <w:r w:rsidRPr="00AB1372">
              <w:rPr>
                <w:rFonts w:hint="eastAsia"/>
                <w:szCs w:val="21"/>
              </w:rPr>
              <w:t xml:space="preserve"> </w:t>
            </w:r>
            <w:r w:rsidRPr="00AB1372">
              <w:rPr>
                <w:color w:val="000000"/>
                <w:szCs w:val="21"/>
              </w:rPr>
              <w:t>t/a</w:t>
            </w:r>
          </w:p>
        </w:tc>
        <w:tc>
          <w:tcPr>
            <w:tcW w:w="1286" w:type="dxa"/>
            <w:vAlign w:val="center"/>
          </w:tcPr>
          <w:p w:rsidR="00AB1372" w:rsidRPr="00AB1372" w:rsidRDefault="00AB1372" w:rsidP="00805CA7">
            <w:pPr>
              <w:widowControl/>
              <w:jc w:val="center"/>
              <w:rPr>
                <w:color w:val="000000" w:themeColor="text1"/>
                <w:szCs w:val="21"/>
              </w:rPr>
            </w:pPr>
            <w:r>
              <w:rPr>
                <w:rFonts w:hint="eastAsia"/>
                <w:color w:val="000000" w:themeColor="text1"/>
                <w:szCs w:val="21"/>
              </w:rPr>
              <w:t>+</w:t>
            </w:r>
            <w:r w:rsidRPr="00AB1372">
              <w:rPr>
                <w:rFonts w:hint="eastAsia"/>
                <w:color w:val="000000" w:themeColor="text1"/>
                <w:szCs w:val="21"/>
              </w:rPr>
              <w:t>0.0038</w:t>
            </w:r>
            <w:r w:rsidRPr="00AB1372">
              <w:rPr>
                <w:rFonts w:hint="eastAsia"/>
                <w:szCs w:val="21"/>
              </w:rPr>
              <w:t xml:space="preserve"> </w:t>
            </w:r>
            <w:r w:rsidRPr="00AB1372">
              <w:rPr>
                <w:color w:val="000000"/>
                <w:szCs w:val="21"/>
              </w:rPr>
              <w:t>t/a</w:t>
            </w:r>
          </w:p>
        </w:tc>
      </w:tr>
      <w:tr w:rsidR="00AB1372" w:rsidRPr="00F021A6" w:rsidTr="009D0CD9">
        <w:trPr>
          <w:trHeight w:val="482"/>
        </w:trPr>
        <w:tc>
          <w:tcPr>
            <w:tcW w:w="1162" w:type="dxa"/>
            <w:vMerge w:val="restart"/>
            <w:vAlign w:val="center"/>
          </w:tcPr>
          <w:p w:rsidR="00AB1372" w:rsidRPr="00F021A6" w:rsidRDefault="00AB1372"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废水</w:t>
            </w:r>
          </w:p>
        </w:tc>
        <w:tc>
          <w:tcPr>
            <w:tcW w:w="1560" w:type="dxa"/>
            <w:vAlign w:val="center"/>
          </w:tcPr>
          <w:p w:rsidR="00AB1372" w:rsidRPr="00F021A6" w:rsidRDefault="00AB1372" w:rsidP="00F37AB9">
            <w:pPr>
              <w:ind w:leftChars="-50" w:left="-105" w:rightChars="-50" w:right="-105"/>
              <w:jc w:val="center"/>
              <w:rPr>
                <w:color w:val="000000"/>
                <w:szCs w:val="21"/>
              </w:rPr>
            </w:pPr>
            <w:r w:rsidRPr="00F021A6">
              <w:rPr>
                <w:rFonts w:hint="eastAsia"/>
                <w:color w:val="000000"/>
                <w:szCs w:val="21"/>
              </w:rPr>
              <w:t>p</w:t>
            </w:r>
            <w:r w:rsidRPr="00F021A6">
              <w:rPr>
                <w:color w:val="000000"/>
                <w:szCs w:val="21"/>
              </w:rPr>
              <w:t>H</w:t>
            </w:r>
          </w:p>
        </w:tc>
        <w:tc>
          <w:tcPr>
            <w:tcW w:w="1701" w:type="dxa"/>
            <w:vAlign w:val="center"/>
          </w:tcPr>
          <w:p w:rsidR="00AB1372" w:rsidRPr="00F021A6" w:rsidRDefault="00AB1372" w:rsidP="00F37AB9">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417" w:type="dxa"/>
            <w:vAlign w:val="center"/>
          </w:tcPr>
          <w:p w:rsidR="00AB1372" w:rsidRPr="00F021A6" w:rsidRDefault="00AB1372" w:rsidP="00F37AB9">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w:t>
            </w:r>
          </w:p>
        </w:tc>
        <w:tc>
          <w:tcPr>
            <w:tcW w:w="1418" w:type="dxa"/>
            <w:vAlign w:val="center"/>
          </w:tcPr>
          <w:p w:rsidR="00AB1372" w:rsidRPr="00F021A6" w:rsidRDefault="00AB1372" w:rsidP="009D0CD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AB1372" w:rsidRPr="00F021A6" w:rsidRDefault="00AB1372" w:rsidP="009D0CD9">
            <w:pPr>
              <w:ind w:leftChars="-50" w:left="-105"/>
              <w:jc w:val="center"/>
              <w:rPr>
                <w:color w:val="000000"/>
                <w:szCs w:val="21"/>
              </w:rPr>
            </w:pPr>
            <w:r>
              <w:rPr>
                <w:rFonts w:hint="eastAsia"/>
                <w:color w:val="000000"/>
                <w:szCs w:val="21"/>
              </w:rPr>
              <w:t>0</w:t>
            </w:r>
          </w:p>
        </w:tc>
        <w:tc>
          <w:tcPr>
            <w:tcW w:w="1418" w:type="dxa"/>
            <w:vAlign w:val="center"/>
          </w:tcPr>
          <w:p w:rsidR="00AB1372" w:rsidRPr="00F021A6" w:rsidRDefault="00AB1372" w:rsidP="00F37AB9">
            <w:pPr>
              <w:pStyle w:val="af0"/>
              <w:spacing w:beforeLines="0" w:afterLines="0" w:line="240" w:lineRule="auto"/>
              <w:rPr>
                <w:rFonts w:ascii="Times New Roman" w:cs="宋体"/>
                <w:snapToGrid w:val="0"/>
                <w:color w:val="000000"/>
                <w:kern w:val="21"/>
                <w:szCs w:val="21"/>
              </w:rPr>
            </w:pPr>
            <w:r>
              <w:rPr>
                <w:rFonts w:ascii="Times New Roman" w:hint="eastAsia"/>
                <w:color w:val="000000"/>
                <w:szCs w:val="21"/>
              </w:rPr>
              <w:t>0</w:t>
            </w:r>
          </w:p>
        </w:tc>
        <w:tc>
          <w:tcPr>
            <w:tcW w:w="1842" w:type="dxa"/>
            <w:vAlign w:val="center"/>
          </w:tcPr>
          <w:p w:rsidR="00AB1372" w:rsidRPr="00F021A6" w:rsidRDefault="00AB1372" w:rsidP="00F37AB9">
            <w:pPr>
              <w:ind w:leftChars="-50" w:left="-105"/>
              <w:jc w:val="center"/>
              <w:rPr>
                <w:color w:val="000000"/>
                <w:szCs w:val="21"/>
              </w:rPr>
            </w:pPr>
            <w:r>
              <w:rPr>
                <w:rFonts w:hint="eastAsia"/>
                <w:color w:val="000000"/>
                <w:szCs w:val="21"/>
              </w:rPr>
              <w:t>/</w:t>
            </w:r>
          </w:p>
        </w:tc>
        <w:tc>
          <w:tcPr>
            <w:tcW w:w="1286" w:type="dxa"/>
            <w:vAlign w:val="center"/>
          </w:tcPr>
          <w:p w:rsidR="00AB1372" w:rsidRPr="00F021A6" w:rsidRDefault="00AB1372" w:rsidP="00F37AB9">
            <w:pPr>
              <w:ind w:leftChars="-50" w:left="-105"/>
              <w:jc w:val="center"/>
              <w:rPr>
                <w:color w:val="000000"/>
                <w:szCs w:val="21"/>
              </w:rPr>
            </w:pPr>
            <w:r>
              <w:rPr>
                <w:rFonts w:hint="eastAsia"/>
                <w:color w:val="000000"/>
                <w:szCs w:val="21"/>
              </w:rPr>
              <w:t>/</w:t>
            </w:r>
          </w:p>
        </w:tc>
      </w:tr>
      <w:tr w:rsidR="00F06931" w:rsidRPr="00F021A6" w:rsidTr="009D0CD9">
        <w:trPr>
          <w:trHeight w:val="482"/>
        </w:trPr>
        <w:tc>
          <w:tcPr>
            <w:tcW w:w="1162" w:type="dxa"/>
            <w:vMerge/>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F06931" w:rsidRPr="00F021A6" w:rsidRDefault="00F06931" w:rsidP="00F37AB9">
            <w:pPr>
              <w:ind w:leftChars="-50" w:left="-105" w:rightChars="-50" w:right="-105"/>
              <w:jc w:val="center"/>
              <w:rPr>
                <w:color w:val="000000"/>
                <w:szCs w:val="21"/>
              </w:rPr>
            </w:pPr>
            <w:r w:rsidRPr="00F021A6">
              <w:rPr>
                <w:color w:val="000000"/>
                <w:szCs w:val="21"/>
              </w:rPr>
              <w:t>COD</w:t>
            </w:r>
          </w:p>
        </w:tc>
        <w:tc>
          <w:tcPr>
            <w:tcW w:w="1701"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F06931" w:rsidRPr="00F021A6" w:rsidRDefault="00F06931" w:rsidP="009D0CD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F06931" w:rsidRPr="009D0CD9" w:rsidRDefault="00F06931" w:rsidP="00F06931">
            <w:pPr>
              <w:pStyle w:val="af0"/>
              <w:spacing w:beforeLines="0" w:afterLines="0" w:line="240" w:lineRule="auto"/>
              <w:rPr>
                <w:rFonts w:ascii="Times New Roman"/>
                <w:snapToGrid w:val="0"/>
                <w:color w:val="000000"/>
                <w:kern w:val="21"/>
                <w:szCs w:val="21"/>
              </w:rPr>
            </w:pPr>
            <w:r w:rsidRPr="009D0CD9">
              <w:rPr>
                <w:rFonts w:ascii="Times New Roman"/>
                <w:snapToGrid w:val="0"/>
                <w:color w:val="000000"/>
                <w:kern w:val="21"/>
                <w:szCs w:val="21"/>
              </w:rPr>
              <w:t>0.</w:t>
            </w:r>
            <w:r>
              <w:rPr>
                <w:rFonts w:ascii="Times New Roman" w:hint="eastAsia"/>
                <w:snapToGrid w:val="0"/>
                <w:color w:val="000000"/>
                <w:kern w:val="21"/>
                <w:szCs w:val="21"/>
              </w:rPr>
              <w:t>0288</w:t>
            </w:r>
            <w:r w:rsidRPr="009D0CD9">
              <w:rPr>
                <w:rFonts w:ascii="Times New Roman"/>
                <w:szCs w:val="21"/>
              </w:rPr>
              <w:t xml:space="preserve"> </w:t>
            </w:r>
            <w:r w:rsidRPr="009D0CD9">
              <w:rPr>
                <w:rFonts w:ascii="Times New Roman"/>
                <w:color w:val="000000"/>
                <w:szCs w:val="21"/>
              </w:rPr>
              <w:t>t/a</w:t>
            </w:r>
          </w:p>
        </w:tc>
        <w:tc>
          <w:tcPr>
            <w:tcW w:w="1418" w:type="dxa"/>
            <w:vAlign w:val="center"/>
          </w:tcPr>
          <w:p w:rsidR="00F06931" w:rsidRPr="00F021A6" w:rsidRDefault="00F06931" w:rsidP="0072269F">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842" w:type="dxa"/>
            <w:vAlign w:val="center"/>
          </w:tcPr>
          <w:p w:rsidR="00F06931" w:rsidRPr="009D0CD9" w:rsidRDefault="00F06931" w:rsidP="00805CA7">
            <w:pPr>
              <w:pStyle w:val="af0"/>
              <w:spacing w:beforeLines="0" w:afterLines="0" w:line="240" w:lineRule="auto"/>
              <w:rPr>
                <w:rFonts w:ascii="Times New Roman"/>
                <w:snapToGrid w:val="0"/>
                <w:color w:val="000000"/>
                <w:kern w:val="21"/>
                <w:szCs w:val="21"/>
              </w:rPr>
            </w:pPr>
            <w:r w:rsidRPr="009D0CD9">
              <w:rPr>
                <w:rFonts w:ascii="Times New Roman"/>
                <w:snapToGrid w:val="0"/>
                <w:color w:val="000000"/>
                <w:kern w:val="21"/>
                <w:szCs w:val="21"/>
              </w:rPr>
              <w:t>0.</w:t>
            </w:r>
            <w:r>
              <w:rPr>
                <w:rFonts w:ascii="Times New Roman" w:hint="eastAsia"/>
                <w:snapToGrid w:val="0"/>
                <w:color w:val="000000"/>
                <w:kern w:val="21"/>
                <w:szCs w:val="21"/>
              </w:rPr>
              <w:t>0288</w:t>
            </w:r>
            <w:r w:rsidRPr="009D0CD9">
              <w:rPr>
                <w:rFonts w:ascii="Times New Roman"/>
                <w:szCs w:val="21"/>
              </w:rPr>
              <w:t xml:space="preserve"> </w:t>
            </w:r>
            <w:r w:rsidRPr="009D0CD9">
              <w:rPr>
                <w:rFonts w:ascii="Times New Roman"/>
                <w:color w:val="000000"/>
                <w:szCs w:val="21"/>
              </w:rPr>
              <w:t>t/a</w:t>
            </w:r>
          </w:p>
        </w:tc>
        <w:tc>
          <w:tcPr>
            <w:tcW w:w="1286" w:type="dxa"/>
            <w:vAlign w:val="center"/>
          </w:tcPr>
          <w:p w:rsidR="00F06931" w:rsidRPr="009D0CD9" w:rsidRDefault="00F06931" w:rsidP="00805CA7">
            <w:pPr>
              <w:pStyle w:val="af0"/>
              <w:spacing w:beforeLines="0" w:afterLines="0" w:line="240" w:lineRule="auto"/>
              <w:rPr>
                <w:rFonts w:ascii="Times New Roman"/>
                <w:snapToGrid w:val="0"/>
                <w:color w:val="000000"/>
                <w:kern w:val="21"/>
                <w:szCs w:val="21"/>
              </w:rPr>
            </w:pPr>
            <w:r>
              <w:rPr>
                <w:rFonts w:hint="eastAsia"/>
                <w:color w:val="000000" w:themeColor="text1"/>
                <w:szCs w:val="21"/>
              </w:rPr>
              <w:t>+</w:t>
            </w:r>
            <w:r w:rsidRPr="009D0CD9">
              <w:rPr>
                <w:rFonts w:ascii="Times New Roman"/>
                <w:snapToGrid w:val="0"/>
                <w:color w:val="000000"/>
                <w:kern w:val="21"/>
                <w:szCs w:val="21"/>
              </w:rPr>
              <w:t>0.</w:t>
            </w:r>
            <w:r>
              <w:rPr>
                <w:rFonts w:ascii="Times New Roman" w:hint="eastAsia"/>
                <w:snapToGrid w:val="0"/>
                <w:color w:val="000000"/>
                <w:kern w:val="21"/>
                <w:szCs w:val="21"/>
              </w:rPr>
              <w:t>0288</w:t>
            </w:r>
            <w:r w:rsidRPr="009D0CD9">
              <w:rPr>
                <w:rFonts w:ascii="Times New Roman"/>
                <w:szCs w:val="21"/>
              </w:rPr>
              <w:t xml:space="preserve"> </w:t>
            </w:r>
            <w:r w:rsidRPr="009D0CD9">
              <w:rPr>
                <w:rFonts w:ascii="Times New Roman"/>
                <w:color w:val="000000"/>
                <w:szCs w:val="21"/>
              </w:rPr>
              <w:t>t/a</w:t>
            </w:r>
          </w:p>
        </w:tc>
      </w:tr>
      <w:tr w:rsidR="00F06931" w:rsidRPr="00F021A6" w:rsidTr="009D0CD9">
        <w:trPr>
          <w:trHeight w:val="482"/>
        </w:trPr>
        <w:tc>
          <w:tcPr>
            <w:tcW w:w="1162" w:type="dxa"/>
            <w:vMerge/>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F06931" w:rsidRPr="00F021A6" w:rsidRDefault="00F06931" w:rsidP="00F37AB9">
            <w:pPr>
              <w:ind w:leftChars="-50" w:left="-105" w:rightChars="-50" w:right="-105"/>
              <w:jc w:val="center"/>
              <w:rPr>
                <w:color w:val="000000"/>
                <w:szCs w:val="21"/>
              </w:rPr>
            </w:pPr>
            <w:r w:rsidRPr="00F021A6">
              <w:rPr>
                <w:color w:val="000000"/>
                <w:szCs w:val="21"/>
              </w:rPr>
              <w:t>BOD</w:t>
            </w:r>
            <w:r w:rsidRPr="00F021A6">
              <w:rPr>
                <w:color w:val="000000"/>
                <w:szCs w:val="21"/>
                <w:vertAlign w:val="subscript"/>
              </w:rPr>
              <w:t>5</w:t>
            </w:r>
          </w:p>
        </w:tc>
        <w:tc>
          <w:tcPr>
            <w:tcW w:w="1701"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rsidR="00F06931" w:rsidRPr="00F021A6" w:rsidRDefault="00F06931" w:rsidP="009D0CD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F06931" w:rsidRPr="009D0CD9" w:rsidRDefault="00F06931" w:rsidP="00F06931">
            <w:pPr>
              <w:pStyle w:val="af0"/>
              <w:spacing w:beforeLines="0" w:afterLines="0" w:line="240" w:lineRule="auto"/>
              <w:rPr>
                <w:rFonts w:ascii="Times New Roman"/>
                <w:snapToGrid w:val="0"/>
                <w:color w:val="000000"/>
                <w:kern w:val="21"/>
                <w:szCs w:val="21"/>
              </w:rPr>
            </w:pPr>
            <w:r w:rsidRPr="009D0CD9">
              <w:rPr>
                <w:rFonts w:ascii="Times New Roman"/>
                <w:snapToGrid w:val="0"/>
                <w:color w:val="000000"/>
                <w:kern w:val="21"/>
                <w:szCs w:val="21"/>
              </w:rPr>
              <w:t>0.0</w:t>
            </w:r>
            <w:r>
              <w:rPr>
                <w:rFonts w:ascii="Times New Roman" w:hint="eastAsia"/>
                <w:snapToGrid w:val="0"/>
                <w:color w:val="000000"/>
                <w:kern w:val="21"/>
                <w:szCs w:val="21"/>
              </w:rPr>
              <w:t>173</w:t>
            </w:r>
            <w:r w:rsidRPr="009D0CD9">
              <w:rPr>
                <w:rFonts w:ascii="Times New Roman"/>
                <w:szCs w:val="21"/>
              </w:rPr>
              <w:t xml:space="preserve"> </w:t>
            </w:r>
            <w:r w:rsidRPr="009D0CD9">
              <w:rPr>
                <w:rFonts w:ascii="Times New Roman"/>
                <w:color w:val="000000"/>
                <w:szCs w:val="21"/>
              </w:rPr>
              <w:t>t/a</w:t>
            </w:r>
          </w:p>
        </w:tc>
        <w:tc>
          <w:tcPr>
            <w:tcW w:w="1418" w:type="dxa"/>
            <w:vAlign w:val="center"/>
          </w:tcPr>
          <w:p w:rsidR="00F06931" w:rsidRPr="00F021A6" w:rsidRDefault="00F06931" w:rsidP="0072269F">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rsidR="00F06931" w:rsidRPr="009D0CD9" w:rsidRDefault="00F06931" w:rsidP="00805CA7">
            <w:pPr>
              <w:pStyle w:val="af0"/>
              <w:spacing w:beforeLines="0" w:afterLines="0" w:line="240" w:lineRule="auto"/>
              <w:rPr>
                <w:rFonts w:ascii="Times New Roman"/>
                <w:snapToGrid w:val="0"/>
                <w:color w:val="000000"/>
                <w:kern w:val="21"/>
                <w:szCs w:val="21"/>
              </w:rPr>
            </w:pPr>
            <w:r w:rsidRPr="009D0CD9">
              <w:rPr>
                <w:rFonts w:ascii="Times New Roman"/>
                <w:snapToGrid w:val="0"/>
                <w:color w:val="000000"/>
                <w:kern w:val="21"/>
                <w:szCs w:val="21"/>
              </w:rPr>
              <w:t>0.0</w:t>
            </w:r>
            <w:r>
              <w:rPr>
                <w:rFonts w:ascii="Times New Roman" w:hint="eastAsia"/>
                <w:snapToGrid w:val="0"/>
                <w:color w:val="000000"/>
                <w:kern w:val="21"/>
                <w:szCs w:val="21"/>
              </w:rPr>
              <w:t>173</w:t>
            </w:r>
            <w:r w:rsidRPr="009D0CD9">
              <w:rPr>
                <w:rFonts w:ascii="Times New Roman"/>
                <w:szCs w:val="21"/>
              </w:rPr>
              <w:t xml:space="preserve"> </w:t>
            </w:r>
            <w:r w:rsidRPr="009D0CD9">
              <w:rPr>
                <w:rFonts w:ascii="Times New Roman"/>
                <w:color w:val="000000"/>
                <w:szCs w:val="21"/>
              </w:rPr>
              <w:t>t/a</w:t>
            </w:r>
          </w:p>
        </w:tc>
        <w:tc>
          <w:tcPr>
            <w:tcW w:w="1286" w:type="dxa"/>
            <w:vAlign w:val="center"/>
          </w:tcPr>
          <w:p w:rsidR="00F06931" w:rsidRPr="009D0CD9" w:rsidRDefault="00F06931" w:rsidP="00805CA7">
            <w:pPr>
              <w:pStyle w:val="af0"/>
              <w:spacing w:beforeLines="0" w:afterLines="0" w:line="240" w:lineRule="auto"/>
              <w:rPr>
                <w:rFonts w:ascii="Times New Roman"/>
                <w:snapToGrid w:val="0"/>
                <w:color w:val="000000"/>
                <w:kern w:val="21"/>
                <w:szCs w:val="21"/>
              </w:rPr>
            </w:pPr>
            <w:r>
              <w:rPr>
                <w:rFonts w:hint="eastAsia"/>
                <w:color w:val="000000" w:themeColor="text1"/>
                <w:szCs w:val="21"/>
              </w:rPr>
              <w:t>+</w:t>
            </w:r>
            <w:r w:rsidRPr="009D0CD9">
              <w:rPr>
                <w:rFonts w:ascii="Times New Roman"/>
                <w:snapToGrid w:val="0"/>
                <w:color w:val="000000"/>
                <w:kern w:val="21"/>
                <w:szCs w:val="21"/>
              </w:rPr>
              <w:t>0.0</w:t>
            </w:r>
            <w:r>
              <w:rPr>
                <w:rFonts w:ascii="Times New Roman" w:hint="eastAsia"/>
                <w:snapToGrid w:val="0"/>
                <w:color w:val="000000"/>
                <w:kern w:val="21"/>
                <w:szCs w:val="21"/>
              </w:rPr>
              <w:t>173</w:t>
            </w:r>
            <w:r w:rsidRPr="009D0CD9">
              <w:rPr>
                <w:rFonts w:ascii="Times New Roman"/>
                <w:szCs w:val="21"/>
              </w:rPr>
              <w:t xml:space="preserve"> </w:t>
            </w:r>
            <w:r w:rsidRPr="009D0CD9">
              <w:rPr>
                <w:rFonts w:ascii="Times New Roman"/>
                <w:color w:val="000000"/>
                <w:szCs w:val="21"/>
              </w:rPr>
              <w:t>t/a</w:t>
            </w:r>
          </w:p>
        </w:tc>
      </w:tr>
      <w:tr w:rsidR="00F06931" w:rsidRPr="00F021A6" w:rsidTr="009D0CD9">
        <w:trPr>
          <w:trHeight w:val="482"/>
        </w:trPr>
        <w:tc>
          <w:tcPr>
            <w:tcW w:w="1162" w:type="dxa"/>
            <w:vMerge/>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F06931" w:rsidRPr="00F021A6" w:rsidRDefault="00F06931" w:rsidP="00F37AB9">
            <w:pPr>
              <w:ind w:leftChars="-50" w:left="-105" w:rightChars="-50" w:right="-105"/>
              <w:jc w:val="center"/>
              <w:rPr>
                <w:color w:val="000000"/>
                <w:szCs w:val="21"/>
              </w:rPr>
            </w:pPr>
            <w:r w:rsidRPr="00F021A6">
              <w:rPr>
                <w:color w:val="000000"/>
                <w:szCs w:val="21"/>
              </w:rPr>
              <w:t>SS</w:t>
            </w:r>
          </w:p>
        </w:tc>
        <w:tc>
          <w:tcPr>
            <w:tcW w:w="1701"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7"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418" w:type="dxa"/>
            <w:vAlign w:val="center"/>
          </w:tcPr>
          <w:p w:rsidR="00F06931" w:rsidRPr="00F021A6" w:rsidRDefault="00F06931" w:rsidP="009D0CD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F06931" w:rsidRPr="009D0CD9" w:rsidRDefault="00F06931" w:rsidP="00F06931">
            <w:pPr>
              <w:pStyle w:val="af0"/>
              <w:spacing w:beforeLines="0" w:afterLines="0" w:line="240" w:lineRule="auto"/>
              <w:rPr>
                <w:rFonts w:ascii="Times New Roman"/>
                <w:snapToGrid w:val="0"/>
                <w:color w:val="000000"/>
                <w:kern w:val="21"/>
                <w:szCs w:val="21"/>
              </w:rPr>
            </w:pPr>
            <w:r w:rsidRPr="009D0CD9">
              <w:rPr>
                <w:rFonts w:ascii="Times New Roman"/>
                <w:color w:val="000000"/>
                <w:szCs w:val="21"/>
              </w:rPr>
              <w:t>0.0</w:t>
            </w:r>
            <w:r>
              <w:rPr>
                <w:rFonts w:ascii="Times New Roman" w:hint="eastAsia"/>
                <w:color w:val="000000"/>
                <w:szCs w:val="21"/>
              </w:rPr>
              <w:t xml:space="preserve">101 </w:t>
            </w:r>
            <w:r w:rsidRPr="009D0CD9">
              <w:rPr>
                <w:rFonts w:ascii="Times New Roman"/>
                <w:color w:val="000000"/>
                <w:szCs w:val="21"/>
              </w:rPr>
              <w:t>t/a</w:t>
            </w:r>
          </w:p>
        </w:tc>
        <w:tc>
          <w:tcPr>
            <w:tcW w:w="1418" w:type="dxa"/>
            <w:vAlign w:val="center"/>
          </w:tcPr>
          <w:p w:rsidR="00F06931" w:rsidRPr="00F021A6" w:rsidRDefault="00F06931" w:rsidP="0072269F">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rsidR="00F06931" w:rsidRPr="009D0CD9" w:rsidRDefault="00F06931" w:rsidP="00805CA7">
            <w:pPr>
              <w:pStyle w:val="af0"/>
              <w:spacing w:beforeLines="0" w:afterLines="0" w:line="240" w:lineRule="auto"/>
              <w:rPr>
                <w:rFonts w:ascii="Times New Roman"/>
                <w:snapToGrid w:val="0"/>
                <w:color w:val="000000"/>
                <w:kern w:val="21"/>
                <w:szCs w:val="21"/>
              </w:rPr>
            </w:pPr>
            <w:r w:rsidRPr="009D0CD9">
              <w:rPr>
                <w:rFonts w:ascii="Times New Roman"/>
                <w:color w:val="000000"/>
                <w:szCs w:val="21"/>
              </w:rPr>
              <w:t>0.0</w:t>
            </w:r>
            <w:r>
              <w:rPr>
                <w:rFonts w:ascii="Times New Roman" w:hint="eastAsia"/>
                <w:color w:val="000000"/>
                <w:szCs w:val="21"/>
              </w:rPr>
              <w:t xml:space="preserve">101 </w:t>
            </w:r>
            <w:r w:rsidRPr="009D0CD9">
              <w:rPr>
                <w:rFonts w:ascii="Times New Roman"/>
                <w:color w:val="000000"/>
                <w:szCs w:val="21"/>
              </w:rPr>
              <w:t>t/a</w:t>
            </w:r>
          </w:p>
        </w:tc>
        <w:tc>
          <w:tcPr>
            <w:tcW w:w="1286" w:type="dxa"/>
            <w:vAlign w:val="center"/>
          </w:tcPr>
          <w:p w:rsidR="00F06931" w:rsidRPr="009D0CD9" w:rsidRDefault="00F06931" w:rsidP="00805CA7">
            <w:pPr>
              <w:pStyle w:val="af0"/>
              <w:spacing w:beforeLines="0" w:afterLines="0" w:line="240" w:lineRule="auto"/>
              <w:rPr>
                <w:rFonts w:ascii="Times New Roman"/>
                <w:snapToGrid w:val="0"/>
                <w:color w:val="000000"/>
                <w:kern w:val="21"/>
                <w:szCs w:val="21"/>
              </w:rPr>
            </w:pPr>
            <w:r>
              <w:rPr>
                <w:rFonts w:hint="eastAsia"/>
                <w:color w:val="000000" w:themeColor="text1"/>
                <w:szCs w:val="21"/>
              </w:rPr>
              <w:t>+</w:t>
            </w:r>
            <w:r w:rsidRPr="009D0CD9">
              <w:rPr>
                <w:rFonts w:ascii="Times New Roman"/>
                <w:color w:val="000000"/>
                <w:szCs w:val="21"/>
              </w:rPr>
              <w:t>0.0</w:t>
            </w:r>
            <w:r>
              <w:rPr>
                <w:rFonts w:ascii="Times New Roman" w:hint="eastAsia"/>
                <w:color w:val="000000"/>
                <w:szCs w:val="21"/>
              </w:rPr>
              <w:t xml:space="preserve">101 </w:t>
            </w:r>
            <w:r w:rsidRPr="009D0CD9">
              <w:rPr>
                <w:rFonts w:ascii="Times New Roman"/>
                <w:color w:val="000000"/>
                <w:szCs w:val="21"/>
              </w:rPr>
              <w:t>t/a</w:t>
            </w:r>
          </w:p>
        </w:tc>
      </w:tr>
      <w:tr w:rsidR="00F06931" w:rsidRPr="00F021A6" w:rsidTr="009D0CD9">
        <w:trPr>
          <w:trHeight w:val="482"/>
        </w:trPr>
        <w:tc>
          <w:tcPr>
            <w:tcW w:w="1162" w:type="dxa"/>
            <w:vMerge/>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F06931" w:rsidRPr="00F021A6" w:rsidRDefault="00F06931" w:rsidP="00F37AB9">
            <w:pPr>
              <w:ind w:leftChars="-50" w:left="-105" w:rightChars="-50" w:right="-105"/>
              <w:jc w:val="center"/>
              <w:rPr>
                <w:color w:val="000000"/>
                <w:szCs w:val="21"/>
              </w:rPr>
            </w:pPr>
            <w:r w:rsidRPr="00F021A6">
              <w:rPr>
                <w:color w:val="000000"/>
                <w:szCs w:val="21"/>
              </w:rPr>
              <w:t>氨氮</w:t>
            </w:r>
          </w:p>
        </w:tc>
        <w:tc>
          <w:tcPr>
            <w:tcW w:w="1701"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F06931" w:rsidRPr="00F021A6" w:rsidRDefault="00F06931" w:rsidP="009D0CD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F06931" w:rsidRPr="009D0CD9" w:rsidRDefault="00F06931" w:rsidP="00F06931">
            <w:pPr>
              <w:pStyle w:val="af0"/>
              <w:spacing w:beforeLines="0" w:afterLines="0" w:line="240" w:lineRule="auto"/>
              <w:rPr>
                <w:rFonts w:ascii="Times New Roman"/>
                <w:snapToGrid w:val="0"/>
                <w:color w:val="000000"/>
                <w:kern w:val="21"/>
                <w:szCs w:val="21"/>
              </w:rPr>
            </w:pPr>
            <w:r w:rsidRPr="009D0CD9">
              <w:rPr>
                <w:rFonts w:ascii="Times New Roman"/>
                <w:snapToGrid w:val="0"/>
                <w:color w:val="000000"/>
                <w:kern w:val="21"/>
                <w:szCs w:val="21"/>
              </w:rPr>
              <w:t>0.0</w:t>
            </w:r>
            <w:r>
              <w:rPr>
                <w:rFonts w:ascii="Times New Roman" w:hint="eastAsia"/>
                <w:snapToGrid w:val="0"/>
                <w:color w:val="000000"/>
                <w:kern w:val="21"/>
                <w:szCs w:val="21"/>
              </w:rPr>
              <w:t>026</w:t>
            </w:r>
            <w:r w:rsidRPr="009D0CD9">
              <w:rPr>
                <w:rFonts w:ascii="Times New Roman"/>
                <w:szCs w:val="21"/>
              </w:rPr>
              <w:t xml:space="preserve"> </w:t>
            </w:r>
            <w:r w:rsidRPr="009D0CD9">
              <w:rPr>
                <w:rFonts w:ascii="Times New Roman"/>
                <w:color w:val="000000"/>
                <w:szCs w:val="21"/>
              </w:rPr>
              <w:t xml:space="preserve">t/a </w:t>
            </w:r>
          </w:p>
        </w:tc>
        <w:tc>
          <w:tcPr>
            <w:tcW w:w="1418" w:type="dxa"/>
            <w:vAlign w:val="center"/>
          </w:tcPr>
          <w:p w:rsidR="00F06931" w:rsidRPr="00F021A6" w:rsidRDefault="00F06931" w:rsidP="0072269F">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842" w:type="dxa"/>
            <w:vAlign w:val="center"/>
          </w:tcPr>
          <w:p w:rsidR="00F06931" w:rsidRPr="009D0CD9" w:rsidRDefault="00F06931" w:rsidP="00805CA7">
            <w:pPr>
              <w:pStyle w:val="af0"/>
              <w:spacing w:beforeLines="0" w:afterLines="0" w:line="240" w:lineRule="auto"/>
              <w:rPr>
                <w:rFonts w:ascii="Times New Roman"/>
                <w:snapToGrid w:val="0"/>
                <w:color w:val="000000"/>
                <w:kern w:val="21"/>
                <w:szCs w:val="21"/>
              </w:rPr>
            </w:pPr>
            <w:r w:rsidRPr="009D0CD9">
              <w:rPr>
                <w:rFonts w:ascii="Times New Roman"/>
                <w:snapToGrid w:val="0"/>
                <w:color w:val="000000"/>
                <w:kern w:val="21"/>
                <w:szCs w:val="21"/>
              </w:rPr>
              <w:t>0.0</w:t>
            </w:r>
            <w:r>
              <w:rPr>
                <w:rFonts w:ascii="Times New Roman" w:hint="eastAsia"/>
                <w:snapToGrid w:val="0"/>
                <w:color w:val="000000"/>
                <w:kern w:val="21"/>
                <w:szCs w:val="21"/>
              </w:rPr>
              <w:t>026</w:t>
            </w:r>
            <w:r w:rsidRPr="009D0CD9">
              <w:rPr>
                <w:rFonts w:ascii="Times New Roman"/>
                <w:szCs w:val="21"/>
              </w:rPr>
              <w:t xml:space="preserve"> </w:t>
            </w:r>
            <w:r w:rsidRPr="009D0CD9">
              <w:rPr>
                <w:rFonts w:ascii="Times New Roman"/>
                <w:color w:val="000000"/>
                <w:szCs w:val="21"/>
              </w:rPr>
              <w:t xml:space="preserve">t/a </w:t>
            </w:r>
          </w:p>
        </w:tc>
        <w:tc>
          <w:tcPr>
            <w:tcW w:w="1286" w:type="dxa"/>
            <w:vAlign w:val="center"/>
          </w:tcPr>
          <w:p w:rsidR="00F06931" w:rsidRPr="009D0CD9" w:rsidRDefault="00F06931" w:rsidP="00805CA7">
            <w:pPr>
              <w:pStyle w:val="af0"/>
              <w:spacing w:beforeLines="0" w:afterLines="0" w:line="240" w:lineRule="auto"/>
              <w:rPr>
                <w:rFonts w:ascii="Times New Roman"/>
                <w:snapToGrid w:val="0"/>
                <w:color w:val="000000"/>
                <w:kern w:val="21"/>
                <w:szCs w:val="21"/>
              </w:rPr>
            </w:pPr>
            <w:r>
              <w:rPr>
                <w:rFonts w:hint="eastAsia"/>
                <w:color w:val="000000" w:themeColor="text1"/>
                <w:szCs w:val="21"/>
              </w:rPr>
              <w:t>+</w:t>
            </w:r>
            <w:r w:rsidRPr="009D0CD9">
              <w:rPr>
                <w:rFonts w:ascii="Times New Roman"/>
                <w:snapToGrid w:val="0"/>
                <w:color w:val="000000"/>
                <w:kern w:val="21"/>
                <w:szCs w:val="21"/>
              </w:rPr>
              <w:t>0.0</w:t>
            </w:r>
            <w:r>
              <w:rPr>
                <w:rFonts w:ascii="Times New Roman" w:hint="eastAsia"/>
                <w:snapToGrid w:val="0"/>
                <w:color w:val="000000"/>
                <w:kern w:val="21"/>
                <w:szCs w:val="21"/>
              </w:rPr>
              <w:t>026</w:t>
            </w:r>
            <w:r w:rsidRPr="009D0CD9">
              <w:rPr>
                <w:rFonts w:ascii="Times New Roman"/>
                <w:szCs w:val="21"/>
              </w:rPr>
              <w:t xml:space="preserve"> </w:t>
            </w:r>
            <w:r w:rsidRPr="009D0CD9">
              <w:rPr>
                <w:rFonts w:ascii="Times New Roman"/>
                <w:color w:val="000000"/>
                <w:szCs w:val="21"/>
              </w:rPr>
              <w:t xml:space="preserve">t/a </w:t>
            </w:r>
          </w:p>
        </w:tc>
      </w:tr>
      <w:tr w:rsidR="00F06931" w:rsidRPr="00F021A6" w:rsidTr="00F37AB9">
        <w:trPr>
          <w:trHeight w:val="482"/>
        </w:trPr>
        <w:tc>
          <w:tcPr>
            <w:tcW w:w="1162" w:type="dxa"/>
            <w:vMerge w:val="restart"/>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一般工业</w:t>
            </w:r>
          </w:p>
          <w:p w:rsidR="00F06931" w:rsidRPr="00F021A6" w:rsidRDefault="00F06931"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固体废物</w:t>
            </w:r>
          </w:p>
        </w:tc>
        <w:tc>
          <w:tcPr>
            <w:tcW w:w="1560" w:type="dxa"/>
            <w:vAlign w:val="center"/>
          </w:tcPr>
          <w:p w:rsidR="00F06931" w:rsidRPr="004331C1" w:rsidRDefault="00F06931" w:rsidP="00805CA7">
            <w:pPr>
              <w:jc w:val="center"/>
              <w:rPr>
                <w:color w:val="0D0D0D"/>
                <w:szCs w:val="21"/>
              </w:rPr>
            </w:pPr>
            <w:r>
              <w:rPr>
                <w:rFonts w:hint="eastAsia"/>
                <w:color w:val="0D0D0D"/>
                <w:szCs w:val="21"/>
              </w:rPr>
              <w:t>废石料</w:t>
            </w:r>
          </w:p>
        </w:tc>
        <w:tc>
          <w:tcPr>
            <w:tcW w:w="1701"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F06931" w:rsidRPr="00F021A6" w:rsidRDefault="00F06931" w:rsidP="00F37AB9">
            <w:pPr>
              <w:snapToGrid w:val="0"/>
              <w:ind w:leftChars="-50" w:left="-105" w:rightChars="-50" w:right="-105"/>
              <w:jc w:val="center"/>
              <w:rPr>
                <w:color w:val="000000"/>
                <w:szCs w:val="21"/>
              </w:rPr>
            </w:pPr>
            <w:r>
              <w:rPr>
                <w:rFonts w:cs="宋体" w:hint="eastAsia"/>
                <w:snapToGrid w:val="0"/>
                <w:color w:val="000000"/>
                <w:kern w:val="21"/>
                <w:szCs w:val="21"/>
              </w:rPr>
              <w:t>10</w:t>
            </w:r>
            <w:r>
              <w:rPr>
                <w:rFonts w:hint="eastAsia"/>
                <w:color w:val="000000"/>
                <w:szCs w:val="21"/>
              </w:rPr>
              <w:t xml:space="preserve"> t</w:t>
            </w:r>
            <w:r w:rsidRPr="00F021A6">
              <w:rPr>
                <w:color w:val="000000"/>
                <w:szCs w:val="21"/>
              </w:rPr>
              <w:t>/a</w:t>
            </w:r>
          </w:p>
        </w:tc>
        <w:tc>
          <w:tcPr>
            <w:tcW w:w="1418"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rsidR="00F06931" w:rsidRPr="00F021A6" w:rsidRDefault="00F06931" w:rsidP="00805CA7">
            <w:pPr>
              <w:snapToGrid w:val="0"/>
              <w:ind w:leftChars="-50" w:left="-105" w:rightChars="-50" w:right="-105"/>
              <w:jc w:val="center"/>
              <w:rPr>
                <w:color w:val="000000"/>
                <w:szCs w:val="21"/>
              </w:rPr>
            </w:pPr>
            <w:r>
              <w:rPr>
                <w:rFonts w:cs="宋体" w:hint="eastAsia"/>
                <w:snapToGrid w:val="0"/>
                <w:color w:val="000000"/>
                <w:kern w:val="21"/>
                <w:szCs w:val="21"/>
              </w:rPr>
              <w:t>10</w:t>
            </w:r>
            <w:r>
              <w:rPr>
                <w:rFonts w:hint="eastAsia"/>
                <w:color w:val="000000"/>
                <w:szCs w:val="21"/>
              </w:rPr>
              <w:t xml:space="preserve"> t</w:t>
            </w:r>
            <w:r w:rsidRPr="00F021A6">
              <w:rPr>
                <w:color w:val="000000"/>
                <w:szCs w:val="21"/>
              </w:rPr>
              <w:t>/a</w:t>
            </w:r>
          </w:p>
        </w:tc>
        <w:tc>
          <w:tcPr>
            <w:tcW w:w="1286" w:type="dxa"/>
            <w:vAlign w:val="center"/>
          </w:tcPr>
          <w:p w:rsidR="00F06931" w:rsidRPr="00F021A6" w:rsidRDefault="00F06931" w:rsidP="00805CA7">
            <w:pPr>
              <w:snapToGrid w:val="0"/>
              <w:ind w:leftChars="-50" w:left="-105" w:rightChars="-50" w:right="-105"/>
              <w:jc w:val="center"/>
              <w:rPr>
                <w:color w:val="000000"/>
                <w:szCs w:val="21"/>
              </w:rPr>
            </w:pPr>
            <w:r>
              <w:rPr>
                <w:rFonts w:hint="eastAsia"/>
                <w:color w:val="000000" w:themeColor="text1"/>
                <w:szCs w:val="21"/>
              </w:rPr>
              <w:t>+</w:t>
            </w:r>
            <w:r>
              <w:rPr>
                <w:rFonts w:cs="宋体" w:hint="eastAsia"/>
                <w:snapToGrid w:val="0"/>
                <w:color w:val="000000"/>
                <w:kern w:val="21"/>
                <w:szCs w:val="21"/>
              </w:rPr>
              <w:t>10</w:t>
            </w:r>
            <w:r>
              <w:rPr>
                <w:rFonts w:hint="eastAsia"/>
                <w:color w:val="000000"/>
                <w:szCs w:val="21"/>
              </w:rPr>
              <w:t xml:space="preserve"> t</w:t>
            </w:r>
            <w:r w:rsidRPr="00F021A6">
              <w:rPr>
                <w:color w:val="000000"/>
                <w:szCs w:val="21"/>
              </w:rPr>
              <w:t>/a</w:t>
            </w:r>
          </w:p>
        </w:tc>
      </w:tr>
      <w:tr w:rsidR="00F06931" w:rsidRPr="00F021A6" w:rsidTr="00F37AB9">
        <w:trPr>
          <w:trHeight w:val="482"/>
        </w:trPr>
        <w:tc>
          <w:tcPr>
            <w:tcW w:w="1162" w:type="dxa"/>
            <w:vMerge/>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F06931" w:rsidRPr="001C263E" w:rsidRDefault="00F06931" w:rsidP="00805CA7">
            <w:pPr>
              <w:jc w:val="center"/>
              <w:rPr>
                <w:color w:val="0D0D0D"/>
                <w:szCs w:val="21"/>
              </w:rPr>
            </w:pPr>
            <w:r>
              <w:rPr>
                <w:rFonts w:hint="eastAsia"/>
                <w:szCs w:val="21"/>
              </w:rPr>
              <w:t>除尘器收集的粉尘</w:t>
            </w:r>
          </w:p>
        </w:tc>
        <w:tc>
          <w:tcPr>
            <w:tcW w:w="1701"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F06931" w:rsidRPr="00F021A6" w:rsidRDefault="00F06931" w:rsidP="00F37AB9">
            <w:pPr>
              <w:snapToGrid w:val="0"/>
              <w:ind w:leftChars="-50" w:left="-105" w:rightChars="-50" w:right="-105"/>
              <w:jc w:val="center"/>
              <w:rPr>
                <w:color w:val="000000"/>
                <w:szCs w:val="21"/>
              </w:rPr>
            </w:pPr>
            <w:r>
              <w:rPr>
                <w:rFonts w:hint="eastAsia"/>
                <w:color w:val="000000"/>
                <w:szCs w:val="21"/>
              </w:rPr>
              <w:t>3.89 t</w:t>
            </w:r>
            <w:r w:rsidRPr="00F021A6">
              <w:rPr>
                <w:color w:val="000000"/>
                <w:szCs w:val="21"/>
              </w:rPr>
              <w:t>/a</w:t>
            </w:r>
          </w:p>
        </w:tc>
        <w:tc>
          <w:tcPr>
            <w:tcW w:w="1418"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rsidR="00F06931" w:rsidRPr="00F021A6" w:rsidRDefault="00F06931" w:rsidP="00805CA7">
            <w:pPr>
              <w:snapToGrid w:val="0"/>
              <w:ind w:leftChars="-50" w:left="-105" w:rightChars="-50" w:right="-105"/>
              <w:jc w:val="center"/>
              <w:rPr>
                <w:color w:val="000000"/>
                <w:szCs w:val="21"/>
              </w:rPr>
            </w:pPr>
            <w:r>
              <w:rPr>
                <w:rFonts w:hint="eastAsia"/>
                <w:color w:val="000000"/>
                <w:szCs w:val="21"/>
              </w:rPr>
              <w:t>3.89 t</w:t>
            </w:r>
            <w:r w:rsidRPr="00F021A6">
              <w:rPr>
                <w:color w:val="000000"/>
                <w:szCs w:val="21"/>
              </w:rPr>
              <w:t>/a</w:t>
            </w:r>
          </w:p>
        </w:tc>
        <w:tc>
          <w:tcPr>
            <w:tcW w:w="1286" w:type="dxa"/>
            <w:vAlign w:val="center"/>
          </w:tcPr>
          <w:p w:rsidR="00F06931" w:rsidRPr="00F021A6" w:rsidRDefault="00F06931" w:rsidP="00805CA7">
            <w:pPr>
              <w:snapToGrid w:val="0"/>
              <w:ind w:leftChars="-50" w:left="-105" w:rightChars="-50" w:right="-105"/>
              <w:jc w:val="center"/>
              <w:rPr>
                <w:color w:val="000000"/>
                <w:szCs w:val="21"/>
              </w:rPr>
            </w:pPr>
            <w:r>
              <w:rPr>
                <w:rFonts w:hint="eastAsia"/>
                <w:color w:val="000000" w:themeColor="text1"/>
                <w:szCs w:val="21"/>
              </w:rPr>
              <w:t>+</w:t>
            </w:r>
            <w:r>
              <w:rPr>
                <w:rFonts w:hint="eastAsia"/>
                <w:color w:val="000000"/>
                <w:szCs w:val="21"/>
              </w:rPr>
              <w:t>3.89 t</w:t>
            </w:r>
            <w:r w:rsidRPr="00F021A6">
              <w:rPr>
                <w:color w:val="000000"/>
                <w:szCs w:val="21"/>
              </w:rPr>
              <w:t>/a</w:t>
            </w:r>
          </w:p>
        </w:tc>
      </w:tr>
      <w:tr w:rsidR="00F06931" w:rsidRPr="00F021A6" w:rsidTr="00F37AB9">
        <w:trPr>
          <w:trHeight w:val="482"/>
        </w:trPr>
        <w:tc>
          <w:tcPr>
            <w:tcW w:w="1162" w:type="dxa"/>
            <w:vMerge/>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F06931" w:rsidRDefault="00F06931" w:rsidP="00805CA7">
            <w:pPr>
              <w:jc w:val="center"/>
              <w:rPr>
                <w:szCs w:val="21"/>
              </w:rPr>
            </w:pPr>
            <w:r>
              <w:rPr>
                <w:rFonts w:hint="eastAsia"/>
                <w:szCs w:val="21"/>
              </w:rPr>
              <w:t>废沥青</w:t>
            </w:r>
            <w:proofErr w:type="gramStart"/>
            <w:r>
              <w:rPr>
                <w:rFonts w:hint="eastAsia"/>
                <w:szCs w:val="21"/>
              </w:rPr>
              <w:t>砼</w:t>
            </w:r>
            <w:proofErr w:type="gramEnd"/>
          </w:p>
        </w:tc>
        <w:tc>
          <w:tcPr>
            <w:tcW w:w="1701" w:type="dxa"/>
            <w:vAlign w:val="center"/>
          </w:tcPr>
          <w:p w:rsidR="00F06931" w:rsidRPr="00F021A6" w:rsidRDefault="00F06931"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F06931" w:rsidRPr="00F021A6" w:rsidRDefault="00F06931"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F06931" w:rsidRPr="00F021A6" w:rsidRDefault="00F06931" w:rsidP="00805CA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F06931" w:rsidRDefault="00F06931" w:rsidP="00F37AB9">
            <w:pPr>
              <w:snapToGrid w:val="0"/>
              <w:ind w:leftChars="-50" w:left="-105" w:rightChars="-50" w:right="-105"/>
              <w:jc w:val="center"/>
              <w:rPr>
                <w:color w:val="000000"/>
                <w:szCs w:val="21"/>
              </w:rPr>
            </w:pPr>
            <w:r>
              <w:rPr>
                <w:rFonts w:hint="eastAsia"/>
                <w:color w:val="000000"/>
                <w:szCs w:val="21"/>
              </w:rPr>
              <w:t xml:space="preserve">0.8 </w:t>
            </w:r>
            <w:r w:rsidRPr="00F021A6">
              <w:rPr>
                <w:color w:val="000000"/>
                <w:szCs w:val="21"/>
              </w:rPr>
              <w:t>t/a</w:t>
            </w:r>
          </w:p>
        </w:tc>
        <w:tc>
          <w:tcPr>
            <w:tcW w:w="1418" w:type="dxa"/>
            <w:vAlign w:val="center"/>
          </w:tcPr>
          <w:p w:rsidR="00F06931" w:rsidRDefault="00F06931"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rsidR="00F06931" w:rsidRDefault="00F06931" w:rsidP="00805CA7">
            <w:pPr>
              <w:snapToGrid w:val="0"/>
              <w:ind w:leftChars="-50" w:left="-105" w:rightChars="-50" w:right="-105"/>
              <w:jc w:val="center"/>
              <w:rPr>
                <w:color w:val="000000"/>
                <w:szCs w:val="21"/>
              </w:rPr>
            </w:pPr>
            <w:r>
              <w:rPr>
                <w:rFonts w:hint="eastAsia"/>
                <w:color w:val="000000"/>
                <w:szCs w:val="21"/>
              </w:rPr>
              <w:t xml:space="preserve">0.8 </w:t>
            </w:r>
            <w:r w:rsidRPr="00F021A6">
              <w:rPr>
                <w:color w:val="000000"/>
                <w:szCs w:val="21"/>
              </w:rPr>
              <w:t>t/a</w:t>
            </w:r>
          </w:p>
        </w:tc>
        <w:tc>
          <w:tcPr>
            <w:tcW w:w="1286" w:type="dxa"/>
            <w:vAlign w:val="center"/>
          </w:tcPr>
          <w:p w:rsidR="00F06931" w:rsidRDefault="00F06931" w:rsidP="00805CA7">
            <w:pPr>
              <w:snapToGrid w:val="0"/>
              <w:ind w:leftChars="-50" w:left="-105" w:rightChars="-50" w:right="-105"/>
              <w:jc w:val="center"/>
              <w:rPr>
                <w:color w:val="000000"/>
                <w:szCs w:val="21"/>
              </w:rPr>
            </w:pPr>
            <w:r>
              <w:rPr>
                <w:rFonts w:hint="eastAsia"/>
                <w:color w:val="000000" w:themeColor="text1"/>
                <w:szCs w:val="21"/>
              </w:rPr>
              <w:t>+</w:t>
            </w:r>
            <w:r>
              <w:rPr>
                <w:rFonts w:hint="eastAsia"/>
                <w:color w:val="000000"/>
                <w:szCs w:val="21"/>
              </w:rPr>
              <w:t xml:space="preserve">0.8 </w:t>
            </w:r>
            <w:r w:rsidRPr="00F021A6">
              <w:rPr>
                <w:color w:val="000000"/>
                <w:szCs w:val="21"/>
              </w:rPr>
              <w:t>t/a</w:t>
            </w:r>
          </w:p>
        </w:tc>
      </w:tr>
      <w:tr w:rsidR="00F06931" w:rsidRPr="00F021A6" w:rsidTr="00F37AB9">
        <w:trPr>
          <w:trHeight w:val="482"/>
        </w:trPr>
        <w:tc>
          <w:tcPr>
            <w:tcW w:w="1162" w:type="dxa"/>
            <w:vMerge/>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F06931" w:rsidRDefault="00F06931" w:rsidP="00805CA7">
            <w:pPr>
              <w:jc w:val="center"/>
              <w:rPr>
                <w:szCs w:val="21"/>
              </w:rPr>
            </w:pPr>
            <w:r>
              <w:rPr>
                <w:rFonts w:hint="eastAsia"/>
                <w:szCs w:val="21"/>
              </w:rPr>
              <w:t>沉淀池沉渣</w:t>
            </w:r>
          </w:p>
        </w:tc>
        <w:tc>
          <w:tcPr>
            <w:tcW w:w="1701"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F06931" w:rsidRPr="00F021A6" w:rsidRDefault="00F06931"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F06931" w:rsidRPr="00F021A6" w:rsidRDefault="00F06931" w:rsidP="00F37AB9">
            <w:pPr>
              <w:snapToGrid w:val="0"/>
              <w:ind w:leftChars="-50" w:left="-105" w:rightChars="-50" w:right="-105"/>
              <w:jc w:val="center"/>
              <w:rPr>
                <w:color w:val="000000"/>
                <w:szCs w:val="21"/>
              </w:rPr>
            </w:pPr>
            <w:r>
              <w:rPr>
                <w:rFonts w:hint="eastAsia"/>
                <w:szCs w:val="21"/>
              </w:rPr>
              <w:t>14.4</w:t>
            </w:r>
            <w:r>
              <w:rPr>
                <w:rFonts w:hint="eastAsia"/>
                <w:color w:val="000000"/>
                <w:szCs w:val="21"/>
              </w:rPr>
              <w:t xml:space="preserve"> </w:t>
            </w:r>
            <w:r w:rsidRPr="00F021A6">
              <w:rPr>
                <w:color w:val="000000"/>
                <w:szCs w:val="21"/>
              </w:rPr>
              <w:t>t/a</w:t>
            </w:r>
          </w:p>
        </w:tc>
        <w:tc>
          <w:tcPr>
            <w:tcW w:w="1418" w:type="dxa"/>
            <w:vAlign w:val="center"/>
          </w:tcPr>
          <w:p w:rsidR="00F06931" w:rsidRPr="00F021A6" w:rsidRDefault="00F06931"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842" w:type="dxa"/>
            <w:vAlign w:val="center"/>
          </w:tcPr>
          <w:p w:rsidR="00F06931" w:rsidRPr="00F021A6" w:rsidRDefault="00F06931" w:rsidP="00805CA7">
            <w:pPr>
              <w:snapToGrid w:val="0"/>
              <w:ind w:leftChars="-50" w:left="-105" w:rightChars="-50" w:right="-105"/>
              <w:jc w:val="center"/>
              <w:rPr>
                <w:color w:val="000000"/>
                <w:szCs w:val="21"/>
              </w:rPr>
            </w:pPr>
            <w:r>
              <w:rPr>
                <w:rFonts w:hint="eastAsia"/>
                <w:szCs w:val="21"/>
              </w:rPr>
              <w:t>14.4</w:t>
            </w:r>
            <w:r>
              <w:rPr>
                <w:rFonts w:hint="eastAsia"/>
                <w:color w:val="000000"/>
                <w:szCs w:val="21"/>
              </w:rPr>
              <w:t xml:space="preserve"> </w:t>
            </w:r>
            <w:r w:rsidRPr="00F021A6">
              <w:rPr>
                <w:color w:val="000000"/>
                <w:szCs w:val="21"/>
              </w:rPr>
              <w:t>t/a</w:t>
            </w:r>
          </w:p>
        </w:tc>
        <w:tc>
          <w:tcPr>
            <w:tcW w:w="1286" w:type="dxa"/>
            <w:vAlign w:val="center"/>
          </w:tcPr>
          <w:p w:rsidR="00F06931" w:rsidRPr="00F021A6" w:rsidRDefault="00F06931" w:rsidP="00805CA7">
            <w:pPr>
              <w:snapToGrid w:val="0"/>
              <w:ind w:leftChars="-50" w:left="-105" w:rightChars="-50" w:right="-105"/>
              <w:jc w:val="center"/>
              <w:rPr>
                <w:color w:val="000000"/>
                <w:szCs w:val="21"/>
              </w:rPr>
            </w:pPr>
            <w:r>
              <w:rPr>
                <w:rFonts w:hint="eastAsia"/>
                <w:color w:val="000000" w:themeColor="text1"/>
                <w:szCs w:val="21"/>
              </w:rPr>
              <w:t>+</w:t>
            </w:r>
            <w:r>
              <w:rPr>
                <w:rFonts w:hint="eastAsia"/>
                <w:szCs w:val="21"/>
              </w:rPr>
              <w:t>14.4</w:t>
            </w:r>
            <w:r>
              <w:rPr>
                <w:rFonts w:hint="eastAsia"/>
                <w:color w:val="000000"/>
                <w:szCs w:val="21"/>
              </w:rPr>
              <w:t xml:space="preserve"> </w:t>
            </w:r>
            <w:r w:rsidRPr="00F021A6">
              <w:rPr>
                <w:color w:val="000000"/>
                <w:szCs w:val="21"/>
              </w:rPr>
              <w:t>t/a</w:t>
            </w:r>
          </w:p>
        </w:tc>
      </w:tr>
      <w:tr w:rsidR="00805CA7" w:rsidRPr="00F021A6" w:rsidTr="00F37AB9">
        <w:trPr>
          <w:trHeight w:val="482"/>
        </w:trPr>
        <w:tc>
          <w:tcPr>
            <w:tcW w:w="1162" w:type="dxa"/>
            <w:vMerge w:val="restart"/>
            <w:vAlign w:val="center"/>
          </w:tcPr>
          <w:p w:rsidR="00805CA7" w:rsidRPr="00F021A6" w:rsidRDefault="00805CA7"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危险废物</w:t>
            </w:r>
          </w:p>
        </w:tc>
        <w:tc>
          <w:tcPr>
            <w:tcW w:w="1560" w:type="dxa"/>
            <w:vAlign w:val="center"/>
          </w:tcPr>
          <w:p w:rsidR="00805CA7" w:rsidRDefault="00805CA7" w:rsidP="00805CA7">
            <w:pPr>
              <w:jc w:val="center"/>
              <w:rPr>
                <w:szCs w:val="21"/>
              </w:rPr>
            </w:pPr>
            <w:r>
              <w:rPr>
                <w:rFonts w:hint="eastAsia"/>
                <w:color w:val="0D0D0D"/>
                <w:szCs w:val="21"/>
              </w:rPr>
              <w:t>废活性炭</w:t>
            </w:r>
          </w:p>
        </w:tc>
        <w:tc>
          <w:tcPr>
            <w:tcW w:w="1701"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805CA7" w:rsidRPr="00F021A6" w:rsidRDefault="00805CA7"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805CA7" w:rsidRPr="00F021A6" w:rsidRDefault="00805CA7"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805CA7" w:rsidRDefault="00805CA7" w:rsidP="002135F7">
            <w:pPr>
              <w:jc w:val="center"/>
              <w:rPr>
                <w:szCs w:val="21"/>
              </w:rPr>
            </w:pPr>
            <w:r>
              <w:rPr>
                <w:rFonts w:hint="eastAsia"/>
                <w:szCs w:val="21"/>
              </w:rPr>
              <w:t>0.0273</w:t>
            </w:r>
            <w:r>
              <w:rPr>
                <w:rFonts w:hint="eastAsia"/>
                <w:color w:val="000000"/>
                <w:szCs w:val="21"/>
              </w:rPr>
              <w:t xml:space="preserve"> </w:t>
            </w:r>
            <w:r w:rsidRPr="00F021A6">
              <w:rPr>
                <w:color w:val="000000"/>
                <w:szCs w:val="21"/>
              </w:rPr>
              <w:t>t/a</w:t>
            </w:r>
          </w:p>
        </w:tc>
        <w:tc>
          <w:tcPr>
            <w:tcW w:w="1418"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842" w:type="dxa"/>
            <w:vAlign w:val="center"/>
          </w:tcPr>
          <w:p w:rsidR="00805CA7" w:rsidRDefault="00805CA7" w:rsidP="00805CA7">
            <w:pPr>
              <w:jc w:val="center"/>
              <w:rPr>
                <w:szCs w:val="21"/>
              </w:rPr>
            </w:pPr>
            <w:r>
              <w:rPr>
                <w:rFonts w:hint="eastAsia"/>
                <w:szCs w:val="21"/>
              </w:rPr>
              <w:t>0.0273</w:t>
            </w:r>
            <w:r>
              <w:rPr>
                <w:rFonts w:hint="eastAsia"/>
                <w:color w:val="000000"/>
                <w:szCs w:val="21"/>
              </w:rPr>
              <w:t xml:space="preserve"> </w:t>
            </w:r>
            <w:r w:rsidRPr="00F021A6">
              <w:rPr>
                <w:color w:val="000000"/>
                <w:szCs w:val="21"/>
              </w:rPr>
              <w:t>t/a</w:t>
            </w:r>
          </w:p>
        </w:tc>
        <w:tc>
          <w:tcPr>
            <w:tcW w:w="1286" w:type="dxa"/>
            <w:vAlign w:val="center"/>
          </w:tcPr>
          <w:p w:rsidR="00805CA7" w:rsidRDefault="00805CA7" w:rsidP="00805CA7">
            <w:pPr>
              <w:jc w:val="center"/>
              <w:rPr>
                <w:szCs w:val="21"/>
              </w:rPr>
            </w:pPr>
            <w:r>
              <w:rPr>
                <w:rFonts w:hint="eastAsia"/>
                <w:color w:val="000000" w:themeColor="text1"/>
                <w:szCs w:val="21"/>
              </w:rPr>
              <w:t>+</w:t>
            </w:r>
            <w:r>
              <w:rPr>
                <w:rFonts w:hint="eastAsia"/>
                <w:szCs w:val="21"/>
              </w:rPr>
              <w:t>0.0273</w:t>
            </w:r>
            <w:r>
              <w:rPr>
                <w:rFonts w:hint="eastAsia"/>
                <w:color w:val="000000"/>
                <w:szCs w:val="21"/>
              </w:rPr>
              <w:t xml:space="preserve"> </w:t>
            </w:r>
            <w:r w:rsidRPr="00F021A6">
              <w:rPr>
                <w:color w:val="000000"/>
                <w:szCs w:val="21"/>
              </w:rPr>
              <w:t>t/a</w:t>
            </w:r>
          </w:p>
        </w:tc>
      </w:tr>
      <w:tr w:rsidR="00805CA7" w:rsidRPr="00F021A6" w:rsidTr="00F37AB9">
        <w:trPr>
          <w:trHeight w:val="482"/>
        </w:trPr>
        <w:tc>
          <w:tcPr>
            <w:tcW w:w="1162" w:type="dxa"/>
            <w:vMerge/>
            <w:vAlign w:val="center"/>
          </w:tcPr>
          <w:p w:rsidR="00805CA7" w:rsidRPr="00F021A6" w:rsidRDefault="00805CA7"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805CA7" w:rsidRDefault="00805CA7" w:rsidP="00805CA7">
            <w:pPr>
              <w:jc w:val="center"/>
              <w:rPr>
                <w:szCs w:val="21"/>
              </w:rPr>
            </w:pPr>
            <w:r>
              <w:rPr>
                <w:rFonts w:hint="eastAsia"/>
                <w:szCs w:val="21"/>
              </w:rPr>
              <w:t>废导热油</w:t>
            </w:r>
          </w:p>
        </w:tc>
        <w:tc>
          <w:tcPr>
            <w:tcW w:w="1701"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805CA7" w:rsidRPr="00F021A6" w:rsidRDefault="00805CA7" w:rsidP="00F37AB9">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805CA7" w:rsidRDefault="00805CA7" w:rsidP="002135F7">
            <w:pPr>
              <w:jc w:val="center"/>
              <w:rPr>
                <w:szCs w:val="21"/>
              </w:rPr>
            </w:pPr>
            <w:r>
              <w:rPr>
                <w:rFonts w:hint="eastAsia"/>
                <w:szCs w:val="21"/>
              </w:rPr>
              <w:t>3.2</w:t>
            </w:r>
            <w:r>
              <w:rPr>
                <w:rFonts w:hint="eastAsia"/>
                <w:color w:val="000000"/>
                <w:szCs w:val="21"/>
              </w:rPr>
              <w:t xml:space="preserve"> </w:t>
            </w:r>
            <w:r w:rsidRPr="00F021A6">
              <w:rPr>
                <w:color w:val="000000"/>
                <w:szCs w:val="21"/>
              </w:rPr>
              <w:t>t/a</w:t>
            </w:r>
          </w:p>
        </w:tc>
        <w:tc>
          <w:tcPr>
            <w:tcW w:w="1418"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0</w:t>
            </w:r>
          </w:p>
        </w:tc>
        <w:tc>
          <w:tcPr>
            <w:tcW w:w="1842" w:type="dxa"/>
            <w:vAlign w:val="center"/>
          </w:tcPr>
          <w:p w:rsidR="00805CA7" w:rsidRDefault="00805CA7" w:rsidP="00805CA7">
            <w:pPr>
              <w:jc w:val="center"/>
              <w:rPr>
                <w:szCs w:val="21"/>
              </w:rPr>
            </w:pPr>
            <w:r>
              <w:rPr>
                <w:rFonts w:hint="eastAsia"/>
                <w:szCs w:val="21"/>
              </w:rPr>
              <w:t>3.2</w:t>
            </w:r>
            <w:r>
              <w:rPr>
                <w:rFonts w:hint="eastAsia"/>
                <w:color w:val="000000"/>
                <w:szCs w:val="21"/>
              </w:rPr>
              <w:t xml:space="preserve"> </w:t>
            </w:r>
            <w:r w:rsidRPr="00F021A6">
              <w:rPr>
                <w:color w:val="000000"/>
                <w:szCs w:val="21"/>
              </w:rPr>
              <w:t>t/a</w:t>
            </w:r>
          </w:p>
        </w:tc>
        <w:tc>
          <w:tcPr>
            <w:tcW w:w="1286" w:type="dxa"/>
            <w:vAlign w:val="center"/>
          </w:tcPr>
          <w:p w:rsidR="00805CA7" w:rsidRDefault="00805CA7" w:rsidP="00805CA7">
            <w:pPr>
              <w:jc w:val="center"/>
              <w:rPr>
                <w:szCs w:val="21"/>
              </w:rPr>
            </w:pPr>
            <w:r>
              <w:rPr>
                <w:rFonts w:hint="eastAsia"/>
                <w:color w:val="000000" w:themeColor="text1"/>
                <w:szCs w:val="21"/>
              </w:rPr>
              <w:t>+</w:t>
            </w:r>
            <w:r>
              <w:rPr>
                <w:rFonts w:hint="eastAsia"/>
                <w:szCs w:val="21"/>
              </w:rPr>
              <w:t>3.2</w:t>
            </w:r>
            <w:r>
              <w:rPr>
                <w:rFonts w:hint="eastAsia"/>
                <w:color w:val="000000"/>
                <w:szCs w:val="21"/>
              </w:rPr>
              <w:t xml:space="preserve"> </w:t>
            </w:r>
            <w:r w:rsidRPr="00F021A6">
              <w:rPr>
                <w:color w:val="000000"/>
                <w:szCs w:val="21"/>
              </w:rPr>
              <w:t>t/a</w:t>
            </w:r>
          </w:p>
        </w:tc>
      </w:tr>
      <w:tr w:rsidR="00805CA7" w:rsidRPr="00F021A6" w:rsidTr="00F37AB9">
        <w:trPr>
          <w:trHeight w:val="482"/>
        </w:trPr>
        <w:tc>
          <w:tcPr>
            <w:tcW w:w="1162" w:type="dxa"/>
            <w:vMerge/>
            <w:vAlign w:val="center"/>
          </w:tcPr>
          <w:p w:rsidR="00805CA7" w:rsidRPr="00F021A6" w:rsidRDefault="00805CA7"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805CA7" w:rsidRPr="00BD7C3E" w:rsidRDefault="00805CA7" w:rsidP="00805CA7">
            <w:pPr>
              <w:jc w:val="center"/>
              <w:rPr>
                <w:szCs w:val="21"/>
              </w:rPr>
            </w:pPr>
            <w:r w:rsidRPr="00BD7C3E">
              <w:rPr>
                <w:rFonts w:hint="eastAsia"/>
                <w:szCs w:val="21"/>
              </w:rPr>
              <w:t>废</w:t>
            </w:r>
            <w:r>
              <w:rPr>
                <w:rFonts w:hAnsi="宋体" w:hint="eastAsia"/>
                <w:szCs w:val="21"/>
              </w:rPr>
              <w:t>机油</w:t>
            </w:r>
          </w:p>
        </w:tc>
        <w:tc>
          <w:tcPr>
            <w:tcW w:w="1701"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805CA7" w:rsidRDefault="00805CA7" w:rsidP="002135F7">
            <w:pPr>
              <w:jc w:val="center"/>
              <w:rPr>
                <w:szCs w:val="21"/>
              </w:rPr>
            </w:pPr>
            <w:r>
              <w:rPr>
                <w:rFonts w:hint="eastAsia"/>
                <w:szCs w:val="21"/>
              </w:rPr>
              <w:t>0.3</w:t>
            </w:r>
            <w:r>
              <w:rPr>
                <w:rFonts w:hint="eastAsia"/>
                <w:color w:val="000000"/>
                <w:szCs w:val="21"/>
              </w:rPr>
              <w:t xml:space="preserve"> </w:t>
            </w:r>
            <w:r w:rsidRPr="00F021A6">
              <w:rPr>
                <w:color w:val="000000"/>
                <w:szCs w:val="21"/>
              </w:rPr>
              <w:t>t/a</w:t>
            </w:r>
          </w:p>
        </w:tc>
        <w:tc>
          <w:tcPr>
            <w:tcW w:w="1418"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842" w:type="dxa"/>
            <w:vAlign w:val="center"/>
          </w:tcPr>
          <w:p w:rsidR="00805CA7" w:rsidRDefault="00805CA7" w:rsidP="00805CA7">
            <w:pPr>
              <w:jc w:val="center"/>
              <w:rPr>
                <w:szCs w:val="21"/>
              </w:rPr>
            </w:pPr>
            <w:r>
              <w:rPr>
                <w:rFonts w:hint="eastAsia"/>
                <w:szCs w:val="21"/>
              </w:rPr>
              <w:t>0.3</w:t>
            </w:r>
            <w:r>
              <w:rPr>
                <w:rFonts w:hint="eastAsia"/>
                <w:color w:val="000000"/>
                <w:szCs w:val="21"/>
              </w:rPr>
              <w:t xml:space="preserve"> </w:t>
            </w:r>
            <w:r w:rsidRPr="00F021A6">
              <w:rPr>
                <w:color w:val="000000"/>
                <w:szCs w:val="21"/>
              </w:rPr>
              <w:t>t/a</w:t>
            </w:r>
          </w:p>
        </w:tc>
        <w:tc>
          <w:tcPr>
            <w:tcW w:w="1286" w:type="dxa"/>
            <w:vAlign w:val="center"/>
          </w:tcPr>
          <w:p w:rsidR="00805CA7" w:rsidRDefault="00805CA7" w:rsidP="00805CA7">
            <w:pPr>
              <w:jc w:val="center"/>
              <w:rPr>
                <w:szCs w:val="21"/>
              </w:rPr>
            </w:pPr>
            <w:r>
              <w:rPr>
                <w:rFonts w:hint="eastAsia"/>
                <w:color w:val="000000" w:themeColor="text1"/>
                <w:szCs w:val="21"/>
              </w:rPr>
              <w:t>+</w:t>
            </w:r>
            <w:r>
              <w:rPr>
                <w:rFonts w:hint="eastAsia"/>
                <w:szCs w:val="21"/>
              </w:rPr>
              <w:t>0.3</w:t>
            </w:r>
            <w:r>
              <w:rPr>
                <w:rFonts w:hint="eastAsia"/>
                <w:color w:val="000000"/>
                <w:szCs w:val="21"/>
              </w:rPr>
              <w:t xml:space="preserve"> </w:t>
            </w:r>
            <w:r w:rsidRPr="00F021A6">
              <w:rPr>
                <w:color w:val="000000"/>
                <w:szCs w:val="21"/>
              </w:rPr>
              <w:t>t/a</w:t>
            </w:r>
          </w:p>
        </w:tc>
      </w:tr>
      <w:tr w:rsidR="00805CA7" w:rsidRPr="00F021A6" w:rsidTr="00F37AB9">
        <w:trPr>
          <w:trHeight w:val="482"/>
        </w:trPr>
        <w:tc>
          <w:tcPr>
            <w:tcW w:w="1162" w:type="dxa"/>
            <w:vMerge/>
            <w:vAlign w:val="center"/>
          </w:tcPr>
          <w:p w:rsidR="00805CA7" w:rsidRPr="00F021A6" w:rsidRDefault="00805CA7" w:rsidP="00F37AB9">
            <w:pPr>
              <w:pStyle w:val="af0"/>
              <w:spacing w:beforeLines="0" w:afterLines="0" w:line="240" w:lineRule="auto"/>
              <w:rPr>
                <w:rFonts w:ascii="Times New Roman" w:cs="宋体"/>
                <w:snapToGrid w:val="0"/>
                <w:color w:val="000000"/>
                <w:kern w:val="21"/>
                <w:szCs w:val="21"/>
              </w:rPr>
            </w:pPr>
          </w:p>
        </w:tc>
        <w:tc>
          <w:tcPr>
            <w:tcW w:w="1560" w:type="dxa"/>
            <w:vAlign w:val="center"/>
          </w:tcPr>
          <w:p w:rsidR="00805CA7" w:rsidRPr="00BD7C3E" w:rsidRDefault="00805CA7" w:rsidP="00805CA7">
            <w:pPr>
              <w:jc w:val="center"/>
              <w:rPr>
                <w:szCs w:val="21"/>
              </w:rPr>
            </w:pPr>
            <w:r>
              <w:rPr>
                <w:rFonts w:hint="eastAsia"/>
                <w:szCs w:val="21"/>
              </w:rPr>
              <w:t>废含油抹布、手套</w:t>
            </w:r>
          </w:p>
        </w:tc>
        <w:tc>
          <w:tcPr>
            <w:tcW w:w="1701"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7"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418"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984" w:type="dxa"/>
            <w:vAlign w:val="center"/>
          </w:tcPr>
          <w:p w:rsidR="00805CA7" w:rsidRDefault="00805CA7" w:rsidP="002135F7">
            <w:pPr>
              <w:jc w:val="center"/>
              <w:rPr>
                <w:szCs w:val="21"/>
              </w:rPr>
            </w:pPr>
            <w:r>
              <w:rPr>
                <w:rFonts w:hint="eastAsia"/>
                <w:szCs w:val="21"/>
              </w:rPr>
              <w:t>0.03</w:t>
            </w:r>
            <w:r>
              <w:rPr>
                <w:rFonts w:hint="eastAsia"/>
                <w:color w:val="000000"/>
                <w:szCs w:val="21"/>
              </w:rPr>
              <w:t xml:space="preserve"> </w:t>
            </w:r>
            <w:r w:rsidRPr="00F021A6">
              <w:rPr>
                <w:color w:val="000000"/>
                <w:szCs w:val="21"/>
              </w:rPr>
              <w:t>t/a</w:t>
            </w:r>
          </w:p>
        </w:tc>
        <w:tc>
          <w:tcPr>
            <w:tcW w:w="1418" w:type="dxa"/>
            <w:vAlign w:val="center"/>
          </w:tcPr>
          <w:p w:rsidR="00805CA7" w:rsidRPr="00F021A6" w:rsidRDefault="00805CA7" w:rsidP="002135F7">
            <w:pPr>
              <w:pStyle w:val="af0"/>
              <w:spacing w:beforeLines="0" w:afterLines="0" w:line="240" w:lineRule="auto"/>
              <w:rPr>
                <w:rFonts w:ascii="Times New Roman" w:cs="宋体"/>
                <w:snapToGrid w:val="0"/>
                <w:color w:val="000000"/>
                <w:kern w:val="21"/>
                <w:szCs w:val="21"/>
              </w:rPr>
            </w:pPr>
            <w:r w:rsidRPr="00F021A6">
              <w:rPr>
                <w:rFonts w:ascii="Times New Roman" w:cs="宋体" w:hint="eastAsia"/>
                <w:snapToGrid w:val="0"/>
                <w:color w:val="000000"/>
                <w:kern w:val="21"/>
                <w:szCs w:val="21"/>
              </w:rPr>
              <w:t>0</w:t>
            </w:r>
          </w:p>
        </w:tc>
        <w:tc>
          <w:tcPr>
            <w:tcW w:w="1842" w:type="dxa"/>
            <w:vAlign w:val="center"/>
          </w:tcPr>
          <w:p w:rsidR="00805CA7" w:rsidRDefault="00805CA7" w:rsidP="00805CA7">
            <w:pPr>
              <w:jc w:val="center"/>
              <w:rPr>
                <w:szCs w:val="21"/>
              </w:rPr>
            </w:pPr>
            <w:r>
              <w:rPr>
                <w:rFonts w:hint="eastAsia"/>
                <w:szCs w:val="21"/>
              </w:rPr>
              <w:t>0.03</w:t>
            </w:r>
            <w:r>
              <w:rPr>
                <w:rFonts w:hint="eastAsia"/>
                <w:color w:val="000000"/>
                <w:szCs w:val="21"/>
              </w:rPr>
              <w:t xml:space="preserve"> </w:t>
            </w:r>
            <w:r w:rsidRPr="00F021A6">
              <w:rPr>
                <w:color w:val="000000"/>
                <w:szCs w:val="21"/>
              </w:rPr>
              <w:t>t/a</w:t>
            </w:r>
          </w:p>
        </w:tc>
        <w:tc>
          <w:tcPr>
            <w:tcW w:w="1286" w:type="dxa"/>
            <w:vAlign w:val="center"/>
          </w:tcPr>
          <w:p w:rsidR="00805CA7" w:rsidRDefault="00805CA7" w:rsidP="00805CA7">
            <w:pPr>
              <w:jc w:val="center"/>
              <w:rPr>
                <w:szCs w:val="21"/>
              </w:rPr>
            </w:pPr>
            <w:r>
              <w:rPr>
                <w:rFonts w:hint="eastAsia"/>
                <w:color w:val="000000" w:themeColor="text1"/>
                <w:szCs w:val="21"/>
              </w:rPr>
              <w:t>+</w:t>
            </w:r>
            <w:r>
              <w:rPr>
                <w:rFonts w:hint="eastAsia"/>
                <w:szCs w:val="21"/>
              </w:rPr>
              <w:t>0.03</w:t>
            </w:r>
            <w:r>
              <w:rPr>
                <w:rFonts w:hint="eastAsia"/>
                <w:color w:val="000000"/>
                <w:szCs w:val="21"/>
              </w:rPr>
              <w:t xml:space="preserve"> </w:t>
            </w:r>
            <w:r w:rsidRPr="00F021A6">
              <w:rPr>
                <w:color w:val="000000"/>
                <w:szCs w:val="21"/>
              </w:rPr>
              <w:t>t/a</w:t>
            </w:r>
          </w:p>
        </w:tc>
      </w:tr>
    </w:tbl>
    <w:p w:rsidR="00D4570C" w:rsidRDefault="001F083F" w:rsidP="003415BF">
      <w:pPr>
        <w:pStyle w:val="af0"/>
        <w:spacing w:beforeLines="80" w:before="192" w:after="24"/>
        <w:jc w:val="left"/>
        <w:rPr>
          <w:rFonts w:ascii="Times New Roman"/>
          <w:color w:val="000000"/>
        </w:rPr>
      </w:pPr>
      <w:r w:rsidRPr="00F021A6">
        <w:rPr>
          <w:rFonts w:ascii="Times New Roman"/>
          <w:snapToGrid w:val="0"/>
          <w:color w:val="000000"/>
          <w:kern w:val="21"/>
          <w:szCs w:val="21"/>
        </w:rPr>
        <w:t>注：</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6 \* GB3 \* MERGEFORMAT </w:instrText>
      </w:r>
      <w:r w:rsidRPr="00F021A6">
        <w:rPr>
          <w:rFonts w:ascii="Times New Roman"/>
          <w:snapToGrid w:val="0"/>
          <w:color w:val="000000"/>
          <w:spacing w:val="-16"/>
          <w:kern w:val="21"/>
          <w:szCs w:val="21"/>
        </w:rPr>
        <w:fldChar w:fldCharType="separate"/>
      </w:r>
      <w:r w:rsidRPr="00F021A6">
        <w:rPr>
          <w:rFonts w:ascii="Times New Roman" w:hint="eastAsia"/>
          <w:color w:val="000000"/>
          <w:szCs w:val="21"/>
        </w:rPr>
        <w:t>⑥</w:t>
      </w:r>
      <w:r w:rsidRPr="00F021A6">
        <w:rPr>
          <w:rFonts w:ascii="Times New Roman"/>
          <w:snapToGrid w:val="0"/>
          <w:color w:val="000000"/>
          <w:spacing w:val="-16"/>
          <w:kern w:val="21"/>
          <w:szCs w:val="21"/>
        </w:rPr>
        <w:fldChar w:fldCharType="end"/>
      </w:r>
      <w:r w:rsidRPr="00F021A6">
        <w:rPr>
          <w:rFonts w:ascii="Times New Roman"/>
          <w:snapToGrid w:val="0"/>
          <w:color w:val="000000"/>
          <w:spacing w:val="-1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1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①</w:t>
      </w:r>
      <w:r w:rsidRPr="00F021A6">
        <w:rPr>
          <w:rFonts w:ascii="Times New Roman"/>
          <w:snapToGrid w:val="0"/>
          <w:color w:val="000000"/>
          <w:spacing w:val="-6"/>
          <w:kern w:val="21"/>
          <w:szCs w:val="21"/>
        </w:rPr>
        <w:fldChar w:fldCharType="end"/>
      </w:r>
      <w:r w:rsidRPr="00F021A6">
        <w:rPr>
          <w:rFonts w:ascii="Times New Roman"/>
          <w:snapToGrid w:val="0"/>
          <w:color w:val="000000"/>
          <w:spacing w:val="-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3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③</w:t>
      </w:r>
      <w:r w:rsidRPr="00F021A6">
        <w:rPr>
          <w:rFonts w:ascii="Times New Roman"/>
          <w:snapToGrid w:val="0"/>
          <w:color w:val="000000"/>
          <w:spacing w:val="-6"/>
          <w:kern w:val="21"/>
          <w:szCs w:val="21"/>
        </w:rPr>
        <w:fldChar w:fldCharType="end"/>
      </w:r>
      <w:r w:rsidRPr="00F021A6">
        <w:rPr>
          <w:rFonts w:ascii="Times New Roman"/>
          <w:snapToGrid w:val="0"/>
          <w:color w:val="000000"/>
          <w:spacing w:val="-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4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④</w:t>
      </w:r>
      <w:r w:rsidRPr="00F021A6">
        <w:rPr>
          <w:rFonts w:ascii="Times New Roman"/>
          <w:snapToGrid w:val="0"/>
          <w:color w:val="000000"/>
          <w:spacing w:val="-6"/>
          <w:kern w:val="21"/>
          <w:szCs w:val="21"/>
        </w:rPr>
        <w:fldChar w:fldCharType="end"/>
      </w:r>
      <w:r w:rsidRPr="00F021A6">
        <w:rPr>
          <w:rFonts w:ascii="Times New Roman"/>
          <w:snapToGrid w:val="0"/>
          <w:color w:val="000000"/>
          <w:spacing w:val="-6"/>
          <w:kern w:val="21"/>
          <w:szCs w:val="21"/>
        </w:rPr>
        <w:t>-</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5 \* GB3 \* MERGEFORMAT </w:instrText>
      </w:r>
      <w:r w:rsidRPr="00F021A6">
        <w:rPr>
          <w:rFonts w:ascii="Times New Roman"/>
          <w:snapToGrid w:val="0"/>
          <w:color w:val="000000"/>
          <w:spacing w:val="-16"/>
          <w:kern w:val="21"/>
          <w:szCs w:val="21"/>
        </w:rPr>
        <w:fldChar w:fldCharType="separate"/>
      </w:r>
      <w:r w:rsidRPr="00F021A6">
        <w:rPr>
          <w:rFonts w:ascii="Times New Roman" w:hint="eastAsia"/>
          <w:color w:val="000000"/>
          <w:szCs w:val="21"/>
        </w:rPr>
        <w:t>⑤</w:t>
      </w:r>
      <w:r w:rsidRPr="00F021A6">
        <w:rPr>
          <w:rFonts w:ascii="Times New Roman"/>
          <w:snapToGrid w:val="0"/>
          <w:color w:val="000000"/>
          <w:spacing w:val="-16"/>
          <w:kern w:val="21"/>
          <w:szCs w:val="21"/>
        </w:rPr>
        <w:fldChar w:fldCharType="end"/>
      </w:r>
      <w:r w:rsidRPr="00F021A6">
        <w:rPr>
          <w:rFonts w:ascii="Times New Roman"/>
          <w:snapToGrid w:val="0"/>
          <w:color w:val="000000"/>
          <w:spacing w:val="-1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7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⑦</w:t>
      </w:r>
      <w:r w:rsidRPr="00F021A6">
        <w:rPr>
          <w:rFonts w:ascii="Times New Roman"/>
          <w:snapToGrid w:val="0"/>
          <w:color w:val="000000"/>
          <w:spacing w:val="-6"/>
          <w:kern w:val="21"/>
          <w:szCs w:val="21"/>
        </w:rPr>
        <w:fldChar w:fldCharType="end"/>
      </w:r>
      <w:r w:rsidRPr="00F021A6">
        <w:rPr>
          <w:rFonts w:ascii="Times New Roman"/>
          <w:snapToGrid w:val="0"/>
          <w:color w:val="000000"/>
          <w:spacing w:val="-6"/>
          <w:kern w:val="21"/>
          <w:szCs w:val="21"/>
        </w:rPr>
        <w:t>=</w:t>
      </w:r>
      <w:r w:rsidRPr="00F021A6">
        <w:rPr>
          <w:rFonts w:ascii="Times New Roman"/>
          <w:snapToGrid w:val="0"/>
          <w:color w:val="000000"/>
          <w:spacing w:val="-16"/>
          <w:kern w:val="21"/>
          <w:szCs w:val="21"/>
        </w:rPr>
        <w:fldChar w:fldCharType="begin"/>
      </w:r>
      <w:r w:rsidRPr="00F021A6">
        <w:rPr>
          <w:rFonts w:ascii="Times New Roman"/>
          <w:snapToGrid w:val="0"/>
          <w:color w:val="000000"/>
          <w:spacing w:val="-16"/>
          <w:kern w:val="21"/>
          <w:szCs w:val="21"/>
        </w:rPr>
        <w:instrText xml:space="preserve"> = 6 \* GB3 \* MERGEFORMAT </w:instrText>
      </w:r>
      <w:r w:rsidRPr="00F021A6">
        <w:rPr>
          <w:rFonts w:ascii="Times New Roman"/>
          <w:snapToGrid w:val="0"/>
          <w:color w:val="000000"/>
          <w:spacing w:val="-16"/>
          <w:kern w:val="21"/>
          <w:szCs w:val="21"/>
        </w:rPr>
        <w:fldChar w:fldCharType="separate"/>
      </w:r>
      <w:r w:rsidRPr="00F021A6">
        <w:rPr>
          <w:rFonts w:ascii="Times New Roman" w:hint="eastAsia"/>
          <w:color w:val="000000"/>
          <w:szCs w:val="21"/>
        </w:rPr>
        <w:t>⑥</w:t>
      </w:r>
      <w:r w:rsidRPr="00F021A6">
        <w:rPr>
          <w:rFonts w:ascii="Times New Roman"/>
          <w:snapToGrid w:val="0"/>
          <w:color w:val="000000"/>
          <w:spacing w:val="-16"/>
          <w:kern w:val="21"/>
          <w:szCs w:val="21"/>
        </w:rPr>
        <w:fldChar w:fldCharType="end"/>
      </w:r>
      <w:r w:rsidRPr="00F021A6">
        <w:rPr>
          <w:rFonts w:ascii="Times New Roman"/>
          <w:snapToGrid w:val="0"/>
          <w:color w:val="000000"/>
          <w:spacing w:val="-16"/>
          <w:kern w:val="21"/>
          <w:szCs w:val="21"/>
        </w:rPr>
        <w:t>-</w:t>
      </w:r>
      <w:r w:rsidRPr="00F021A6">
        <w:rPr>
          <w:rFonts w:ascii="Times New Roman"/>
          <w:snapToGrid w:val="0"/>
          <w:color w:val="000000"/>
          <w:spacing w:val="-6"/>
          <w:kern w:val="21"/>
          <w:szCs w:val="21"/>
        </w:rPr>
        <w:fldChar w:fldCharType="begin"/>
      </w:r>
      <w:r w:rsidRPr="00F021A6">
        <w:rPr>
          <w:rFonts w:ascii="Times New Roman"/>
          <w:snapToGrid w:val="0"/>
          <w:color w:val="000000"/>
          <w:spacing w:val="-6"/>
          <w:kern w:val="21"/>
          <w:szCs w:val="21"/>
        </w:rPr>
        <w:instrText xml:space="preserve"> = 1 \* GB3 \* MERGEFORMAT </w:instrText>
      </w:r>
      <w:r w:rsidRPr="00F021A6">
        <w:rPr>
          <w:rFonts w:ascii="Times New Roman"/>
          <w:snapToGrid w:val="0"/>
          <w:color w:val="000000"/>
          <w:spacing w:val="-6"/>
          <w:kern w:val="21"/>
          <w:szCs w:val="21"/>
        </w:rPr>
        <w:fldChar w:fldCharType="separate"/>
      </w:r>
      <w:r w:rsidRPr="00F021A6">
        <w:rPr>
          <w:rFonts w:ascii="Times New Roman" w:hint="eastAsia"/>
          <w:color w:val="000000"/>
          <w:szCs w:val="21"/>
        </w:rPr>
        <w:t>①</w:t>
      </w:r>
      <w:r w:rsidRPr="00F021A6">
        <w:rPr>
          <w:rFonts w:ascii="Times New Roman"/>
          <w:snapToGrid w:val="0"/>
          <w:color w:val="000000"/>
          <w:spacing w:val="-6"/>
          <w:kern w:val="21"/>
          <w:szCs w:val="21"/>
        </w:rPr>
        <w:fldChar w:fldCharType="end"/>
      </w:r>
    </w:p>
    <w:p w:rsidR="00D4570C" w:rsidRPr="00D4570C" w:rsidRDefault="00D4570C" w:rsidP="00D4570C"/>
    <w:p w:rsidR="00D4570C" w:rsidRPr="00D4570C" w:rsidRDefault="00D4570C" w:rsidP="00D4570C"/>
    <w:p w:rsidR="00D4570C" w:rsidRPr="00D4570C" w:rsidRDefault="00D4570C" w:rsidP="00D4570C"/>
    <w:p w:rsidR="00D4570C" w:rsidRPr="00D4570C" w:rsidRDefault="00D4570C" w:rsidP="00D4570C"/>
    <w:p w:rsidR="00D4570C" w:rsidRPr="00D4570C" w:rsidRDefault="00D4570C" w:rsidP="00D4570C"/>
    <w:p w:rsidR="00D4570C" w:rsidRPr="00D4570C" w:rsidRDefault="00D4570C" w:rsidP="00D4570C"/>
    <w:p w:rsidR="00D4570C" w:rsidRDefault="00D4570C" w:rsidP="00D4570C"/>
    <w:p w:rsidR="00D4570C" w:rsidRDefault="00D4570C" w:rsidP="00D4570C">
      <w:pPr>
        <w:tabs>
          <w:tab w:val="left" w:pos="3912"/>
        </w:tabs>
      </w:pPr>
      <w:r>
        <w:tab/>
      </w:r>
    </w:p>
    <w:p w:rsidR="00D4570C" w:rsidRDefault="00D4570C" w:rsidP="00D4570C">
      <w:pPr>
        <w:tabs>
          <w:tab w:val="left" w:pos="3912"/>
        </w:tabs>
      </w:pPr>
    </w:p>
    <w:p w:rsidR="00D4570C" w:rsidRDefault="00D4570C" w:rsidP="00D4570C">
      <w:pPr>
        <w:tabs>
          <w:tab w:val="left" w:pos="3912"/>
        </w:tabs>
      </w:pPr>
    </w:p>
    <w:p w:rsidR="00D4570C" w:rsidRDefault="00D4570C" w:rsidP="00D4570C">
      <w:pPr>
        <w:tabs>
          <w:tab w:val="left" w:pos="3912"/>
        </w:tabs>
      </w:pPr>
    </w:p>
    <w:p w:rsidR="00D4570C" w:rsidRDefault="00D4570C" w:rsidP="00D4570C"/>
    <w:p w:rsidR="001F083F" w:rsidRDefault="001F083F" w:rsidP="00D4570C"/>
    <w:p w:rsidR="00DF0D44" w:rsidRDefault="00DF0D44" w:rsidP="00D4570C"/>
    <w:p w:rsidR="00DF0D44" w:rsidRDefault="00DF0D44" w:rsidP="00D4570C"/>
    <w:p w:rsidR="00DF0D44" w:rsidRDefault="00DF0D44" w:rsidP="00D4570C"/>
    <w:p w:rsidR="00DF0D44" w:rsidRDefault="00DF0D44" w:rsidP="00D4570C"/>
    <w:p w:rsidR="00DF0D44" w:rsidRDefault="00DF0D44" w:rsidP="00D4570C"/>
    <w:p w:rsidR="00DF0D44" w:rsidRDefault="00DF0D44" w:rsidP="00D4570C"/>
    <w:p w:rsidR="00DF0D44" w:rsidRPr="00D4570C" w:rsidRDefault="00DF0D44" w:rsidP="00D4570C">
      <w:pPr>
        <w:sectPr w:rsidR="00DF0D44" w:rsidRPr="00D4570C">
          <w:footerReference w:type="default" r:id="rId27"/>
          <w:pgSz w:w="16838" w:h="11906" w:orient="landscape"/>
          <w:pgMar w:top="1701" w:right="1531" w:bottom="1701" w:left="1531" w:header="851" w:footer="851" w:gutter="0"/>
          <w:cols w:space="720"/>
          <w:docGrid w:linePitch="312"/>
        </w:sect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9060"/>
      </w:tblGrid>
      <w:tr w:rsidR="00DF0D44" w:rsidRPr="00581CA6" w:rsidTr="000074F1">
        <w:trPr>
          <w:trHeight w:val="5265"/>
        </w:trPr>
        <w:tc>
          <w:tcPr>
            <w:tcW w:w="5000" w:type="pct"/>
          </w:tcPr>
          <w:p w:rsidR="00DF0D44" w:rsidRPr="00581CA6" w:rsidRDefault="00DF0D44" w:rsidP="00DF0D44">
            <w:pPr>
              <w:spacing w:line="400" w:lineRule="exact"/>
              <w:ind w:right="113"/>
              <w:rPr>
                <w:kern w:val="24"/>
                <w:sz w:val="28"/>
              </w:rPr>
            </w:pPr>
            <w:r w:rsidRPr="00581CA6">
              <w:rPr>
                <w:sz w:val="28"/>
              </w:rPr>
              <w:lastRenderedPageBreak/>
              <w:t>预审意见：</w:t>
            </w: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r w:rsidRPr="00581CA6">
              <w:t xml:space="preserve">                                                                      </w:t>
            </w:r>
            <w:r w:rsidRPr="00581CA6">
              <w:rPr>
                <w:sz w:val="28"/>
              </w:rPr>
              <w:t xml:space="preserve"> </w:t>
            </w:r>
            <w:r w:rsidRPr="00581CA6">
              <w:rPr>
                <w:sz w:val="28"/>
              </w:rPr>
              <w:t>公章</w:t>
            </w:r>
          </w:p>
          <w:p w:rsidR="00DF0D44" w:rsidRPr="00581CA6" w:rsidRDefault="00DF0D44" w:rsidP="000074F1">
            <w:pPr>
              <w:spacing w:before="120" w:line="400" w:lineRule="exact"/>
              <w:ind w:left="113" w:right="113"/>
              <w:rPr>
                <w:kern w:val="24"/>
                <w:sz w:val="28"/>
              </w:rPr>
            </w:pPr>
          </w:p>
          <w:p w:rsidR="00DF0D44" w:rsidRPr="00581CA6" w:rsidRDefault="00DF0D44" w:rsidP="000074F1">
            <w:pPr>
              <w:spacing w:line="400" w:lineRule="exact"/>
              <w:jc w:val="left"/>
              <w:rPr>
                <w:rFonts w:eastAsia="黑体"/>
                <w:sz w:val="28"/>
                <w:szCs w:val="28"/>
              </w:rPr>
            </w:pPr>
            <w:r w:rsidRPr="00581CA6">
              <w:rPr>
                <w:sz w:val="28"/>
              </w:rPr>
              <w:t>经办人：</w:t>
            </w:r>
            <w:r w:rsidRPr="00581CA6">
              <w:rPr>
                <w:sz w:val="28"/>
              </w:rPr>
              <w:t xml:space="preserve">                                          </w:t>
            </w:r>
            <w:r w:rsidRPr="00581CA6">
              <w:rPr>
                <w:sz w:val="28"/>
              </w:rPr>
              <w:t>年</w:t>
            </w:r>
            <w:r w:rsidRPr="00581CA6">
              <w:rPr>
                <w:sz w:val="28"/>
              </w:rPr>
              <w:t xml:space="preserve">    </w:t>
            </w:r>
            <w:r w:rsidRPr="00581CA6">
              <w:rPr>
                <w:sz w:val="28"/>
              </w:rPr>
              <w:t>月</w:t>
            </w:r>
            <w:r w:rsidRPr="00581CA6">
              <w:rPr>
                <w:sz w:val="28"/>
              </w:rPr>
              <w:t xml:space="preserve">    </w:t>
            </w:r>
            <w:r w:rsidRPr="00581CA6">
              <w:rPr>
                <w:sz w:val="28"/>
              </w:rPr>
              <w:t>日</w:t>
            </w:r>
          </w:p>
        </w:tc>
      </w:tr>
      <w:tr w:rsidR="00DF0D44" w:rsidRPr="00581CA6" w:rsidTr="000074F1">
        <w:trPr>
          <w:trHeight w:val="5732"/>
        </w:trPr>
        <w:tc>
          <w:tcPr>
            <w:tcW w:w="5000" w:type="pct"/>
          </w:tcPr>
          <w:p w:rsidR="00DF0D44" w:rsidRPr="00581CA6" w:rsidRDefault="00DF0D44" w:rsidP="00DF0D44">
            <w:pPr>
              <w:spacing w:line="400" w:lineRule="exact"/>
              <w:ind w:right="113"/>
              <w:rPr>
                <w:kern w:val="24"/>
                <w:sz w:val="28"/>
              </w:rPr>
            </w:pPr>
            <w:r w:rsidRPr="00581CA6">
              <w:rPr>
                <w:sz w:val="28"/>
              </w:rPr>
              <w:t>下一级环境保护行政主管部门审查意见：</w:t>
            </w: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left="113" w:right="113"/>
              <w:rPr>
                <w:kern w:val="24"/>
                <w:sz w:val="28"/>
              </w:rPr>
            </w:pPr>
            <w:r w:rsidRPr="00581CA6">
              <w:rPr>
                <w:sz w:val="28"/>
              </w:rPr>
              <w:t xml:space="preserve">                                                      </w:t>
            </w:r>
            <w:r w:rsidRPr="00581CA6">
              <w:rPr>
                <w:sz w:val="28"/>
              </w:rPr>
              <w:t>公章</w:t>
            </w: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Lines="50" w:before="120" w:afterLines="50" w:after="120" w:line="400" w:lineRule="exact"/>
              <w:jc w:val="left"/>
              <w:rPr>
                <w:sz w:val="28"/>
              </w:rPr>
            </w:pPr>
            <w:r w:rsidRPr="00581CA6">
              <w:rPr>
                <w:sz w:val="28"/>
              </w:rPr>
              <w:t>经办人：</w:t>
            </w:r>
            <w:r w:rsidRPr="00581CA6">
              <w:rPr>
                <w:sz w:val="28"/>
              </w:rPr>
              <w:t xml:space="preserve">                                          </w:t>
            </w:r>
            <w:r w:rsidRPr="00581CA6">
              <w:rPr>
                <w:sz w:val="28"/>
              </w:rPr>
              <w:t>年</w:t>
            </w:r>
            <w:r w:rsidRPr="00581CA6">
              <w:rPr>
                <w:sz w:val="28"/>
              </w:rPr>
              <w:t xml:space="preserve">    </w:t>
            </w:r>
            <w:r w:rsidRPr="00581CA6">
              <w:rPr>
                <w:sz w:val="28"/>
              </w:rPr>
              <w:t>月</w:t>
            </w:r>
            <w:r w:rsidRPr="00581CA6">
              <w:rPr>
                <w:sz w:val="28"/>
              </w:rPr>
              <w:t xml:space="preserve">    </w:t>
            </w:r>
            <w:r w:rsidRPr="00581CA6">
              <w:rPr>
                <w:sz w:val="28"/>
              </w:rPr>
              <w:t>日</w:t>
            </w:r>
          </w:p>
          <w:p w:rsidR="00DF0D44" w:rsidRPr="00581CA6" w:rsidRDefault="00DF0D44" w:rsidP="000074F1">
            <w:pPr>
              <w:spacing w:before="120" w:line="400" w:lineRule="exact"/>
              <w:ind w:left="113" w:right="113"/>
              <w:rPr>
                <w:kern w:val="24"/>
                <w:sz w:val="28"/>
              </w:rPr>
            </w:pPr>
            <w:r w:rsidRPr="00581CA6">
              <w:rPr>
                <w:sz w:val="28"/>
              </w:rPr>
              <w:lastRenderedPageBreak/>
              <w:t>审批意见：</w:t>
            </w: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120" w:line="400" w:lineRule="exact"/>
              <w:ind w:right="113"/>
              <w:rPr>
                <w:kern w:val="24"/>
                <w:sz w:val="28"/>
              </w:rPr>
            </w:pPr>
          </w:p>
          <w:p w:rsidR="00DF0D44" w:rsidRPr="00581CA6" w:rsidRDefault="00DF0D44" w:rsidP="000074F1">
            <w:pPr>
              <w:spacing w:before="120" w:line="400" w:lineRule="exact"/>
              <w:ind w:left="113" w:right="113"/>
              <w:rPr>
                <w:kern w:val="24"/>
                <w:sz w:val="28"/>
              </w:rPr>
            </w:pPr>
            <w:r w:rsidRPr="00581CA6">
              <w:t xml:space="preserve">   </w:t>
            </w:r>
            <w:r w:rsidRPr="00581CA6">
              <w:rPr>
                <w:sz w:val="28"/>
              </w:rPr>
              <w:t xml:space="preserve">                                                   </w:t>
            </w:r>
            <w:r w:rsidRPr="00581CA6">
              <w:rPr>
                <w:sz w:val="28"/>
              </w:rPr>
              <w:t>公章</w:t>
            </w:r>
          </w:p>
          <w:p w:rsidR="00DF0D44" w:rsidRPr="00581CA6" w:rsidRDefault="00DF0D44" w:rsidP="000074F1">
            <w:pPr>
              <w:spacing w:before="120" w:line="400" w:lineRule="exact"/>
              <w:ind w:left="113" w:right="113"/>
              <w:rPr>
                <w:kern w:val="24"/>
                <w:sz w:val="28"/>
              </w:rPr>
            </w:pPr>
          </w:p>
          <w:p w:rsidR="00DF0D44" w:rsidRPr="00581CA6" w:rsidRDefault="00DF0D44" w:rsidP="000074F1">
            <w:pPr>
              <w:spacing w:beforeLines="50" w:before="120" w:afterLines="50" w:after="120" w:line="400" w:lineRule="exact"/>
              <w:jc w:val="left"/>
              <w:rPr>
                <w:sz w:val="28"/>
              </w:rPr>
            </w:pPr>
            <w:r w:rsidRPr="00581CA6">
              <w:rPr>
                <w:sz w:val="28"/>
              </w:rPr>
              <w:t>经办人：</w:t>
            </w:r>
            <w:r w:rsidRPr="00581CA6">
              <w:rPr>
                <w:sz w:val="28"/>
              </w:rPr>
              <w:t xml:space="preserve">                                         </w:t>
            </w:r>
            <w:r w:rsidRPr="00581CA6">
              <w:rPr>
                <w:sz w:val="28"/>
              </w:rPr>
              <w:t>年</w:t>
            </w:r>
            <w:r w:rsidRPr="00581CA6">
              <w:rPr>
                <w:sz w:val="28"/>
              </w:rPr>
              <w:t xml:space="preserve">    </w:t>
            </w:r>
            <w:r w:rsidRPr="00581CA6">
              <w:rPr>
                <w:sz w:val="28"/>
              </w:rPr>
              <w:t>月</w:t>
            </w:r>
            <w:r w:rsidRPr="00581CA6">
              <w:rPr>
                <w:sz w:val="28"/>
              </w:rPr>
              <w:t xml:space="preserve">    </w:t>
            </w:r>
            <w:r w:rsidRPr="00581CA6">
              <w:rPr>
                <w:sz w:val="28"/>
              </w:rPr>
              <w:t>日</w:t>
            </w:r>
          </w:p>
          <w:p w:rsidR="00DF0D44" w:rsidRDefault="00DF0D44" w:rsidP="000074F1">
            <w:pPr>
              <w:pStyle w:val="30"/>
              <w:jc w:val="center"/>
            </w:pPr>
          </w:p>
          <w:p w:rsidR="00DF0D44" w:rsidRDefault="00DF0D44" w:rsidP="00DF0D44">
            <w:pPr>
              <w:spacing w:line="560" w:lineRule="exact"/>
              <w:rPr>
                <w:color w:val="000000"/>
                <w:sz w:val="28"/>
              </w:rPr>
            </w:pPr>
          </w:p>
          <w:p w:rsidR="00DF0D44" w:rsidRDefault="00DF0D44" w:rsidP="000074F1">
            <w:pPr>
              <w:spacing w:line="560" w:lineRule="exact"/>
              <w:ind w:firstLineChars="200" w:firstLine="560"/>
              <w:rPr>
                <w:color w:val="000000"/>
                <w:sz w:val="28"/>
              </w:rPr>
            </w:pPr>
          </w:p>
          <w:p w:rsidR="00DF0D44" w:rsidRDefault="00DF0D44" w:rsidP="000074F1">
            <w:pPr>
              <w:spacing w:line="560" w:lineRule="exact"/>
              <w:ind w:firstLineChars="200" w:firstLine="560"/>
              <w:rPr>
                <w:color w:val="000000"/>
                <w:sz w:val="28"/>
              </w:rPr>
            </w:pPr>
          </w:p>
          <w:p w:rsidR="00DF0D44" w:rsidRDefault="00DF0D44" w:rsidP="000074F1">
            <w:pPr>
              <w:spacing w:line="560" w:lineRule="exact"/>
              <w:ind w:firstLineChars="200" w:firstLine="560"/>
              <w:rPr>
                <w:color w:val="000000"/>
                <w:sz w:val="28"/>
              </w:rPr>
            </w:pPr>
          </w:p>
          <w:p w:rsidR="00DF0D44" w:rsidRDefault="00DF0D44" w:rsidP="000074F1">
            <w:pPr>
              <w:spacing w:line="560" w:lineRule="exact"/>
              <w:ind w:firstLineChars="200" w:firstLine="560"/>
              <w:rPr>
                <w:color w:val="000000"/>
                <w:sz w:val="28"/>
              </w:rPr>
            </w:pPr>
          </w:p>
          <w:p w:rsidR="00DF0D44" w:rsidRDefault="00DF0D44" w:rsidP="000074F1">
            <w:pPr>
              <w:spacing w:line="560" w:lineRule="exact"/>
              <w:ind w:firstLineChars="200" w:firstLine="560"/>
              <w:rPr>
                <w:color w:val="000000"/>
                <w:sz w:val="28"/>
              </w:rPr>
            </w:pPr>
          </w:p>
          <w:p w:rsidR="00DF0D44" w:rsidRDefault="00DF0D44" w:rsidP="00DF0D44">
            <w:pPr>
              <w:spacing w:line="560" w:lineRule="exact"/>
              <w:rPr>
                <w:color w:val="000000"/>
                <w:sz w:val="28"/>
              </w:rPr>
            </w:pPr>
          </w:p>
          <w:p w:rsidR="00DF0D44" w:rsidRDefault="00DF0D44" w:rsidP="00DF0D44">
            <w:pPr>
              <w:spacing w:line="560" w:lineRule="exact"/>
              <w:rPr>
                <w:color w:val="000000"/>
                <w:sz w:val="28"/>
              </w:rPr>
            </w:pPr>
          </w:p>
          <w:p w:rsidR="00DF0D44" w:rsidRDefault="00DF0D44" w:rsidP="000074F1">
            <w:pPr>
              <w:spacing w:line="560" w:lineRule="exact"/>
              <w:ind w:firstLineChars="200" w:firstLine="560"/>
              <w:rPr>
                <w:color w:val="000000"/>
                <w:sz w:val="28"/>
              </w:rPr>
            </w:pPr>
          </w:p>
          <w:p w:rsidR="00DF0D44" w:rsidRDefault="00DF0D44" w:rsidP="000074F1">
            <w:pPr>
              <w:spacing w:line="560" w:lineRule="exact"/>
              <w:rPr>
                <w:color w:val="000000"/>
                <w:sz w:val="28"/>
              </w:rPr>
            </w:pPr>
          </w:p>
          <w:p w:rsidR="00DF0D44" w:rsidRPr="0030684A" w:rsidRDefault="00DF0D44" w:rsidP="000074F1">
            <w:pPr>
              <w:spacing w:line="560" w:lineRule="exact"/>
              <w:rPr>
                <w:color w:val="000000"/>
                <w:sz w:val="28"/>
              </w:rPr>
            </w:pPr>
          </w:p>
        </w:tc>
      </w:tr>
    </w:tbl>
    <w:p w:rsidR="00DF0D44" w:rsidRPr="00DF0D44" w:rsidRDefault="00DF0D44" w:rsidP="00F37AB9">
      <w:pPr>
        <w:widowControl/>
        <w:spacing w:line="440" w:lineRule="exact"/>
        <w:jc w:val="left"/>
        <w:rPr>
          <w:b/>
          <w:color w:val="000000"/>
          <w:kern w:val="0"/>
          <w:sz w:val="24"/>
        </w:rPr>
        <w:sectPr w:rsidR="00DF0D44" w:rsidRPr="00DF0D44">
          <w:footerReference w:type="default" r:id="rId28"/>
          <w:pgSz w:w="11906" w:h="16838"/>
          <w:pgMar w:top="1701" w:right="1531" w:bottom="1701" w:left="1531" w:header="851" w:footer="851" w:gutter="0"/>
          <w:cols w:space="720"/>
          <w:docGrid w:linePitch="312"/>
        </w:sectPr>
      </w:pPr>
    </w:p>
    <w:p w:rsidR="00F37AB9" w:rsidRPr="00F021A6" w:rsidRDefault="00F37AB9" w:rsidP="00F37AB9">
      <w:pPr>
        <w:widowControl/>
        <w:spacing w:line="440" w:lineRule="exact"/>
        <w:jc w:val="left"/>
        <w:rPr>
          <w:b/>
          <w:color w:val="000000"/>
          <w:kern w:val="0"/>
          <w:sz w:val="24"/>
        </w:rPr>
      </w:pPr>
      <w:r w:rsidRPr="00F021A6">
        <w:rPr>
          <w:rFonts w:hint="eastAsia"/>
          <w:b/>
          <w:color w:val="000000"/>
          <w:kern w:val="0"/>
          <w:sz w:val="24"/>
        </w:rPr>
        <w:lastRenderedPageBreak/>
        <w:t>附件</w:t>
      </w:r>
      <w:r w:rsidRPr="00F021A6">
        <w:rPr>
          <w:rFonts w:hint="eastAsia"/>
          <w:b/>
          <w:color w:val="000000"/>
          <w:kern w:val="0"/>
          <w:sz w:val="24"/>
        </w:rPr>
        <w:t>:</w:t>
      </w:r>
    </w:p>
    <w:p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Pr="006C503F">
        <w:rPr>
          <w:color w:val="000000"/>
          <w:kern w:val="0"/>
          <w:sz w:val="24"/>
        </w:rPr>
        <w:t xml:space="preserve">1  </w:t>
      </w:r>
      <w:r w:rsidRPr="006C503F">
        <w:rPr>
          <w:color w:val="000000"/>
          <w:kern w:val="0"/>
          <w:sz w:val="24"/>
        </w:rPr>
        <w:t>委托书</w:t>
      </w:r>
    </w:p>
    <w:p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Pr="006C503F">
        <w:rPr>
          <w:color w:val="000000"/>
          <w:kern w:val="0"/>
          <w:sz w:val="24"/>
        </w:rPr>
        <w:t xml:space="preserve">2  </w:t>
      </w:r>
      <w:proofErr w:type="gramStart"/>
      <w:r w:rsidRPr="006C503F">
        <w:rPr>
          <w:color w:val="000000"/>
          <w:kern w:val="0"/>
          <w:sz w:val="24"/>
        </w:rPr>
        <w:t>危废承诺</w:t>
      </w:r>
      <w:proofErr w:type="gramEnd"/>
    </w:p>
    <w:p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Pr="006C503F">
        <w:rPr>
          <w:color w:val="000000"/>
          <w:kern w:val="0"/>
          <w:sz w:val="24"/>
        </w:rPr>
        <w:t xml:space="preserve">3  </w:t>
      </w:r>
      <w:r w:rsidRPr="006C503F">
        <w:rPr>
          <w:color w:val="000000"/>
          <w:kern w:val="0"/>
          <w:sz w:val="24"/>
        </w:rPr>
        <w:t>真实性承诺</w:t>
      </w:r>
    </w:p>
    <w:p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Pr="006C503F">
        <w:rPr>
          <w:color w:val="000000"/>
          <w:kern w:val="0"/>
          <w:sz w:val="24"/>
        </w:rPr>
        <w:t xml:space="preserve">4  </w:t>
      </w:r>
      <w:r w:rsidRPr="006C503F">
        <w:rPr>
          <w:color w:val="000000"/>
          <w:kern w:val="0"/>
          <w:sz w:val="24"/>
        </w:rPr>
        <w:t>立项文件</w:t>
      </w:r>
    </w:p>
    <w:p w:rsidR="001B7EF6" w:rsidRPr="006C503F" w:rsidRDefault="001B7EF6" w:rsidP="006C503F">
      <w:pPr>
        <w:widowControl/>
        <w:spacing w:line="360" w:lineRule="auto"/>
        <w:ind w:firstLineChars="292" w:firstLine="701"/>
        <w:jc w:val="left"/>
        <w:rPr>
          <w:color w:val="000000"/>
          <w:kern w:val="0"/>
          <w:sz w:val="24"/>
        </w:rPr>
      </w:pPr>
      <w:r w:rsidRPr="006C503F">
        <w:rPr>
          <w:color w:val="000000"/>
          <w:kern w:val="0"/>
          <w:sz w:val="24"/>
        </w:rPr>
        <w:t>附件</w:t>
      </w:r>
      <w:r w:rsidR="00E05ED3">
        <w:rPr>
          <w:rFonts w:hint="eastAsia"/>
          <w:color w:val="000000"/>
          <w:kern w:val="0"/>
          <w:sz w:val="24"/>
        </w:rPr>
        <w:t>5</w:t>
      </w:r>
      <w:r w:rsidRPr="006C503F">
        <w:rPr>
          <w:color w:val="000000"/>
          <w:kern w:val="0"/>
          <w:sz w:val="24"/>
        </w:rPr>
        <w:t xml:space="preserve">  </w:t>
      </w:r>
      <w:r w:rsidRPr="006C503F">
        <w:rPr>
          <w:color w:val="000000"/>
          <w:kern w:val="0"/>
          <w:sz w:val="24"/>
        </w:rPr>
        <w:t>营业执照</w:t>
      </w:r>
    </w:p>
    <w:p w:rsidR="001B7EF6" w:rsidRPr="00FF3B0D" w:rsidRDefault="001B7EF6" w:rsidP="006C503F">
      <w:pPr>
        <w:widowControl/>
        <w:spacing w:line="360" w:lineRule="auto"/>
        <w:ind w:firstLineChars="292" w:firstLine="701"/>
        <w:jc w:val="left"/>
        <w:rPr>
          <w:color w:val="262626" w:themeColor="text1" w:themeTint="D9"/>
          <w:kern w:val="0"/>
          <w:sz w:val="24"/>
        </w:rPr>
      </w:pPr>
      <w:r w:rsidRPr="00FF3B0D">
        <w:rPr>
          <w:color w:val="262626" w:themeColor="text1" w:themeTint="D9"/>
          <w:kern w:val="0"/>
          <w:sz w:val="24"/>
        </w:rPr>
        <w:t>附件</w:t>
      </w:r>
      <w:r w:rsidR="00E05ED3" w:rsidRPr="00FF3B0D">
        <w:rPr>
          <w:rFonts w:hint="eastAsia"/>
          <w:color w:val="262626" w:themeColor="text1" w:themeTint="D9"/>
          <w:kern w:val="0"/>
          <w:sz w:val="24"/>
        </w:rPr>
        <w:t>6</w:t>
      </w:r>
      <w:r w:rsidRPr="00FF3B0D">
        <w:rPr>
          <w:color w:val="262626" w:themeColor="text1" w:themeTint="D9"/>
          <w:kern w:val="0"/>
          <w:sz w:val="24"/>
        </w:rPr>
        <w:t xml:space="preserve">  </w:t>
      </w:r>
      <w:r w:rsidRPr="00FF3B0D">
        <w:rPr>
          <w:color w:val="262626" w:themeColor="text1" w:themeTint="D9"/>
          <w:kern w:val="0"/>
          <w:sz w:val="24"/>
        </w:rPr>
        <w:t>全本公示证明</w:t>
      </w:r>
    </w:p>
    <w:p w:rsidR="00F37AB9" w:rsidRDefault="006C503F" w:rsidP="006C503F">
      <w:pPr>
        <w:widowControl/>
        <w:spacing w:line="360" w:lineRule="auto"/>
        <w:ind w:firstLineChars="292" w:firstLine="701"/>
        <w:jc w:val="left"/>
        <w:rPr>
          <w:color w:val="262626" w:themeColor="text1" w:themeTint="D9"/>
          <w:kern w:val="0"/>
          <w:sz w:val="24"/>
        </w:rPr>
      </w:pPr>
      <w:r w:rsidRPr="00FF3B0D">
        <w:rPr>
          <w:color w:val="262626" w:themeColor="text1" w:themeTint="D9"/>
          <w:kern w:val="0"/>
          <w:sz w:val="24"/>
        </w:rPr>
        <w:t>附件</w:t>
      </w:r>
      <w:r w:rsidR="00E95D19">
        <w:rPr>
          <w:rFonts w:hint="eastAsia"/>
          <w:color w:val="262626" w:themeColor="text1" w:themeTint="D9"/>
          <w:kern w:val="0"/>
          <w:sz w:val="24"/>
        </w:rPr>
        <w:t>7</w:t>
      </w:r>
      <w:r w:rsidRPr="00FF3B0D">
        <w:rPr>
          <w:color w:val="262626" w:themeColor="text1" w:themeTint="D9"/>
          <w:kern w:val="0"/>
          <w:sz w:val="24"/>
        </w:rPr>
        <w:t xml:space="preserve">  </w:t>
      </w:r>
      <w:r w:rsidR="00866FDD">
        <w:rPr>
          <w:rFonts w:hint="eastAsia"/>
          <w:color w:val="262626" w:themeColor="text1" w:themeTint="D9"/>
          <w:kern w:val="0"/>
          <w:sz w:val="24"/>
        </w:rPr>
        <w:t>用地批复</w:t>
      </w:r>
    </w:p>
    <w:p w:rsidR="00E84298" w:rsidRPr="00E84298" w:rsidRDefault="00E84298" w:rsidP="00E84298">
      <w:pPr>
        <w:widowControl/>
        <w:spacing w:line="360" w:lineRule="auto"/>
        <w:ind w:firstLineChars="292" w:firstLine="701"/>
        <w:jc w:val="left"/>
        <w:rPr>
          <w:color w:val="0D0D0D" w:themeColor="text1" w:themeTint="F2"/>
          <w:kern w:val="0"/>
          <w:sz w:val="24"/>
        </w:rPr>
      </w:pPr>
      <w:r w:rsidRPr="00374781">
        <w:rPr>
          <w:rFonts w:hint="eastAsia"/>
          <w:color w:val="0D0D0D" w:themeColor="text1" w:themeTint="F2"/>
          <w:kern w:val="0"/>
          <w:sz w:val="24"/>
        </w:rPr>
        <w:t>附件</w:t>
      </w:r>
      <w:r>
        <w:rPr>
          <w:rFonts w:hint="eastAsia"/>
          <w:color w:val="0D0D0D" w:themeColor="text1" w:themeTint="F2"/>
          <w:kern w:val="0"/>
          <w:sz w:val="24"/>
        </w:rPr>
        <w:t>8</w:t>
      </w:r>
      <w:r w:rsidRPr="00374781">
        <w:rPr>
          <w:rFonts w:hint="eastAsia"/>
          <w:color w:val="0D0D0D" w:themeColor="text1" w:themeTint="F2"/>
          <w:kern w:val="0"/>
          <w:sz w:val="24"/>
        </w:rPr>
        <w:t xml:space="preserve">  </w:t>
      </w:r>
      <w:r>
        <w:rPr>
          <w:rFonts w:hint="eastAsia"/>
          <w:color w:val="0D0D0D" w:themeColor="text1" w:themeTint="F2"/>
          <w:kern w:val="0"/>
          <w:sz w:val="24"/>
        </w:rPr>
        <w:t>租赁合同</w:t>
      </w:r>
    </w:p>
    <w:p w:rsidR="00374781" w:rsidRPr="00374781" w:rsidRDefault="00374781" w:rsidP="006C503F">
      <w:pPr>
        <w:widowControl/>
        <w:spacing w:line="360" w:lineRule="auto"/>
        <w:ind w:firstLineChars="292" w:firstLine="701"/>
        <w:jc w:val="left"/>
        <w:rPr>
          <w:color w:val="0D0D0D" w:themeColor="text1" w:themeTint="F2"/>
          <w:kern w:val="0"/>
          <w:sz w:val="24"/>
        </w:rPr>
      </w:pPr>
      <w:r w:rsidRPr="00374781">
        <w:rPr>
          <w:rFonts w:hint="eastAsia"/>
          <w:color w:val="0D0D0D" w:themeColor="text1" w:themeTint="F2"/>
          <w:kern w:val="0"/>
          <w:sz w:val="24"/>
        </w:rPr>
        <w:t>附件</w:t>
      </w:r>
      <w:r w:rsidR="00E84298">
        <w:rPr>
          <w:rFonts w:hint="eastAsia"/>
          <w:color w:val="0D0D0D" w:themeColor="text1" w:themeTint="F2"/>
          <w:kern w:val="0"/>
          <w:sz w:val="24"/>
        </w:rPr>
        <w:t>9</w:t>
      </w:r>
      <w:r w:rsidRPr="00374781">
        <w:rPr>
          <w:rFonts w:hint="eastAsia"/>
          <w:color w:val="0D0D0D" w:themeColor="text1" w:themeTint="F2"/>
          <w:kern w:val="0"/>
          <w:sz w:val="24"/>
        </w:rPr>
        <w:t xml:space="preserve">  </w:t>
      </w:r>
      <w:r w:rsidR="00805CA7">
        <w:rPr>
          <w:rFonts w:hint="eastAsia"/>
          <w:color w:val="0D0D0D" w:themeColor="text1" w:themeTint="F2"/>
          <w:kern w:val="0"/>
          <w:sz w:val="24"/>
        </w:rPr>
        <w:t>检测报告</w:t>
      </w:r>
    </w:p>
    <w:p w:rsidR="00F37AB9" w:rsidRPr="00F021A6" w:rsidRDefault="00F37AB9" w:rsidP="00F37AB9">
      <w:pPr>
        <w:widowControl/>
        <w:spacing w:line="440" w:lineRule="exact"/>
        <w:jc w:val="left"/>
        <w:rPr>
          <w:b/>
          <w:color w:val="000000"/>
          <w:kern w:val="0"/>
          <w:sz w:val="24"/>
        </w:rPr>
      </w:pPr>
      <w:r w:rsidRPr="00F021A6">
        <w:rPr>
          <w:rFonts w:hint="eastAsia"/>
          <w:b/>
          <w:color w:val="000000"/>
          <w:kern w:val="0"/>
          <w:sz w:val="24"/>
        </w:rPr>
        <w:t>附图</w:t>
      </w:r>
      <w:r w:rsidRPr="00F021A6">
        <w:rPr>
          <w:rFonts w:hint="eastAsia"/>
          <w:b/>
          <w:color w:val="000000"/>
          <w:kern w:val="0"/>
          <w:sz w:val="24"/>
        </w:rPr>
        <w:t>:</w:t>
      </w:r>
    </w:p>
    <w:p w:rsidR="00F35070" w:rsidRPr="00B77160" w:rsidRDefault="00F35070" w:rsidP="00B77160">
      <w:pPr>
        <w:widowControl/>
        <w:spacing w:line="360" w:lineRule="auto"/>
        <w:ind w:firstLineChars="292" w:firstLine="701"/>
        <w:jc w:val="left"/>
        <w:rPr>
          <w:color w:val="0D0D0D" w:themeColor="text1" w:themeTint="F2"/>
          <w:kern w:val="0"/>
          <w:sz w:val="24"/>
        </w:rPr>
      </w:pPr>
      <w:r w:rsidRPr="00B77160">
        <w:rPr>
          <w:color w:val="0D0D0D" w:themeColor="text1" w:themeTint="F2"/>
          <w:kern w:val="0"/>
          <w:sz w:val="24"/>
        </w:rPr>
        <w:t>附图</w:t>
      </w:r>
      <w:r w:rsidRPr="00B77160">
        <w:rPr>
          <w:color w:val="0D0D0D" w:themeColor="text1" w:themeTint="F2"/>
          <w:kern w:val="0"/>
          <w:sz w:val="24"/>
        </w:rPr>
        <w:t xml:space="preserve">1  </w:t>
      </w:r>
      <w:r w:rsidRPr="00B77160">
        <w:rPr>
          <w:color w:val="0D0D0D" w:themeColor="text1" w:themeTint="F2"/>
          <w:kern w:val="0"/>
          <w:sz w:val="24"/>
        </w:rPr>
        <w:t>项目地理</w:t>
      </w:r>
      <w:r w:rsidRPr="00B77160">
        <w:rPr>
          <w:rFonts w:hint="eastAsia"/>
          <w:color w:val="0D0D0D" w:themeColor="text1" w:themeTint="F2"/>
          <w:kern w:val="0"/>
          <w:sz w:val="24"/>
        </w:rPr>
        <w:t>位置</w:t>
      </w:r>
      <w:r w:rsidRPr="00B77160">
        <w:rPr>
          <w:color w:val="0D0D0D" w:themeColor="text1" w:themeTint="F2"/>
          <w:kern w:val="0"/>
          <w:sz w:val="24"/>
        </w:rPr>
        <w:t>图</w:t>
      </w:r>
    </w:p>
    <w:p w:rsidR="00F35070" w:rsidRPr="00B77160" w:rsidRDefault="00F35070" w:rsidP="00B77160">
      <w:pPr>
        <w:widowControl/>
        <w:spacing w:line="360" w:lineRule="auto"/>
        <w:ind w:firstLineChars="292" w:firstLine="701"/>
        <w:jc w:val="left"/>
        <w:rPr>
          <w:color w:val="0D0D0D" w:themeColor="text1" w:themeTint="F2"/>
          <w:kern w:val="0"/>
          <w:sz w:val="24"/>
        </w:rPr>
      </w:pPr>
      <w:r w:rsidRPr="00B77160">
        <w:rPr>
          <w:color w:val="0D0D0D" w:themeColor="text1" w:themeTint="F2"/>
          <w:kern w:val="0"/>
          <w:sz w:val="24"/>
        </w:rPr>
        <w:t>附图</w:t>
      </w:r>
      <w:r w:rsidRPr="00B77160">
        <w:rPr>
          <w:color w:val="0D0D0D" w:themeColor="text1" w:themeTint="F2"/>
          <w:kern w:val="0"/>
          <w:sz w:val="24"/>
        </w:rPr>
        <w:t xml:space="preserve">2  </w:t>
      </w:r>
      <w:r w:rsidRPr="00B77160">
        <w:rPr>
          <w:rFonts w:hint="eastAsia"/>
          <w:color w:val="0D0D0D" w:themeColor="text1" w:themeTint="F2"/>
          <w:kern w:val="0"/>
          <w:sz w:val="24"/>
        </w:rPr>
        <w:t>项目</w:t>
      </w:r>
      <w:r w:rsidRPr="00B77160">
        <w:rPr>
          <w:color w:val="0D0D0D" w:themeColor="text1" w:themeTint="F2"/>
          <w:kern w:val="0"/>
          <w:sz w:val="24"/>
        </w:rPr>
        <w:t>周边关系图</w:t>
      </w:r>
    </w:p>
    <w:p w:rsidR="004D165A" w:rsidRDefault="00F35070" w:rsidP="004D165A">
      <w:pPr>
        <w:widowControl/>
        <w:spacing w:line="360" w:lineRule="auto"/>
        <w:ind w:firstLineChars="292" w:firstLine="701"/>
        <w:jc w:val="left"/>
        <w:rPr>
          <w:color w:val="0D0D0D" w:themeColor="text1" w:themeTint="F2"/>
          <w:kern w:val="0"/>
          <w:sz w:val="24"/>
        </w:rPr>
      </w:pPr>
      <w:r w:rsidRPr="00B77160">
        <w:rPr>
          <w:color w:val="0D0D0D" w:themeColor="text1" w:themeTint="F2"/>
          <w:kern w:val="0"/>
          <w:sz w:val="24"/>
        </w:rPr>
        <w:t>附图</w:t>
      </w:r>
      <w:r w:rsidRPr="00B77160">
        <w:rPr>
          <w:color w:val="0D0D0D" w:themeColor="text1" w:themeTint="F2"/>
          <w:kern w:val="0"/>
          <w:sz w:val="24"/>
        </w:rPr>
        <w:t xml:space="preserve">3  </w:t>
      </w:r>
      <w:r w:rsidRPr="00B77160">
        <w:rPr>
          <w:color w:val="0D0D0D" w:themeColor="text1" w:themeTint="F2"/>
          <w:kern w:val="0"/>
          <w:sz w:val="24"/>
        </w:rPr>
        <w:t>项目平面布置图</w:t>
      </w:r>
    </w:p>
    <w:p w:rsidR="004D165A" w:rsidRDefault="004D165A" w:rsidP="004D165A">
      <w:pPr>
        <w:widowControl/>
        <w:spacing w:line="360" w:lineRule="auto"/>
        <w:ind w:firstLineChars="292" w:firstLine="701"/>
        <w:jc w:val="left"/>
        <w:rPr>
          <w:color w:val="0D0D0D" w:themeColor="text1" w:themeTint="F2"/>
          <w:kern w:val="0"/>
          <w:sz w:val="24"/>
        </w:rPr>
      </w:pPr>
      <w:r w:rsidRPr="00B77160">
        <w:rPr>
          <w:rFonts w:hint="eastAsia"/>
          <w:color w:val="0D0D0D" w:themeColor="text1" w:themeTint="F2"/>
          <w:kern w:val="0"/>
          <w:sz w:val="24"/>
        </w:rPr>
        <w:t>附图</w:t>
      </w:r>
      <w:r>
        <w:rPr>
          <w:rFonts w:hint="eastAsia"/>
          <w:color w:val="0D0D0D" w:themeColor="text1" w:themeTint="F2"/>
          <w:kern w:val="0"/>
          <w:sz w:val="24"/>
        </w:rPr>
        <w:t>4</w:t>
      </w:r>
      <w:r w:rsidRPr="00B77160">
        <w:rPr>
          <w:rFonts w:hint="eastAsia"/>
          <w:color w:val="0D0D0D" w:themeColor="text1" w:themeTint="F2"/>
          <w:kern w:val="0"/>
          <w:sz w:val="24"/>
        </w:rPr>
        <w:t xml:space="preserve">  </w:t>
      </w:r>
      <w:r>
        <w:rPr>
          <w:rFonts w:hint="eastAsia"/>
          <w:color w:val="0D0D0D" w:themeColor="text1" w:themeTint="F2"/>
          <w:kern w:val="0"/>
          <w:sz w:val="24"/>
        </w:rPr>
        <w:t>项目环境保护目标分布图</w:t>
      </w:r>
    </w:p>
    <w:p w:rsidR="00472CD7" w:rsidRPr="00472CD7" w:rsidRDefault="00472CD7" w:rsidP="00472CD7">
      <w:pPr>
        <w:widowControl/>
        <w:spacing w:line="360" w:lineRule="auto"/>
        <w:ind w:firstLineChars="292" w:firstLine="701"/>
        <w:jc w:val="left"/>
        <w:rPr>
          <w:color w:val="0D0D0D" w:themeColor="text1" w:themeTint="F2"/>
          <w:kern w:val="0"/>
          <w:sz w:val="24"/>
        </w:rPr>
      </w:pPr>
      <w:r w:rsidRPr="00472CD7">
        <w:rPr>
          <w:rFonts w:hint="eastAsia"/>
          <w:color w:val="0D0D0D" w:themeColor="text1" w:themeTint="F2"/>
          <w:kern w:val="0"/>
          <w:sz w:val="24"/>
        </w:rPr>
        <w:t>附图</w:t>
      </w:r>
      <w:r>
        <w:rPr>
          <w:rFonts w:hint="eastAsia"/>
          <w:color w:val="0D0D0D" w:themeColor="text1" w:themeTint="F2"/>
          <w:kern w:val="0"/>
          <w:sz w:val="24"/>
        </w:rPr>
        <w:t>5</w:t>
      </w:r>
      <w:r w:rsidRPr="00472CD7">
        <w:rPr>
          <w:rFonts w:hint="eastAsia"/>
          <w:color w:val="0D0D0D" w:themeColor="text1" w:themeTint="F2"/>
          <w:kern w:val="0"/>
          <w:sz w:val="24"/>
        </w:rPr>
        <w:t xml:space="preserve">  </w:t>
      </w:r>
      <w:r w:rsidRPr="00472CD7">
        <w:rPr>
          <w:rFonts w:hint="eastAsia"/>
          <w:color w:val="0D0D0D" w:themeColor="text1" w:themeTint="F2"/>
          <w:kern w:val="0"/>
          <w:sz w:val="24"/>
        </w:rPr>
        <w:t>沈</w:t>
      </w:r>
      <w:proofErr w:type="gramStart"/>
      <w:r w:rsidRPr="00472CD7">
        <w:rPr>
          <w:rFonts w:hint="eastAsia"/>
          <w:color w:val="0D0D0D" w:themeColor="text1" w:themeTint="F2"/>
          <w:kern w:val="0"/>
          <w:sz w:val="24"/>
        </w:rPr>
        <w:t>巷</w:t>
      </w:r>
      <w:r w:rsidRPr="00472CD7">
        <w:rPr>
          <w:color w:val="0D0D0D" w:themeColor="text1" w:themeTint="F2"/>
          <w:kern w:val="0"/>
          <w:sz w:val="24"/>
        </w:rPr>
        <w:t>工业</w:t>
      </w:r>
      <w:proofErr w:type="gramEnd"/>
      <w:r w:rsidRPr="00472CD7">
        <w:rPr>
          <w:color w:val="0D0D0D" w:themeColor="text1" w:themeTint="F2"/>
          <w:kern w:val="0"/>
          <w:sz w:val="24"/>
        </w:rPr>
        <w:t>园土地利用规划图</w:t>
      </w:r>
    </w:p>
    <w:p w:rsidR="00472CD7" w:rsidRPr="00472CD7" w:rsidRDefault="00472CD7" w:rsidP="004D165A">
      <w:pPr>
        <w:widowControl/>
        <w:spacing w:line="360" w:lineRule="auto"/>
        <w:ind w:firstLineChars="292" w:firstLine="701"/>
        <w:jc w:val="left"/>
        <w:rPr>
          <w:color w:val="0D0D0D" w:themeColor="text1" w:themeTint="F2"/>
          <w:kern w:val="0"/>
          <w:sz w:val="24"/>
        </w:rPr>
      </w:pPr>
    </w:p>
    <w:p w:rsidR="001F083F" w:rsidRPr="00F35070" w:rsidRDefault="001F083F" w:rsidP="00F37AB9">
      <w:pPr>
        <w:pStyle w:val="a8"/>
        <w:adjustRightInd w:val="0"/>
        <w:snapToGrid w:val="0"/>
        <w:spacing w:beforeLines="270" w:before="648" w:beforeAutospacing="0" w:afterLines="270" w:after="648" w:afterAutospacing="0"/>
        <w:outlineLvl w:val="0"/>
        <w:rPr>
          <w:rFonts w:ascii="Times New Roman" w:hAnsi="Times New Roman"/>
          <w:color w:val="000000"/>
        </w:rPr>
      </w:pPr>
    </w:p>
    <w:sectPr w:rsidR="001F083F" w:rsidRPr="00F35070">
      <w:pgSz w:w="11906" w:h="16838"/>
      <w:pgMar w:top="1701" w:right="1531" w:bottom="1701" w:left="1531" w:header="851" w:footer="85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41B7" w:rsidRDefault="000041B7">
      <w:r>
        <w:separator/>
      </w:r>
    </w:p>
  </w:endnote>
  <w:endnote w:type="continuationSeparator" w:id="0">
    <w:p w:rsidR="000041B7" w:rsidRDefault="00004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MingLiU">
    <w:altName w:val="細明體"/>
    <w:panose1 w:val="02010609000101010101"/>
    <w:charset w:val="88"/>
    <w:family w:val="modern"/>
    <w:notTrueType/>
    <w:pitch w:val="fixed"/>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imesNewRoman">
    <w:altName w:val="Times New Roman"/>
    <w:charset w:val="00"/>
    <w:family w:val="roman"/>
    <w:pitch w:val="default"/>
    <w:sig w:usb0="00000000" w:usb1="00000000" w:usb2="00000010" w:usb3="00000000" w:csb0="00040001" w:csb1="00000000"/>
  </w:font>
  <w:font w:name="ˎ̥">
    <w:altName w:val="Times New Roman"/>
    <w:charset w:val="00"/>
    <w:family w:val="roman"/>
    <w:pitch w:val="default"/>
    <w:sig w:usb0="00000000" w:usb1="00000000" w:usb2="00000000" w:usb3="00000000" w:csb0="00040001" w:csb1="00000000"/>
  </w:font>
  <w:font w:name="方正魏碑简体">
    <w:altName w:val="宋体"/>
    <w:charset w:val="86"/>
    <w:family w:val="auto"/>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Lucida Console">
    <w:panose1 w:val="020B0609040504020204"/>
    <w:charset w:val="00"/>
    <w:family w:val="modern"/>
    <w:pitch w:val="fixed"/>
    <w:sig w:usb0="8000028F" w:usb1="00001800" w:usb2="00000000" w:usb3="00000000" w:csb0="0000001F"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汉鼎简书宋">
    <w:altName w:val="宋体"/>
    <w:charset w:val="86"/>
    <w:family w:val="modern"/>
    <w:pitch w:val="default"/>
    <w:sig w:usb0="00000000" w:usb1="00000000" w:usb2="00000010" w:usb3="00000000" w:csb0="00040000" w:csb1="00000000"/>
  </w:font>
  <w:font w:name="仿宋体">
    <w:altName w:val="宋体"/>
    <w:charset w:val="86"/>
    <w:family w:val="roman"/>
    <w:pitch w:val="default"/>
    <w:sig w:usb0="00000000" w:usb1="0000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auto"/>
    <w:notTrueType/>
    <w:pitch w:val="variable"/>
    <w:sig w:usb0="00000001" w:usb1="08080000" w:usb2="00000010" w:usb3="00000000" w:csb0="00100000" w:csb1="00000000"/>
  </w:font>
  <w:font w:name="TimesNewRomanPSMT">
    <w:altName w:val="Arial"/>
    <w:charset w:val="00"/>
    <w:family w:val="swiss"/>
    <w:pitch w:val="default"/>
    <w:sig w:usb0="00000003" w:usb1="080E0000" w:usb2="00000010" w:usb3="00000000" w:csb0="00040001" w:csb1="00000000"/>
  </w:font>
  <w:font w:name="font-weight : 400">
    <w:altName w:val="微软雅黑"/>
    <w:charset w:val="00"/>
    <w:family w:val="auto"/>
    <w:pitch w:val="default"/>
    <w:sig w:usb0="00000000" w:usb1="00000000" w:usb2="00000000" w:usb3="00000000" w:csb0="00040001" w:csb1="00000000"/>
  </w:font>
  <w:font w:name="FZShuSong-Z01">
    <w:altName w:val="宋体"/>
    <w:charset w:val="86"/>
    <w:family w:val="roman"/>
    <w:pitch w:val="default"/>
    <w:sig w:usb0="00000000" w:usb1="00000000" w:usb2="00000010" w:usb3="00000000" w:csb0="00040000"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新宋体">
    <w:panose1 w:val="02010609030101010101"/>
    <w:charset w:val="86"/>
    <w:family w:val="modern"/>
    <w:pitch w:val="fixed"/>
    <w:sig w:usb0="0000028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ﾋﾎﾌ・">
    <w:altName w:val="MS Gothic"/>
    <w:charset w:val="80"/>
    <w:family w:val="auto"/>
    <w:pitch w:val="default"/>
    <w:sig w:usb0="00000000" w:usb1="0000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54A" w:rsidRDefault="004F354A">
    <w:pPr>
      <w:pStyle w:val="aa"/>
      <w:framePr w:wrap="around" w:vAnchor="text" w:hAnchor="margin" w:xAlign="center" w:y="1"/>
      <w:rPr>
        <w:rStyle w:val="a5"/>
      </w:rPr>
    </w:pPr>
    <w:r>
      <w:fldChar w:fldCharType="begin"/>
    </w:r>
    <w:r>
      <w:rPr>
        <w:rStyle w:val="a5"/>
      </w:rPr>
      <w:instrText xml:space="preserve">PAGE  </w:instrText>
    </w:r>
    <w:r>
      <w:fldChar w:fldCharType="end"/>
    </w:r>
  </w:p>
  <w:p w:rsidR="004F354A" w:rsidRDefault="004F354A">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54A" w:rsidRDefault="004F354A">
    <w:pPr>
      <w:pStyle w:val="aa"/>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520974"/>
      <w:docPartObj>
        <w:docPartGallery w:val="Page Numbers (Bottom of Page)"/>
        <w:docPartUnique/>
      </w:docPartObj>
    </w:sdtPr>
    <w:sdtEndPr/>
    <w:sdtContent>
      <w:p w:rsidR="004F354A" w:rsidRDefault="004F354A" w:rsidP="00D870B7">
        <w:pPr>
          <w:pStyle w:val="aa"/>
          <w:jc w:val="center"/>
        </w:pPr>
        <w:r>
          <w:fldChar w:fldCharType="begin"/>
        </w:r>
        <w:r>
          <w:instrText>PAGE   \* MERGEFORMAT</w:instrText>
        </w:r>
        <w:r>
          <w:fldChar w:fldCharType="separate"/>
        </w:r>
        <w:r w:rsidR="00E035A7" w:rsidRPr="00E035A7">
          <w:rPr>
            <w:noProof/>
            <w:lang w:val="zh-CN"/>
          </w:rPr>
          <w:t>1</w:t>
        </w:r>
        <w:r>
          <w:fldChar w:fldCharType="end"/>
        </w:r>
      </w:p>
    </w:sdtContent>
  </w:sdt>
  <w:p w:rsidR="004F354A" w:rsidRDefault="004F354A" w:rsidP="00334AEB">
    <w:pPr>
      <w:pStyle w:val="aa"/>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54A" w:rsidRPr="00D4570C" w:rsidRDefault="004F354A">
    <w:pPr>
      <w:pStyle w:val="aa"/>
      <w:framePr w:wrap="around" w:vAnchor="text" w:hAnchor="margin" w:xAlign="center" w:y="1"/>
      <w:rPr>
        <w:rStyle w:val="a5"/>
        <w:szCs w:val="18"/>
      </w:rPr>
    </w:pPr>
    <w:r w:rsidRPr="00D4570C">
      <w:rPr>
        <w:szCs w:val="18"/>
      </w:rPr>
      <w:fldChar w:fldCharType="begin"/>
    </w:r>
    <w:r w:rsidRPr="00D4570C">
      <w:rPr>
        <w:rStyle w:val="a5"/>
        <w:szCs w:val="18"/>
      </w:rPr>
      <w:instrText xml:space="preserve">PAGE  </w:instrText>
    </w:r>
    <w:r w:rsidRPr="00D4570C">
      <w:rPr>
        <w:szCs w:val="18"/>
      </w:rPr>
      <w:fldChar w:fldCharType="separate"/>
    </w:r>
    <w:r w:rsidR="00E035A7">
      <w:rPr>
        <w:rStyle w:val="a5"/>
        <w:noProof/>
        <w:szCs w:val="18"/>
      </w:rPr>
      <w:t>106</w:t>
    </w:r>
    <w:r w:rsidRPr="00D4570C">
      <w:rPr>
        <w:szCs w:val="18"/>
      </w:rPr>
      <w:fldChar w:fldCharType="end"/>
    </w:r>
    <w:r w:rsidRPr="00D4570C">
      <w:rPr>
        <w:rStyle w:val="a5"/>
        <w:szCs w:val="18"/>
      </w:rPr>
      <w:t xml:space="preserve">  </w:t>
    </w:r>
  </w:p>
  <w:p w:rsidR="004F354A" w:rsidRDefault="004F354A">
    <w:pPr>
      <w:pStyle w:val="aa"/>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54A" w:rsidRPr="00D4570C" w:rsidRDefault="004F354A" w:rsidP="00D4570C">
    <w:pPr>
      <w:pStyle w:val="aa"/>
      <w:framePr w:wrap="around" w:vAnchor="text" w:hAnchor="page" w:x="5911" w:y="-7"/>
      <w:jc w:val="center"/>
      <w:rPr>
        <w:rStyle w:val="a5"/>
        <w:szCs w:val="18"/>
      </w:rPr>
    </w:pPr>
    <w:r w:rsidRPr="00D4570C">
      <w:rPr>
        <w:szCs w:val="18"/>
      </w:rPr>
      <w:fldChar w:fldCharType="begin"/>
    </w:r>
    <w:r w:rsidRPr="00D4570C">
      <w:rPr>
        <w:rStyle w:val="a5"/>
        <w:szCs w:val="18"/>
      </w:rPr>
      <w:instrText xml:space="preserve">PAGE  </w:instrText>
    </w:r>
    <w:r w:rsidRPr="00D4570C">
      <w:rPr>
        <w:szCs w:val="18"/>
      </w:rPr>
      <w:fldChar w:fldCharType="separate"/>
    </w:r>
    <w:r w:rsidR="00E035A7">
      <w:rPr>
        <w:rStyle w:val="a5"/>
        <w:noProof/>
        <w:szCs w:val="18"/>
      </w:rPr>
      <w:t>109</w:t>
    </w:r>
    <w:r w:rsidRPr="00D4570C">
      <w:rPr>
        <w:szCs w:val="18"/>
      </w:rPr>
      <w:fldChar w:fldCharType="end"/>
    </w:r>
  </w:p>
  <w:p w:rsidR="004F354A" w:rsidRDefault="004F354A">
    <w:pPr>
      <w:pStyle w:val="aa"/>
      <w:ind w:right="360"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41B7" w:rsidRDefault="000041B7">
      <w:r>
        <w:separator/>
      </w:r>
    </w:p>
  </w:footnote>
  <w:footnote w:type="continuationSeparator" w:id="0">
    <w:p w:rsidR="000041B7" w:rsidRDefault="000041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1388C"/>
    <w:multiLevelType w:val="hybridMultilevel"/>
    <w:tmpl w:val="80361102"/>
    <w:lvl w:ilvl="0" w:tplc="85244438">
      <w:start w:val="1"/>
      <w:numFmt w:val="decimalEnclosedCircle"/>
      <w:lvlText w:val="%1"/>
      <w:lvlJc w:val="left"/>
      <w:pPr>
        <w:ind w:left="840" w:hanging="360"/>
      </w:pPr>
      <w:rPr>
        <w:rFonts w:ascii="宋体" w:hAnsi="宋体"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B111A69"/>
    <w:multiLevelType w:val="hybridMultilevel"/>
    <w:tmpl w:val="9E2EF868"/>
    <w:lvl w:ilvl="0" w:tplc="2F08C734">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1BD570E4"/>
    <w:multiLevelType w:val="hybridMultilevel"/>
    <w:tmpl w:val="B34A9564"/>
    <w:lvl w:ilvl="0" w:tplc="01A450CA">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30A61993"/>
    <w:multiLevelType w:val="multilevel"/>
    <w:tmpl w:val="4B20586A"/>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pStyle w:val="3"/>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38CB07CC"/>
    <w:multiLevelType w:val="hybridMultilevel"/>
    <w:tmpl w:val="DABACA02"/>
    <w:lvl w:ilvl="0" w:tplc="34064148">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40E376F7"/>
    <w:multiLevelType w:val="hybridMultilevel"/>
    <w:tmpl w:val="DABACA02"/>
    <w:lvl w:ilvl="0" w:tplc="34064148">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44C73F80"/>
    <w:multiLevelType w:val="hybridMultilevel"/>
    <w:tmpl w:val="6038AB50"/>
    <w:lvl w:ilvl="0" w:tplc="DA489C80">
      <w:start w:val="1"/>
      <w:numFmt w:val="decimalEnclosedCircle"/>
      <w:lvlText w:val="%1"/>
      <w:lvlJc w:val="left"/>
      <w:pPr>
        <w:ind w:left="840" w:hanging="360"/>
      </w:pPr>
      <w:rPr>
        <w:rFonts w:ascii="宋体" w:hAnsi="宋体"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562C0D96"/>
    <w:multiLevelType w:val="hybridMultilevel"/>
    <w:tmpl w:val="128ABDC6"/>
    <w:lvl w:ilvl="0" w:tplc="D48C7752">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597AE9E5"/>
    <w:multiLevelType w:val="singleLevel"/>
    <w:tmpl w:val="597AE9E5"/>
    <w:lvl w:ilvl="0">
      <w:start w:val="1"/>
      <w:numFmt w:val="decimal"/>
      <w:suff w:val="nothing"/>
      <w:lvlText w:val="（%1）"/>
      <w:lvlJc w:val="left"/>
      <w:rPr>
        <w:color w:val="auto"/>
        <w:lang w:val="en-US"/>
      </w:rPr>
    </w:lvl>
  </w:abstractNum>
  <w:abstractNum w:abstractNumId="9">
    <w:nsid w:val="74007110"/>
    <w:multiLevelType w:val="hybridMultilevel"/>
    <w:tmpl w:val="DABACA02"/>
    <w:lvl w:ilvl="0" w:tplc="34064148">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76851970"/>
    <w:multiLevelType w:val="multilevel"/>
    <w:tmpl w:val="76851970"/>
    <w:lvl w:ilvl="0">
      <w:start w:val="1"/>
      <w:numFmt w:val="bullet"/>
      <w:lvlText w:val=""/>
      <w:lvlJc w:val="left"/>
      <w:pPr>
        <w:ind w:left="0" w:firstLine="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abstractNumId w:val="3"/>
  </w:num>
  <w:num w:numId="2">
    <w:abstractNumId w:val="1"/>
  </w:num>
  <w:num w:numId="3">
    <w:abstractNumId w:val="7"/>
  </w:num>
  <w:num w:numId="4">
    <w:abstractNumId w:val="2"/>
  </w:num>
  <w:num w:numId="5">
    <w:abstractNumId w:val="5"/>
  </w:num>
  <w:num w:numId="6">
    <w:abstractNumId w:val="9"/>
  </w:num>
  <w:num w:numId="7">
    <w:abstractNumId w:val="4"/>
  </w:num>
  <w:num w:numId="8">
    <w:abstractNumId w:val="6"/>
  </w:num>
  <w:num w:numId="9">
    <w:abstractNumId w:val="0"/>
  </w:num>
  <w:num w:numId="10">
    <w:abstractNumId w:val="8"/>
  </w:num>
  <w:num w:numId="11">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bordersDoNotSurroundFooter/>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47"/>
    <w:rsid w:val="00000918"/>
    <w:rsid w:val="00001BB5"/>
    <w:rsid w:val="0000404B"/>
    <w:rsid w:val="0000415B"/>
    <w:rsid w:val="000041B7"/>
    <w:rsid w:val="000057D9"/>
    <w:rsid w:val="000060B3"/>
    <w:rsid w:val="0000620C"/>
    <w:rsid w:val="000067CF"/>
    <w:rsid w:val="00006D4E"/>
    <w:rsid w:val="000074F1"/>
    <w:rsid w:val="00007E9C"/>
    <w:rsid w:val="000109D9"/>
    <w:rsid w:val="000120BE"/>
    <w:rsid w:val="000139A2"/>
    <w:rsid w:val="00015EDA"/>
    <w:rsid w:val="00016698"/>
    <w:rsid w:val="00016F87"/>
    <w:rsid w:val="00022272"/>
    <w:rsid w:val="00024738"/>
    <w:rsid w:val="000257C7"/>
    <w:rsid w:val="000275B9"/>
    <w:rsid w:val="000305FF"/>
    <w:rsid w:val="00030D4A"/>
    <w:rsid w:val="00034B41"/>
    <w:rsid w:val="00035F05"/>
    <w:rsid w:val="0003697F"/>
    <w:rsid w:val="0003702C"/>
    <w:rsid w:val="0004364B"/>
    <w:rsid w:val="0004422E"/>
    <w:rsid w:val="000527EC"/>
    <w:rsid w:val="00054433"/>
    <w:rsid w:val="00054762"/>
    <w:rsid w:val="0005722E"/>
    <w:rsid w:val="0006193E"/>
    <w:rsid w:val="00061B1F"/>
    <w:rsid w:val="000622E3"/>
    <w:rsid w:val="00062DD5"/>
    <w:rsid w:val="000634CE"/>
    <w:rsid w:val="00063B18"/>
    <w:rsid w:val="00064BCD"/>
    <w:rsid w:val="00065A64"/>
    <w:rsid w:val="00067AB1"/>
    <w:rsid w:val="00067D7C"/>
    <w:rsid w:val="000705F6"/>
    <w:rsid w:val="000723C0"/>
    <w:rsid w:val="0007327B"/>
    <w:rsid w:val="000733C4"/>
    <w:rsid w:val="00074783"/>
    <w:rsid w:val="0007665A"/>
    <w:rsid w:val="00080241"/>
    <w:rsid w:val="0008070B"/>
    <w:rsid w:val="000810AC"/>
    <w:rsid w:val="000818A9"/>
    <w:rsid w:val="00081A02"/>
    <w:rsid w:val="00082231"/>
    <w:rsid w:val="0008242A"/>
    <w:rsid w:val="00082E22"/>
    <w:rsid w:val="000859AD"/>
    <w:rsid w:val="00092D38"/>
    <w:rsid w:val="0009377B"/>
    <w:rsid w:val="0009625B"/>
    <w:rsid w:val="0009776F"/>
    <w:rsid w:val="000A01AB"/>
    <w:rsid w:val="000A20C9"/>
    <w:rsid w:val="000A38F5"/>
    <w:rsid w:val="000B058F"/>
    <w:rsid w:val="000B0EB2"/>
    <w:rsid w:val="000B4467"/>
    <w:rsid w:val="000B4758"/>
    <w:rsid w:val="000B4DB9"/>
    <w:rsid w:val="000C09AC"/>
    <w:rsid w:val="000C1200"/>
    <w:rsid w:val="000C1EEF"/>
    <w:rsid w:val="000C3485"/>
    <w:rsid w:val="000C3B23"/>
    <w:rsid w:val="000C3C0E"/>
    <w:rsid w:val="000C46B2"/>
    <w:rsid w:val="000C4D06"/>
    <w:rsid w:val="000C767F"/>
    <w:rsid w:val="000D084F"/>
    <w:rsid w:val="000D3C2D"/>
    <w:rsid w:val="000D54A7"/>
    <w:rsid w:val="000D5A44"/>
    <w:rsid w:val="000D6CFF"/>
    <w:rsid w:val="000D743D"/>
    <w:rsid w:val="000E0EEB"/>
    <w:rsid w:val="000E2241"/>
    <w:rsid w:val="000E3ED2"/>
    <w:rsid w:val="000E4133"/>
    <w:rsid w:val="000E7361"/>
    <w:rsid w:val="000E776A"/>
    <w:rsid w:val="000E7818"/>
    <w:rsid w:val="000F39B2"/>
    <w:rsid w:val="000F4706"/>
    <w:rsid w:val="000F53E5"/>
    <w:rsid w:val="000F5C2E"/>
    <w:rsid w:val="000F6DB3"/>
    <w:rsid w:val="001002A8"/>
    <w:rsid w:val="001019AF"/>
    <w:rsid w:val="00102DE8"/>
    <w:rsid w:val="00107933"/>
    <w:rsid w:val="00111976"/>
    <w:rsid w:val="00111A58"/>
    <w:rsid w:val="00115793"/>
    <w:rsid w:val="00115D18"/>
    <w:rsid w:val="00116803"/>
    <w:rsid w:val="001170A6"/>
    <w:rsid w:val="00123621"/>
    <w:rsid w:val="00123A1C"/>
    <w:rsid w:val="00123F8F"/>
    <w:rsid w:val="001240F6"/>
    <w:rsid w:val="001260D9"/>
    <w:rsid w:val="00127038"/>
    <w:rsid w:val="0012756D"/>
    <w:rsid w:val="00130567"/>
    <w:rsid w:val="001307D6"/>
    <w:rsid w:val="00130E84"/>
    <w:rsid w:val="00131F42"/>
    <w:rsid w:val="00132BFF"/>
    <w:rsid w:val="00133B9C"/>
    <w:rsid w:val="001357F1"/>
    <w:rsid w:val="00137B69"/>
    <w:rsid w:val="001400BD"/>
    <w:rsid w:val="00140FA8"/>
    <w:rsid w:val="001422CE"/>
    <w:rsid w:val="00142FEB"/>
    <w:rsid w:val="00143A2D"/>
    <w:rsid w:val="00145A41"/>
    <w:rsid w:val="001466E9"/>
    <w:rsid w:val="00147592"/>
    <w:rsid w:val="0014783C"/>
    <w:rsid w:val="0014786A"/>
    <w:rsid w:val="00150069"/>
    <w:rsid w:val="00150AAB"/>
    <w:rsid w:val="00151675"/>
    <w:rsid w:val="00153B93"/>
    <w:rsid w:val="00157435"/>
    <w:rsid w:val="001607C3"/>
    <w:rsid w:val="00165487"/>
    <w:rsid w:val="001655E8"/>
    <w:rsid w:val="00166CB7"/>
    <w:rsid w:val="00167E53"/>
    <w:rsid w:val="00170D27"/>
    <w:rsid w:val="0017504D"/>
    <w:rsid w:val="0017671A"/>
    <w:rsid w:val="00177422"/>
    <w:rsid w:val="0018101A"/>
    <w:rsid w:val="00183CF2"/>
    <w:rsid w:val="00184590"/>
    <w:rsid w:val="0018696A"/>
    <w:rsid w:val="001870D1"/>
    <w:rsid w:val="0018781E"/>
    <w:rsid w:val="0019262D"/>
    <w:rsid w:val="0019405C"/>
    <w:rsid w:val="00194376"/>
    <w:rsid w:val="00196B42"/>
    <w:rsid w:val="001A04F1"/>
    <w:rsid w:val="001A062B"/>
    <w:rsid w:val="001A0D9E"/>
    <w:rsid w:val="001A1AAA"/>
    <w:rsid w:val="001A1B35"/>
    <w:rsid w:val="001A1DB3"/>
    <w:rsid w:val="001A463F"/>
    <w:rsid w:val="001A48A2"/>
    <w:rsid w:val="001A4C34"/>
    <w:rsid w:val="001A4C40"/>
    <w:rsid w:val="001A54CB"/>
    <w:rsid w:val="001A6F61"/>
    <w:rsid w:val="001A7958"/>
    <w:rsid w:val="001A7E7E"/>
    <w:rsid w:val="001B1A4A"/>
    <w:rsid w:val="001B1DC5"/>
    <w:rsid w:val="001B6697"/>
    <w:rsid w:val="001B6943"/>
    <w:rsid w:val="001B6AF8"/>
    <w:rsid w:val="001B72B8"/>
    <w:rsid w:val="001B7EF6"/>
    <w:rsid w:val="001C2E67"/>
    <w:rsid w:val="001C3227"/>
    <w:rsid w:val="001C69B3"/>
    <w:rsid w:val="001D48B1"/>
    <w:rsid w:val="001D5205"/>
    <w:rsid w:val="001D5595"/>
    <w:rsid w:val="001D760E"/>
    <w:rsid w:val="001D7874"/>
    <w:rsid w:val="001D7F22"/>
    <w:rsid w:val="001E0E01"/>
    <w:rsid w:val="001E2ADF"/>
    <w:rsid w:val="001E3354"/>
    <w:rsid w:val="001E40FC"/>
    <w:rsid w:val="001E56A6"/>
    <w:rsid w:val="001F083F"/>
    <w:rsid w:val="001F0F17"/>
    <w:rsid w:val="001F10B7"/>
    <w:rsid w:val="001F163E"/>
    <w:rsid w:val="001F1C9A"/>
    <w:rsid w:val="001F3347"/>
    <w:rsid w:val="001F33A4"/>
    <w:rsid w:val="001F3C20"/>
    <w:rsid w:val="001F5C19"/>
    <w:rsid w:val="001F69E4"/>
    <w:rsid w:val="002004F6"/>
    <w:rsid w:val="0020234C"/>
    <w:rsid w:val="0020279B"/>
    <w:rsid w:val="002032FE"/>
    <w:rsid w:val="00203EC8"/>
    <w:rsid w:val="002125B4"/>
    <w:rsid w:val="0021355B"/>
    <w:rsid w:val="002135F7"/>
    <w:rsid w:val="00213A61"/>
    <w:rsid w:val="00213C29"/>
    <w:rsid w:val="002143CC"/>
    <w:rsid w:val="00214DD7"/>
    <w:rsid w:val="002155B8"/>
    <w:rsid w:val="00216AE2"/>
    <w:rsid w:val="002218BD"/>
    <w:rsid w:val="002218CF"/>
    <w:rsid w:val="00224839"/>
    <w:rsid w:val="002249B2"/>
    <w:rsid w:val="00224A93"/>
    <w:rsid w:val="0022563E"/>
    <w:rsid w:val="00226574"/>
    <w:rsid w:val="002278EC"/>
    <w:rsid w:val="00227CD7"/>
    <w:rsid w:val="0023280E"/>
    <w:rsid w:val="00232AB3"/>
    <w:rsid w:val="00232F96"/>
    <w:rsid w:val="002332E7"/>
    <w:rsid w:val="0023406E"/>
    <w:rsid w:val="00236E2A"/>
    <w:rsid w:val="002377D1"/>
    <w:rsid w:val="00244008"/>
    <w:rsid w:val="0024757D"/>
    <w:rsid w:val="002504B4"/>
    <w:rsid w:val="002506BC"/>
    <w:rsid w:val="002529DD"/>
    <w:rsid w:val="00254345"/>
    <w:rsid w:val="00255A4E"/>
    <w:rsid w:val="00260166"/>
    <w:rsid w:val="002618E2"/>
    <w:rsid w:val="00264557"/>
    <w:rsid w:val="00264A17"/>
    <w:rsid w:val="00264F36"/>
    <w:rsid w:val="00267103"/>
    <w:rsid w:val="002705DE"/>
    <w:rsid w:val="00271114"/>
    <w:rsid w:val="002721CD"/>
    <w:rsid w:val="00272C40"/>
    <w:rsid w:val="0027328D"/>
    <w:rsid w:val="002805AB"/>
    <w:rsid w:val="00284204"/>
    <w:rsid w:val="00286242"/>
    <w:rsid w:val="0029126A"/>
    <w:rsid w:val="00291773"/>
    <w:rsid w:val="002924F8"/>
    <w:rsid w:val="00292519"/>
    <w:rsid w:val="00294828"/>
    <w:rsid w:val="002949AB"/>
    <w:rsid w:val="0029668D"/>
    <w:rsid w:val="00297FE4"/>
    <w:rsid w:val="002A042F"/>
    <w:rsid w:val="002A168C"/>
    <w:rsid w:val="002A1CC0"/>
    <w:rsid w:val="002A3DC7"/>
    <w:rsid w:val="002A553E"/>
    <w:rsid w:val="002A73CB"/>
    <w:rsid w:val="002A7A9E"/>
    <w:rsid w:val="002B11F1"/>
    <w:rsid w:val="002B167B"/>
    <w:rsid w:val="002B17E9"/>
    <w:rsid w:val="002B3110"/>
    <w:rsid w:val="002B3128"/>
    <w:rsid w:val="002B3938"/>
    <w:rsid w:val="002B49E2"/>
    <w:rsid w:val="002B530F"/>
    <w:rsid w:val="002B602D"/>
    <w:rsid w:val="002B66C8"/>
    <w:rsid w:val="002B7B00"/>
    <w:rsid w:val="002B7C44"/>
    <w:rsid w:val="002C1D63"/>
    <w:rsid w:val="002C1DB3"/>
    <w:rsid w:val="002C2B17"/>
    <w:rsid w:val="002C4DC7"/>
    <w:rsid w:val="002D03C3"/>
    <w:rsid w:val="002D1631"/>
    <w:rsid w:val="002D1773"/>
    <w:rsid w:val="002D2849"/>
    <w:rsid w:val="002D3B02"/>
    <w:rsid w:val="002D3DD0"/>
    <w:rsid w:val="002D41FD"/>
    <w:rsid w:val="002D46A7"/>
    <w:rsid w:val="002E00AA"/>
    <w:rsid w:val="002E1F3A"/>
    <w:rsid w:val="002E2645"/>
    <w:rsid w:val="002E298A"/>
    <w:rsid w:val="002F0563"/>
    <w:rsid w:val="002F21CE"/>
    <w:rsid w:val="002F2498"/>
    <w:rsid w:val="002F2570"/>
    <w:rsid w:val="002F38B9"/>
    <w:rsid w:val="002F425B"/>
    <w:rsid w:val="002F517C"/>
    <w:rsid w:val="002F5759"/>
    <w:rsid w:val="002F5B0B"/>
    <w:rsid w:val="002F5ED9"/>
    <w:rsid w:val="00301978"/>
    <w:rsid w:val="00302514"/>
    <w:rsid w:val="00302F32"/>
    <w:rsid w:val="0030332C"/>
    <w:rsid w:val="0030435A"/>
    <w:rsid w:val="0030474D"/>
    <w:rsid w:val="003051C2"/>
    <w:rsid w:val="00312296"/>
    <w:rsid w:val="00312F2D"/>
    <w:rsid w:val="00313572"/>
    <w:rsid w:val="0031367F"/>
    <w:rsid w:val="00314F0E"/>
    <w:rsid w:val="003165E5"/>
    <w:rsid w:val="0032018F"/>
    <w:rsid w:val="003219D2"/>
    <w:rsid w:val="00321D1D"/>
    <w:rsid w:val="00321D8E"/>
    <w:rsid w:val="00322148"/>
    <w:rsid w:val="0032533F"/>
    <w:rsid w:val="0032550B"/>
    <w:rsid w:val="00325928"/>
    <w:rsid w:val="00325F20"/>
    <w:rsid w:val="003267B0"/>
    <w:rsid w:val="00331528"/>
    <w:rsid w:val="00332863"/>
    <w:rsid w:val="00334AEB"/>
    <w:rsid w:val="00335A49"/>
    <w:rsid w:val="0033684D"/>
    <w:rsid w:val="00337B42"/>
    <w:rsid w:val="003415BF"/>
    <w:rsid w:val="00341B42"/>
    <w:rsid w:val="0034348F"/>
    <w:rsid w:val="00347BC6"/>
    <w:rsid w:val="00352082"/>
    <w:rsid w:val="0035394C"/>
    <w:rsid w:val="00356653"/>
    <w:rsid w:val="0035743F"/>
    <w:rsid w:val="003574CD"/>
    <w:rsid w:val="00357BE2"/>
    <w:rsid w:val="00360A11"/>
    <w:rsid w:val="00361238"/>
    <w:rsid w:val="0036170C"/>
    <w:rsid w:val="00361DDD"/>
    <w:rsid w:val="00366E0F"/>
    <w:rsid w:val="003701B7"/>
    <w:rsid w:val="00370EA6"/>
    <w:rsid w:val="00372FB7"/>
    <w:rsid w:val="00374781"/>
    <w:rsid w:val="00377726"/>
    <w:rsid w:val="00381A6F"/>
    <w:rsid w:val="00381A72"/>
    <w:rsid w:val="00384676"/>
    <w:rsid w:val="00384FE5"/>
    <w:rsid w:val="00386131"/>
    <w:rsid w:val="003862CA"/>
    <w:rsid w:val="00386F2E"/>
    <w:rsid w:val="003875AD"/>
    <w:rsid w:val="00390857"/>
    <w:rsid w:val="00391BF3"/>
    <w:rsid w:val="003926BD"/>
    <w:rsid w:val="00395A39"/>
    <w:rsid w:val="0039710C"/>
    <w:rsid w:val="003A226D"/>
    <w:rsid w:val="003A4BF3"/>
    <w:rsid w:val="003A4F77"/>
    <w:rsid w:val="003A5A40"/>
    <w:rsid w:val="003A6AFA"/>
    <w:rsid w:val="003B350A"/>
    <w:rsid w:val="003B3A13"/>
    <w:rsid w:val="003B3B8F"/>
    <w:rsid w:val="003B420D"/>
    <w:rsid w:val="003B4522"/>
    <w:rsid w:val="003B5B0D"/>
    <w:rsid w:val="003B6469"/>
    <w:rsid w:val="003C29BF"/>
    <w:rsid w:val="003C3497"/>
    <w:rsid w:val="003C3499"/>
    <w:rsid w:val="003C3925"/>
    <w:rsid w:val="003C5347"/>
    <w:rsid w:val="003C62B2"/>
    <w:rsid w:val="003C6C16"/>
    <w:rsid w:val="003D07D4"/>
    <w:rsid w:val="003D4D20"/>
    <w:rsid w:val="003D51B3"/>
    <w:rsid w:val="003D5941"/>
    <w:rsid w:val="003D5BD7"/>
    <w:rsid w:val="003D794D"/>
    <w:rsid w:val="003E02DA"/>
    <w:rsid w:val="003E3058"/>
    <w:rsid w:val="003E3BBD"/>
    <w:rsid w:val="003E5489"/>
    <w:rsid w:val="003E76A9"/>
    <w:rsid w:val="003F0809"/>
    <w:rsid w:val="003F16DF"/>
    <w:rsid w:val="003F448C"/>
    <w:rsid w:val="003F4660"/>
    <w:rsid w:val="003F5B19"/>
    <w:rsid w:val="003F62F5"/>
    <w:rsid w:val="003F6A8C"/>
    <w:rsid w:val="003F7078"/>
    <w:rsid w:val="003F755C"/>
    <w:rsid w:val="00400A31"/>
    <w:rsid w:val="00402AFD"/>
    <w:rsid w:val="00402CB3"/>
    <w:rsid w:val="00406A4D"/>
    <w:rsid w:val="00406CDA"/>
    <w:rsid w:val="00406F01"/>
    <w:rsid w:val="00412FC5"/>
    <w:rsid w:val="00415445"/>
    <w:rsid w:val="004162CC"/>
    <w:rsid w:val="004163DC"/>
    <w:rsid w:val="00416D50"/>
    <w:rsid w:val="00416FD5"/>
    <w:rsid w:val="00417772"/>
    <w:rsid w:val="00420E6A"/>
    <w:rsid w:val="00421404"/>
    <w:rsid w:val="0042213A"/>
    <w:rsid w:val="00422CDD"/>
    <w:rsid w:val="00424306"/>
    <w:rsid w:val="00425A9E"/>
    <w:rsid w:val="00426D6B"/>
    <w:rsid w:val="00430C99"/>
    <w:rsid w:val="00431E6C"/>
    <w:rsid w:val="00433CE7"/>
    <w:rsid w:val="0043568E"/>
    <w:rsid w:val="00440635"/>
    <w:rsid w:val="00452441"/>
    <w:rsid w:val="00452738"/>
    <w:rsid w:val="00455693"/>
    <w:rsid w:val="00456091"/>
    <w:rsid w:val="004569E8"/>
    <w:rsid w:val="00465D61"/>
    <w:rsid w:val="00465FCD"/>
    <w:rsid w:val="00466321"/>
    <w:rsid w:val="00466504"/>
    <w:rsid w:val="00472CD7"/>
    <w:rsid w:val="00474107"/>
    <w:rsid w:val="00476A10"/>
    <w:rsid w:val="00483E54"/>
    <w:rsid w:val="00484B9B"/>
    <w:rsid w:val="004855F6"/>
    <w:rsid w:val="0048661E"/>
    <w:rsid w:val="00486A89"/>
    <w:rsid w:val="00492034"/>
    <w:rsid w:val="00493216"/>
    <w:rsid w:val="004942F1"/>
    <w:rsid w:val="00494670"/>
    <w:rsid w:val="00497FC8"/>
    <w:rsid w:val="004A1A48"/>
    <w:rsid w:val="004A1A8F"/>
    <w:rsid w:val="004A3823"/>
    <w:rsid w:val="004B0DF1"/>
    <w:rsid w:val="004B1EFF"/>
    <w:rsid w:val="004B3002"/>
    <w:rsid w:val="004B42F5"/>
    <w:rsid w:val="004B5161"/>
    <w:rsid w:val="004B743F"/>
    <w:rsid w:val="004C1C28"/>
    <w:rsid w:val="004C5008"/>
    <w:rsid w:val="004C6AA4"/>
    <w:rsid w:val="004C756C"/>
    <w:rsid w:val="004D1205"/>
    <w:rsid w:val="004D165A"/>
    <w:rsid w:val="004E1F87"/>
    <w:rsid w:val="004E6946"/>
    <w:rsid w:val="004E7870"/>
    <w:rsid w:val="004F01BD"/>
    <w:rsid w:val="004F0D9D"/>
    <w:rsid w:val="004F1AD8"/>
    <w:rsid w:val="004F354A"/>
    <w:rsid w:val="00500760"/>
    <w:rsid w:val="00500C9C"/>
    <w:rsid w:val="00501DEA"/>
    <w:rsid w:val="00502C4C"/>
    <w:rsid w:val="005039CB"/>
    <w:rsid w:val="0050558F"/>
    <w:rsid w:val="00506286"/>
    <w:rsid w:val="00510813"/>
    <w:rsid w:val="00510FD2"/>
    <w:rsid w:val="00511990"/>
    <w:rsid w:val="00511DE0"/>
    <w:rsid w:val="00512FEF"/>
    <w:rsid w:val="005144FF"/>
    <w:rsid w:val="00514870"/>
    <w:rsid w:val="00514B9B"/>
    <w:rsid w:val="00515181"/>
    <w:rsid w:val="00516087"/>
    <w:rsid w:val="0051682C"/>
    <w:rsid w:val="0051712F"/>
    <w:rsid w:val="00517F02"/>
    <w:rsid w:val="005202BC"/>
    <w:rsid w:val="00524303"/>
    <w:rsid w:val="0052565C"/>
    <w:rsid w:val="005258A2"/>
    <w:rsid w:val="005302CD"/>
    <w:rsid w:val="005306CB"/>
    <w:rsid w:val="00531843"/>
    <w:rsid w:val="00534055"/>
    <w:rsid w:val="0053409D"/>
    <w:rsid w:val="005364AC"/>
    <w:rsid w:val="00536828"/>
    <w:rsid w:val="005369D0"/>
    <w:rsid w:val="00537138"/>
    <w:rsid w:val="005401AE"/>
    <w:rsid w:val="00542E07"/>
    <w:rsid w:val="00545424"/>
    <w:rsid w:val="00547D40"/>
    <w:rsid w:val="00547F62"/>
    <w:rsid w:val="00550B14"/>
    <w:rsid w:val="005516A2"/>
    <w:rsid w:val="005518CB"/>
    <w:rsid w:val="0055223D"/>
    <w:rsid w:val="0055339A"/>
    <w:rsid w:val="00553A94"/>
    <w:rsid w:val="005544C1"/>
    <w:rsid w:val="00554A7B"/>
    <w:rsid w:val="00554D2F"/>
    <w:rsid w:val="005555E1"/>
    <w:rsid w:val="0055572C"/>
    <w:rsid w:val="00555901"/>
    <w:rsid w:val="005601DB"/>
    <w:rsid w:val="00560EBA"/>
    <w:rsid w:val="0056106A"/>
    <w:rsid w:val="00563541"/>
    <w:rsid w:val="0056536E"/>
    <w:rsid w:val="00565881"/>
    <w:rsid w:val="00565C8E"/>
    <w:rsid w:val="005716CE"/>
    <w:rsid w:val="005720AE"/>
    <w:rsid w:val="00573126"/>
    <w:rsid w:val="005732A7"/>
    <w:rsid w:val="00573A55"/>
    <w:rsid w:val="0057469D"/>
    <w:rsid w:val="005772D7"/>
    <w:rsid w:val="005777CB"/>
    <w:rsid w:val="00580682"/>
    <w:rsid w:val="00583017"/>
    <w:rsid w:val="005836E3"/>
    <w:rsid w:val="00583E29"/>
    <w:rsid w:val="00585CDE"/>
    <w:rsid w:val="00586943"/>
    <w:rsid w:val="00587619"/>
    <w:rsid w:val="0058763D"/>
    <w:rsid w:val="00591F39"/>
    <w:rsid w:val="005937C6"/>
    <w:rsid w:val="00594D77"/>
    <w:rsid w:val="00595632"/>
    <w:rsid w:val="0059680A"/>
    <w:rsid w:val="005969E4"/>
    <w:rsid w:val="005A06B7"/>
    <w:rsid w:val="005A0E63"/>
    <w:rsid w:val="005A1759"/>
    <w:rsid w:val="005A19CA"/>
    <w:rsid w:val="005A33F2"/>
    <w:rsid w:val="005A3DFF"/>
    <w:rsid w:val="005A40FD"/>
    <w:rsid w:val="005A68A7"/>
    <w:rsid w:val="005B2A14"/>
    <w:rsid w:val="005B5035"/>
    <w:rsid w:val="005B6EDB"/>
    <w:rsid w:val="005C291D"/>
    <w:rsid w:val="005C5612"/>
    <w:rsid w:val="005C5D62"/>
    <w:rsid w:val="005C617A"/>
    <w:rsid w:val="005C64F1"/>
    <w:rsid w:val="005C7A27"/>
    <w:rsid w:val="005D1E07"/>
    <w:rsid w:val="005D2BBC"/>
    <w:rsid w:val="005D36AB"/>
    <w:rsid w:val="005D4BBE"/>
    <w:rsid w:val="005D4DA7"/>
    <w:rsid w:val="005D5ECE"/>
    <w:rsid w:val="005D770C"/>
    <w:rsid w:val="005D7C77"/>
    <w:rsid w:val="005E2717"/>
    <w:rsid w:val="005E48C4"/>
    <w:rsid w:val="005E798A"/>
    <w:rsid w:val="005F44E8"/>
    <w:rsid w:val="005F5723"/>
    <w:rsid w:val="005F6B20"/>
    <w:rsid w:val="005F6D94"/>
    <w:rsid w:val="0060099F"/>
    <w:rsid w:val="0060102D"/>
    <w:rsid w:val="0060302B"/>
    <w:rsid w:val="0060415B"/>
    <w:rsid w:val="006051EF"/>
    <w:rsid w:val="0060592D"/>
    <w:rsid w:val="00605938"/>
    <w:rsid w:val="00606531"/>
    <w:rsid w:val="00607C0B"/>
    <w:rsid w:val="006118A5"/>
    <w:rsid w:val="0061279F"/>
    <w:rsid w:val="00614184"/>
    <w:rsid w:val="006154BD"/>
    <w:rsid w:val="00617CC3"/>
    <w:rsid w:val="00624F1D"/>
    <w:rsid w:val="0063388E"/>
    <w:rsid w:val="006342BA"/>
    <w:rsid w:val="00635A61"/>
    <w:rsid w:val="00635A9A"/>
    <w:rsid w:val="00635C93"/>
    <w:rsid w:val="0063678E"/>
    <w:rsid w:val="006369BB"/>
    <w:rsid w:val="006377A6"/>
    <w:rsid w:val="00637A3D"/>
    <w:rsid w:val="00640626"/>
    <w:rsid w:val="006411EF"/>
    <w:rsid w:val="00641C24"/>
    <w:rsid w:val="006425E8"/>
    <w:rsid w:val="006427C2"/>
    <w:rsid w:val="0064316A"/>
    <w:rsid w:val="0064349C"/>
    <w:rsid w:val="00645EA4"/>
    <w:rsid w:val="0064754E"/>
    <w:rsid w:val="006525DB"/>
    <w:rsid w:val="006526A6"/>
    <w:rsid w:val="00653043"/>
    <w:rsid w:val="006546F7"/>
    <w:rsid w:val="00657853"/>
    <w:rsid w:val="00657B54"/>
    <w:rsid w:val="00660B1B"/>
    <w:rsid w:val="00661D5E"/>
    <w:rsid w:val="006623A1"/>
    <w:rsid w:val="00666642"/>
    <w:rsid w:val="00666772"/>
    <w:rsid w:val="00670351"/>
    <w:rsid w:val="0067199A"/>
    <w:rsid w:val="00671F94"/>
    <w:rsid w:val="006743F9"/>
    <w:rsid w:val="006748B8"/>
    <w:rsid w:val="006775C3"/>
    <w:rsid w:val="0068198E"/>
    <w:rsid w:val="006838BD"/>
    <w:rsid w:val="006838FE"/>
    <w:rsid w:val="00683DD8"/>
    <w:rsid w:val="00685568"/>
    <w:rsid w:val="0068593E"/>
    <w:rsid w:val="006907CC"/>
    <w:rsid w:val="006917D9"/>
    <w:rsid w:val="0069290A"/>
    <w:rsid w:val="00694013"/>
    <w:rsid w:val="006945C0"/>
    <w:rsid w:val="00696B9E"/>
    <w:rsid w:val="0069775A"/>
    <w:rsid w:val="00697813"/>
    <w:rsid w:val="006A1D2E"/>
    <w:rsid w:val="006A27C9"/>
    <w:rsid w:val="006A2ECE"/>
    <w:rsid w:val="006A3EE8"/>
    <w:rsid w:val="006A5B16"/>
    <w:rsid w:val="006A6147"/>
    <w:rsid w:val="006A67FC"/>
    <w:rsid w:val="006A72BF"/>
    <w:rsid w:val="006B03F2"/>
    <w:rsid w:val="006B21C2"/>
    <w:rsid w:val="006B258A"/>
    <w:rsid w:val="006B2631"/>
    <w:rsid w:val="006B37DC"/>
    <w:rsid w:val="006B4F68"/>
    <w:rsid w:val="006B6BFA"/>
    <w:rsid w:val="006C0592"/>
    <w:rsid w:val="006C0954"/>
    <w:rsid w:val="006C1BFE"/>
    <w:rsid w:val="006C272E"/>
    <w:rsid w:val="006C4419"/>
    <w:rsid w:val="006C4CC0"/>
    <w:rsid w:val="006C503F"/>
    <w:rsid w:val="006C5479"/>
    <w:rsid w:val="006C7155"/>
    <w:rsid w:val="006D106D"/>
    <w:rsid w:val="006D12B3"/>
    <w:rsid w:val="006D13B5"/>
    <w:rsid w:val="006D2B44"/>
    <w:rsid w:val="006D324A"/>
    <w:rsid w:val="006D533A"/>
    <w:rsid w:val="006D6339"/>
    <w:rsid w:val="006D6675"/>
    <w:rsid w:val="006E0870"/>
    <w:rsid w:val="006E1055"/>
    <w:rsid w:val="006E12FF"/>
    <w:rsid w:val="006E1548"/>
    <w:rsid w:val="006E2F8C"/>
    <w:rsid w:val="006E3303"/>
    <w:rsid w:val="006E607E"/>
    <w:rsid w:val="006F0A7F"/>
    <w:rsid w:val="006F122B"/>
    <w:rsid w:val="006F14C8"/>
    <w:rsid w:val="006F1B92"/>
    <w:rsid w:val="006F310C"/>
    <w:rsid w:val="00700909"/>
    <w:rsid w:val="00701C7A"/>
    <w:rsid w:val="00701F35"/>
    <w:rsid w:val="00703684"/>
    <w:rsid w:val="007040D9"/>
    <w:rsid w:val="007047CF"/>
    <w:rsid w:val="007049C9"/>
    <w:rsid w:val="007050D2"/>
    <w:rsid w:val="00706AA3"/>
    <w:rsid w:val="00706C5D"/>
    <w:rsid w:val="007075CB"/>
    <w:rsid w:val="00711F3C"/>
    <w:rsid w:val="0071215D"/>
    <w:rsid w:val="00713B79"/>
    <w:rsid w:val="0071428D"/>
    <w:rsid w:val="00715871"/>
    <w:rsid w:val="00716619"/>
    <w:rsid w:val="007172C8"/>
    <w:rsid w:val="0072027B"/>
    <w:rsid w:val="0072269F"/>
    <w:rsid w:val="00725687"/>
    <w:rsid w:val="00731CDC"/>
    <w:rsid w:val="00732922"/>
    <w:rsid w:val="00732E1C"/>
    <w:rsid w:val="0073357E"/>
    <w:rsid w:val="00735464"/>
    <w:rsid w:val="00736384"/>
    <w:rsid w:val="00737ED0"/>
    <w:rsid w:val="00740BDD"/>
    <w:rsid w:val="007415A2"/>
    <w:rsid w:val="0074322E"/>
    <w:rsid w:val="007449F1"/>
    <w:rsid w:val="0075162E"/>
    <w:rsid w:val="00752A04"/>
    <w:rsid w:val="00752DB8"/>
    <w:rsid w:val="00754034"/>
    <w:rsid w:val="0075509D"/>
    <w:rsid w:val="007558F0"/>
    <w:rsid w:val="007563B9"/>
    <w:rsid w:val="00756556"/>
    <w:rsid w:val="007615AA"/>
    <w:rsid w:val="007618C4"/>
    <w:rsid w:val="0076348A"/>
    <w:rsid w:val="007647B7"/>
    <w:rsid w:val="007648B3"/>
    <w:rsid w:val="00767980"/>
    <w:rsid w:val="007705C2"/>
    <w:rsid w:val="00770B19"/>
    <w:rsid w:val="00771E49"/>
    <w:rsid w:val="00773065"/>
    <w:rsid w:val="00773A26"/>
    <w:rsid w:val="0077463F"/>
    <w:rsid w:val="00775AF6"/>
    <w:rsid w:val="00775D90"/>
    <w:rsid w:val="007764D8"/>
    <w:rsid w:val="00777821"/>
    <w:rsid w:val="00781CFB"/>
    <w:rsid w:val="00781E7A"/>
    <w:rsid w:val="00782103"/>
    <w:rsid w:val="007836EA"/>
    <w:rsid w:val="00784B70"/>
    <w:rsid w:val="00784CDA"/>
    <w:rsid w:val="00785A5B"/>
    <w:rsid w:val="007906C4"/>
    <w:rsid w:val="007940EA"/>
    <w:rsid w:val="0079443D"/>
    <w:rsid w:val="00794EE3"/>
    <w:rsid w:val="007967E8"/>
    <w:rsid w:val="00796C2A"/>
    <w:rsid w:val="00797559"/>
    <w:rsid w:val="007A0DFE"/>
    <w:rsid w:val="007A1D1D"/>
    <w:rsid w:val="007A1E3A"/>
    <w:rsid w:val="007A2170"/>
    <w:rsid w:val="007A22BF"/>
    <w:rsid w:val="007A3323"/>
    <w:rsid w:val="007A369F"/>
    <w:rsid w:val="007A3C3A"/>
    <w:rsid w:val="007A4266"/>
    <w:rsid w:val="007A4590"/>
    <w:rsid w:val="007B03C5"/>
    <w:rsid w:val="007B2D82"/>
    <w:rsid w:val="007B3F4C"/>
    <w:rsid w:val="007B57A6"/>
    <w:rsid w:val="007B5E64"/>
    <w:rsid w:val="007B72B8"/>
    <w:rsid w:val="007B7A58"/>
    <w:rsid w:val="007C21B5"/>
    <w:rsid w:val="007C2AE5"/>
    <w:rsid w:val="007C2C29"/>
    <w:rsid w:val="007C5794"/>
    <w:rsid w:val="007C64A0"/>
    <w:rsid w:val="007C7C2B"/>
    <w:rsid w:val="007D2CDC"/>
    <w:rsid w:val="007E2BB2"/>
    <w:rsid w:val="007E3906"/>
    <w:rsid w:val="007E3CB3"/>
    <w:rsid w:val="007E4368"/>
    <w:rsid w:val="007E43AA"/>
    <w:rsid w:val="007E4BD2"/>
    <w:rsid w:val="007F00C2"/>
    <w:rsid w:val="007F1FCE"/>
    <w:rsid w:val="007F4A39"/>
    <w:rsid w:val="007F53C7"/>
    <w:rsid w:val="007F5BF3"/>
    <w:rsid w:val="007F6089"/>
    <w:rsid w:val="007F6A6E"/>
    <w:rsid w:val="00801393"/>
    <w:rsid w:val="00802C3B"/>
    <w:rsid w:val="00802F88"/>
    <w:rsid w:val="008045AB"/>
    <w:rsid w:val="00805CA7"/>
    <w:rsid w:val="008060C3"/>
    <w:rsid w:val="0081293E"/>
    <w:rsid w:val="00812D89"/>
    <w:rsid w:val="008136F9"/>
    <w:rsid w:val="008142E9"/>
    <w:rsid w:val="008151B7"/>
    <w:rsid w:val="00815465"/>
    <w:rsid w:val="008154DC"/>
    <w:rsid w:val="00815554"/>
    <w:rsid w:val="0081608F"/>
    <w:rsid w:val="0081686A"/>
    <w:rsid w:val="008173DB"/>
    <w:rsid w:val="00817DFB"/>
    <w:rsid w:val="00817E9A"/>
    <w:rsid w:val="00821EEB"/>
    <w:rsid w:val="00825CAD"/>
    <w:rsid w:val="00826316"/>
    <w:rsid w:val="008275BC"/>
    <w:rsid w:val="008306BD"/>
    <w:rsid w:val="0083095D"/>
    <w:rsid w:val="00830EBD"/>
    <w:rsid w:val="00831A80"/>
    <w:rsid w:val="00832376"/>
    <w:rsid w:val="00833743"/>
    <w:rsid w:val="008340A4"/>
    <w:rsid w:val="008350BC"/>
    <w:rsid w:val="00835671"/>
    <w:rsid w:val="0083596B"/>
    <w:rsid w:val="008369CD"/>
    <w:rsid w:val="00842722"/>
    <w:rsid w:val="00844B82"/>
    <w:rsid w:val="00844F24"/>
    <w:rsid w:val="00850139"/>
    <w:rsid w:val="008540A2"/>
    <w:rsid w:val="00855066"/>
    <w:rsid w:val="0085551D"/>
    <w:rsid w:val="008576F7"/>
    <w:rsid w:val="0085791C"/>
    <w:rsid w:val="00857E9B"/>
    <w:rsid w:val="00861D08"/>
    <w:rsid w:val="00862139"/>
    <w:rsid w:val="008665C3"/>
    <w:rsid w:val="00866FDD"/>
    <w:rsid w:val="00867070"/>
    <w:rsid w:val="0087135F"/>
    <w:rsid w:val="00871E8C"/>
    <w:rsid w:val="00871FDB"/>
    <w:rsid w:val="00872794"/>
    <w:rsid w:val="00872D94"/>
    <w:rsid w:val="00872E7B"/>
    <w:rsid w:val="008735E9"/>
    <w:rsid w:val="00880364"/>
    <w:rsid w:val="00881790"/>
    <w:rsid w:val="00881E29"/>
    <w:rsid w:val="00882EC8"/>
    <w:rsid w:val="00883503"/>
    <w:rsid w:val="00887A49"/>
    <w:rsid w:val="00887C7D"/>
    <w:rsid w:val="00891592"/>
    <w:rsid w:val="00891A4D"/>
    <w:rsid w:val="00891E9E"/>
    <w:rsid w:val="008934A0"/>
    <w:rsid w:val="00894524"/>
    <w:rsid w:val="00894BBD"/>
    <w:rsid w:val="00897EA9"/>
    <w:rsid w:val="008A2ADC"/>
    <w:rsid w:val="008A2F68"/>
    <w:rsid w:val="008A475F"/>
    <w:rsid w:val="008B3067"/>
    <w:rsid w:val="008B408E"/>
    <w:rsid w:val="008B4F5E"/>
    <w:rsid w:val="008B4FA6"/>
    <w:rsid w:val="008B5282"/>
    <w:rsid w:val="008B563C"/>
    <w:rsid w:val="008B5B2B"/>
    <w:rsid w:val="008B7C17"/>
    <w:rsid w:val="008B7F53"/>
    <w:rsid w:val="008C047B"/>
    <w:rsid w:val="008C2D01"/>
    <w:rsid w:val="008C3033"/>
    <w:rsid w:val="008C3A1B"/>
    <w:rsid w:val="008C3F85"/>
    <w:rsid w:val="008C40E6"/>
    <w:rsid w:val="008C42BC"/>
    <w:rsid w:val="008C7CEA"/>
    <w:rsid w:val="008D00D6"/>
    <w:rsid w:val="008D0F7A"/>
    <w:rsid w:val="008D1FE5"/>
    <w:rsid w:val="008D2EDC"/>
    <w:rsid w:val="008D56B0"/>
    <w:rsid w:val="008D68E4"/>
    <w:rsid w:val="008E0506"/>
    <w:rsid w:val="008E0CFF"/>
    <w:rsid w:val="008E4551"/>
    <w:rsid w:val="008E5D6B"/>
    <w:rsid w:val="008E76F0"/>
    <w:rsid w:val="008E7FAE"/>
    <w:rsid w:val="008F15FE"/>
    <w:rsid w:val="008F2D29"/>
    <w:rsid w:val="008F2E2C"/>
    <w:rsid w:val="008F39BB"/>
    <w:rsid w:val="008F5187"/>
    <w:rsid w:val="008F60D8"/>
    <w:rsid w:val="0090001A"/>
    <w:rsid w:val="00902727"/>
    <w:rsid w:val="0090312B"/>
    <w:rsid w:val="00903A1D"/>
    <w:rsid w:val="00905157"/>
    <w:rsid w:val="00910C7A"/>
    <w:rsid w:val="009122EA"/>
    <w:rsid w:val="00913A4C"/>
    <w:rsid w:val="00914A44"/>
    <w:rsid w:val="00916194"/>
    <w:rsid w:val="0091736D"/>
    <w:rsid w:val="00917686"/>
    <w:rsid w:val="009232B8"/>
    <w:rsid w:val="00925571"/>
    <w:rsid w:val="0093037A"/>
    <w:rsid w:val="009319C3"/>
    <w:rsid w:val="00933760"/>
    <w:rsid w:val="009347A9"/>
    <w:rsid w:val="00936C93"/>
    <w:rsid w:val="0093744E"/>
    <w:rsid w:val="009375F6"/>
    <w:rsid w:val="009400FA"/>
    <w:rsid w:val="00940FE7"/>
    <w:rsid w:val="0094154D"/>
    <w:rsid w:val="00942AF6"/>
    <w:rsid w:val="00946829"/>
    <w:rsid w:val="009507CA"/>
    <w:rsid w:val="00950C33"/>
    <w:rsid w:val="0095155F"/>
    <w:rsid w:val="00951811"/>
    <w:rsid w:val="009523D3"/>
    <w:rsid w:val="00953378"/>
    <w:rsid w:val="00954429"/>
    <w:rsid w:val="009563CE"/>
    <w:rsid w:val="00960D0A"/>
    <w:rsid w:val="00962FDE"/>
    <w:rsid w:val="00966E34"/>
    <w:rsid w:val="009732F8"/>
    <w:rsid w:val="009738E0"/>
    <w:rsid w:val="009747E0"/>
    <w:rsid w:val="00976328"/>
    <w:rsid w:val="0097680D"/>
    <w:rsid w:val="00976FAF"/>
    <w:rsid w:val="0098181C"/>
    <w:rsid w:val="00982438"/>
    <w:rsid w:val="00983D5B"/>
    <w:rsid w:val="0098404C"/>
    <w:rsid w:val="0098406E"/>
    <w:rsid w:val="00985283"/>
    <w:rsid w:val="00985A08"/>
    <w:rsid w:val="009866EF"/>
    <w:rsid w:val="009921F0"/>
    <w:rsid w:val="0099309D"/>
    <w:rsid w:val="0099493D"/>
    <w:rsid w:val="00995992"/>
    <w:rsid w:val="00996A45"/>
    <w:rsid w:val="00997320"/>
    <w:rsid w:val="009A03E5"/>
    <w:rsid w:val="009A0F3B"/>
    <w:rsid w:val="009A1BB4"/>
    <w:rsid w:val="009A256A"/>
    <w:rsid w:val="009A2628"/>
    <w:rsid w:val="009A3200"/>
    <w:rsid w:val="009A41A4"/>
    <w:rsid w:val="009A7AEC"/>
    <w:rsid w:val="009B0897"/>
    <w:rsid w:val="009B0C04"/>
    <w:rsid w:val="009B10E7"/>
    <w:rsid w:val="009B17ED"/>
    <w:rsid w:val="009B291A"/>
    <w:rsid w:val="009B3383"/>
    <w:rsid w:val="009B3479"/>
    <w:rsid w:val="009B3FA8"/>
    <w:rsid w:val="009B4712"/>
    <w:rsid w:val="009B6E9A"/>
    <w:rsid w:val="009B7BD9"/>
    <w:rsid w:val="009C2CA3"/>
    <w:rsid w:val="009C2FE4"/>
    <w:rsid w:val="009C38CC"/>
    <w:rsid w:val="009C7DD5"/>
    <w:rsid w:val="009D014F"/>
    <w:rsid w:val="009D01BD"/>
    <w:rsid w:val="009D0CD9"/>
    <w:rsid w:val="009D111D"/>
    <w:rsid w:val="009D2BB2"/>
    <w:rsid w:val="009D457A"/>
    <w:rsid w:val="009E0DD2"/>
    <w:rsid w:val="009E1704"/>
    <w:rsid w:val="009E227D"/>
    <w:rsid w:val="009E2F37"/>
    <w:rsid w:val="009E487C"/>
    <w:rsid w:val="009E4F0B"/>
    <w:rsid w:val="009E5019"/>
    <w:rsid w:val="009E5AF4"/>
    <w:rsid w:val="009E5E7A"/>
    <w:rsid w:val="009E600A"/>
    <w:rsid w:val="009E635C"/>
    <w:rsid w:val="009E6465"/>
    <w:rsid w:val="009E798B"/>
    <w:rsid w:val="009F00F7"/>
    <w:rsid w:val="009F18AC"/>
    <w:rsid w:val="009F20BC"/>
    <w:rsid w:val="009F2ADF"/>
    <w:rsid w:val="009F3C0B"/>
    <w:rsid w:val="009F5497"/>
    <w:rsid w:val="009F549C"/>
    <w:rsid w:val="009F662B"/>
    <w:rsid w:val="00A022B1"/>
    <w:rsid w:val="00A03AE3"/>
    <w:rsid w:val="00A04F1B"/>
    <w:rsid w:val="00A0501B"/>
    <w:rsid w:val="00A06B50"/>
    <w:rsid w:val="00A0733A"/>
    <w:rsid w:val="00A113BD"/>
    <w:rsid w:val="00A12E02"/>
    <w:rsid w:val="00A14947"/>
    <w:rsid w:val="00A14B80"/>
    <w:rsid w:val="00A16D8A"/>
    <w:rsid w:val="00A17A54"/>
    <w:rsid w:val="00A17C2C"/>
    <w:rsid w:val="00A21729"/>
    <w:rsid w:val="00A2176D"/>
    <w:rsid w:val="00A23FB0"/>
    <w:rsid w:val="00A24B5B"/>
    <w:rsid w:val="00A259B5"/>
    <w:rsid w:val="00A26793"/>
    <w:rsid w:val="00A26E8E"/>
    <w:rsid w:val="00A32A83"/>
    <w:rsid w:val="00A33C06"/>
    <w:rsid w:val="00A36500"/>
    <w:rsid w:val="00A368DB"/>
    <w:rsid w:val="00A423AA"/>
    <w:rsid w:val="00A43995"/>
    <w:rsid w:val="00A441E8"/>
    <w:rsid w:val="00A44FC8"/>
    <w:rsid w:val="00A45C81"/>
    <w:rsid w:val="00A53EC6"/>
    <w:rsid w:val="00A5550B"/>
    <w:rsid w:val="00A55C0F"/>
    <w:rsid w:val="00A55E25"/>
    <w:rsid w:val="00A561F2"/>
    <w:rsid w:val="00A57352"/>
    <w:rsid w:val="00A60108"/>
    <w:rsid w:val="00A60883"/>
    <w:rsid w:val="00A63AD0"/>
    <w:rsid w:val="00A63C89"/>
    <w:rsid w:val="00A64ECD"/>
    <w:rsid w:val="00A6651F"/>
    <w:rsid w:val="00A66803"/>
    <w:rsid w:val="00A70840"/>
    <w:rsid w:val="00A72CF9"/>
    <w:rsid w:val="00A73C6D"/>
    <w:rsid w:val="00A800AC"/>
    <w:rsid w:val="00A80232"/>
    <w:rsid w:val="00A835DD"/>
    <w:rsid w:val="00A8370F"/>
    <w:rsid w:val="00A84381"/>
    <w:rsid w:val="00A8453B"/>
    <w:rsid w:val="00A8713F"/>
    <w:rsid w:val="00A90486"/>
    <w:rsid w:val="00A90BA1"/>
    <w:rsid w:val="00A90E6A"/>
    <w:rsid w:val="00A92A71"/>
    <w:rsid w:val="00A949E2"/>
    <w:rsid w:val="00A95E2B"/>
    <w:rsid w:val="00A9640C"/>
    <w:rsid w:val="00A97A9A"/>
    <w:rsid w:val="00AA02FF"/>
    <w:rsid w:val="00AA0671"/>
    <w:rsid w:val="00AA20B8"/>
    <w:rsid w:val="00AA2531"/>
    <w:rsid w:val="00AA26AE"/>
    <w:rsid w:val="00AA2B2E"/>
    <w:rsid w:val="00AA33E3"/>
    <w:rsid w:val="00AA5208"/>
    <w:rsid w:val="00AA5A34"/>
    <w:rsid w:val="00AA6AFF"/>
    <w:rsid w:val="00AB1372"/>
    <w:rsid w:val="00AB1E09"/>
    <w:rsid w:val="00AB5330"/>
    <w:rsid w:val="00AB7747"/>
    <w:rsid w:val="00AB7E81"/>
    <w:rsid w:val="00AB7F79"/>
    <w:rsid w:val="00AC01EA"/>
    <w:rsid w:val="00AC0BE7"/>
    <w:rsid w:val="00AC14CE"/>
    <w:rsid w:val="00AC1F54"/>
    <w:rsid w:val="00AC22FF"/>
    <w:rsid w:val="00AC2A56"/>
    <w:rsid w:val="00AC4392"/>
    <w:rsid w:val="00AC4685"/>
    <w:rsid w:val="00AD055E"/>
    <w:rsid w:val="00AD0ACC"/>
    <w:rsid w:val="00AD2D36"/>
    <w:rsid w:val="00AD367A"/>
    <w:rsid w:val="00AD47A7"/>
    <w:rsid w:val="00AD5051"/>
    <w:rsid w:val="00AD512F"/>
    <w:rsid w:val="00AD59E5"/>
    <w:rsid w:val="00AD68BE"/>
    <w:rsid w:val="00AD7D41"/>
    <w:rsid w:val="00AE1A1F"/>
    <w:rsid w:val="00AE1B47"/>
    <w:rsid w:val="00AE1D87"/>
    <w:rsid w:val="00AE5341"/>
    <w:rsid w:val="00AE619D"/>
    <w:rsid w:val="00AE6B19"/>
    <w:rsid w:val="00AF0CBF"/>
    <w:rsid w:val="00AF0ED9"/>
    <w:rsid w:val="00AF1666"/>
    <w:rsid w:val="00AF178C"/>
    <w:rsid w:val="00AF257F"/>
    <w:rsid w:val="00AF27E5"/>
    <w:rsid w:val="00AF33CF"/>
    <w:rsid w:val="00AF37C7"/>
    <w:rsid w:val="00AF4D50"/>
    <w:rsid w:val="00AF50B0"/>
    <w:rsid w:val="00AF5334"/>
    <w:rsid w:val="00AF6179"/>
    <w:rsid w:val="00AF7BB2"/>
    <w:rsid w:val="00B036E2"/>
    <w:rsid w:val="00B05710"/>
    <w:rsid w:val="00B06632"/>
    <w:rsid w:val="00B1295A"/>
    <w:rsid w:val="00B13776"/>
    <w:rsid w:val="00B144C7"/>
    <w:rsid w:val="00B156A1"/>
    <w:rsid w:val="00B17EC8"/>
    <w:rsid w:val="00B20383"/>
    <w:rsid w:val="00B2039C"/>
    <w:rsid w:val="00B20803"/>
    <w:rsid w:val="00B20A45"/>
    <w:rsid w:val="00B20E81"/>
    <w:rsid w:val="00B22AB7"/>
    <w:rsid w:val="00B22C5C"/>
    <w:rsid w:val="00B22D9E"/>
    <w:rsid w:val="00B24F30"/>
    <w:rsid w:val="00B25790"/>
    <w:rsid w:val="00B263F6"/>
    <w:rsid w:val="00B279E1"/>
    <w:rsid w:val="00B31ABF"/>
    <w:rsid w:val="00B32867"/>
    <w:rsid w:val="00B32870"/>
    <w:rsid w:val="00B33BE3"/>
    <w:rsid w:val="00B34913"/>
    <w:rsid w:val="00B35AE4"/>
    <w:rsid w:val="00B40193"/>
    <w:rsid w:val="00B406BF"/>
    <w:rsid w:val="00B40A1B"/>
    <w:rsid w:val="00B4333A"/>
    <w:rsid w:val="00B452A5"/>
    <w:rsid w:val="00B456EB"/>
    <w:rsid w:val="00B52763"/>
    <w:rsid w:val="00B53B5D"/>
    <w:rsid w:val="00B54A95"/>
    <w:rsid w:val="00B5634A"/>
    <w:rsid w:val="00B577D9"/>
    <w:rsid w:val="00B6055E"/>
    <w:rsid w:val="00B60B35"/>
    <w:rsid w:val="00B61427"/>
    <w:rsid w:val="00B630C2"/>
    <w:rsid w:val="00B6317D"/>
    <w:rsid w:val="00B64490"/>
    <w:rsid w:val="00B64C1C"/>
    <w:rsid w:val="00B65A20"/>
    <w:rsid w:val="00B667EE"/>
    <w:rsid w:val="00B675DC"/>
    <w:rsid w:val="00B72CC9"/>
    <w:rsid w:val="00B7599F"/>
    <w:rsid w:val="00B77160"/>
    <w:rsid w:val="00B77169"/>
    <w:rsid w:val="00B7723F"/>
    <w:rsid w:val="00B80534"/>
    <w:rsid w:val="00B81342"/>
    <w:rsid w:val="00B81CD2"/>
    <w:rsid w:val="00B8307B"/>
    <w:rsid w:val="00B8433C"/>
    <w:rsid w:val="00B85824"/>
    <w:rsid w:val="00B86317"/>
    <w:rsid w:val="00B87491"/>
    <w:rsid w:val="00B905F2"/>
    <w:rsid w:val="00B93AFE"/>
    <w:rsid w:val="00B9484B"/>
    <w:rsid w:val="00B949AC"/>
    <w:rsid w:val="00B94EE5"/>
    <w:rsid w:val="00B95DC7"/>
    <w:rsid w:val="00B962E9"/>
    <w:rsid w:val="00BA29E9"/>
    <w:rsid w:val="00BA7142"/>
    <w:rsid w:val="00BA77A5"/>
    <w:rsid w:val="00BB237C"/>
    <w:rsid w:val="00BB2E42"/>
    <w:rsid w:val="00BB41A3"/>
    <w:rsid w:val="00BB527F"/>
    <w:rsid w:val="00BB5A64"/>
    <w:rsid w:val="00BB5BFF"/>
    <w:rsid w:val="00BB7091"/>
    <w:rsid w:val="00BB70EE"/>
    <w:rsid w:val="00BB7107"/>
    <w:rsid w:val="00BC01AE"/>
    <w:rsid w:val="00BC1F25"/>
    <w:rsid w:val="00BC32DC"/>
    <w:rsid w:val="00BC35B6"/>
    <w:rsid w:val="00BC3721"/>
    <w:rsid w:val="00BC6E5F"/>
    <w:rsid w:val="00BC7972"/>
    <w:rsid w:val="00BD1B51"/>
    <w:rsid w:val="00BD1C38"/>
    <w:rsid w:val="00BD215B"/>
    <w:rsid w:val="00BD4596"/>
    <w:rsid w:val="00BD4761"/>
    <w:rsid w:val="00BD59A2"/>
    <w:rsid w:val="00BD6E5C"/>
    <w:rsid w:val="00BE0903"/>
    <w:rsid w:val="00BE1405"/>
    <w:rsid w:val="00BE2ABC"/>
    <w:rsid w:val="00BE30E6"/>
    <w:rsid w:val="00BE312D"/>
    <w:rsid w:val="00BE3F31"/>
    <w:rsid w:val="00BE46AF"/>
    <w:rsid w:val="00BE4ED6"/>
    <w:rsid w:val="00BF02CC"/>
    <w:rsid w:val="00BF03F8"/>
    <w:rsid w:val="00BF1C20"/>
    <w:rsid w:val="00BF2575"/>
    <w:rsid w:val="00BF3200"/>
    <w:rsid w:val="00BF52EA"/>
    <w:rsid w:val="00C010B0"/>
    <w:rsid w:val="00C03C1B"/>
    <w:rsid w:val="00C048FF"/>
    <w:rsid w:val="00C04E6F"/>
    <w:rsid w:val="00C10578"/>
    <w:rsid w:val="00C135BC"/>
    <w:rsid w:val="00C15C95"/>
    <w:rsid w:val="00C1615D"/>
    <w:rsid w:val="00C16C4D"/>
    <w:rsid w:val="00C17018"/>
    <w:rsid w:val="00C17DD3"/>
    <w:rsid w:val="00C2104A"/>
    <w:rsid w:val="00C2276D"/>
    <w:rsid w:val="00C22BAC"/>
    <w:rsid w:val="00C234EF"/>
    <w:rsid w:val="00C253C4"/>
    <w:rsid w:val="00C2596A"/>
    <w:rsid w:val="00C27537"/>
    <w:rsid w:val="00C328FE"/>
    <w:rsid w:val="00C33507"/>
    <w:rsid w:val="00C33A4F"/>
    <w:rsid w:val="00C34AB5"/>
    <w:rsid w:val="00C3522B"/>
    <w:rsid w:val="00C35C3E"/>
    <w:rsid w:val="00C35D7C"/>
    <w:rsid w:val="00C35D99"/>
    <w:rsid w:val="00C423E8"/>
    <w:rsid w:val="00C43CD5"/>
    <w:rsid w:val="00C4409D"/>
    <w:rsid w:val="00C441A0"/>
    <w:rsid w:val="00C44E72"/>
    <w:rsid w:val="00C45A06"/>
    <w:rsid w:val="00C47E5B"/>
    <w:rsid w:val="00C50485"/>
    <w:rsid w:val="00C50A93"/>
    <w:rsid w:val="00C524E5"/>
    <w:rsid w:val="00C52E63"/>
    <w:rsid w:val="00C53C28"/>
    <w:rsid w:val="00C53D04"/>
    <w:rsid w:val="00C54266"/>
    <w:rsid w:val="00C56F52"/>
    <w:rsid w:val="00C57F66"/>
    <w:rsid w:val="00C61E4B"/>
    <w:rsid w:val="00C623FC"/>
    <w:rsid w:val="00C63327"/>
    <w:rsid w:val="00C634E7"/>
    <w:rsid w:val="00C64BFF"/>
    <w:rsid w:val="00C668CA"/>
    <w:rsid w:val="00C66D2F"/>
    <w:rsid w:val="00C704E9"/>
    <w:rsid w:val="00C73FD8"/>
    <w:rsid w:val="00C74C5B"/>
    <w:rsid w:val="00C74E9B"/>
    <w:rsid w:val="00C763C9"/>
    <w:rsid w:val="00C76AD2"/>
    <w:rsid w:val="00C771B0"/>
    <w:rsid w:val="00C77BB2"/>
    <w:rsid w:val="00C77C9B"/>
    <w:rsid w:val="00C80057"/>
    <w:rsid w:val="00C81702"/>
    <w:rsid w:val="00C8206B"/>
    <w:rsid w:val="00C82232"/>
    <w:rsid w:val="00C82913"/>
    <w:rsid w:val="00C82B30"/>
    <w:rsid w:val="00C836A2"/>
    <w:rsid w:val="00C91731"/>
    <w:rsid w:val="00C91768"/>
    <w:rsid w:val="00C9236C"/>
    <w:rsid w:val="00C93411"/>
    <w:rsid w:val="00C93787"/>
    <w:rsid w:val="00C972B1"/>
    <w:rsid w:val="00CA1985"/>
    <w:rsid w:val="00CA2CCE"/>
    <w:rsid w:val="00CA2E4F"/>
    <w:rsid w:val="00CA43FD"/>
    <w:rsid w:val="00CA7EF8"/>
    <w:rsid w:val="00CB091F"/>
    <w:rsid w:val="00CB2D34"/>
    <w:rsid w:val="00CB52C4"/>
    <w:rsid w:val="00CB5727"/>
    <w:rsid w:val="00CB600A"/>
    <w:rsid w:val="00CB7468"/>
    <w:rsid w:val="00CB7CBE"/>
    <w:rsid w:val="00CC2396"/>
    <w:rsid w:val="00CC3E86"/>
    <w:rsid w:val="00CC489B"/>
    <w:rsid w:val="00CC48AA"/>
    <w:rsid w:val="00CD0085"/>
    <w:rsid w:val="00CD134E"/>
    <w:rsid w:val="00CD2BCD"/>
    <w:rsid w:val="00CD2E09"/>
    <w:rsid w:val="00CD31EE"/>
    <w:rsid w:val="00CD3A4C"/>
    <w:rsid w:val="00CD4917"/>
    <w:rsid w:val="00CD6BEE"/>
    <w:rsid w:val="00CD7201"/>
    <w:rsid w:val="00CE10E9"/>
    <w:rsid w:val="00CE2910"/>
    <w:rsid w:val="00CE5393"/>
    <w:rsid w:val="00CE6D75"/>
    <w:rsid w:val="00CE714B"/>
    <w:rsid w:val="00CE75E7"/>
    <w:rsid w:val="00CF09EB"/>
    <w:rsid w:val="00CF315E"/>
    <w:rsid w:val="00CF36BE"/>
    <w:rsid w:val="00CF4867"/>
    <w:rsid w:val="00CF6000"/>
    <w:rsid w:val="00D003F3"/>
    <w:rsid w:val="00D007D4"/>
    <w:rsid w:val="00D02161"/>
    <w:rsid w:val="00D0364F"/>
    <w:rsid w:val="00D04993"/>
    <w:rsid w:val="00D05B9A"/>
    <w:rsid w:val="00D06436"/>
    <w:rsid w:val="00D06447"/>
    <w:rsid w:val="00D06834"/>
    <w:rsid w:val="00D13C52"/>
    <w:rsid w:val="00D17704"/>
    <w:rsid w:val="00D17A47"/>
    <w:rsid w:val="00D208A1"/>
    <w:rsid w:val="00D21E0F"/>
    <w:rsid w:val="00D22A36"/>
    <w:rsid w:val="00D23CA4"/>
    <w:rsid w:val="00D25284"/>
    <w:rsid w:val="00D25388"/>
    <w:rsid w:val="00D26625"/>
    <w:rsid w:val="00D3077B"/>
    <w:rsid w:val="00D308ED"/>
    <w:rsid w:val="00D30992"/>
    <w:rsid w:val="00D318DD"/>
    <w:rsid w:val="00D34005"/>
    <w:rsid w:val="00D34ADF"/>
    <w:rsid w:val="00D35519"/>
    <w:rsid w:val="00D36D86"/>
    <w:rsid w:val="00D3793F"/>
    <w:rsid w:val="00D40E79"/>
    <w:rsid w:val="00D41405"/>
    <w:rsid w:val="00D42008"/>
    <w:rsid w:val="00D428AA"/>
    <w:rsid w:val="00D43D66"/>
    <w:rsid w:val="00D44379"/>
    <w:rsid w:val="00D445F0"/>
    <w:rsid w:val="00D4570C"/>
    <w:rsid w:val="00D47389"/>
    <w:rsid w:val="00D50A34"/>
    <w:rsid w:val="00D51A36"/>
    <w:rsid w:val="00D51E65"/>
    <w:rsid w:val="00D536B8"/>
    <w:rsid w:val="00D53E57"/>
    <w:rsid w:val="00D53EFA"/>
    <w:rsid w:val="00D53F05"/>
    <w:rsid w:val="00D6131A"/>
    <w:rsid w:val="00D627C9"/>
    <w:rsid w:val="00D70319"/>
    <w:rsid w:val="00D707FE"/>
    <w:rsid w:val="00D71F0E"/>
    <w:rsid w:val="00D72345"/>
    <w:rsid w:val="00D72AAE"/>
    <w:rsid w:val="00D74C7C"/>
    <w:rsid w:val="00D7512B"/>
    <w:rsid w:val="00D758C5"/>
    <w:rsid w:val="00D81028"/>
    <w:rsid w:val="00D82DEA"/>
    <w:rsid w:val="00D870B7"/>
    <w:rsid w:val="00D92FD2"/>
    <w:rsid w:val="00D93CAF"/>
    <w:rsid w:val="00D94A7C"/>
    <w:rsid w:val="00D95896"/>
    <w:rsid w:val="00D96630"/>
    <w:rsid w:val="00D97DBA"/>
    <w:rsid w:val="00DA4B06"/>
    <w:rsid w:val="00DA508F"/>
    <w:rsid w:val="00DA6031"/>
    <w:rsid w:val="00DA76B9"/>
    <w:rsid w:val="00DA7976"/>
    <w:rsid w:val="00DB2983"/>
    <w:rsid w:val="00DB7C41"/>
    <w:rsid w:val="00DC1257"/>
    <w:rsid w:val="00DC1BC2"/>
    <w:rsid w:val="00DC30D6"/>
    <w:rsid w:val="00DC3196"/>
    <w:rsid w:val="00DC3DC0"/>
    <w:rsid w:val="00DC5B2B"/>
    <w:rsid w:val="00DC6216"/>
    <w:rsid w:val="00DD033F"/>
    <w:rsid w:val="00DD149D"/>
    <w:rsid w:val="00DD318D"/>
    <w:rsid w:val="00DD6A0F"/>
    <w:rsid w:val="00DD79E7"/>
    <w:rsid w:val="00DE003E"/>
    <w:rsid w:val="00DE153F"/>
    <w:rsid w:val="00DE1D5E"/>
    <w:rsid w:val="00DE3B4A"/>
    <w:rsid w:val="00DE430F"/>
    <w:rsid w:val="00DE513E"/>
    <w:rsid w:val="00DE69C1"/>
    <w:rsid w:val="00DF0D44"/>
    <w:rsid w:val="00DF2E12"/>
    <w:rsid w:val="00DF3EE4"/>
    <w:rsid w:val="00DF514A"/>
    <w:rsid w:val="00DF6690"/>
    <w:rsid w:val="00DF6804"/>
    <w:rsid w:val="00E0225D"/>
    <w:rsid w:val="00E026F1"/>
    <w:rsid w:val="00E02CF0"/>
    <w:rsid w:val="00E0358D"/>
    <w:rsid w:val="00E035A7"/>
    <w:rsid w:val="00E04323"/>
    <w:rsid w:val="00E043DF"/>
    <w:rsid w:val="00E04695"/>
    <w:rsid w:val="00E04C85"/>
    <w:rsid w:val="00E05ED3"/>
    <w:rsid w:val="00E070A2"/>
    <w:rsid w:val="00E11F3C"/>
    <w:rsid w:val="00E14A61"/>
    <w:rsid w:val="00E14D45"/>
    <w:rsid w:val="00E14F86"/>
    <w:rsid w:val="00E161A3"/>
    <w:rsid w:val="00E20B6B"/>
    <w:rsid w:val="00E2564B"/>
    <w:rsid w:val="00E2656A"/>
    <w:rsid w:val="00E26E70"/>
    <w:rsid w:val="00E26F1C"/>
    <w:rsid w:val="00E27470"/>
    <w:rsid w:val="00E27CB1"/>
    <w:rsid w:val="00E27FD2"/>
    <w:rsid w:val="00E322C3"/>
    <w:rsid w:val="00E32FD1"/>
    <w:rsid w:val="00E33462"/>
    <w:rsid w:val="00E3623A"/>
    <w:rsid w:val="00E36D10"/>
    <w:rsid w:val="00E37F1E"/>
    <w:rsid w:val="00E4049F"/>
    <w:rsid w:val="00E40D40"/>
    <w:rsid w:val="00E412D0"/>
    <w:rsid w:val="00E41751"/>
    <w:rsid w:val="00E42938"/>
    <w:rsid w:val="00E42DA1"/>
    <w:rsid w:val="00E436E6"/>
    <w:rsid w:val="00E44745"/>
    <w:rsid w:val="00E46195"/>
    <w:rsid w:val="00E50C47"/>
    <w:rsid w:val="00E51E7F"/>
    <w:rsid w:val="00E5251A"/>
    <w:rsid w:val="00E52BC3"/>
    <w:rsid w:val="00E559DB"/>
    <w:rsid w:val="00E56322"/>
    <w:rsid w:val="00E56BDE"/>
    <w:rsid w:val="00E6093C"/>
    <w:rsid w:val="00E60982"/>
    <w:rsid w:val="00E60F0C"/>
    <w:rsid w:val="00E62C62"/>
    <w:rsid w:val="00E62F5F"/>
    <w:rsid w:val="00E64594"/>
    <w:rsid w:val="00E654C1"/>
    <w:rsid w:val="00E65D97"/>
    <w:rsid w:val="00E67182"/>
    <w:rsid w:val="00E70A4C"/>
    <w:rsid w:val="00E72A5A"/>
    <w:rsid w:val="00E73323"/>
    <w:rsid w:val="00E73354"/>
    <w:rsid w:val="00E745C2"/>
    <w:rsid w:val="00E80AF3"/>
    <w:rsid w:val="00E81594"/>
    <w:rsid w:val="00E82EFD"/>
    <w:rsid w:val="00E834AE"/>
    <w:rsid w:val="00E83B69"/>
    <w:rsid w:val="00E84298"/>
    <w:rsid w:val="00E845DF"/>
    <w:rsid w:val="00E8640B"/>
    <w:rsid w:val="00E902FE"/>
    <w:rsid w:val="00E9242D"/>
    <w:rsid w:val="00E940FB"/>
    <w:rsid w:val="00E95D19"/>
    <w:rsid w:val="00E977CC"/>
    <w:rsid w:val="00EA1F44"/>
    <w:rsid w:val="00EA22A1"/>
    <w:rsid w:val="00EA2DC4"/>
    <w:rsid w:val="00EA3D26"/>
    <w:rsid w:val="00EA43FC"/>
    <w:rsid w:val="00EA5910"/>
    <w:rsid w:val="00EA7F9D"/>
    <w:rsid w:val="00EB0F20"/>
    <w:rsid w:val="00EB1AD6"/>
    <w:rsid w:val="00EB4813"/>
    <w:rsid w:val="00EB5255"/>
    <w:rsid w:val="00EB5C47"/>
    <w:rsid w:val="00EB7641"/>
    <w:rsid w:val="00EC049C"/>
    <w:rsid w:val="00EC11F4"/>
    <w:rsid w:val="00EC27BD"/>
    <w:rsid w:val="00EC428D"/>
    <w:rsid w:val="00ED0266"/>
    <w:rsid w:val="00ED0639"/>
    <w:rsid w:val="00ED32E0"/>
    <w:rsid w:val="00ED32F2"/>
    <w:rsid w:val="00ED3BA9"/>
    <w:rsid w:val="00ED5289"/>
    <w:rsid w:val="00ED7D3C"/>
    <w:rsid w:val="00EE215D"/>
    <w:rsid w:val="00EE2848"/>
    <w:rsid w:val="00EE4E6B"/>
    <w:rsid w:val="00EE739E"/>
    <w:rsid w:val="00EF06F0"/>
    <w:rsid w:val="00EF4702"/>
    <w:rsid w:val="00EF4755"/>
    <w:rsid w:val="00EF4874"/>
    <w:rsid w:val="00EF7135"/>
    <w:rsid w:val="00F021A6"/>
    <w:rsid w:val="00F027DB"/>
    <w:rsid w:val="00F06931"/>
    <w:rsid w:val="00F06FC4"/>
    <w:rsid w:val="00F14A7A"/>
    <w:rsid w:val="00F16F8F"/>
    <w:rsid w:val="00F17171"/>
    <w:rsid w:val="00F200AD"/>
    <w:rsid w:val="00F22985"/>
    <w:rsid w:val="00F23CC7"/>
    <w:rsid w:val="00F24AB5"/>
    <w:rsid w:val="00F3383E"/>
    <w:rsid w:val="00F341CB"/>
    <w:rsid w:val="00F35070"/>
    <w:rsid w:val="00F3508B"/>
    <w:rsid w:val="00F363D6"/>
    <w:rsid w:val="00F36E26"/>
    <w:rsid w:val="00F37AB9"/>
    <w:rsid w:val="00F37C10"/>
    <w:rsid w:val="00F42164"/>
    <w:rsid w:val="00F42AF7"/>
    <w:rsid w:val="00F4390B"/>
    <w:rsid w:val="00F43DC4"/>
    <w:rsid w:val="00F44F84"/>
    <w:rsid w:val="00F4621F"/>
    <w:rsid w:val="00F465A7"/>
    <w:rsid w:val="00F467CC"/>
    <w:rsid w:val="00F47E34"/>
    <w:rsid w:val="00F50B7C"/>
    <w:rsid w:val="00F50C12"/>
    <w:rsid w:val="00F512C1"/>
    <w:rsid w:val="00F52CFB"/>
    <w:rsid w:val="00F53D0E"/>
    <w:rsid w:val="00F550E6"/>
    <w:rsid w:val="00F551B0"/>
    <w:rsid w:val="00F55CE4"/>
    <w:rsid w:val="00F55E4D"/>
    <w:rsid w:val="00F562D9"/>
    <w:rsid w:val="00F600E9"/>
    <w:rsid w:val="00F60443"/>
    <w:rsid w:val="00F61549"/>
    <w:rsid w:val="00F6283C"/>
    <w:rsid w:val="00F63DE8"/>
    <w:rsid w:val="00F643FE"/>
    <w:rsid w:val="00F6466A"/>
    <w:rsid w:val="00F64E68"/>
    <w:rsid w:val="00F665C2"/>
    <w:rsid w:val="00F67381"/>
    <w:rsid w:val="00F6798A"/>
    <w:rsid w:val="00F7110E"/>
    <w:rsid w:val="00F735C6"/>
    <w:rsid w:val="00F74345"/>
    <w:rsid w:val="00F801F2"/>
    <w:rsid w:val="00F80A0A"/>
    <w:rsid w:val="00F81732"/>
    <w:rsid w:val="00F82B19"/>
    <w:rsid w:val="00F86719"/>
    <w:rsid w:val="00F91031"/>
    <w:rsid w:val="00F9212D"/>
    <w:rsid w:val="00F935C3"/>
    <w:rsid w:val="00F944A9"/>
    <w:rsid w:val="00F95375"/>
    <w:rsid w:val="00F95EB8"/>
    <w:rsid w:val="00F9626B"/>
    <w:rsid w:val="00F965DA"/>
    <w:rsid w:val="00F9785C"/>
    <w:rsid w:val="00FA0361"/>
    <w:rsid w:val="00FA406A"/>
    <w:rsid w:val="00FA53FE"/>
    <w:rsid w:val="00FA6C1E"/>
    <w:rsid w:val="00FA7A5F"/>
    <w:rsid w:val="00FB1C96"/>
    <w:rsid w:val="00FB503A"/>
    <w:rsid w:val="00FB516C"/>
    <w:rsid w:val="00FB6A44"/>
    <w:rsid w:val="00FC1424"/>
    <w:rsid w:val="00FC1EF1"/>
    <w:rsid w:val="00FD014A"/>
    <w:rsid w:val="00FD0236"/>
    <w:rsid w:val="00FD0635"/>
    <w:rsid w:val="00FD18F4"/>
    <w:rsid w:val="00FD2517"/>
    <w:rsid w:val="00FD29F5"/>
    <w:rsid w:val="00FD4ADF"/>
    <w:rsid w:val="00FD54DB"/>
    <w:rsid w:val="00FD619F"/>
    <w:rsid w:val="00FD6596"/>
    <w:rsid w:val="00FE01EB"/>
    <w:rsid w:val="00FE13C5"/>
    <w:rsid w:val="00FE293A"/>
    <w:rsid w:val="00FE34EA"/>
    <w:rsid w:val="00FE6062"/>
    <w:rsid w:val="00FE7AFB"/>
    <w:rsid w:val="00FF0C1C"/>
    <w:rsid w:val="00FF32E9"/>
    <w:rsid w:val="00FF3B0D"/>
    <w:rsid w:val="00FF4FD7"/>
    <w:rsid w:val="00FF5400"/>
    <w:rsid w:val="00FF5D56"/>
    <w:rsid w:val="01290F7E"/>
    <w:rsid w:val="015D1E09"/>
    <w:rsid w:val="02697903"/>
    <w:rsid w:val="02F96569"/>
    <w:rsid w:val="03EA7B21"/>
    <w:rsid w:val="05F83EAE"/>
    <w:rsid w:val="063E7D85"/>
    <w:rsid w:val="07293586"/>
    <w:rsid w:val="07295285"/>
    <w:rsid w:val="07636392"/>
    <w:rsid w:val="07770C56"/>
    <w:rsid w:val="092217DD"/>
    <w:rsid w:val="093A7294"/>
    <w:rsid w:val="09D773D1"/>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951726"/>
    <w:rsid w:val="14396509"/>
    <w:rsid w:val="14DD2C3C"/>
    <w:rsid w:val="16087E1D"/>
    <w:rsid w:val="17701D14"/>
    <w:rsid w:val="17735226"/>
    <w:rsid w:val="189F624C"/>
    <w:rsid w:val="1A1C66C0"/>
    <w:rsid w:val="1A42393B"/>
    <w:rsid w:val="1AAD45DE"/>
    <w:rsid w:val="1B046F80"/>
    <w:rsid w:val="1B3267B5"/>
    <w:rsid w:val="1B40161D"/>
    <w:rsid w:val="1B441859"/>
    <w:rsid w:val="1B6606B1"/>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452503"/>
    <w:rsid w:val="2BA936A8"/>
    <w:rsid w:val="2C315A5A"/>
    <w:rsid w:val="2C4B1C25"/>
    <w:rsid w:val="2D9E56F5"/>
    <w:rsid w:val="2E667F96"/>
    <w:rsid w:val="2E8226AB"/>
    <w:rsid w:val="2FD065E6"/>
    <w:rsid w:val="2FD96870"/>
    <w:rsid w:val="30580BC9"/>
    <w:rsid w:val="311E2ED7"/>
    <w:rsid w:val="315619EE"/>
    <w:rsid w:val="315C449C"/>
    <w:rsid w:val="31B82709"/>
    <w:rsid w:val="31D05482"/>
    <w:rsid w:val="32400B34"/>
    <w:rsid w:val="329E6876"/>
    <w:rsid w:val="333015F2"/>
    <w:rsid w:val="334B6320"/>
    <w:rsid w:val="33D934D4"/>
    <w:rsid w:val="33FE2F6A"/>
    <w:rsid w:val="340E07E5"/>
    <w:rsid w:val="34235BF7"/>
    <w:rsid w:val="358C5FA8"/>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EDA0523"/>
    <w:rsid w:val="407A6407"/>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ABE2233"/>
    <w:rsid w:val="5BDF5D95"/>
    <w:rsid w:val="5BFE7528"/>
    <w:rsid w:val="5E2467F1"/>
    <w:rsid w:val="5EED2DC8"/>
    <w:rsid w:val="5F1A2B43"/>
    <w:rsid w:val="5FB837BB"/>
    <w:rsid w:val="60CC405A"/>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635099D"/>
    <w:rsid w:val="77762421"/>
    <w:rsid w:val="77B56B1F"/>
    <w:rsid w:val="780F09F4"/>
    <w:rsid w:val="78A90480"/>
    <w:rsid w:val="7A364017"/>
    <w:rsid w:val="7A8265E1"/>
    <w:rsid w:val="7B686D42"/>
    <w:rsid w:val="7B841746"/>
    <w:rsid w:val="7C6C5AC7"/>
    <w:rsid w:val="7CC6544B"/>
    <w:rsid w:val="7D0239FF"/>
    <w:rsid w:val="7D5E40CD"/>
    <w:rsid w:val="7DCD56F2"/>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6"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locked="0" w:semiHidden="1" w:qFormat="1"/>
    <w:lsdException w:name="header" w:locked="0" w:qFormat="1"/>
    <w:lsdException w:name="footer" w:locked="0" w:uiPriority="99" w:qFormat="1"/>
    <w:lsdException w:name="caption" w:semiHidden="1" w:unhideWhenUsed="1" w:qFormat="1"/>
    <w:lsdException w:name="annotation reference" w:locked="0" w:semiHidden="1" w:qFormat="1"/>
    <w:lsdException w:name="page number" w:qFormat="1"/>
    <w:lsdException w:name="endnote reference" w:uiPriority="99"/>
    <w:lsdException w:name="endnote text" w:uiPriority="99"/>
    <w:lsdException w:name="toa heading" w:uiPriority="99"/>
    <w:lsdException w:name="List" w:qFormat="1"/>
    <w:lsdException w:name="Title" w:qFormat="1"/>
    <w:lsdException w:name="Default Paragraph Font" w:locked="0" w:semiHidden="1"/>
    <w:lsdException w:name="Body Text" w:locked="0" w:qFormat="1"/>
    <w:lsdException w:name="Body Text Indent" w:locked="0" w:qFormat="1"/>
    <w:lsdException w:name="Subtitle" w:qFormat="1"/>
    <w:lsdException w:name="Date" w:locked="0"/>
    <w:lsdException w:name="Body Text First Indent 2" w:qFormat="1"/>
    <w:lsdException w:name="Body Text 2" w:uiPriority="99" w:qFormat="1"/>
    <w:lsdException w:name="Body Text 3" w:uiPriority="99"/>
    <w:lsdException w:name="Body Text Indent 2" w:qFormat="1"/>
    <w:lsdException w:name="Body Text Indent 3" w:qFormat="1"/>
    <w:lsdException w:name="Hyperlink" w:uiPriority="99" w:qFormat="1"/>
    <w:lsdException w:name="Strong" w:uiPriority="22" w:qFormat="1"/>
    <w:lsdException w:name="Emphasis" w:uiPriority="20" w:qFormat="1"/>
    <w:lsdException w:name="Document Map" w:uiPriority="99" w:qFormat="1"/>
    <w:lsdException w:name="Plain Text" w:qFormat="1"/>
    <w:lsdException w:name="HTML Top of Form" w:locked="0" w:semiHidden="1" w:unhideWhenUsed="1"/>
    <w:lsdException w:name="HTML Bottom of Form" w:locked="0" w:semiHidden="1" w:unhideWhenUsed="1"/>
    <w:lsdException w:name="Normal (Web)" w:locked="0" w:uiPriority="99" w:qFormat="1"/>
    <w:lsdException w:name="HTML Preformatted" w:uiPriority="99"/>
    <w:lsdException w:name="Normal Table" w:locked="0" w:semiHidden="1"/>
    <w:lsdException w:name="annotation subject" w:locked="0" w:semiHidden="1"/>
    <w:lsdException w:name="No List" w:locked="0" w:semiHidden="1" w:uiPriority="99" w:unhideWhenUsed="1"/>
    <w:lsdException w:name="Outline List 1" w:locked="0" w:semiHidden="1" w:uiPriority="99" w:unhideWhenUsed="1"/>
    <w:lsdException w:name="Outline List 2" w:locked="0" w:semiHidden="1" w:uiPriority="99" w:unhideWhenUsed="1"/>
    <w:lsdException w:name="Outline List 3" w:locked="0" w:semiHidden="1" w:uiPriority="99" w:unhideWhenUsed="1"/>
    <w:lsdException w:name="Balloon Text" w:locked="0" w:semiHidden="1" w:qFormat="1"/>
    <w:lsdException w:name="Table Grid" w:locked="0" w:qFormat="1"/>
    <w:lsdException w:name="Table Theme" w:qFormat="1"/>
    <w:lsdException w:name="Placeholder Text" w:locked="0" w:semiHidden="1" w:uiPriority="99" w:unhideWhenUsed="1"/>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unhideWhenUsed="1"/>
    <w:lsdException w:name="List Paragraph" w:locked="0" w:uiPriority="1" w:qFormat="1"/>
    <w:lsdException w:name="Quote" w:locked="0" w:uiPriority="99" w:qFormat="1"/>
    <w:lsdException w:name="Intense Quote" w:locked="0" w:uiPriority="99"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qFormat/>
    <w:rsid w:val="00412FC5"/>
    <w:pPr>
      <w:widowControl w:val="0"/>
      <w:jc w:val="both"/>
    </w:pPr>
    <w:rPr>
      <w:kern w:val="2"/>
      <w:sz w:val="21"/>
      <w:szCs w:val="24"/>
    </w:rPr>
  </w:style>
  <w:style w:type="paragraph" w:styleId="1">
    <w:name w:val="heading 1"/>
    <w:aliases w:val="章,b1,章标题 1,-*+,h1,1st level,Section Head,l1,Ch,文章标题,标题 111,H1,1标题 1,篇,宋二,11,12,13,14,15,111,121,131,16,112,122,132,17,113,123,133,18,114,124,134,141,151,1111,1211,1311,161,1121,1221,1321,171,1131,1231,1331,19,115,125,135,142,152,1112,1212,1312,162"/>
    <w:basedOn w:val="a"/>
    <w:next w:val="a"/>
    <w:link w:val="1Char"/>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aliases w:val="节,节标题,节标题 Char,节标题 1.1,1.1标题2,b2 Char,b2,标题 2 Char2,标题 2 Char1 Char,b2 Char Char,标题 2 Char Char2,h2,l2,2nd level,Titre2,Header 2,一级条,_Heading 2,标题 2 Char1,Chapter Heading,H2,UNDERRUBRIK 1-2,一级节名,一级节名1,一级节名2,一级节名3,一级节名11,一级节名4,一级节名12,一级节名5"/>
    <w:basedOn w:val="a"/>
    <w:next w:val="a0"/>
    <w:link w:val="2Char"/>
    <w:qFormat/>
    <w:locked/>
    <w:rsid w:val="003F4660"/>
    <w:pPr>
      <w:keepNext/>
      <w:keepLines/>
      <w:tabs>
        <w:tab w:val="left" w:pos="425"/>
      </w:tabs>
      <w:spacing w:before="120" w:after="120" w:line="480" w:lineRule="exact"/>
      <w:ind w:left="425" w:hanging="425"/>
      <w:outlineLvl w:val="1"/>
    </w:pPr>
    <w:rPr>
      <w:rFonts w:ascii="Arial" w:eastAsia="黑体" w:hAnsi="Arial"/>
      <w:b/>
      <w:sz w:val="36"/>
      <w:szCs w:val="20"/>
    </w:rPr>
  </w:style>
  <w:style w:type="paragraph" w:styleId="30">
    <w:name w:val="heading 3"/>
    <w:aliases w:val="标题 3 Char1 Char,标题 3 Char Char Char,标题 31 Char,h3,3rd level,H3,Head 3,level_3,PIM 3,Level 3 Head,二级节名,条 1,二级节名1,二级节名2,二级节名3,二级节名11,二级节名4,二级节名12,二级节名5,二级节名6,二级节名7,二级节名8,二级节名9,二级节名10,二级节名13,Heading 3 - old,l3,heading 3,Bold Head,bh,条标题1.1.1,小标题,头,H31"/>
    <w:basedOn w:val="a"/>
    <w:next w:val="a0"/>
    <w:link w:val="3Char"/>
    <w:qFormat/>
    <w:locked/>
    <w:rsid w:val="003F4660"/>
    <w:pPr>
      <w:keepNext/>
      <w:keepLines/>
      <w:tabs>
        <w:tab w:val="left" w:pos="567"/>
      </w:tabs>
      <w:spacing w:before="120" w:after="120" w:line="480" w:lineRule="exact"/>
      <w:ind w:left="567" w:hanging="567"/>
      <w:outlineLvl w:val="2"/>
    </w:pPr>
    <w:rPr>
      <w:rFonts w:ascii="Arial" w:eastAsia="黑体" w:hAnsi="Arial"/>
      <w:b/>
      <w:sz w:val="30"/>
      <w:szCs w:val="20"/>
    </w:rPr>
  </w:style>
  <w:style w:type="paragraph" w:styleId="4">
    <w:name w:val="heading 4"/>
    <w:aliases w:val="第三层条,PIM 4,h4,H4,Fab-4,T5,Ref Heading 1,rh1,Heading sql,sect 1.2.3.4,四,款标题1.1.1.1,[三级节名],条 2,[三级节名]1,[三级节名]2,款标题1.1.1.1 Char,条标题,款标题1,H41,H42,u4,H43,H411,H421,u41,H44,H412,H422,u42,H45,H413,H423,u43,H46,H414,H424,u44,H47,H415,H425,u45,H48"/>
    <w:basedOn w:val="a"/>
    <w:next w:val="a0"/>
    <w:link w:val="4Char"/>
    <w:qFormat/>
    <w:locked/>
    <w:rsid w:val="003F4660"/>
    <w:pPr>
      <w:keepNext/>
      <w:keepLines/>
      <w:tabs>
        <w:tab w:val="left" w:pos="1080"/>
      </w:tabs>
      <w:spacing w:before="120" w:after="120" w:line="320" w:lineRule="exact"/>
      <w:ind w:left="567" w:hanging="567"/>
      <w:outlineLvl w:val="3"/>
    </w:pPr>
    <w:rPr>
      <w:rFonts w:ascii="Arial" w:eastAsia="黑体" w:hAnsi="Arial"/>
      <w:b/>
      <w:sz w:val="28"/>
      <w:szCs w:val="20"/>
    </w:rPr>
  </w:style>
  <w:style w:type="paragraph" w:styleId="5">
    <w:name w:val="heading 5"/>
    <w:basedOn w:val="a"/>
    <w:next w:val="a0"/>
    <w:link w:val="5Char"/>
    <w:qFormat/>
    <w:locked/>
    <w:rsid w:val="003F4660"/>
    <w:pPr>
      <w:keepNext/>
      <w:tabs>
        <w:tab w:val="left" w:pos="1080"/>
      </w:tabs>
      <w:ind w:left="851" w:hanging="851"/>
      <w:outlineLvl w:val="4"/>
    </w:pPr>
    <w:rPr>
      <w:rFonts w:ascii="Arial" w:hAnsi="Arial"/>
      <w:b/>
      <w:sz w:val="28"/>
      <w:szCs w:val="20"/>
    </w:rPr>
  </w:style>
  <w:style w:type="paragraph" w:styleId="6">
    <w:name w:val="heading 6"/>
    <w:basedOn w:val="a"/>
    <w:next w:val="a"/>
    <w:link w:val="6Char"/>
    <w:qFormat/>
    <w:locked/>
    <w:rsid w:val="003F4660"/>
    <w:pPr>
      <w:keepNext/>
      <w:widowControl/>
      <w:tabs>
        <w:tab w:val="left" w:pos="0"/>
      </w:tabs>
      <w:jc w:val="center"/>
      <w:outlineLvl w:val="5"/>
    </w:pPr>
    <w:rPr>
      <w:rFonts w:eastAsia="楷体_GB2312"/>
      <w:b/>
      <w:kern w:val="0"/>
      <w:sz w:val="20"/>
      <w:szCs w:val="20"/>
    </w:rPr>
  </w:style>
  <w:style w:type="paragraph" w:styleId="7">
    <w:name w:val="heading 7"/>
    <w:basedOn w:val="a"/>
    <w:next w:val="a"/>
    <w:link w:val="7Char"/>
    <w:qFormat/>
    <w:locked/>
    <w:rsid w:val="003F4660"/>
    <w:pPr>
      <w:keepNext/>
      <w:keepLines/>
      <w:adjustRightInd w:val="0"/>
      <w:spacing w:before="240" w:after="64" w:line="320" w:lineRule="atLeast"/>
      <w:ind w:firstLineChars="200" w:firstLine="200"/>
      <w:textAlignment w:val="baseline"/>
      <w:outlineLvl w:val="6"/>
    </w:pPr>
    <w:rPr>
      <w:rFonts w:eastAsia="仿宋_GB2312"/>
      <w:b/>
      <w:kern w:val="0"/>
      <w:sz w:val="24"/>
      <w:lang w:val="x-none" w:eastAsia="x-none"/>
    </w:rPr>
  </w:style>
  <w:style w:type="paragraph" w:styleId="8">
    <w:name w:val="heading 8"/>
    <w:basedOn w:val="a"/>
    <w:next w:val="a"/>
    <w:link w:val="8Char"/>
    <w:qFormat/>
    <w:locked/>
    <w:rsid w:val="003F4660"/>
    <w:pPr>
      <w:keepNext/>
      <w:keepLines/>
      <w:adjustRightInd w:val="0"/>
      <w:spacing w:before="240" w:after="64" w:line="320" w:lineRule="atLeast"/>
      <w:ind w:firstLineChars="200" w:firstLine="200"/>
      <w:textAlignment w:val="baseline"/>
      <w:outlineLvl w:val="7"/>
    </w:pPr>
    <w:rPr>
      <w:rFonts w:ascii="Arial" w:eastAsia="黑体" w:hAnsi="Arial"/>
      <w:bCs/>
      <w:kern w:val="0"/>
      <w:sz w:val="24"/>
      <w:lang w:val="x-none" w:eastAsia="x-none"/>
    </w:rPr>
  </w:style>
  <w:style w:type="paragraph" w:styleId="9">
    <w:name w:val="heading 9"/>
    <w:basedOn w:val="a"/>
    <w:next w:val="a"/>
    <w:link w:val="9Char"/>
    <w:qFormat/>
    <w:locked/>
    <w:rsid w:val="003F4660"/>
    <w:pPr>
      <w:keepNext/>
      <w:keepLines/>
      <w:adjustRightInd w:val="0"/>
      <w:spacing w:before="240" w:after="64" w:line="320" w:lineRule="atLeast"/>
      <w:ind w:firstLineChars="200" w:firstLine="200"/>
      <w:textAlignment w:val="baseline"/>
      <w:outlineLvl w:val="8"/>
    </w:pPr>
    <w:rPr>
      <w:rFonts w:ascii="Arial" w:eastAsia="黑体" w:hAnsi="Arial"/>
      <w:bCs/>
      <w:kern w:val="0"/>
      <w:sz w:val="24"/>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批注文字 字符1"/>
    <w:semiHidden/>
    <w:rPr>
      <w:rFonts w:ascii="Times New Roman" w:eastAsia="宋体" w:hAnsi="Times New Roman"/>
      <w:sz w:val="24"/>
    </w:rPr>
  </w:style>
  <w:style w:type="character" w:styleId="a4">
    <w:name w:val="annotation reference"/>
    <w:qFormat/>
    <w:rPr>
      <w:sz w:val="21"/>
    </w:rPr>
  </w:style>
  <w:style w:type="character" w:styleId="a5">
    <w:name w:val="page number"/>
    <w:aliases w:val="-页码-,表格内容2,SJ TS,PN"/>
    <w:basedOn w:val="a1"/>
    <w:qFormat/>
    <w:locked/>
  </w:style>
  <w:style w:type="character" w:customStyle="1" w:styleId="a6">
    <w:name w:val="页脚 字符"/>
    <w:basedOn w:val="a1"/>
    <w:uiPriority w:val="99"/>
    <w:qFormat/>
  </w:style>
  <w:style w:type="character" w:customStyle="1" w:styleId="Char1">
    <w:name w:val="页眉 Char1"/>
    <w:aliases w:val="页眉1 Char1,页眉2 Char1,页眉zxl Char1,even Char1,奇数页眉 Char1, Char5 Char1,g Char1,Ò³Ã¼ Char1,页眉，DHCC 公司页眉 Char1,ITTHEADER Char1,页眉2. Char1,页眉R Char1,无页眉 Char1"/>
    <w:link w:val="a7"/>
    <w:uiPriority w:val="99"/>
    <w:locked/>
    <w:rPr>
      <w:sz w:val="18"/>
    </w:rPr>
  </w:style>
  <w:style w:type="character" w:customStyle="1" w:styleId="Char10">
    <w:name w:val="普通(网站) Char1"/>
    <w:aliases w:val="普通 (Web) Char1,普通(Web) Char1"/>
    <w:link w:val="a8"/>
    <w:locked/>
    <w:rPr>
      <w:rFonts w:ascii="宋体" w:eastAsia="宋体" w:hAnsi="宋体"/>
      <w:sz w:val="24"/>
    </w:rPr>
  </w:style>
  <w:style w:type="character" w:customStyle="1" w:styleId="Char2">
    <w:name w:val="正文文本缩进 Char2"/>
    <w:aliases w:val="正文文字缩进2字符 Char1,正文文字( 首段缩进两字） Char1,正文文字缩进 Char1,特点标题 Char1,表内左齐 Char1,正文文字 21 Char1,正文文字缩进1 Char1"/>
    <w:link w:val="a9"/>
    <w:locked/>
    <w:rPr>
      <w:rFonts w:ascii="Times New Roman" w:eastAsia="宋体" w:hAnsi="Times New Roman"/>
      <w:sz w:val="24"/>
    </w:rPr>
  </w:style>
  <w:style w:type="character" w:customStyle="1" w:styleId="Char20">
    <w:name w:val="页脚 Char2"/>
    <w:aliases w:val="123YJ Char1,奇数页脚 Char1,Footer-Even Char1,fo Char1,footer odd Char1,odd Char1,footer Final Char1,footer Final Char Char Char1,1page sec3 Char1,右 Char Char Char1,页脚1 Char1, Char6 Char1"/>
    <w:link w:val="aa"/>
    <w:uiPriority w:val="99"/>
    <w:locked/>
    <w:rPr>
      <w:sz w:val="18"/>
    </w:rPr>
  </w:style>
  <w:style w:type="character" w:customStyle="1" w:styleId="Char11">
    <w:name w:val="批注主题 Char1"/>
    <w:link w:val="ab"/>
    <w:uiPriority w:val="99"/>
    <w:locked/>
    <w:rPr>
      <w:rFonts w:ascii="Times New Roman" w:eastAsia="宋体" w:hAnsi="Times New Roman"/>
      <w:b/>
      <w:kern w:val="2"/>
      <w:sz w:val="24"/>
    </w:rPr>
  </w:style>
  <w:style w:type="character" w:customStyle="1" w:styleId="Char12">
    <w:name w:val="日期 Char1"/>
    <w:link w:val="ac"/>
    <w:locked/>
    <w:rPr>
      <w:rFonts w:ascii="Times New Roman" w:eastAsia="宋体" w:hAnsi="Times New Roman"/>
      <w:sz w:val="24"/>
    </w:rPr>
  </w:style>
  <w:style w:type="character" w:customStyle="1" w:styleId="11">
    <w:name w:val="正文文本 字符1"/>
    <w:semiHidden/>
    <w:qFormat/>
    <w:rPr>
      <w:rFonts w:ascii="Times New Roman" w:eastAsia="宋体" w:hAnsi="Times New Roman"/>
      <w:sz w:val="24"/>
    </w:rPr>
  </w:style>
  <w:style w:type="character" w:customStyle="1" w:styleId="Char21">
    <w:name w:val="批注文字 Char2"/>
    <w:link w:val="ad"/>
    <w:uiPriority w:val="99"/>
    <w:locked/>
    <w:rPr>
      <w:rFonts w:ascii="Times New Roman" w:eastAsia="宋体" w:hAnsi="Times New Roman"/>
      <w:sz w:val="24"/>
    </w:rPr>
  </w:style>
  <w:style w:type="character" w:customStyle="1" w:styleId="Char22">
    <w:name w:val="正文文本 Char2"/>
    <w:link w:val="ae"/>
    <w:locked/>
    <w:rPr>
      <w:sz w:val="18"/>
    </w:rPr>
  </w:style>
  <w:style w:type="character" w:customStyle="1" w:styleId="Char23">
    <w:name w:val="批注框文本 Char2"/>
    <w:link w:val="af"/>
    <w:uiPriority w:val="99"/>
    <w:locked/>
    <w:rPr>
      <w:rFonts w:ascii="Times New Roman" w:eastAsia="宋体" w:hAnsi="Times New Roman"/>
      <w:sz w:val="18"/>
    </w:rPr>
  </w:style>
  <w:style w:type="character" w:customStyle="1" w:styleId="Char">
    <w:name w:val="表格 Char"/>
    <w:aliases w:val="Body Text(ch) Char1,缩进 Char1,ALT+Z Char1,正文标准 Char1,首行缩进 Char1,正文2 Char1,正文（首行缩进两字）1 Char1,正文（首行缩进两字） Char3,正文不缩进 Char1,Normal Indent Char1,特点 Char2,Alt+X Char1,表正文 Char2,正文非缩进 Char2,正文（首行缩进两字）11 Char,正文（首行缩进两字）111 Cha,普通 (Web)1 Char,普通 (Web) Ch"/>
    <w:link w:val="af0"/>
    <w:qFormat/>
    <w:locked/>
    <w:rPr>
      <w:rFonts w:ascii="宋体"/>
      <w:sz w:val="21"/>
    </w:rPr>
  </w:style>
  <w:style w:type="character" w:customStyle="1" w:styleId="af1">
    <w:name w:val="日期 字符"/>
    <w:qFormat/>
    <w:rPr>
      <w:rFonts w:ascii="Times New Roman" w:eastAsia="宋体" w:hAnsi="Times New Roman"/>
      <w:sz w:val="24"/>
    </w:rPr>
  </w:style>
  <w:style w:type="paragraph" w:styleId="ae">
    <w:name w:val="Body Text"/>
    <w:basedOn w:val="a"/>
    <w:link w:val="Char22"/>
    <w:qFormat/>
    <w:pPr>
      <w:widowControl/>
      <w:snapToGrid w:val="0"/>
      <w:spacing w:before="60" w:after="160" w:line="259" w:lineRule="auto"/>
      <w:ind w:right="113"/>
    </w:pPr>
    <w:rPr>
      <w:kern w:val="0"/>
      <w:sz w:val="18"/>
      <w:szCs w:val="20"/>
    </w:rPr>
  </w:style>
  <w:style w:type="paragraph" w:styleId="a7">
    <w:name w:val="header"/>
    <w:aliases w:val="页眉1,页眉2,页眉zxl,even,奇数页眉, Char5,g,Ò³Ã¼,页眉，DHCC 公司页眉,ITTHEADER,页眉2.,页眉R,无页眉"/>
    <w:basedOn w:val="a"/>
    <w:link w:val="Char1"/>
    <w:qFormat/>
    <w:pPr>
      <w:pBdr>
        <w:bottom w:val="single" w:sz="6" w:space="1" w:color="auto"/>
      </w:pBdr>
      <w:tabs>
        <w:tab w:val="center" w:pos="4153"/>
        <w:tab w:val="right" w:pos="8306"/>
      </w:tabs>
      <w:snapToGrid w:val="0"/>
      <w:jc w:val="center"/>
    </w:pPr>
    <w:rPr>
      <w:kern w:val="0"/>
      <w:sz w:val="18"/>
      <w:szCs w:val="20"/>
    </w:rPr>
  </w:style>
  <w:style w:type="paragraph" w:styleId="ab">
    <w:name w:val="annotation subject"/>
    <w:basedOn w:val="ad"/>
    <w:next w:val="ad"/>
    <w:link w:val="Char11"/>
    <w:rPr>
      <w:b/>
    </w:rPr>
  </w:style>
  <w:style w:type="paragraph" w:styleId="ad">
    <w:name w:val="annotation text"/>
    <w:basedOn w:val="a"/>
    <w:link w:val="Char21"/>
    <w:qFormat/>
    <w:pPr>
      <w:jc w:val="left"/>
    </w:pPr>
    <w:rPr>
      <w:kern w:val="0"/>
      <w:sz w:val="24"/>
      <w:szCs w:val="20"/>
    </w:rPr>
  </w:style>
  <w:style w:type="paragraph" w:styleId="aa">
    <w:name w:val="footer"/>
    <w:aliases w:val="123YJ,奇数页脚,Footer-Even,fo,footer odd,odd,footer Final,footer Final Char Char,1page sec3,右 Char Char,页脚1, Char6"/>
    <w:basedOn w:val="a"/>
    <w:link w:val="Char20"/>
    <w:uiPriority w:val="99"/>
    <w:qFormat/>
    <w:pPr>
      <w:tabs>
        <w:tab w:val="center" w:pos="4153"/>
        <w:tab w:val="right" w:pos="8306"/>
      </w:tabs>
      <w:snapToGrid w:val="0"/>
      <w:jc w:val="left"/>
    </w:pPr>
    <w:rPr>
      <w:kern w:val="0"/>
      <w:sz w:val="18"/>
      <w:szCs w:val="20"/>
    </w:rPr>
  </w:style>
  <w:style w:type="paragraph" w:styleId="af">
    <w:name w:val="Balloon Text"/>
    <w:basedOn w:val="a"/>
    <w:link w:val="Char23"/>
    <w:qFormat/>
    <w:rPr>
      <w:kern w:val="0"/>
      <w:sz w:val="18"/>
      <w:szCs w:val="20"/>
    </w:rPr>
  </w:style>
  <w:style w:type="paragraph" w:styleId="ac">
    <w:name w:val="Date"/>
    <w:basedOn w:val="a"/>
    <w:next w:val="a"/>
    <w:link w:val="Char12"/>
    <w:pPr>
      <w:ind w:leftChars="2500" w:left="100"/>
    </w:pPr>
    <w:rPr>
      <w:kern w:val="0"/>
      <w:sz w:val="24"/>
      <w:szCs w:val="20"/>
    </w:rPr>
  </w:style>
  <w:style w:type="paragraph" w:styleId="a9">
    <w:name w:val="Body Text Indent"/>
    <w:aliases w:val="正文文字缩进2字符,正文文字( 首段缩进两字）,正文文字缩进,特点标题,表内左齐,正文文字 21,正文文字缩进1"/>
    <w:basedOn w:val="a"/>
    <w:link w:val="Char2"/>
    <w:qFormat/>
    <w:pPr>
      <w:spacing w:after="120"/>
      <w:ind w:leftChars="200" w:left="420"/>
    </w:pPr>
    <w:rPr>
      <w:kern w:val="0"/>
      <w:sz w:val="24"/>
      <w:szCs w:val="20"/>
    </w:rPr>
  </w:style>
  <w:style w:type="paragraph" w:styleId="a8">
    <w:name w:val="Normal (Web)"/>
    <w:aliases w:val="普通 (Web),普通(Web)"/>
    <w:basedOn w:val="a"/>
    <w:link w:val="Char10"/>
    <w:uiPriority w:val="99"/>
    <w:qFormat/>
    <w:pPr>
      <w:widowControl/>
      <w:spacing w:before="100" w:beforeAutospacing="1" w:after="100" w:afterAutospacing="1"/>
      <w:jc w:val="left"/>
    </w:pPr>
    <w:rPr>
      <w:rFonts w:ascii="宋体" w:hAnsi="宋体"/>
      <w:kern w:val="0"/>
      <w:sz w:val="24"/>
      <w:szCs w:val="20"/>
    </w:rPr>
  </w:style>
  <w:style w:type="paragraph" w:customStyle="1" w:styleId="100">
    <w:name w:val="正文_10"/>
    <w:pPr>
      <w:widowControl w:val="0"/>
      <w:jc w:val="both"/>
    </w:pPr>
    <w:rPr>
      <w:kern w:val="2"/>
      <w:sz w:val="21"/>
      <w:szCs w:val="22"/>
    </w:rPr>
  </w:style>
  <w:style w:type="paragraph" w:customStyle="1" w:styleId="af0">
    <w:name w:val="表格"/>
    <w:basedOn w:val="a"/>
    <w:next w:val="a"/>
    <w:link w:val="Char"/>
    <w:qFormat/>
    <w:pPr>
      <w:adjustRightInd w:val="0"/>
      <w:snapToGrid w:val="0"/>
      <w:spacing w:beforeLines="10" w:afterLines="10" w:line="259" w:lineRule="auto"/>
      <w:jc w:val="center"/>
    </w:pPr>
    <w:rPr>
      <w:rFonts w:ascii="宋体"/>
      <w:kern w:val="0"/>
      <w:szCs w:val="20"/>
    </w:rPr>
  </w:style>
  <w:style w:type="paragraph" w:customStyle="1" w:styleId="20">
    <w:name w:val="普通(网站)2"/>
    <w:basedOn w:val="a"/>
    <w:pPr>
      <w:widowControl/>
      <w:spacing w:before="100" w:beforeAutospacing="1" w:after="100" w:afterAutospacing="1"/>
      <w:jc w:val="left"/>
    </w:pPr>
    <w:rPr>
      <w:rFonts w:ascii="宋体" w:hAnsi="宋体"/>
      <w:sz w:val="24"/>
      <w:szCs w:val="20"/>
    </w:rPr>
  </w:style>
  <w:style w:type="table" w:styleId="af2">
    <w:name w:val="Table Grid"/>
    <w:aliases w:val="网格型模版,(环评报告表）,网格型c,网格型（pxg）,网格型-中对齐,专业网格,灰度表格,网格型!,网格型1,采用网格型,表格虚线,灰度表格1,灰度表格2,灰度表格11,灰度表格3,灰度表格12,灰度表格4,灰度表格13,灰度表格21,灰度表格111,灰度表格31,灰度表格121,灰度表格5,灰度表格14,灰度表格22,灰度表格112,灰度表格32,灰度表格122,三线表,网格型刘,黄桥表,网格型88,lily 表格,正文+宋体,Table 1,网格型表格,网格型自定义,网格型-"/>
    <w:basedOn w:val="a2"/>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aliases w:val="节 Char1,节标题 Char2,节标题 Char Char1,节标题 1.1 Char1,1.1标题2 Char1,b2 Char Char2,b2 Char2,标题 2 Char2 Char1,标题 2 Char1 Char Char1,b2 Char Char Char1,标题 2 Char Char2 Char1,h2 Char1,l2 Char1,2nd level Char1,Titre2 Char1,Header 2 Char1,一级条 Char1,H2 Char"/>
    <w:link w:val="2"/>
    <w:uiPriority w:val="99"/>
    <w:qFormat/>
    <w:rsid w:val="003F4660"/>
    <w:rPr>
      <w:rFonts w:ascii="Arial" w:eastAsia="黑体" w:hAnsi="Arial"/>
      <w:b/>
      <w:kern w:val="2"/>
      <w:sz w:val="36"/>
    </w:rPr>
  </w:style>
  <w:style w:type="character" w:customStyle="1" w:styleId="3Char">
    <w:name w:val="标题 3 Char"/>
    <w:aliases w:val="标题 3 Char1 Char Char,标题 3 Char Char Char Char,标题 31 Char Char,h3 Char,3rd level Char,H3 Char,Head 3 Char,level_3 Char,PIM 3 Char,Level 3 Head Char,二级节名 Char,条 1 Char,二级节名1 Char,二级节名2 Char,二级节名3 Char,二级节名11 Char,二级节名4 Char,二级节名12 Char,l3 Char"/>
    <w:link w:val="30"/>
    <w:qFormat/>
    <w:rsid w:val="003F4660"/>
    <w:rPr>
      <w:rFonts w:ascii="Arial" w:eastAsia="黑体" w:hAnsi="Arial"/>
      <w:b/>
      <w:kern w:val="2"/>
      <w:sz w:val="30"/>
    </w:rPr>
  </w:style>
  <w:style w:type="character" w:customStyle="1" w:styleId="4Char">
    <w:name w:val="标题 4 Char"/>
    <w:aliases w:val="第三层条 Char1,PIM 4 Char1,h4 Char1,H4 Char1,Fab-4 Char1,T5 Char1,Ref Heading 1 Char1,rh1 Char1,Heading sql Char1,sect 1.2.3.4 Char1,四 Char1,款标题1.1.1.1 Char2,[三级节名] Char1,条 2 Char1,[三级节名]1 Char1,[三级节名]2 Char1,款标题1.1.1.1 Char Char1,条标题 Char1"/>
    <w:link w:val="4"/>
    <w:uiPriority w:val="99"/>
    <w:rsid w:val="003F4660"/>
    <w:rPr>
      <w:rFonts w:ascii="Arial" w:eastAsia="黑体" w:hAnsi="Arial"/>
      <w:b/>
      <w:kern w:val="2"/>
      <w:sz w:val="28"/>
    </w:rPr>
  </w:style>
  <w:style w:type="character" w:customStyle="1" w:styleId="5Char">
    <w:name w:val="标题 5 Char"/>
    <w:link w:val="5"/>
    <w:rsid w:val="003F4660"/>
    <w:rPr>
      <w:rFonts w:ascii="Arial" w:hAnsi="Arial"/>
      <w:b/>
      <w:kern w:val="2"/>
      <w:sz w:val="28"/>
    </w:rPr>
  </w:style>
  <w:style w:type="character" w:customStyle="1" w:styleId="6Char">
    <w:name w:val="标题 6 Char"/>
    <w:link w:val="6"/>
    <w:rsid w:val="003F4660"/>
    <w:rPr>
      <w:rFonts w:eastAsia="楷体_GB2312"/>
      <w:b/>
    </w:rPr>
  </w:style>
  <w:style w:type="character" w:customStyle="1" w:styleId="7Char">
    <w:name w:val="标题 7 Char"/>
    <w:link w:val="7"/>
    <w:rsid w:val="003F4660"/>
    <w:rPr>
      <w:rFonts w:eastAsia="仿宋_GB2312"/>
      <w:b/>
      <w:sz w:val="24"/>
      <w:szCs w:val="24"/>
      <w:lang w:val="x-none" w:eastAsia="x-none"/>
    </w:rPr>
  </w:style>
  <w:style w:type="character" w:customStyle="1" w:styleId="8Char">
    <w:name w:val="标题 8 Char"/>
    <w:link w:val="8"/>
    <w:rsid w:val="003F4660"/>
    <w:rPr>
      <w:rFonts w:ascii="Arial" w:eastAsia="黑体" w:hAnsi="Arial"/>
      <w:bCs/>
      <w:sz w:val="24"/>
      <w:szCs w:val="24"/>
      <w:lang w:val="x-none" w:eastAsia="x-none"/>
    </w:rPr>
  </w:style>
  <w:style w:type="character" w:customStyle="1" w:styleId="9Char">
    <w:name w:val="标题 9 Char"/>
    <w:link w:val="9"/>
    <w:rsid w:val="003F4660"/>
    <w:rPr>
      <w:rFonts w:ascii="Arial" w:eastAsia="黑体" w:hAnsi="Arial"/>
      <w:bCs/>
      <w:sz w:val="24"/>
      <w:szCs w:val="24"/>
      <w:lang w:val="x-none" w:eastAsia="x-none"/>
    </w:rPr>
  </w:style>
  <w:style w:type="numbering" w:customStyle="1" w:styleId="12">
    <w:name w:val="无列表1"/>
    <w:next w:val="a3"/>
    <w:uiPriority w:val="99"/>
    <w:semiHidden/>
    <w:unhideWhenUsed/>
    <w:rsid w:val="003F4660"/>
  </w:style>
  <w:style w:type="character" w:customStyle="1" w:styleId="Char13">
    <w:name w:val="纯文本 Char1"/>
    <w:aliases w:val="普通文字 Char Char Char Char1,普通文字 Char Char Char Char Char,普通文字 Char Char Char Char Char Char Char Char Char Char1,普通文字 Char Char Char Char Char Char Char Char Char Char Char,普通文字 Char,Plain Text Char1 Char,Plain Text Char Char Char,纯文本 Cha Char"/>
    <w:link w:val="af3"/>
    <w:qFormat/>
    <w:locked/>
    <w:rsid w:val="003F4660"/>
    <w:rPr>
      <w:rFonts w:ascii="宋体" w:hAnsi="Courier New"/>
      <w:sz w:val="21"/>
    </w:rPr>
  </w:style>
  <w:style w:type="character" w:customStyle="1" w:styleId="Char0">
    <w:name w:val="纯文本 Char"/>
    <w:aliases w:val="普通文字 Char Char Char Char2,普通文字 Char Char Char Char Char1,普通文字 Char Char Char Char Char Char Char Char Char Char2,普通文字 Char Char Char Char Char Char Char Char Char Char Char1,普通文字 Char1,Plain Text Char1 Char1,Plain Text Char Char Char1,普 Char"/>
    <w:qFormat/>
    <w:rsid w:val="003F4660"/>
    <w:rPr>
      <w:rFonts w:ascii="宋体" w:eastAsia="宋体" w:hAnsi="Courier New"/>
      <w:kern w:val="0"/>
      <w:sz w:val="21"/>
    </w:rPr>
  </w:style>
  <w:style w:type="character" w:customStyle="1" w:styleId="height">
    <w:name w:val="height"/>
    <w:uiPriority w:val="99"/>
    <w:rsid w:val="003F4660"/>
    <w:rPr>
      <w:rFonts w:cs="Times New Roman"/>
    </w:rPr>
  </w:style>
  <w:style w:type="character" w:customStyle="1" w:styleId="Char3">
    <w:name w:val="副标题 Char"/>
    <w:link w:val="af4"/>
    <w:locked/>
    <w:rsid w:val="003F4660"/>
    <w:rPr>
      <w:rFonts w:ascii="Cambria" w:hAnsi="Cambria"/>
      <w:sz w:val="24"/>
      <w:lang w:eastAsia="en-US"/>
    </w:rPr>
  </w:style>
  <w:style w:type="character" w:customStyle="1" w:styleId="2Char0">
    <w:name w:val="正文文本缩进 2 Char"/>
    <w:link w:val="21"/>
    <w:uiPriority w:val="99"/>
    <w:locked/>
    <w:rsid w:val="003F4660"/>
    <w:rPr>
      <w:rFonts w:eastAsia="仿宋_GB2312"/>
      <w:b/>
    </w:rPr>
  </w:style>
  <w:style w:type="character" w:customStyle="1" w:styleId="apple-converted-space">
    <w:name w:val="apple-converted-space"/>
    <w:rsid w:val="003F4660"/>
  </w:style>
  <w:style w:type="character" w:customStyle="1" w:styleId="CharChar">
    <w:name w:val="表格内文字 Char Char"/>
    <w:rsid w:val="003F4660"/>
    <w:rPr>
      <w:rFonts w:eastAsia="仿宋_GB2312"/>
      <w:kern w:val="2"/>
      <w:sz w:val="24"/>
    </w:rPr>
  </w:style>
  <w:style w:type="character" w:customStyle="1" w:styleId="Char4">
    <w:name w:val="表格文字 Char"/>
    <w:link w:val="af5"/>
    <w:locked/>
    <w:rsid w:val="003F4660"/>
    <w:rPr>
      <w:rFonts w:ascii="仿宋_GB2312" w:eastAsia="仿宋_GB2312" w:hAnsi="Arial Black"/>
      <w:kern w:val="44"/>
      <w:sz w:val="24"/>
    </w:rPr>
  </w:style>
  <w:style w:type="character" w:customStyle="1" w:styleId="chenCharChar">
    <w:name w:val="谏壁正文chen Char Char"/>
    <w:link w:val="chen"/>
    <w:uiPriority w:val="99"/>
    <w:locked/>
    <w:rsid w:val="003F4660"/>
    <w:rPr>
      <w:kern w:val="2"/>
      <w:sz w:val="24"/>
    </w:rPr>
  </w:style>
  <w:style w:type="character" w:customStyle="1" w:styleId="3Char0">
    <w:name w:val="正文文本缩进 3 Char"/>
    <w:link w:val="31"/>
    <w:locked/>
    <w:rsid w:val="003F4660"/>
    <w:rPr>
      <w:rFonts w:eastAsia="楷体_GB2312"/>
      <w:b/>
    </w:rPr>
  </w:style>
  <w:style w:type="character" w:customStyle="1" w:styleId="Char5">
    <w:name w:val="标题 Char"/>
    <w:link w:val="af6"/>
    <w:locked/>
    <w:rsid w:val="003F4660"/>
    <w:rPr>
      <w:rFonts w:ascii="宋体"/>
      <w:sz w:val="24"/>
    </w:rPr>
  </w:style>
  <w:style w:type="character" w:customStyle="1" w:styleId="Char6">
    <w:name w:val="正文文本 Char"/>
    <w:qFormat/>
    <w:locked/>
    <w:rsid w:val="003F4660"/>
    <w:rPr>
      <w:rFonts w:ascii="Times New Roman" w:eastAsia="宋体" w:hAnsi="Times New Roman" w:cs="Times New Roman"/>
      <w:kern w:val="0"/>
      <w:sz w:val="20"/>
    </w:rPr>
  </w:style>
  <w:style w:type="character" w:customStyle="1" w:styleId="Char7">
    <w:name w:val="批注主题 Char"/>
    <w:qFormat/>
    <w:locked/>
    <w:rsid w:val="003F4660"/>
    <w:rPr>
      <w:rFonts w:ascii="Times New Roman" w:hAnsi="Times New Roman" w:cs="Times New Roman"/>
      <w:b/>
    </w:rPr>
  </w:style>
  <w:style w:type="character" w:customStyle="1" w:styleId="priceunline">
    <w:name w:val="price_unline"/>
    <w:uiPriority w:val="99"/>
    <w:qFormat/>
    <w:rsid w:val="003F4660"/>
    <w:rPr>
      <w:rFonts w:cs="Times New Roman"/>
    </w:rPr>
  </w:style>
  <w:style w:type="character" w:customStyle="1" w:styleId="Char8">
    <w:name w:val="表格样式 Char"/>
    <w:link w:val="af7"/>
    <w:uiPriority w:val="99"/>
    <w:locked/>
    <w:rsid w:val="003F4660"/>
    <w:rPr>
      <w:rFonts w:ascii="宋体"/>
      <w:kern w:val="2"/>
      <w:sz w:val="21"/>
    </w:rPr>
  </w:style>
  <w:style w:type="character" w:customStyle="1" w:styleId="Char14">
    <w:name w:val="表文字 Char1"/>
    <w:link w:val="af8"/>
    <w:uiPriority w:val="99"/>
    <w:locked/>
    <w:rsid w:val="003F4660"/>
  </w:style>
  <w:style w:type="character" w:customStyle="1" w:styleId="aspmaker1">
    <w:name w:val="aspmaker1"/>
    <w:rsid w:val="003F4660"/>
    <w:rPr>
      <w:sz w:val="20"/>
    </w:rPr>
  </w:style>
  <w:style w:type="character" w:customStyle="1" w:styleId="2Char1">
    <w:name w:val="正文（首行缩进2字） Char1"/>
    <w:link w:val="22"/>
    <w:uiPriority w:val="99"/>
    <w:locked/>
    <w:rsid w:val="003F4660"/>
    <w:rPr>
      <w:kern w:val="2"/>
      <w:sz w:val="30"/>
    </w:rPr>
  </w:style>
  <w:style w:type="character" w:styleId="af9">
    <w:name w:val="Strong"/>
    <w:uiPriority w:val="22"/>
    <w:qFormat/>
    <w:locked/>
    <w:rsid w:val="003F4660"/>
    <w:rPr>
      <w:b/>
      <w:bCs/>
    </w:rPr>
  </w:style>
  <w:style w:type="character" w:customStyle="1" w:styleId="MingLiU7">
    <w:name w:val="正文文本 + MingLiU7"/>
    <w:uiPriority w:val="99"/>
    <w:rsid w:val="003F4660"/>
    <w:rPr>
      <w:rFonts w:ascii="MingLiU" w:eastAsia="MingLiU" w:hAnsi="宋体"/>
      <w:i/>
      <w:sz w:val="19"/>
    </w:rPr>
  </w:style>
  <w:style w:type="character" w:customStyle="1" w:styleId="Char9">
    <w:name w:val="表格标题博泵 Char"/>
    <w:link w:val="afa"/>
    <w:uiPriority w:val="99"/>
    <w:locked/>
    <w:rsid w:val="003F4660"/>
    <w:rPr>
      <w:b/>
      <w:color w:val="000000"/>
    </w:rPr>
  </w:style>
  <w:style w:type="character" w:customStyle="1" w:styleId="60">
    <w:name w:val="正文文本 (6)_"/>
    <w:link w:val="61"/>
    <w:uiPriority w:val="99"/>
    <w:locked/>
    <w:rsid w:val="003F4660"/>
    <w:rPr>
      <w:rFonts w:ascii="宋体"/>
      <w:shd w:val="clear" w:color="auto" w:fill="FFFFFF"/>
    </w:rPr>
  </w:style>
  <w:style w:type="character" w:customStyle="1" w:styleId="Chara">
    <w:name w:val="日期 Char"/>
    <w:qFormat/>
    <w:locked/>
    <w:rsid w:val="003F4660"/>
    <w:rPr>
      <w:rFonts w:ascii="Times New Roman" w:eastAsia="宋体" w:hAnsi="Times New Roman" w:cs="Times New Roman"/>
      <w:sz w:val="20"/>
    </w:rPr>
  </w:style>
  <w:style w:type="character" w:customStyle="1" w:styleId="1Char0">
    <w:name w:val="博泵1 Char"/>
    <w:link w:val="13"/>
    <w:locked/>
    <w:rsid w:val="003F4660"/>
    <w:rPr>
      <w:rFonts w:hAnsi="宋体"/>
      <w:color w:val="000000"/>
      <w:sz w:val="24"/>
    </w:rPr>
  </w:style>
  <w:style w:type="character" w:customStyle="1" w:styleId="Charb">
    <w:name w:val="批注框文本 Char"/>
    <w:qFormat/>
    <w:locked/>
    <w:rsid w:val="003F4660"/>
    <w:rPr>
      <w:rFonts w:ascii="Times New Roman" w:eastAsia="宋体" w:hAnsi="Times New Roman" w:cs="Times New Roman"/>
      <w:kern w:val="0"/>
      <w:sz w:val="18"/>
    </w:rPr>
  </w:style>
  <w:style w:type="character" w:customStyle="1" w:styleId="Char15">
    <w:name w:val="标题 Char1"/>
    <w:uiPriority w:val="99"/>
    <w:rsid w:val="003F4660"/>
    <w:rPr>
      <w:rFonts w:ascii="Cambria" w:eastAsia="宋体" w:hAnsi="Cambria"/>
      <w:b/>
      <w:kern w:val="0"/>
      <w:sz w:val="32"/>
    </w:rPr>
  </w:style>
  <w:style w:type="character" w:customStyle="1" w:styleId="Charc">
    <w:name w:val="正文首行缩进 Char"/>
    <w:link w:val="afb"/>
    <w:qFormat/>
    <w:locked/>
    <w:rsid w:val="003F4660"/>
  </w:style>
  <w:style w:type="character" w:customStyle="1" w:styleId="Chard">
    <w:name w:val="正文文本缩进 Char"/>
    <w:aliases w:val="正文文字缩进2字符 Char,正文文字( 首段缩进两字） Char,正文文字缩进 Char,特点标题 Char,表内左齐 Char,正文文字 21 Char,正文文字缩进1 Char"/>
    <w:qFormat/>
    <w:locked/>
    <w:rsid w:val="003F4660"/>
    <w:rPr>
      <w:rFonts w:ascii="Times New Roman" w:eastAsia="楷体_GB2312" w:hAnsi="Times New Roman" w:cs="Times New Roman"/>
      <w:b/>
      <w:kern w:val="0"/>
      <w:sz w:val="20"/>
    </w:rPr>
  </w:style>
  <w:style w:type="character" w:customStyle="1" w:styleId="Chare">
    <w:name w:val="页眉 Char"/>
    <w:aliases w:val="页眉1 Char,页眉2 Char,页眉zxl Char,even Char,奇数页眉 Char, Char5 Char,g Char,Ò³Ã¼ Char,页眉，DHCC 公司页眉 Char,ITTHEADER Char,页眉2. Char,页眉R Char,无页眉 Char"/>
    <w:qFormat/>
    <w:locked/>
    <w:rsid w:val="003F4660"/>
    <w:rPr>
      <w:rFonts w:cs="Times New Roman"/>
      <w:sz w:val="18"/>
    </w:rPr>
  </w:style>
  <w:style w:type="character" w:styleId="afc">
    <w:name w:val="Hyperlink"/>
    <w:aliases w:val="超级链接,超级链接1"/>
    <w:uiPriority w:val="99"/>
    <w:qFormat/>
    <w:locked/>
    <w:rsid w:val="003F4660"/>
    <w:rPr>
      <w:rFonts w:cs="Times New Roman"/>
      <w:color w:val="136EC2"/>
      <w:u w:val="single"/>
    </w:rPr>
  </w:style>
  <w:style w:type="character" w:customStyle="1" w:styleId="Charf">
    <w:name w:val="表头 Char"/>
    <w:link w:val="afd"/>
    <w:locked/>
    <w:rsid w:val="003F4660"/>
    <w:rPr>
      <w:rFonts w:eastAsia="黑体"/>
    </w:rPr>
  </w:style>
  <w:style w:type="character" w:customStyle="1" w:styleId="1Char">
    <w:name w:val="标题 1 Char"/>
    <w:aliases w:val="章 Char,b1 Char,章标题 1 Char,-*+ Char,h1 Char,1st level Char,Section Head Char,l1 Char,Ch Char,文章标题 Char,标题 111 Char,H1 Char,1标题 1 Char,篇 Char,宋二 Char,11 Char,12 Char,13 Char,14 Char,15 Char,111 Char,121 Char,131 Char,16 Char,112 Char,122 Char"/>
    <w:link w:val="1"/>
    <w:qFormat/>
    <w:locked/>
    <w:rsid w:val="003F4660"/>
    <w:rPr>
      <w:rFonts w:eastAsia="黑体"/>
      <w:b/>
      <w:bCs/>
      <w:color w:val="000000"/>
      <w:kern w:val="44"/>
      <w:sz w:val="30"/>
      <w:szCs w:val="30"/>
    </w:rPr>
  </w:style>
  <w:style w:type="character" w:customStyle="1" w:styleId="Charf0">
    <w:name w:val="文档结构图 Char"/>
    <w:link w:val="afe"/>
    <w:uiPriority w:val="99"/>
    <w:qFormat/>
    <w:locked/>
    <w:rsid w:val="003F4660"/>
    <w:rPr>
      <w:rFonts w:ascii="宋体"/>
      <w:sz w:val="18"/>
    </w:rPr>
  </w:style>
  <w:style w:type="character" w:customStyle="1" w:styleId="Charf1">
    <w:name w:val="正文缩进 Char"/>
    <w:aliases w:val="正文（首行缩进两字） Char Char Char,正文（首行缩进两字） Char Char1,正文缩进 Char Char Char Char Char,正文（首行缩进两字） Char1,河石管道 正文 Char, Char Char,正文缩进11 Char,正文缩进12 Char,正文缩进13 Char,正文缩进111 Char,正文缩进121 Char,正文缩进14 Char,正文缩进112 Char,正文缩进122 Char,正文缩进15 Char,正文缩进113 Char"/>
    <w:link w:val="a0"/>
    <w:qFormat/>
    <w:locked/>
    <w:rsid w:val="003F4660"/>
  </w:style>
  <w:style w:type="character" w:customStyle="1" w:styleId="1Char1">
    <w:name w:val="1正文段落 Char"/>
    <w:link w:val="14"/>
    <w:uiPriority w:val="99"/>
    <w:locked/>
    <w:rsid w:val="003F4660"/>
    <w:rPr>
      <w:snapToGrid w:val="0"/>
      <w:sz w:val="24"/>
    </w:rPr>
  </w:style>
  <w:style w:type="character" w:customStyle="1" w:styleId="Charf2">
    <w:name w:val="批注文字 Char"/>
    <w:qFormat/>
    <w:locked/>
    <w:rsid w:val="003F4660"/>
    <w:rPr>
      <w:rFonts w:ascii="Times New Roman" w:hAnsi="Times New Roman" w:cs="Times New Roman"/>
    </w:rPr>
  </w:style>
  <w:style w:type="character" w:customStyle="1" w:styleId="Char16">
    <w:name w:val="环评正文 Char1"/>
    <w:link w:val="aff"/>
    <w:uiPriority w:val="99"/>
    <w:locked/>
    <w:rsid w:val="003F4660"/>
    <w:rPr>
      <w:rFonts w:ascii="仿宋_GB2312" w:eastAsia="仿宋_GB2312"/>
      <w:kern w:val="2"/>
      <w:sz w:val="28"/>
      <w:lang w:val="zh-CN"/>
    </w:rPr>
  </w:style>
  <w:style w:type="character" w:customStyle="1" w:styleId="CharChar0">
    <w:name w:val="正文(首行缩进) Char Char"/>
    <w:link w:val="aff0"/>
    <w:uiPriority w:val="99"/>
    <w:locked/>
    <w:rsid w:val="003F4660"/>
    <w:rPr>
      <w:snapToGrid w:val="0"/>
      <w:sz w:val="24"/>
    </w:rPr>
  </w:style>
  <w:style w:type="character" w:customStyle="1" w:styleId="01Char1">
    <w:name w:val="正文01 Char1"/>
    <w:link w:val="01"/>
    <w:locked/>
    <w:rsid w:val="003F4660"/>
    <w:rPr>
      <w:kern w:val="2"/>
      <w:sz w:val="24"/>
    </w:rPr>
  </w:style>
  <w:style w:type="character" w:customStyle="1" w:styleId="Charf3">
    <w:name w:val="我的样式（正文） Char"/>
    <w:link w:val="aff1"/>
    <w:uiPriority w:val="99"/>
    <w:locked/>
    <w:rsid w:val="003F4660"/>
    <w:rPr>
      <w:rFonts w:ascii="宋体"/>
      <w:kern w:val="2"/>
      <w:sz w:val="24"/>
    </w:rPr>
  </w:style>
  <w:style w:type="character" w:customStyle="1" w:styleId="Charf4">
    <w:name w:val="页脚 Char"/>
    <w:aliases w:val="123YJ Char,奇数页脚 Char,Footer-Even Char,fo Char,footer odd Char,odd Char,footer Final Char,footer Final Char Char Char,1page sec3 Char,右 Char Char Char,页脚1 Char, Char6 Char"/>
    <w:uiPriority w:val="99"/>
    <w:qFormat/>
    <w:locked/>
    <w:rsid w:val="003F4660"/>
    <w:rPr>
      <w:rFonts w:cs="Times New Roman"/>
      <w:sz w:val="18"/>
    </w:rPr>
  </w:style>
  <w:style w:type="character" w:customStyle="1" w:styleId="Charf5">
    <w:name w:val="正文(首行缩进) Char"/>
    <w:rsid w:val="003F4660"/>
    <w:rPr>
      <w:rFonts w:eastAsia="宋体"/>
      <w:snapToGrid w:val="0"/>
      <w:sz w:val="24"/>
      <w:lang w:val="en-US" w:eastAsia="zh-CN"/>
    </w:rPr>
  </w:style>
  <w:style w:type="character" w:customStyle="1" w:styleId="Charf6">
    <w:name w:val="表格内文字 Char"/>
    <w:link w:val="aff2"/>
    <w:locked/>
    <w:rsid w:val="003F4660"/>
    <w:rPr>
      <w:rFonts w:eastAsia="仿宋_GB2312"/>
      <w:sz w:val="24"/>
    </w:rPr>
  </w:style>
  <w:style w:type="character" w:customStyle="1" w:styleId="2Char2">
    <w:name w:val="正文文本 2 Char"/>
    <w:link w:val="23"/>
    <w:uiPriority w:val="99"/>
    <w:qFormat/>
    <w:locked/>
    <w:rsid w:val="003F4660"/>
  </w:style>
  <w:style w:type="character" w:customStyle="1" w:styleId="crumb">
    <w:name w:val="crumb"/>
    <w:uiPriority w:val="99"/>
    <w:rsid w:val="003F4660"/>
  </w:style>
  <w:style w:type="character" w:customStyle="1" w:styleId="1Char2">
    <w:name w:val="样式1 Char"/>
    <w:link w:val="15"/>
    <w:locked/>
    <w:rsid w:val="003F4660"/>
    <w:rPr>
      <w:rFonts w:ascii="Calibri" w:hAnsi="Calibri"/>
      <w:color w:val="000000"/>
      <w:sz w:val="24"/>
    </w:rPr>
  </w:style>
  <w:style w:type="character" w:customStyle="1" w:styleId="-CharChar">
    <w:name w:val="报告正文-连续目录 Char Char"/>
    <w:link w:val="-"/>
    <w:uiPriority w:val="99"/>
    <w:locked/>
    <w:rsid w:val="003F4660"/>
    <w:rPr>
      <w:rFonts w:ascii="Arial" w:hAnsi="Arial"/>
      <w:snapToGrid w:val="0"/>
      <w:sz w:val="24"/>
    </w:rPr>
  </w:style>
  <w:style w:type="character" w:customStyle="1" w:styleId="Charf7">
    <w:name w:val="表格 普通文字 Char"/>
    <w:link w:val="aff3"/>
    <w:rsid w:val="003F4660"/>
    <w:rPr>
      <w:rFonts w:eastAsia="仿宋_GB2312"/>
      <w:kern w:val="2"/>
      <w:sz w:val="21"/>
      <w:szCs w:val="21"/>
    </w:rPr>
  </w:style>
  <w:style w:type="paragraph" w:styleId="afe">
    <w:name w:val="Document Map"/>
    <w:basedOn w:val="a"/>
    <w:link w:val="Charf0"/>
    <w:uiPriority w:val="99"/>
    <w:qFormat/>
    <w:locked/>
    <w:rsid w:val="003F4660"/>
    <w:pPr>
      <w:widowControl/>
      <w:jc w:val="left"/>
    </w:pPr>
    <w:rPr>
      <w:rFonts w:ascii="宋体"/>
      <w:kern w:val="0"/>
      <w:sz w:val="18"/>
      <w:szCs w:val="20"/>
    </w:rPr>
  </w:style>
  <w:style w:type="character" w:customStyle="1" w:styleId="Char17">
    <w:name w:val="文档结构图 Char1"/>
    <w:uiPriority w:val="99"/>
    <w:rsid w:val="003F4660"/>
    <w:rPr>
      <w:rFonts w:ascii="宋体"/>
      <w:kern w:val="2"/>
      <w:sz w:val="18"/>
      <w:szCs w:val="18"/>
    </w:rPr>
  </w:style>
  <w:style w:type="paragraph" w:customStyle="1" w:styleId="aff4">
    <w:name w:val="海尔正文"/>
    <w:basedOn w:val="a"/>
    <w:rsid w:val="003F4660"/>
    <w:pPr>
      <w:spacing w:line="360" w:lineRule="auto"/>
      <w:ind w:firstLineChars="200" w:firstLine="200"/>
    </w:pPr>
    <w:rPr>
      <w:rFonts w:ascii="宋体" w:cs="宋体"/>
      <w:sz w:val="28"/>
    </w:rPr>
  </w:style>
  <w:style w:type="paragraph" w:styleId="aff5">
    <w:name w:val="caption"/>
    <w:basedOn w:val="a"/>
    <w:next w:val="a"/>
    <w:qFormat/>
    <w:locked/>
    <w:rsid w:val="003F4660"/>
    <w:pPr>
      <w:keepNext/>
      <w:snapToGrid w:val="0"/>
      <w:jc w:val="center"/>
    </w:pPr>
    <w:rPr>
      <w:rFonts w:ascii="宋体" w:hAnsi="宋体" w:cs="Arial"/>
      <w:szCs w:val="20"/>
    </w:rPr>
  </w:style>
  <w:style w:type="paragraph" w:customStyle="1" w:styleId="aff6">
    <w:name w:val="表标题"/>
    <w:basedOn w:val="a"/>
    <w:rsid w:val="003F4660"/>
    <w:pPr>
      <w:spacing w:line="360" w:lineRule="auto"/>
      <w:ind w:left="3420"/>
    </w:pPr>
    <w:rPr>
      <w:rFonts w:ascii="宋体" w:hAnsi="宋体"/>
      <w:sz w:val="24"/>
    </w:rPr>
  </w:style>
  <w:style w:type="paragraph" w:styleId="31">
    <w:name w:val="Body Text Indent 3"/>
    <w:basedOn w:val="a"/>
    <w:link w:val="3Char0"/>
    <w:qFormat/>
    <w:locked/>
    <w:rsid w:val="003F4660"/>
    <w:pPr>
      <w:widowControl/>
      <w:spacing w:line="440" w:lineRule="exact"/>
      <w:ind w:firstLineChars="200" w:firstLine="561"/>
    </w:pPr>
    <w:rPr>
      <w:rFonts w:eastAsia="楷体_GB2312"/>
      <w:b/>
      <w:kern w:val="0"/>
      <w:sz w:val="20"/>
      <w:szCs w:val="20"/>
    </w:rPr>
  </w:style>
  <w:style w:type="character" w:customStyle="1" w:styleId="3Char1">
    <w:name w:val="正文文本缩进 3 Char1"/>
    <w:rsid w:val="003F4660"/>
    <w:rPr>
      <w:kern w:val="2"/>
      <w:sz w:val="16"/>
      <w:szCs w:val="16"/>
    </w:rPr>
  </w:style>
  <w:style w:type="paragraph" w:customStyle="1" w:styleId="-">
    <w:name w:val="报告正文-连续目录"/>
    <w:basedOn w:val="a"/>
    <w:link w:val="-CharChar"/>
    <w:uiPriority w:val="99"/>
    <w:rsid w:val="003F4660"/>
    <w:pPr>
      <w:spacing w:line="440" w:lineRule="exact"/>
      <w:ind w:firstLineChars="200" w:firstLine="200"/>
    </w:pPr>
    <w:rPr>
      <w:rFonts w:ascii="Arial" w:hAnsi="Arial"/>
      <w:snapToGrid w:val="0"/>
      <w:kern w:val="0"/>
      <w:sz w:val="24"/>
      <w:szCs w:val="20"/>
    </w:rPr>
  </w:style>
  <w:style w:type="paragraph" w:styleId="aff7">
    <w:name w:val="List"/>
    <w:basedOn w:val="a"/>
    <w:qFormat/>
    <w:locked/>
    <w:rsid w:val="003F4660"/>
    <w:pPr>
      <w:spacing w:line="360" w:lineRule="exact"/>
      <w:jc w:val="center"/>
    </w:pPr>
    <w:rPr>
      <w:rFonts w:ascii="仿宋_GB2312" w:eastAsia="仿宋_GB2312"/>
      <w:sz w:val="24"/>
      <w:szCs w:val="20"/>
    </w:rPr>
  </w:style>
  <w:style w:type="paragraph" w:customStyle="1" w:styleId="GB231209825">
    <w:name w:val="样式 (中文) 仿宋_GB2312 四号 首行缩进:  0.98 厘米 行距: 固定值 25 磅"/>
    <w:basedOn w:val="a"/>
    <w:uiPriority w:val="99"/>
    <w:qFormat/>
    <w:rsid w:val="003F4660"/>
    <w:pPr>
      <w:spacing w:line="360" w:lineRule="auto"/>
      <w:ind w:firstLine="556"/>
    </w:pPr>
    <w:rPr>
      <w:rFonts w:cs="宋体"/>
      <w:sz w:val="24"/>
      <w:szCs w:val="20"/>
    </w:rPr>
  </w:style>
  <w:style w:type="paragraph" w:customStyle="1" w:styleId="81">
    <w:name w:val="正文文本 (8)1"/>
    <w:basedOn w:val="a"/>
    <w:uiPriority w:val="99"/>
    <w:rsid w:val="003F4660"/>
    <w:pPr>
      <w:widowControl/>
      <w:shd w:val="clear" w:color="auto" w:fill="FFFFFF"/>
      <w:spacing w:before="120" w:line="307" w:lineRule="exact"/>
      <w:jc w:val="right"/>
    </w:pPr>
    <w:rPr>
      <w:rFonts w:ascii="MingLiU" w:eastAsia="MingLiU"/>
      <w:kern w:val="0"/>
      <w:sz w:val="19"/>
      <w:szCs w:val="19"/>
    </w:rPr>
  </w:style>
  <w:style w:type="paragraph" w:customStyle="1" w:styleId="61">
    <w:name w:val="正文文本 (6)"/>
    <w:basedOn w:val="a"/>
    <w:link w:val="60"/>
    <w:uiPriority w:val="99"/>
    <w:rsid w:val="003F4660"/>
    <w:pPr>
      <w:widowControl/>
      <w:shd w:val="clear" w:color="auto" w:fill="FFFFFF"/>
      <w:spacing w:before="120" w:line="307" w:lineRule="exact"/>
      <w:jc w:val="right"/>
    </w:pPr>
    <w:rPr>
      <w:rFonts w:ascii="宋体"/>
      <w:kern w:val="0"/>
      <w:sz w:val="20"/>
      <w:szCs w:val="20"/>
      <w:shd w:val="clear" w:color="auto" w:fill="FFFFFF"/>
    </w:rPr>
  </w:style>
  <w:style w:type="paragraph" w:customStyle="1" w:styleId="16">
    <w:name w:val="列出段落1"/>
    <w:aliases w:val="引用1,List Paragraph"/>
    <w:basedOn w:val="a"/>
    <w:link w:val="ListParagraphChar"/>
    <w:qFormat/>
    <w:rsid w:val="003F4660"/>
    <w:pPr>
      <w:widowControl/>
      <w:ind w:firstLineChars="200" w:firstLine="420"/>
      <w:jc w:val="left"/>
    </w:pPr>
    <w:rPr>
      <w:kern w:val="0"/>
      <w:sz w:val="20"/>
      <w:szCs w:val="20"/>
    </w:rPr>
  </w:style>
  <w:style w:type="paragraph" w:customStyle="1" w:styleId="CharCharCharCharCharCharCharCharCharCharCharCharCharCharCharChar">
    <w:name w:val="Char Char Char Char Char Char Char Char Char Char Char Char Char Char Char Char"/>
    <w:basedOn w:val="a"/>
    <w:rsid w:val="003F4660"/>
    <w:pPr>
      <w:autoSpaceDE w:val="0"/>
      <w:autoSpaceDN w:val="0"/>
      <w:adjustRightInd w:val="0"/>
      <w:textAlignment w:val="baseline"/>
    </w:pPr>
    <w:rPr>
      <w:szCs w:val="20"/>
    </w:rPr>
  </w:style>
  <w:style w:type="paragraph" w:styleId="21">
    <w:name w:val="Body Text Indent 2"/>
    <w:basedOn w:val="a"/>
    <w:link w:val="2Char0"/>
    <w:qFormat/>
    <w:locked/>
    <w:rsid w:val="003F4660"/>
    <w:pPr>
      <w:widowControl/>
      <w:ind w:firstLine="600"/>
    </w:pPr>
    <w:rPr>
      <w:rFonts w:eastAsia="仿宋_GB2312"/>
      <w:b/>
      <w:kern w:val="0"/>
      <w:sz w:val="20"/>
      <w:szCs w:val="20"/>
    </w:rPr>
  </w:style>
  <w:style w:type="character" w:customStyle="1" w:styleId="2Char10">
    <w:name w:val="正文文本缩进 2 Char1"/>
    <w:rsid w:val="003F4660"/>
    <w:rPr>
      <w:kern w:val="2"/>
      <w:sz w:val="21"/>
      <w:szCs w:val="24"/>
    </w:rPr>
  </w:style>
  <w:style w:type="paragraph" w:styleId="17">
    <w:name w:val="index 1"/>
    <w:basedOn w:val="a"/>
    <w:next w:val="a"/>
    <w:qFormat/>
    <w:locked/>
    <w:rsid w:val="003F4660"/>
  </w:style>
  <w:style w:type="paragraph" w:customStyle="1" w:styleId="CharCharChar1CharCharChar">
    <w:name w:val="Char Char Char1 Char Char Char"/>
    <w:basedOn w:val="a"/>
    <w:uiPriority w:val="99"/>
    <w:rsid w:val="003F4660"/>
    <w:rPr>
      <w:rFonts w:ascii="Courier New" w:eastAsia="仿宋" w:hAnsi="Courier New" w:cs="Courier New"/>
      <w:sz w:val="24"/>
    </w:rPr>
  </w:style>
  <w:style w:type="paragraph" w:styleId="aff8">
    <w:name w:val="Block Text"/>
    <w:basedOn w:val="a"/>
    <w:locked/>
    <w:rsid w:val="003F4660"/>
    <w:pPr>
      <w:widowControl/>
      <w:spacing w:after="120"/>
      <w:ind w:leftChars="700" w:left="1440" w:rightChars="700" w:right="1440"/>
      <w:jc w:val="left"/>
    </w:pPr>
    <w:rPr>
      <w:kern w:val="0"/>
      <w:sz w:val="20"/>
      <w:szCs w:val="20"/>
    </w:rPr>
  </w:style>
  <w:style w:type="paragraph" w:customStyle="1" w:styleId="15">
    <w:name w:val="样式1"/>
    <w:basedOn w:val="a"/>
    <w:next w:val="aff8"/>
    <w:link w:val="1Char2"/>
    <w:qFormat/>
    <w:rsid w:val="003F4660"/>
    <w:pPr>
      <w:adjustRightInd w:val="0"/>
      <w:snapToGrid w:val="0"/>
      <w:spacing w:line="320" w:lineRule="exact"/>
      <w:jc w:val="center"/>
    </w:pPr>
    <w:rPr>
      <w:rFonts w:ascii="Calibri" w:hAnsi="Calibri"/>
      <w:color w:val="000000"/>
      <w:kern w:val="0"/>
      <w:sz w:val="24"/>
      <w:szCs w:val="20"/>
    </w:rPr>
  </w:style>
  <w:style w:type="paragraph" w:styleId="70">
    <w:name w:val="toc 7"/>
    <w:basedOn w:val="a"/>
    <w:next w:val="a"/>
    <w:uiPriority w:val="39"/>
    <w:locked/>
    <w:rsid w:val="003F4660"/>
    <w:pPr>
      <w:ind w:leftChars="1200" w:left="2520"/>
    </w:pPr>
  </w:style>
  <w:style w:type="paragraph" w:styleId="af3">
    <w:name w:val="Plain Text"/>
    <w:aliases w:val="普通文字 Char Char Char,普通文字 Char Char Char Char,普通文字 Char Char Char Char Char Char Char Char Char,普通文字 Char Char Char Char Char Char Char Char Char Char,普通文字,Plain Text Char1,Plain Text Char Char,Plain Text Char,Plain Text Char2,纯文本 Char Char,纯文本 Cha,普"/>
    <w:basedOn w:val="a"/>
    <w:link w:val="Char13"/>
    <w:qFormat/>
    <w:locked/>
    <w:rsid w:val="003F4660"/>
    <w:rPr>
      <w:rFonts w:ascii="宋体" w:hAnsi="Courier New"/>
      <w:kern w:val="0"/>
      <w:szCs w:val="20"/>
    </w:rPr>
  </w:style>
  <w:style w:type="character" w:customStyle="1" w:styleId="Char24">
    <w:name w:val="纯文本 Char2"/>
    <w:aliases w:val="普通文字 Char Char,表内文字 Char,纯文本 Char Char Char1,纯文本 Char Char Char Char Char,纯文本 Char Char Char Char1,Plain Text Char Char1,Plain Text Char2 Char2"/>
    <w:rsid w:val="003F4660"/>
    <w:rPr>
      <w:rFonts w:ascii="宋体" w:hAnsi="Courier New" w:cs="Courier New"/>
      <w:kern w:val="2"/>
      <w:sz w:val="21"/>
      <w:szCs w:val="21"/>
    </w:rPr>
  </w:style>
  <w:style w:type="paragraph" w:customStyle="1" w:styleId="a40">
    <w:name w:val="a4"/>
    <w:basedOn w:val="a"/>
    <w:uiPriority w:val="99"/>
    <w:qFormat/>
    <w:rsid w:val="003F4660"/>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CharCharCharChar1">
    <w:name w:val="Char Char Char Char1"/>
    <w:basedOn w:val="a"/>
    <w:uiPriority w:val="99"/>
    <w:rsid w:val="003F4660"/>
    <w:pPr>
      <w:spacing w:line="360" w:lineRule="auto"/>
      <w:ind w:firstLineChars="200" w:firstLine="200"/>
    </w:pPr>
    <w:rPr>
      <w:rFonts w:ascii="宋体" w:hAnsi="宋体" w:cs="宋体"/>
      <w:sz w:val="24"/>
    </w:rPr>
  </w:style>
  <w:style w:type="paragraph" w:customStyle="1" w:styleId="afa">
    <w:name w:val="表格标题博泵"/>
    <w:basedOn w:val="a"/>
    <w:link w:val="Char9"/>
    <w:uiPriority w:val="99"/>
    <w:rsid w:val="003F4660"/>
    <w:pPr>
      <w:adjustRightInd w:val="0"/>
      <w:snapToGrid w:val="0"/>
      <w:jc w:val="center"/>
      <w:textAlignment w:val="baseline"/>
    </w:pPr>
    <w:rPr>
      <w:b/>
      <w:color w:val="000000"/>
      <w:kern w:val="0"/>
      <w:sz w:val="20"/>
      <w:szCs w:val="20"/>
    </w:rPr>
  </w:style>
  <w:style w:type="paragraph" w:customStyle="1" w:styleId="xl42">
    <w:name w:val="xl42"/>
    <w:basedOn w:val="a"/>
    <w:uiPriority w:val="99"/>
    <w:rsid w:val="003F4660"/>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Cs w:val="21"/>
    </w:rPr>
  </w:style>
  <w:style w:type="paragraph" w:customStyle="1" w:styleId="aff9">
    <w:name w:val="表格正文"/>
    <w:basedOn w:val="a"/>
    <w:rsid w:val="003F4660"/>
    <w:pPr>
      <w:spacing w:line="360" w:lineRule="exact"/>
      <w:jc w:val="center"/>
    </w:pPr>
    <w:rPr>
      <w:szCs w:val="20"/>
    </w:rPr>
  </w:style>
  <w:style w:type="paragraph" w:customStyle="1" w:styleId="CharChar4CharChar">
    <w:name w:val="Char Char4 Char Char"/>
    <w:basedOn w:val="a"/>
    <w:uiPriority w:val="99"/>
    <w:rsid w:val="003F4660"/>
    <w:rPr>
      <w:szCs w:val="20"/>
    </w:rPr>
  </w:style>
  <w:style w:type="paragraph" w:customStyle="1" w:styleId="CharCharCharCharCharCharCharCharChar1">
    <w:name w:val="Char Char Char Char Char Char Char Char Char1"/>
    <w:basedOn w:val="a"/>
    <w:uiPriority w:val="99"/>
    <w:rsid w:val="003F4660"/>
    <w:pPr>
      <w:snapToGrid w:val="0"/>
      <w:spacing w:line="360" w:lineRule="auto"/>
      <w:ind w:firstLineChars="200" w:firstLine="529"/>
    </w:pPr>
    <w:rPr>
      <w:rFonts w:ascii="宋体" w:hAnsi="宋体"/>
      <w:b/>
    </w:rPr>
  </w:style>
  <w:style w:type="paragraph" w:customStyle="1" w:styleId="24">
    <w:name w:val="列出段落2"/>
    <w:basedOn w:val="a"/>
    <w:uiPriority w:val="99"/>
    <w:qFormat/>
    <w:rsid w:val="003F4660"/>
    <w:pPr>
      <w:widowControl/>
      <w:ind w:firstLineChars="200" w:firstLine="420"/>
      <w:jc w:val="left"/>
    </w:pPr>
    <w:rPr>
      <w:kern w:val="0"/>
      <w:sz w:val="20"/>
      <w:szCs w:val="20"/>
    </w:rPr>
  </w:style>
  <w:style w:type="paragraph" w:styleId="62">
    <w:name w:val="index 6"/>
    <w:basedOn w:val="a"/>
    <w:next w:val="a"/>
    <w:uiPriority w:val="99"/>
    <w:qFormat/>
    <w:locked/>
    <w:rsid w:val="003F4660"/>
    <w:pPr>
      <w:widowControl/>
      <w:ind w:leftChars="1000" w:left="1000"/>
      <w:jc w:val="left"/>
    </w:pPr>
    <w:rPr>
      <w:kern w:val="0"/>
      <w:sz w:val="20"/>
      <w:szCs w:val="20"/>
    </w:rPr>
  </w:style>
  <w:style w:type="paragraph" w:customStyle="1" w:styleId="aff2">
    <w:name w:val="表格内文字"/>
    <w:basedOn w:val="a"/>
    <w:link w:val="Charf6"/>
    <w:rsid w:val="003F4660"/>
    <w:pPr>
      <w:tabs>
        <w:tab w:val="left" w:pos="0"/>
      </w:tabs>
      <w:adjustRightInd w:val="0"/>
      <w:snapToGrid w:val="0"/>
      <w:jc w:val="center"/>
    </w:pPr>
    <w:rPr>
      <w:rFonts w:eastAsia="仿宋_GB2312"/>
      <w:kern w:val="0"/>
      <w:sz w:val="24"/>
      <w:szCs w:val="20"/>
    </w:rPr>
  </w:style>
  <w:style w:type="paragraph" w:customStyle="1" w:styleId="22">
    <w:name w:val="正文（首行缩进2字）"/>
    <w:basedOn w:val="a"/>
    <w:link w:val="2Char1"/>
    <w:uiPriority w:val="99"/>
    <w:rsid w:val="003F4660"/>
    <w:pPr>
      <w:spacing w:line="440" w:lineRule="exact"/>
      <w:ind w:firstLineChars="200" w:firstLine="480"/>
    </w:pPr>
    <w:rPr>
      <w:sz w:val="30"/>
      <w:szCs w:val="20"/>
    </w:rPr>
  </w:style>
  <w:style w:type="paragraph" w:styleId="a0">
    <w:name w:val="Normal Indent"/>
    <w:aliases w:val="正文（首行缩进两字） Char Char,正文（首行缩进两字） Char,正文缩进 Char Char Char Char,正文（首行缩进两字）,河石管道 正文, Char,正文缩进11,正文缩进12,正文缩进13,正文缩进111,正文缩进121,正文缩进14,正文缩进112,正文缩进122,正文缩进15,正文缩进113,正文缩进123,正文缩进16,正文缩进114,正文缩进124,正文缩进17,正文缩进115,正文缩进125,正文缩进18,正文缩进116,正文缩进126,s4,表"/>
    <w:basedOn w:val="a"/>
    <w:link w:val="Charf1"/>
    <w:qFormat/>
    <w:locked/>
    <w:rsid w:val="003F4660"/>
    <w:pPr>
      <w:ind w:firstLine="420"/>
    </w:pPr>
    <w:rPr>
      <w:kern w:val="0"/>
      <w:sz w:val="20"/>
      <w:szCs w:val="20"/>
    </w:rPr>
  </w:style>
  <w:style w:type="paragraph" w:styleId="af6">
    <w:name w:val="Title"/>
    <w:basedOn w:val="a"/>
    <w:link w:val="Char5"/>
    <w:qFormat/>
    <w:locked/>
    <w:rsid w:val="003F4660"/>
    <w:pPr>
      <w:widowControl/>
      <w:spacing w:before="100" w:beforeAutospacing="1" w:after="100" w:afterAutospacing="1"/>
      <w:jc w:val="left"/>
    </w:pPr>
    <w:rPr>
      <w:rFonts w:ascii="宋体"/>
      <w:kern w:val="0"/>
      <w:sz w:val="24"/>
      <w:szCs w:val="20"/>
    </w:rPr>
  </w:style>
  <w:style w:type="character" w:customStyle="1" w:styleId="Char25">
    <w:name w:val="标题 Char2"/>
    <w:rsid w:val="003F4660"/>
    <w:rPr>
      <w:rFonts w:ascii="Cambria" w:hAnsi="Cambria" w:cs="Times New Roman"/>
      <w:b/>
      <w:bCs/>
      <w:kern w:val="2"/>
      <w:sz w:val="32"/>
      <w:szCs w:val="32"/>
    </w:rPr>
  </w:style>
  <w:style w:type="paragraph" w:customStyle="1" w:styleId="affa">
    <w:name w:val="表格下方正文"/>
    <w:basedOn w:val="a"/>
    <w:uiPriority w:val="99"/>
    <w:rsid w:val="003F4660"/>
    <w:pPr>
      <w:adjustRightInd w:val="0"/>
      <w:snapToGrid w:val="0"/>
      <w:spacing w:before="300" w:line="460" w:lineRule="exact"/>
      <w:ind w:firstLine="482"/>
    </w:pPr>
    <w:rPr>
      <w:sz w:val="24"/>
    </w:rPr>
  </w:style>
  <w:style w:type="paragraph" w:customStyle="1" w:styleId="afd">
    <w:name w:val="表头"/>
    <w:basedOn w:val="afb"/>
    <w:link w:val="Charf"/>
    <w:qFormat/>
    <w:rsid w:val="003F4660"/>
    <w:pPr>
      <w:overflowPunct w:val="0"/>
      <w:autoSpaceDE w:val="0"/>
      <w:autoSpaceDN w:val="0"/>
      <w:adjustRightInd w:val="0"/>
      <w:spacing w:before="60" w:after="60" w:line="360" w:lineRule="auto"/>
      <w:ind w:firstLineChars="0" w:firstLine="539"/>
      <w:jc w:val="center"/>
      <w:textAlignment w:val="baseline"/>
    </w:pPr>
    <w:rPr>
      <w:rFonts w:eastAsia="黑体"/>
    </w:rPr>
  </w:style>
  <w:style w:type="paragraph" w:customStyle="1" w:styleId="affb">
    <w:name w:val="封面标准文稿编辑信息"/>
    <w:rsid w:val="003F4660"/>
    <w:pPr>
      <w:spacing w:before="180" w:line="180" w:lineRule="exact"/>
      <w:jc w:val="center"/>
    </w:pPr>
    <w:rPr>
      <w:rFonts w:ascii="宋体"/>
      <w:sz w:val="21"/>
    </w:rPr>
  </w:style>
  <w:style w:type="paragraph" w:customStyle="1" w:styleId="chen">
    <w:name w:val="谏壁正文chen"/>
    <w:basedOn w:val="a"/>
    <w:link w:val="chenCharChar"/>
    <w:uiPriority w:val="99"/>
    <w:rsid w:val="003F4660"/>
    <w:pPr>
      <w:spacing w:line="360" w:lineRule="auto"/>
      <w:ind w:firstLineChars="200" w:firstLine="200"/>
    </w:pPr>
    <w:rPr>
      <w:sz w:val="24"/>
      <w:szCs w:val="20"/>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rsid w:val="003F4660"/>
    <w:pPr>
      <w:spacing w:line="360" w:lineRule="auto"/>
      <w:ind w:firstLineChars="200" w:firstLine="200"/>
    </w:pPr>
    <w:rPr>
      <w:rFonts w:ascii="宋体" w:hAnsi="宋体" w:cs="宋体"/>
      <w:sz w:val="24"/>
    </w:rPr>
  </w:style>
  <w:style w:type="paragraph" w:customStyle="1" w:styleId="220">
    <w:name w:val="样式 样式 正文首行缩进 + 首行缩进:  2 字符 + 首行缩进:  2 字符"/>
    <w:basedOn w:val="a"/>
    <w:uiPriority w:val="99"/>
    <w:qFormat/>
    <w:rsid w:val="003F4660"/>
    <w:pPr>
      <w:topLinePunct/>
      <w:adjustRightInd w:val="0"/>
      <w:snapToGrid w:val="0"/>
      <w:spacing w:line="360" w:lineRule="auto"/>
      <w:ind w:firstLine="480"/>
      <w:textAlignment w:val="baseline"/>
    </w:pPr>
    <w:rPr>
      <w:rFonts w:eastAsia="Times New Roman" w:hAnsi="宋体"/>
      <w:kern w:val="0"/>
      <w:sz w:val="24"/>
      <w:szCs w:val="20"/>
    </w:rPr>
  </w:style>
  <w:style w:type="paragraph" w:customStyle="1" w:styleId="affc">
    <w:name w:val="二级无标题条"/>
    <w:basedOn w:val="a"/>
    <w:rsid w:val="003F4660"/>
  </w:style>
  <w:style w:type="paragraph" w:customStyle="1" w:styleId="affd">
    <w:name w:val="框图"/>
    <w:basedOn w:val="a"/>
    <w:uiPriority w:val="99"/>
    <w:rsid w:val="003F4660"/>
    <w:pPr>
      <w:adjustRightInd w:val="0"/>
      <w:snapToGrid w:val="0"/>
      <w:jc w:val="center"/>
    </w:pPr>
    <w:rPr>
      <w:rFonts w:ascii="仿宋_GB2312" w:eastAsia="仿宋_GB2312" w:hAnsi="宋体"/>
      <w:szCs w:val="21"/>
    </w:rPr>
  </w:style>
  <w:style w:type="paragraph" w:customStyle="1" w:styleId="p0">
    <w:name w:val="p0"/>
    <w:basedOn w:val="a"/>
    <w:qFormat/>
    <w:rsid w:val="003F4660"/>
    <w:pPr>
      <w:widowControl/>
      <w:spacing w:before="100" w:beforeAutospacing="1" w:after="100" w:afterAutospacing="1"/>
      <w:jc w:val="left"/>
    </w:pPr>
    <w:rPr>
      <w:rFonts w:ascii="宋体" w:hAnsi="宋体" w:cs="宋体"/>
      <w:kern w:val="0"/>
      <w:sz w:val="24"/>
    </w:rPr>
  </w:style>
  <w:style w:type="paragraph" w:customStyle="1" w:styleId="14">
    <w:name w:val="1正文段落"/>
    <w:basedOn w:val="a"/>
    <w:link w:val="1Char1"/>
    <w:qFormat/>
    <w:rsid w:val="003F4660"/>
    <w:pPr>
      <w:spacing w:line="360" w:lineRule="auto"/>
      <w:ind w:firstLineChars="200" w:firstLine="480"/>
      <w:jc w:val="left"/>
    </w:pPr>
    <w:rPr>
      <w:snapToGrid w:val="0"/>
      <w:kern w:val="0"/>
      <w:sz w:val="24"/>
      <w:szCs w:val="20"/>
    </w:rPr>
  </w:style>
  <w:style w:type="paragraph" w:customStyle="1" w:styleId="aff">
    <w:name w:val="环评正文"/>
    <w:basedOn w:val="ac"/>
    <w:link w:val="Char16"/>
    <w:rsid w:val="003F4660"/>
    <w:pPr>
      <w:spacing w:line="500" w:lineRule="exact"/>
      <w:ind w:leftChars="0" w:left="0" w:firstLineChars="200" w:firstLine="560"/>
    </w:pPr>
    <w:rPr>
      <w:rFonts w:ascii="仿宋_GB2312" w:eastAsia="仿宋_GB2312"/>
      <w:kern w:val="2"/>
      <w:sz w:val="28"/>
      <w:lang w:val="zh-CN"/>
    </w:rPr>
  </w:style>
  <w:style w:type="paragraph" w:customStyle="1" w:styleId="af5">
    <w:name w:val="表格文字"/>
    <w:basedOn w:val="a"/>
    <w:link w:val="Char4"/>
    <w:qFormat/>
    <w:rsid w:val="003F4660"/>
    <w:pPr>
      <w:jc w:val="center"/>
    </w:pPr>
    <w:rPr>
      <w:rFonts w:ascii="仿宋_GB2312" w:eastAsia="仿宋_GB2312" w:hAnsi="Arial Black"/>
      <w:kern w:val="44"/>
      <w:sz w:val="24"/>
      <w:szCs w:val="20"/>
    </w:rPr>
  </w:style>
  <w:style w:type="paragraph" w:customStyle="1" w:styleId="ParaCharCharCharChar">
    <w:name w:val="默认段落字体 Para Char Char Char Char"/>
    <w:basedOn w:val="a"/>
    <w:qFormat/>
    <w:rsid w:val="003F4660"/>
    <w:rPr>
      <w:sz w:val="24"/>
    </w:rPr>
  </w:style>
  <w:style w:type="paragraph" w:customStyle="1" w:styleId="130">
    <w:name w:val="正文文本 (13)"/>
    <w:basedOn w:val="a"/>
    <w:uiPriority w:val="99"/>
    <w:rsid w:val="003F4660"/>
    <w:pPr>
      <w:widowControl/>
      <w:shd w:val="clear" w:color="auto" w:fill="FFFFFF"/>
      <w:spacing w:line="240" w:lineRule="atLeast"/>
      <w:jc w:val="left"/>
    </w:pPr>
    <w:rPr>
      <w:rFonts w:ascii="Batang" w:eastAsia="Batang"/>
      <w:kern w:val="0"/>
      <w:sz w:val="14"/>
      <w:szCs w:val="14"/>
    </w:rPr>
  </w:style>
  <w:style w:type="paragraph" w:customStyle="1" w:styleId="CharCharCharChar">
    <w:name w:val="Char Char Char Char"/>
    <w:basedOn w:val="a"/>
    <w:rsid w:val="003F4660"/>
    <w:rPr>
      <w:szCs w:val="20"/>
    </w:rPr>
  </w:style>
  <w:style w:type="paragraph" w:customStyle="1" w:styleId="affe">
    <w:name w:val="样式 表中文字 +"/>
    <w:basedOn w:val="a"/>
    <w:uiPriority w:val="99"/>
    <w:rsid w:val="003F4660"/>
    <w:pPr>
      <w:adjustRightInd w:val="0"/>
      <w:snapToGrid w:val="0"/>
      <w:spacing w:line="400" w:lineRule="exact"/>
      <w:jc w:val="center"/>
    </w:pPr>
    <w:rPr>
      <w:kern w:val="0"/>
      <w:szCs w:val="21"/>
    </w:rPr>
  </w:style>
  <w:style w:type="paragraph" w:customStyle="1" w:styleId="18">
    <w:name w:val="无间隔1"/>
    <w:basedOn w:val="a"/>
    <w:uiPriority w:val="99"/>
    <w:rsid w:val="003F4660"/>
    <w:pPr>
      <w:widowControl/>
      <w:jc w:val="left"/>
    </w:pPr>
    <w:rPr>
      <w:rFonts w:ascii="宋体" w:hAnsi="宋体"/>
      <w:kern w:val="0"/>
      <w:sz w:val="20"/>
      <w:szCs w:val="20"/>
    </w:rPr>
  </w:style>
  <w:style w:type="paragraph" w:customStyle="1" w:styleId="xl27GB2312CourierNew00">
    <w:name w:val="样式 xl27 + (西文) 楷体_GB2312 (符号) Courier New 小四 段前: 0 磅 段后: 0 磅..."/>
    <w:basedOn w:val="a"/>
    <w:uiPriority w:val="99"/>
    <w:rsid w:val="003F4660"/>
    <w:pPr>
      <w:widowControl/>
      <w:jc w:val="center"/>
    </w:pPr>
    <w:rPr>
      <w:rFonts w:cs="宋体"/>
      <w:sz w:val="24"/>
      <w:szCs w:val="20"/>
    </w:rPr>
  </w:style>
  <w:style w:type="paragraph" w:styleId="19">
    <w:name w:val="toc 1"/>
    <w:basedOn w:val="a"/>
    <w:next w:val="a"/>
    <w:uiPriority w:val="39"/>
    <w:qFormat/>
    <w:locked/>
    <w:rsid w:val="003F4660"/>
    <w:pPr>
      <w:tabs>
        <w:tab w:val="right" w:leader="dot" w:pos="8296"/>
      </w:tabs>
      <w:spacing w:line="360" w:lineRule="auto"/>
      <w:ind w:firstLineChars="200" w:firstLine="480"/>
      <w:jc w:val="left"/>
    </w:pPr>
    <w:rPr>
      <w:rFonts w:ascii="宋体" w:hAnsi="宋体"/>
      <w:caps/>
      <w:color w:val="000000"/>
      <w:sz w:val="24"/>
    </w:rPr>
  </w:style>
  <w:style w:type="paragraph" w:customStyle="1" w:styleId="afff">
    <w:name w:val="表格文字（对中）"/>
    <w:basedOn w:val="a0"/>
    <w:rsid w:val="003F4660"/>
    <w:pPr>
      <w:spacing w:line="480" w:lineRule="exact"/>
      <w:ind w:firstLine="0"/>
      <w:jc w:val="center"/>
    </w:pPr>
    <w:rPr>
      <w:rFonts w:ascii="黑体" w:eastAsia="黑体" w:hAnsi="Calibri"/>
      <w:color w:val="000000"/>
      <w:sz w:val="24"/>
      <w:szCs w:val="21"/>
    </w:rPr>
  </w:style>
  <w:style w:type="paragraph" w:customStyle="1" w:styleId="aff1">
    <w:name w:val="我的样式（正文）"/>
    <w:basedOn w:val="a"/>
    <w:link w:val="Charf3"/>
    <w:rsid w:val="003F4660"/>
    <w:pPr>
      <w:adjustRightInd w:val="0"/>
      <w:snapToGrid w:val="0"/>
      <w:spacing w:line="360" w:lineRule="auto"/>
      <w:ind w:firstLineChars="200" w:firstLine="200"/>
    </w:pPr>
    <w:rPr>
      <w:rFonts w:ascii="宋体"/>
      <w:sz w:val="24"/>
      <w:szCs w:val="20"/>
    </w:rPr>
  </w:style>
  <w:style w:type="paragraph" w:styleId="afb">
    <w:name w:val="Body Text First Indent"/>
    <w:basedOn w:val="ae"/>
    <w:link w:val="Charc"/>
    <w:locked/>
    <w:rsid w:val="003F4660"/>
    <w:pPr>
      <w:widowControl w:val="0"/>
      <w:snapToGrid/>
      <w:spacing w:before="0" w:after="120" w:line="240" w:lineRule="auto"/>
      <w:ind w:right="0" w:firstLineChars="100" w:firstLine="420"/>
    </w:pPr>
    <w:rPr>
      <w:sz w:val="20"/>
    </w:rPr>
  </w:style>
  <w:style w:type="character" w:customStyle="1" w:styleId="Char18">
    <w:name w:val="正文首行缩进 Char1"/>
    <w:uiPriority w:val="99"/>
    <w:rsid w:val="003F4660"/>
    <w:rPr>
      <w:kern w:val="2"/>
      <w:sz w:val="21"/>
      <w:szCs w:val="24"/>
    </w:rPr>
  </w:style>
  <w:style w:type="paragraph" w:styleId="23">
    <w:name w:val="Body Text 2"/>
    <w:basedOn w:val="a"/>
    <w:link w:val="2Char2"/>
    <w:uiPriority w:val="99"/>
    <w:qFormat/>
    <w:locked/>
    <w:rsid w:val="003F4660"/>
    <w:pPr>
      <w:spacing w:after="120" w:line="480" w:lineRule="auto"/>
    </w:pPr>
    <w:rPr>
      <w:kern w:val="0"/>
      <w:sz w:val="20"/>
      <w:szCs w:val="20"/>
    </w:rPr>
  </w:style>
  <w:style w:type="character" w:customStyle="1" w:styleId="2Char11">
    <w:name w:val="正文文本 2 Char1"/>
    <w:uiPriority w:val="99"/>
    <w:rsid w:val="003F4660"/>
    <w:rPr>
      <w:kern w:val="2"/>
      <w:sz w:val="21"/>
      <w:szCs w:val="24"/>
    </w:rPr>
  </w:style>
  <w:style w:type="paragraph" w:styleId="af4">
    <w:name w:val="Subtitle"/>
    <w:basedOn w:val="a"/>
    <w:next w:val="a"/>
    <w:link w:val="Char3"/>
    <w:qFormat/>
    <w:locked/>
    <w:rsid w:val="003F4660"/>
    <w:pPr>
      <w:spacing w:line="480" w:lineRule="exact"/>
      <w:jc w:val="center"/>
      <w:outlineLvl w:val="4"/>
    </w:pPr>
    <w:rPr>
      <w:rFonts w:ascii="Cambria" w:hAnsi="Cambria"/>
      <w:kern w:val="0"/>
      <w:sz w:val="24"/>
      <w:szCs w:val="20"/>
      <w:lang w:eastAsia="en-US"/>
    </w:rPr>
  </w:style>
  <w:style w:type="character" w:customStyle="1" w:styleId="Char19">
    <w:name w:val="副标题 Char1"/>
    <w:uiPriority w:val="11"/>
    <w:rsid w:val="003F4660"/>
    <w:rPr>
      <w:rFonts w:ascii="Cambria" w:hAnsi="Cambria" w:cs="Times New Roman"/>
      <w:b/>
      <w:bCs/>
      <w:kern w:val="28"/>
      <w:sz w:val="32"/>
      <w:szCs w:val="32"/>
    </w:rPr>
  </w:style>
  <w:style w:type="paragraph" w:customStyle="1" w:styleId="ParaChar">
    <w:name w:val="默认段落字体 Para Char"/>
    <w:basedOn w:val="a"/>
    <w:rsid w:val="003F4660"/>
  </w:style>
  <w:style w:type="paragraph" w:customStyle="1" w:styleId="afff0">
    <w:name w:val="标准样式"/>
    <w:uiPriority w:val="99"/>
    <w:rsid w:val="003F4660"/>
    <w:pPr>
      <w:widowControl w:val="0"/>
      <w:ind w:firstLineChars="200" w:firstLine="480"/>
      <w:jc w:val="both"/>
    </w:pPr>
    <w:rPr>
      <w:b/>
      <w:sz w:val="24"/>
    </w:rPr>
  </w:style>
  <w:style w:type="paragraph" w:customStyle="1" w:styleId="af8">
    <w:name w:val="表文字"/>
    <w:basedOn w:val="a"/>
    <w:link w:val="Char14"/>
    <w:qFormat/>
    <w:rsid w:val="003F4660"/>
    <w:pPr>
      <w:overflowPunct w:val="0"/>
      <w:autoSpaceDE w:val="0"/>
      <w:autoSpaceDN w:val="0"/>
      <w:adjustRightInd w:val="0"/>
      <w:spacing w:line="240" w:lineRule="atLeast"/>
      <w:jc w:val="center"/>
      <w:textAlignment w:val="baseline"/>
    </w:pPr>
    <w:rPr>
      <w:kern w:val="0"/>
      <w:sz w:val="20"/>
      <w:szCs w:val="20"/>
    </w:rPr>
  </w:style>
  <w:style w:type="paragraph" w:customStyle="1" w:styleId="CharCharCharCharCharChar">
    <w:name w:val="Char Char Char Char Char Char"/>
    <w:basedOn w:val="a"/>
    <w:rsid w:val="003F4660"/>
    <w:rPr>
      <w:sz w:val="24"/>
    </w:rPr>
  </w:style>
  <w:style w:type="paragraph" w:customStyle="1" w:styleId="221">
    <w:name w:val="样式 样式 首行缩进:  2 字符 + 首行缩进:  2 字符"/>
    <w:qFormat/>
    <w:rsid w:val="003F4660"/>
    <w:pPr>
      <w:spacing w:line="500" w:lineRule="exact"/>
      <w:ind w:firstLineChars="200" w:firstLine="200"/>
    </w:pPr>
    <w:rPr>
      <w:rFonts w:cs="宋体"/>
      <w:spacing w:val="30"/>
      <w:sz w:val="28"/>
    </w:rPr>
  </w:style>
  <w:style w:type="paragraph" w:customStyle="1" w:styleId="110">
    <w:name w:val="正文文本 (11)"/>
    <w:basedOn w:val="a"/>
    <w:uiPriority w:val="99"/>
    <w:qFormat/>
    <w:rsid w:val="003F4660"/>
    <w:pPr>
      <w:widowControl/>
      <w:shd w:val="clear" w:color="auto" w:fill="FFFFFF"/>
      <w:spacing w:after="120" w:line="240" w:lineRule="atLeast"/>
      <w:jc w:val="left"/>
    </w:pPr>
    <w:rPr>
      <w:rFonts w:ascii="MingLiU" w:eastAsia="MingLiU"/>
      <w:kern w:val="0"/>
      <w:sz w:val="19"/>
      <w:szCs w:val="19"/>
    </w:rPr>
  </w:style>
  <w:style w:type="paragraph" w:customStyle="1" w:styleId="1CharCharCharChar">
    <w:name w:val="1 Char Char Char Char"/>
    <w:basedOn w:val="a"/>
    <w:rsid w:val="003F4660"/>
    <w:pPr>
      <w:spacing w:line="360" w:lineRule="auto"/>
      <w:ind w:firstLineChars="200" w:firstLine="200"/>
    </w:pPr>
    <w:rPr>
      <w:rFonts w:ascii="宋体" w:hAnsi="宋体" w:cs="宋体"/>
      <w:sz w:val="24"/>
    </w:rPr>
  </w:style>
  <w:style w:type="paragraph" w:customStyle="1" w:styleId="91">
    <w:name w:val="正文文本 (9)1"/>
    <w:basedOn w:val="a"/>
    <w:uiPriority w:val="99"/>
    <w:rsid w:val="003F4660"/>
    <w:pPr>
      <w:widowControl/>
      <w:shd w:val="clear" w:color="auto" w:fill="FFFFFF"/>
      <w:spacing w:line="240" w:lineRule="atLeast"/>
      <w:jc w:val="left"/>
    </w:pPr>
    <w:rPr>
      <w:rFonts w:ascii="MingLiU" w:eastAsia="MingLiU"/>
      <w:kern w:val="0"/>
      <w:sz w:val="16"/>
      <w:szCs w:val="16"/>
    </w:rPr>
  </w:style>
  <w:style w:type="paragraph" w:customStyle="1" w:styleId="13">
    <w:name w:val="博泵1"/>
    <w:basedOn w:val="a"/>
    <w:link w:val="1Char0"/>
    <w:rsid w:val="003F4660"/>
    <w:pPr>
      <w:adjustRightInd w:val="0"/>
      <w:spacing w:line="480" w:lineRule="exact"/>
      <w:ind w:firstLineChars="200" w:firstLine="200"/>
      <w:jc w:val="left"/>
      <w:textAlignment w:val="baseline"/>
    </w:pPr>
    <w:rPr>
      <w:rFonts w:hAnsi="宋体"/>
      <w:color w:val="000000"/>
      <w:kern w:val="0"/>
      <w:sz w:val="24"/>
      <w:szCs w:val="20"/>
    </w:rPr>
  </w:style>
  <w:style w:type="paragraph" w:customStyle="1" w:styleId="afff1">
    <w:name w:val="新格式表"/>
    <w:basedOn w:val="a"/>
    <w:uiPriority w:val="99"/>
    <w:rsid w:val="003F4660"/>
    <w:pPr>
      <w:spacing w:line="240" w:lineRule="exact"/>
      <w:jc w:val="center"/>
    </w:pPr>
    <w:rPr>
      <w:bCs/>
      <w:szCs w:val="21"/>
    </w:rPr>
  </w:style>
  <w:style w:type="paragraph" w:customStyle="1" w:styleId="Charf8">
    <w:name w:val="Char"/>
    <w:basedOn w:val="a"/>
    <w:uiPriority w:val="99"/>
    <w:qFormat/>
    <w:rsid w:val="003F4660"/>
    <w:rPr>
      <w:sz w:val="24"/>
    </w:rPr>
  </w:style>
  <w:style w:type="paragraph" w:customStyle="1" w:styleId="afff2">
    <w:name w:val="表格内容自定"/>
    <w:basedOn w:val="a"/>
    <w:qFormat/>
    <w:rsid w:val="003F4660"/>
    <w:pPr>
      <w:spacing w:line="280" w:lineRule="exact"/>
      <w:jc w:val="center"/>
    </w:pPr>
    <w:rPr>
      <w:kern w:val="0"/>
      <w:sz w:val="18"/>
      <w:szCs w:val="21"/>
    </w:rPr>
  </w:style>
  <w:style w:type="paragraph" w:customStyle="1" w:styleId="CharCharChar1CharCharChar1">
    <w:name w:val="Char Char Char1 Char Char Char1"/>
    <w:basedOn w:val="a"/>
    <w:uiPriority w:val="99"/>
    <w:rsid w:val="003F4660"/>
    <w:rPr>
      <w:rFonts w:ascii="Courier New" w:eastAsia="仿宋" w:hAnsi="Courier New" w:cs="Courier New"/>
      <w:sz w:val="24"/>
    </w:rPr>
  </w:style>
  <w:style w:type="paragraph" w:customStyle="1" w:styleId="WPSPlain">
    <w:name w:val="WPS Plain"/>
    <w:rsid w:val="003F4660"/>
    <w:rPr>
      <w:sz w:val="24"/>
      <w:szCs w:val="24"/>
    </w:rPr>
  </w:style>
  <w:style w:type="paragraph" w:customStyle="1" w:styleId="Default">
    <w:name w:val="Default"/>
    <w:link w:val="DefaultChar"/>
    <w:qFormat/>
    <w:rsid w:val="003F4660"/>
    <w:pPr>
      <w:widowControl w:val="0"/>
      <w:autoSpaceDE w:val="0"/>
      <w:autoSpaceDN w:val="0"/>
      <w:adjustRightInd w:val="0"/>
    </w:pPr>
    <w:rPr>
      <w:rFonts w:ascii="宋体" w:cs="宋体"/>
      <w:color w:val="000000"/>
      <w:sz w:val="24"/>
      <w:szCs w:val="24"/>
    </w:rPr>
  </w:style>
  <w:style w:type="paragraph" w:customStyle="1" w:styleId="01">
    <w:name w:val="正文01"/>
    <w:basedOn w:val="a"/>
    <w:link w:val="01Char1"/>
    <w:rsid w:val="003F4660"/>
    <w:pPr>
      <w:adjustRightInd w:val="0"/>
      <w:snapToGrid w:val="0"/>
      <w:spacing w:before="60" w:line="460" w:lineRule="exact"/>
      <w:ind w:firstLineChars="200" w:firstLine="200"/>
    </w:pPr>
    <w:rPr>
      <w:sz w:val="24"/>
      <w:szCs w:val="20"/>
    </w:rPr>
  </w:style>
  <w:style w:type="paragraph" w:customStyle="1" w:styleId="afff3">
    <w:name w:val="码头正文"/>
    <w:basedOn w:val="a0"/>
    <w:uiPriority w:val="99"/>
    <w:rsid w:val="003F4660"/>
    <w:pPr>
      <w:adjustRightInd w:val="0"/>
      <w:snapToGrid w:val="0"/>
      <w:spacing w:line="360" w:lineRule="auto"/>
      <w:ind w:firstLineChars="200" w:firstLine="480"/>
      <w:textAlignment w:val="baseline"/>
    </w:pPr>
    <w:rPr>
      <w:rFonts w:hAnsi="宋体"/>
      <w:bCs/>
      <w:color w:val="FF00FF"/>
      <w:sz w:val="24"/>
      <w:szCs w:val="24"/>
    </w:rPr>
  </w:style>
  <w:style w:type="paragraph" w:customStyle="1" w:styleId="aff0">
    <w:name w:val="正文(首行缩进)"/>
    <w:basedOn w:val="a"/>
    <w:link w:val="CharChar0"/>
    <w:rsid w:val="003F4660"/>
    <w:pPr>
      <w:spacing w:line="360" w:lineRule="auto"/>
      <w:ind w:firstLineChars="200" w:firstLine="480"/>
    </w:pPr>
    <w:rPr>
      <w:snapToGrid w:val="0"/>
      <w:kern w:val="0"/>
      <w:sz w:val="24"/>
      <w:szCs w:val="20"/>
    </w:rPr>
  </w:style>
  <w:style w:type="paragraph" w:customStyle="1" w:styleId="CharCharCharCharCharCharChar">
    <w:name w:val="Char Char Char Char Char Char Char"/>
    <w:basedOn w:val="a"/>
    <w:rsid w:val="003F4660"/>
    <w:rPr>
      <w:sz w:val="24"/>
    </w:rPr>
  </w:style>
  <w:style w:type="paragraph" w:customStyle="1" w:styleId="xl23">
    <w:name w:val="xl23"/>
    <w:basedOn w:val="a"/>
    <w:uiPriority w:val="99"/>
    <w:rsid w:val="003F4660"/>
    <w:pPr>
      <w:widowControl/>
      <w:spacing w:before="100" w:beforeAutospacing="1" w:after="100" w:afterAutospacing="1"/>
      <w:jc w:val="center"/>
    </w:pPr>
    <w:rPr>
      <w:rFonts w:ascii="Arial Unicode MS" w:hAnsi="Arial Unicode MS"/>
      <w:kern w:val="0"/>
      <w:sz w:val="24"/>
    </w:rPr>
  </w:style>
  <w:style w:type="paragraph" w:customStyle="1" w:styleId="af7">
    <w:name w:val="表格样式"/>
    <w:basedOn w:val="a"/>
    <w:link w:val="Char8"/>
    <w:uiPriority w:val="99"/>
    <w:rsid w:val="003F4660"/>
    <w:pPr>
      <w:jc w:val="center"/>
    </w:pPr>
    <w:rPr>
      <w:rFonts w:ascii="宋体"/>
      <w:szCs w:val="20"/>
    </w:rPr>
  </w:style>
  <w:style w:type="paragraph" w:customStyle="1" w:styleId="aff3">
    <w:name w:val="表格 普通文字"/>
    <w:link w:val="Charf7"/>
    <w:qFormat/>
    <w:rsid w:val="003F4660"/>
    <w:pPr>
      <w:jc w:val="center"/>
    </w:pPr>
    <w:rPr>
      <w:rFonts w:eastAsia="仿宋_GB2312"/>
      <w:kern w:val="2"/>
      <w:sz w:val="21"/>
      <w:szCs w:val="21"/>
    </w:rPr>
  </w:style>
  <w:style w:type="table" w:styleId="1a">
    <w:name w:val="Table Grid 1"/>
    <w:basedOn w:val="a2"/>
    <w:locked/>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
    <w:name w:val="网格型-1"/>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4">
    <w:name w:val="Table Theme"/>
    <w:basedOn w:val="a2"/>
    <w:qFormat/>
    <w:locked/>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
    <w:name w:val="ylf"/>
    <w:basedOn w:val="afff4"/>
    <w:uiPriority w:val="99"/>
    <w:rsid w:val="003F4660"/>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paragraph" w:customStyle="1" w:styleId="25">
    <w:name w:val="表格文字2"/>
    <w:basedOn w:val="a"/>
    <w:rsid w:val="003F466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TableParagraph">
    <w:name w:val="Table Paragraph"/>
    <w:basedOn w:val="a"/>
    <w:uiPriority w:val="1"/>
    <w:qFormat/>
    <w:rsid w:val="003F4660"/>
    <w:pPr>
      <w:autoSpaceDE w:val="0"/>
      <w:autoSpaceDN w:val="0"/>
      <w:spacing w:before="58"/>
      <w:jc w:val="center"/>
    </w:pPr>
    <w:rPr>
      <w:rFonts w:ascii="宋体" w:hAnsi="宋体" w:cs="宋体"/>
      <w:kern w:val="0"/>
      <w:sz w:val="22"/>
      <w:szCs w:val="22"/>
      <w:lang w:val="zh-CN" w:bidi="zh-CN"/>
    </w:rPr>
  </w:style>
  <w:style w:type="paragraph" w:styleId="afff5">
    <w:name w:val="List Paragraph"/>
    <w:basedOn w:val="a"/>
    <w:uiPriority w:val="1"/>
    <w:qFormat/>
    <w:rsid w:val="003F4660"/>
    <w:pPr>
      <w:widowControl/>
      <w:ind w:firstLineChars="200" w:firstLine="420"/>
      <w:jc w:val="left"/>
    </w:pPr>
    <w:rPr>
      <w:kern w:val="0"/>
      <w:sz w:val="20"/>
      <w:szCs w:val="20"/>
    </w:rPr>
  </w:style>
  <w:style w:type="character" w:styleId="afff6">
    <w:name w:val="Placeholder Text"/>
    <w:uiPriority w:val="99"/>
    <w:unhideWhenUsed/>
    <w:rsid w:val="003F4660"/>
    <w:rPr>
      <w:color w:val="808080"/>
    </w:rPr>
  </w:style>
  <w:style w:type="paragraph" w:styleId="26">
    <w:name w:val="Body Text First Indent 2"/>
    <w:basedOn w:val="a9"/>
    <w:link w:val="2Char3"/>
    <w:unhideWhenUsed/>
    <w:qFormat/>
    <w:locked/>
    <w:rsid w:val="003F4660"/>
    <w:pPr>
      <w:widowControl/>
      <w:ind w:firstLineChars="200" w:firstLine="420"/>
      <w:jc w:val="left"/>
    </w:pPr>
    <w:rPr>
      <w:sz w:val="20"/>
    </w:rPr>
  </w:style>
  <w:style w:type="character" w:customStyle="1" w:styleId="2Char3">
    <w:name w:val="正文首行缩进 2 Char"/>
    <w:basedOn w:val="Char2"/>
    <w:link w:val="26"/>
    <w:rsid w:val="003F4660"/>
    <w:rPr>
      <w:rFonts w:ascii="Times New Roman" w:eastAsia="宋体" w:hAnsi="Times New Roman"/>
      <w:sz w:val="24"/>
    </w:rPr>
  </w:style>
  <w:style w:type="numbering" w:customStyle="1" w:styleId="111">
    <w:name w:val="无列表11"/>
    <w:next w:val="a3"/>
    <w:uiPriority w:val="99"/>
    <w:semiHidden/>
    <w:unhideWhenUsed/>
    <w:rsid w:val="003F4660"/>
  </w:style>
  <w:style w:type="character" w:customStyle="1" w:styleId="Charf9">
    <w:name w:val="报告表正文 Char"/>
    <w:link w:val="afff7"/>
    <w:rsid w:val="003F4660"/>
    <w:rPr>
      <w:sz w:val="24"/>
    </w:rPr>
  </w:style>
  <w:style w:type="character" w:styleId="HTML">
    <w:name w:val="HTML Typewriter"/>
    <w:locked/>
    <w:rsid w:val="003F4660"/>
    <w:rPr>
      <w:rFonts w:ascii="宋体" w:eastAsia="宋体" w:hAnsi="宋体" w:cs="宋体"/>
      <w:sz w:val="24"/>
      <w:szCs w:val="24"/>
    </w:rPr>
  </w:style>
  <w:style w:type="character" w:customStyle="1" w:styleId="CharChar29">
    <w:name w:val="Char Char29"/>
    <w:rsid w:val="003F4660"/>
    <w:rPr>
      <w:rFonts w:eastAsia="宋体"/>
      <w:b/>
      <w:bCs/>
      <w:kern w:val="2"/>
      <w:sz w:val="32"/>
      <w:szCs w:val="32"/>
      <w:lang w:val="en-US" w:eastAsia="zh-CN" w:bidi="ar-SA"/>
    </w:rPr>
  </w:style>
  <w:style w:type="character" w:styleId="afff8">
    <w:name w:val="FollowedHyperlink"/>
    <w:aliases w:val="已访问的超链接"/>
    <w:locked/>
    <w:rsid w:val="003F4660"/>
    <w:rPr>
      <w:color w:val="800080"/>
      <w:u w:val="single"/>
    </w:rPr>
  </w:style>
  <w:style w:type="character" w:styleId="afff9">
    <w:name w:val="Emphasis"/>
    <w:uiPriority w:val="20"/>
    <w:qFormat/>
    <w:locked/>
    <w:rsid w:val="003F4660"/>
    <w:rPr>
      <w:i w:val="0"/>
      <w:iCs w:val="0"/>
      <w:color w:val="CC0000"/>
    </w:rPr>
  </w:style>
  <w:style w:type="character" w:customStyle="1" w:styleId="tt">
    <w:name w:val="tt"/>
    <w:rsid w:val="003F4660"/>
  </w:style>
  <w:style w:type="character" w:customStyle="1" w:styleId="3zw1">
    <w:name w:val="3zw1"/>
    <w:rsid w:val="003F4660"/>
    <w:rPr>
      <w:color w:val="000000"/>
      <w:sz w:val="21"/>
      <w:szCs w:val="21"/>
    </w:rPr>
  </w:style>
  <w:style w:type="character" w:customStyle="1" w:styleId="CharChar11">
    <w:name w:val="Char Char11"/>
    <w:rsid w:val="003F4660"/>
    <w:rPr>
      <w:rFonts w:ascii="Calibri" w:eastAsia="Calibri" w:hAnsi="Tahoma" w:cs="Tahoma"/>
      <w:kern w:val="2"/>
      <w:sz w:val="21"/>
      <w:szCs w:val="21"/>
      <w:lang w:val="en-US" w:eastAsia="zh-CN" w:bidi="ar-SA"/>
    </w:rPr>
  </w:style>
  <w:style w:type="character" w:customStyle="1" w:styleId="112">
    <w:name w:val="未命名11"/>
    <w:rsid w:val="003F4660"/>
    <w:rPr>
      <w:rFonts w:ascii="宋体" w:eastAsia="宋体" w:hAnsi="宋体" w:hint="eastAsia"/>
      <w:sz w:val="18"/>
      <w:szCs w:val="18"/>
    </w:rPr>
  </w:style>
  <w:style w:type="character" w:customStyle="1" w:styleId="10pt8">
    <w:name w:val="正文文本 + 10 pt8"/>
    <w:aliases w:val="粗体17"/>
    <w:rsid w:val="003F4660"/>
    <w:rPr>
      <w:rFonts w:ascii="宋体" w:eastAsia="宋体" w:cs="宋体"/>
      <w:b/>
      <w:bCs/>
      <w:sz w:val="20"/>
      <w:szCs w:val="20"/>
    </w:rPr>
  </w:style>
  <w:style w:type="character" w:customStyle="1" w:styleId="p18-hei">
    <w:name w:val="p18-hei"/>
    <w:rsid w:val="003F4660"/>
  </w:style>
  <w:style w:type="character" w:customStyle="1" w:styleId="1Char3">
    <w:name w:val="表格内容1 Char"/>
    <w:link w:val="1b"/>
    <w:rsid w:val="003F4660"/>
    <w:rPr>
      <w:kern w:val="24"/>
      <w:sz w:val="21"/>
      <w:szCs w:val="21"/>
    </w:rPr>
  </w:style>
  <w:style w:type="character" w:customStyle="1" w:styleId="10pt5">
    <w:name w:val="正文文本 + 10 pt5"/>
    <w:aliases w:val="粗体11"/>
    <w:rsid w:val="003F4660"/>
    <w:rPr>
      <w:rFonts w:ascii="宋体" w:eastAsia="宋体" w:cs="宋体"/>
      <w:b/>
      <w:bCs/>
      <w:sz w:val="20"/>
      <w:szCs w:val="20"/>
    </w:rPr>
  </w:style>
  <w:style w:type="character" w:customStyle="1" w:styleId="editfontcolor">
    <w:name w:val="edit_font_color"/>
    <w:rsid w:val="003F4660"/>
  </w:style>
  <w:style w:type="character" w:customStyle="1" w:styleId="keyword1">
    <w:name w:val="keyword1"/>
    <w:rsid w:val="003F4660"/>
  </w:style>
  <w:style w:type="character" w:customStyle="1" w:styleId="Charfa">
    <w:name w:val="报告 Char"/>
    <w:link w:val="afffa"/>
    <w:rsid w:val="003F4660"/>
    <w:rPr>
      <w:rFonts w:ascii="TimesNewRoman" w:hAnsi="TimesNewRoman"/>
      <w:sz w:val="24"/>
    </w:rPr>
  </w:style>
  <w:style w:type="character" w:customStyle="1" w:styleId="px141">
    <w:name w:val="px141"/>
    <w:rsid w:val="003F4660"/>
    <w:rPr>
      <w:rFonts w:ascii="ˎ̥" w:hAnsi="ˎ̥" w:hint="default"/>
      <w:sz w:val="21"/>
      <w:szCs w:val="21"/>
    </w:rPr>
  </w:style>
  <w:style w:type="character" w:customStyle="1" w:styleId="Charfb">
    <w:name w:val="注释标题 Char"/>
    <w:link w:val="afffb"/>
    <w:rsid w:val="003F4660"/>
    <w:rPr>
      <w:rFonts w:ascii="宋体"/>
      <w:kern w:val="2"/>
      <w:sz w:val="21"/>
    </w:rPr>
  </w:style>
  <w:style w:type="character" w:customStyle="1" w:styleId="1c">
    <w:name w:val="标题1"/>
    <w:rsid w:val="003F4660"/>
  </w:style>
  <w:style w:type="character" w:customStyle="1" w:styleId="spelle">
    <w:name w:val="spelle"/>
    <w:rsid w:val="003F4660"/>
  </w:style>
  <w:style w:type="character" w:customStyle="1" w:styleId="css">
    <w:name w:val="css"/>
    <w:rsid w:val="003F4660"/>
  </w:style>
  <w:style w:type="character" w:customStyle="1" w:styleId="BChar">
    <w:name w:val="正文B Char"/>
    <w:link w:val="B"/>
    <w:locked/>
    <w:rsid w:val="003F4660"/>
    <w:rPr>
      <w:rFonts w:ascii="楷体_GB2312" w:eastAsia="楷体_GB2312"/>
      <w:kern w:val="2"/>
      <w:sz w:val="28"/>
    </w:rPr>
  </w:style>
  <w:style w:type="character" w:customStyle="1" w:styleId="3CharChar2">
    <w:name w:val="标题 3 Char Char2"/>
    <w:aliases w:val="Re Char1,1.1.1 Char1,条 Char1,标题 3 Char Char Char1,Section Char1,标3 Char1,小标题 Char1,头 Char1,小节标题 Char1,h3 Char1,H3 Char1,level_3 Char1,PIM 3 Char1,Level 3 Head Char1,Heading 3 - old Char1,sect1.2.3 Char1,sect1.2.31 Char1,sect1.2.32 Char1"/>
    <w:rsid w:val="003F4660"/>
    <w:rPr>
      <w:rFonts w:eastAsia="宋体"/>
      <w:b/>
      <w:bCs/>
      <w:kern w:val="2"/>
      <w:sz w:val="32"/>
      <w:szCs w:val="32"/>
      <w:lang w:val="en-US" w:eastAsia="zh-CN" w:bidi="ar-SA"/>
    </w:rPr>
  </w:style>
  <w:style w:type="character" w:customStyle="1" w:styleId="CharChar4">
    <w:name w:val="Char Char4"/>
    <w:rsid w:val="003F4660"/>
    <w:rPr>
      <w:rFonts w:ascii="宋体" w:eastAsia="宋体" w:hAnsi="Courier New"/>
      <w:kern w:val="2"/>
      <w:sz w:val="21"/>
      <w:lang w:val="en-US" w:eastAsia="zh-CN" w:bidi="ar-SA"/>
    </w:rPr>
  </w:style>
  <w:style w:type="character" w:customStyle="1" w:styleId="65pt3">
    <w:name w:val="正文文本 + 6.5 pt3"/>
    <w:aliases w:val="粗体10"/>
    <w:rsid w:val="003F4660"/>
    <w:rPr>
      <w:rFonts w:ascii="宋体" w:eastAsia="宋体" w:hAnsi="宋体" w:cs="宋体"/>
      <w:b/>
      <w:bCs/>
      <w:sz w:val="13"/>
      <w:szCs w:val="13"/>
      <w:lang w:val="en-US" w:eastAsia="zh-CN"/>
    </w:rPr>
  </w:style>
  <w:style w:type="character" w:customStyle="1" w:styleId="ttag">
    <w:name w:val="t_tag"/>
    <w:rsid w:val="003F4660"/>
  </w:style>
  <w:style w:type="character" w:customStyle="1" w:styleId="style31">
    <w:name w:val="style31"/>
    <w:rsid w:val="003F4660"/>
    <w:rPr>
      <w:color w:val="000000"/>
      <w:sz w:val="21"/>
      <w:szCs w:val="21"/>
    </w:rPr>
  </w:style>
  <w:style w:type="character" w:customStyle="1" w:styleId="afffc">
    <w:name w:val="链接"/>
    <w:rsid w:val="003F4660"/>
    <w:rPr>
      <w:color w:val="0000FF"/>
      <w:u w:val="single" w:color="0000FF"/>
    </w:rPr>
  </w:style>
  <w:style w:type="character" w:customStyle="1" w:styleId="CharChar9">
    <w:name w:val="Char Char9"/>
    <w:rsid w:val="003F4660"/>
    <w:rPr>
      <w:rFonts w:ascii="宋体" w:eastAsia="宋体" w:hAnsi="宋体"/>
      <w:kern w:val="2"/>
      <w:sz w:val="24"/>
      <w:szCs w:val="24"/>
      <w:lang w:val="en-US" w:eastAsia="zh-CN" w:bidi="ar-SA"/>
    </w:rPr>
  </w:style>
  <w:style w:type="character" w:customStyle="1" w:styleId="3Char2">
    <w:name w:val="正文文本 3 Char"/>
    <w:link w:val="32"/>
    <w:uiPriority w:val="99"/>
    <w:locked/>
    <w:rsid w:val="003F4660"/>
    <w:rPr>
      <w:rFonts w:ascii="宋体" w:hAnsi="宋体"/>
      <w:kern w:val="2"/>
      <w:sz w:val="16"/>
      <w:szCs w:val="16"/>
    </w:rPr>
  </w:style>
  <w:style w:type="character" w:customStyle="1" w:styleId="1Char4">
    <w:name w:val="表1 Char"/>
    <w:link w:val="1d"/>
    <w:rsid w:val="003F4660"/>
    <w:rPr>
      <w:rFonts w:eastAsia="Times New Roman"/>
      <w:sz w:val="21"/>
    </w:rPr>
  </w:style>
  <w:style w:type="character" w:customStyle="1" w:styleId="2Char30">
    <w:name w:val="标题 2 Char3"/>
    <w:aliases w:val="节 Char,标题 2 Char Char,节标题 Char1,节标题 Char Char,节标题 1.1 Char,1.1标题2 Char,b2 Char Char1,b2 Char1,标题 2 Char2 Char,标题 2 Char1 Char Char,b2 Char Char Char,标题 2 Char Char2 Char,h2 Char,l2 Char,2nd level Char,Titre2 Char,Header 2 Char,一级条 Char"/>
    <w:rsid w:val="003F4660"/>
    <w:rPr>
      <w:rFonts w:eastAsia="宋体"/>
      <w:b/>
      <w:bCs/>
      <w:kern w:val="2"/>
      <w:sz w:val="21"/>
      <w:szCs w:val="24"/>
      <w:lang w:val="en-US" w:eastAsia="zh-CN" w:bidi="ar-SA"/>
    </w:rPr>
  </w:style>
  <w:style w:type="character" w:customStyle="1" w:styleId="grame">
    <w:name w:val="grame"/>
    <w:rsid w:val="003F4660"/>
  </w:style>
  <w:style w:type="character" w:customStyle="1" w:styleId="1e">
    <w:name w:val="纯文本1"/>
    <w:rsid w:val="003F4660"/>
    <w:rPr>
      <w:rFonts w:ascii="宋体" w:eastAsia="宋体" w:hAnsi="Courier New" w:cs="Courier New"/>
      <w:kern w:val="2"/>
      <w:sz w:val="21"/>
      <w:szCs w:val="21"/>
      <w:lang w:val="en-US" w:eastAsia="zh-CN" w:bidi="ar-SA"/>
    </w:rPr>
  </w:style>
  <w:style w:type="character" w:customStyle="1" w:styleId="ddd">
    <w:name w:val="ddd"/>
    <w:rsid w:val="003F4660"/>
  </w:style>
  <w:style w:type="character" w:customStyle="1" w:styleId="Char1a">
    <w:name w:val="表格 Char1"/>
    <w:rsid w:val="003F4660"/>
    <w:rPr>
      <w:rFonts w:ascii="Times New Roman" w:eastAsia="仿宋_GB2312" w:hAnsi="Times New Roman"/>
      <w:color w:val="auto"/>
      <w:kern w:val="2"/>
      <w:sz w:val="21"/>
      <w:szCs w:val="24"/>
    </w:rPr>
  </w:style>
  <w:style w:type="character" w:customStyle="1" w:styleId="Char1b">
    <w:name w:val="表 Char1"/>
    <w:rsid w:val="003F4660"/>
    <w:rPr>
      <w:rFonts w:eastAsia="仿宋_GB2312" w:cs="仿宋_GB2312"/>
      <w:kern w:val="2"/>
      <w:sz w:val="21"/>
      <w:szCs w:val="21"/>
      <w:lang w:val="en-US" w:eastAsia="zh-CN" w:bidi="ar-SA"/>
    </w:rPr>
  </w:style>
  <w:style w:type="character" w:customStyle="1" w:styleId="1Char5">
    <w:name w:val="正文1 Char"/>
    <w:link w:val="1f"/>
    <w:rsid w:val="003F4660"/>
    <w:rPr>
      <w:rFonts w:ascii="宋体" w:hAnsi="宋体"/>
      <w:color w:val="000000"/>
      <w:kern w:val="2"/>
      <w:sz w:val="24"/>
    </w:rPr>
  </w:style>
  <w:style w:type="character" w:customStyle="1" w:styleId="Charfc">
    <w:name w:val="正文调整 Char"/>
    <w:link w:val="afffd"/>
    <w:rsid w:val="003F4660"/>
    <w:rPr>
      <w:kern w:val="2"/>
      <w:sz w:val="24"/>
      <w:szCs w:val="24"/>
    </w:rPr>
  </w:style>
  <w:style w:type="character" w:customStyle="1" w:styleId="CharChar1">
    <w:name w:val="表格标题 Char Char"/>
    <w:link w:val="afffe"/>
    <w:rsid w:val="003F4660"/>
    <w:rPr>
      <w:rFonts w:eastAsia="方正魏碑简体"/>
      <w:kern w:val="2"/>
      <w:sz w:val="24"/>
    </w:rPr>
  </w:style>
  <w:style w:type="paragraph" w:customStyle="1" w:styleId="affff">
    <w:name w:val="居中正文"/>
    <w:basedOn w:val="afb"/>
    <w:rsid w:val="003F4660"/>
    <w:pPr>
      <w:adjustRightInd w:val="0"/>
      <w:spacing w:before="120" w:after="0" w:line="360" w:lineRule="auto"/>
      <w:ind w:firstLineChars="0" w:firstLine="0"/>
      <w:jc w:val="center"/>
      <w:textAlignment w:val="baseline"/>
    </w:pPr>
    <w:rPr>
      <w:rFonts w:ascii="宋体"/>
      <w:kern w:val="28"/>
      <w:sz w:val="24"/>
      <w:szCs w:val="24"/>
      <w:lang w:val="x-none" w:eastAsia="x-none"/>
    </w:rPr>
  </w:style>
  <w:style w:type="paragraph" w:styleId="afffb">
    <w:name w:val="Note Heading"/>
    <w:basedOn w:val="a"/>
    <w:next w:val="a"/>
    <w:link w:val="Charfb"/>
    <w:locked/>
    <w:rsid w:val="003F4660"/>
    <w:pPr>
      <w:jc w:val="center"/>
    </w:pPr>
    <w:rPr>
      <w:rFonts w:ascii="宋体"/>
      <w:szCs w:val="20"/>
    </w:rPr>
  </w:style>
  <w:style w:type="character" w:customStyle="1" w:styleId="Char1c">
    <w:name w:val="注释标题 Char1"/>
    <w:uiPriority w:val="99"/>
    <w:rsid w:val="003F4660"/>
    <w:rPr>
      <w:kern w:val="2"/>
      <w:sz w:val="21"/>
      <w:szCs w:val="24"/>
    </w:rPr>
  </w:style>
  <w:style w:type="paragraph" w:customStyle="1" w:styleId="2TimesNewRoman">
    <w:name w:val="正文首行缩进 2 + Times New Roman"/>
    <w:basedOn w:val="a"/>
    <w:rsid w:val="003F4660"/>
    <w:pPr>
      <w:tabs>
        <w:tab w:val="left" w:pos="0"/>
        <w:tab w:val="left" w:pos="1080"/>
      </w:tabs>
      <w:autoSpaceDE w:val="0"/>
      <w:autoSpaceDN w:val="0"/>
      <w:spacing w:line="540" w:lineRule="exact"/>
      <w:ind w:firstLineChars="200" w:firstLine="480"/>
    </w:pPr>
    <w:rPr>
      <w:sz w:val="24"/>
    </w:rPr>
  </w:style>
  <w:style w:type="paragraph" w:customStyle="1" w:styleId="CM11">
    <w:name w:val="CM11"/>
    <w:basedOn w:val="Default"/>
    <w:next w:val="Default"/>
    <w:rsid w:val="003F4660"/>
    <w:pPr>
      <w:spacing w:line="460" w:lineRule="atLeast"/>
    </w:pPr>
    <w:rPr>
      <w:rFonts w:ascii="黑体" w:eastAsia="黑体" w:cs="Times New Roman"/>
      <w:color w:val="auto"/>
      <w:sz w:val="20"/>
    </w:rPr>
  </w:style>
  <w:style w:type="paragraph" w:styleId="90">
    <w:name w:val="toc 9"/>
    <w:basedOn w:val="a"/>
    <w:next w:val="a"/>
    <w:uiPriority w:val="39"/>
    <w:locked/>
    <w:rsid w:val="003F4660"/>
    <w:pPr>
      <w:ind w:left="1680"/>
      <w:jc w:val="left"/>
    </w:pPr>
    <w:rPr>
      <w:sz w:val="20"/>
      <w:szCs w:val="20"/>
    </w:rPr>
  </w:style>
  <w:style w:type="paragraph" w:styleId="HTML0">
    <w:name w:val="HTML Preformatted"/>
    <w:basedOn w:val="a"/>
    <w:link w:val="HTMLChar"/>
    <w:uiPriority w:val="99"/>
    <w:locked/>
    <w:rsid w:val="003F466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x-none" w:eastAsia="x-none"/>
    </w:rPr>
  </w:style>
  <w:style w:type="character" w:customStyle="1" w:styleId="HTMLChar">
    <w:name w:val="HTML 预设格式 Char"/>
    <w:link w:val="HTML0"/>
    <w:uiPriority w:val="99"/>
    <w:rsid w:val="003F4660"/>
    <w:rPr>
      <w:rFonts w:ascii="Arial" w:hAnsi="Arial"/>
      <w:sz w:val="23"/>
      <w:szCs w:val="23"/>
      <w:lang w:val="x-none" w:eastAsia="x-none"/>
    </w:rPr>
  </w:style>
  <w:style w:type="paragraph" w:styleId="80">
    <w:name w:val="index 8"/>
    <w:basedOn w:val="a"/>
    <w:next w:val="a"/>
    <w:locked/>
    <w:rsid w:val="003F4660"/>
    <w:pPr>
      <w:ind w:leftChars="1400" w:left="1400"/>
    </w:pPr>
  </w:style>
  <w:style w:type="paragraph" w:styleId="affff0">
    <w:name w:val="table of authorities"/>
    <w:basedOn w:val="a"/>
    <w:next w:val="a"/>
    <w:locked/>
    <w:rsid w:val="003F4660"/>
    <w:rPr>
      <w:rFonts w:ascii="宋体"/>
      <w:sz w:val="28"/>
      <w:szCs w:val="20"/>
    </w:rPr>
  </w:style>
  <w:style w:type="paragraph" w:styleId="32">
    <w:name w:val="Body Text 3"/>
    <w:basedOn w:val="a"/>
    <w:link w:val="3Char2"/>
    <w:uiPriority w:val="99"/>
    <w:locked/>
    <w:rsid w:val="003F4660"/>
    <w:pPr>
      <w:spacing w:after="120"/>
    </w:pPr>
    <w:rPr>
      <w:rFonts w:ascii="宋体" w:hAnsi="宋体"/>
      <w:sz w:val="16"/>
      <w:szCs w:val="16"/>
    </w:rPr>
  </w:style>
  <w:style w:type="character" w:customStyle="1" w:styleId="3Char10">
    <w:name w:val="正文文本 3 Char1"/>
    <w:uiPriority w:val="99"/>
    <w:rsid w:val="003F4660"/>
    <w:rPr>
      <w:kern w:val="2"/>
      <w:sz w:val="16"/>
      <w:szCs w:val="16"/>
    </w:rPr>
  </w:style>
  <w:style w:type="paragraph" w:styleId="50">
    <w:name w:val="toc 5"/>
    <w:basedOn w:val="a"/>
    <w:next w:val="a"/>
    <w:uiPriority w:val="39"/>
    <w:locked/>
    <w:rsid w:val="003F4660"/>
    <w:pPr>
      <w:adjustRightInd w:val="0"/>
      <w:snapToGrid w:val="0"/>
      <w:spacing w:line="360" w:lineRule="auto"/>
      <w:ind w:left="840" w:firstLine="112"/>
      <w:jc w:val="center"/>
    </w:pPr>
    <w:rPr>
      <w:sz w:val="20"/>
      <w:szCs w:val="20"/>
    </w:rPr>
  </w:style>
  <w:style w:type="paragraph" w:customStyle="1" w:styleId="IDCA-Head2ndLine">
    <w:name w:val="IDC A-Head (2nd Line)"/>
    <w:basedOn w:val="a"/>
    <w:next w:val="a"/>
    <w:rsid w:val="003F4660"/>
    <w:pPr>
      <w:widowControl/>
      <w:jc w:val="center"/>
    </w:pPr>
    <w:rPr>
      <w:caps/>
      <w:kern w:val="0"/>
      <w:sz w:val="24"/>
      <w:szCs w:val="20"/>
    </w:rPr>
  </w:style>
  <w:style w:type="paragraph" w:styleId="33">
    <w:name w:val="toc 3"/>
    <w:basedOn w:val="a"/>
    <w:next w:val="a"/>
    <w:uiPriority w:val="39"/>
    <w:qFormat/>
    <w:locked/>
    <w:rsid w:val="003F4660"/>
    <w:pPr>
      <w:ind w:left="240"/>
      <w:jc w:val="left"/>
    </w:pPr>
    <w:rPr>
      <w:sz w:val="20"/>
      <w:szCs w:val="20"/>
    </w:rPr>
  </w:style>
  <w:style w:type="paragraph" w:styleId="51">
    <w:name w:val="List Bullet 5"/>
    <w:basedOn w:val="a"/>
    <w:locked/>
    <w:rsid w:val="003F4660"/>
    <w:pPr>
      <w:widowControl/>
      <w:spacing w:line="360" w:lineRule="auto"/>
      <w:ind w:firstLine="480"/>
      <w:jc w:val="left"/>
    </w:pPr>
    <w:rPr>
      <w:kern w:val="0"/>
      <w:sz w:val="24"/>
    </w:rPr>
  </w:style>
  <w:style w:type="paragraph" w:customStyle="1" w:styleId="affff1">
    <w:name w:val="前言、引言标题"/>
    <w:next w:val="a"/>
    <w:rsid w:val="003F4660"/>
    <w:pPr>
      <w:shd w:val="clear" w:color="FFFFFF" w:fill="FFFFFF"/>
      <w:tabs>
        <w:tab w:val="left" w:pos="903"/>
      </w:tabs>
      <w:spacing w:before="640" w:after="560"/>
      <w:ind w:left="903" w:hanging="315"/>
      <w:jc w:val="center"/>
      <w:outlineLvl w:val="0"/>
    </w:pPr>
    <w:rPr>
      <w:rFonts w:ascii="黑体" w:eastAsia="黑体"/>
      <w:sz w:val="32"/>
    </w:rPr>
  </w:style>
  <w:style w:type="paragraph" w:styleId="82">
    <w:name w:val="toc 8"/>
    <w:basedOn w:val="a"/>
    <w:next w:val="a"/>
    <w:uiPriority w:val="39"/>
    <w:locked/>
    <w:rsid w:val="003F4660"/>
    <w:pPr>
      <w:ind w:left="1440"/>
      <w:jc w:val="left"/>
    </w:pPr>
    <w:rPr>
      <w:sz w:val="20"/>
      <w:szCs w:val="20"/>
    </w:rPr>
  </w:style>
  <w:style w:type="paragraph" w:styleId="40">
    <w:name w:val="toc 4"/>
    <w:basedOn w:val="a"/>
    <w:next w:val="a"/>
    <w:uiPriority w:val="39"/>
    <w:locked/>
    <w:rsid w:val="003F4660"/>
    <w:pPr>
      <w:ind w:left="480"/>
      <w:jc w:val="left"/>
    </w:pPr>
    <w:rPr>
      <w:sz w:val="20"/>
      <w:szCs w:val="20"/>
    </w:rPr>
  </w:style>
  <w:style w:type="paragraph" w:styleId="63">
    <w:name w:val="toc 6"/>
    <w:basedOn w:val="a"/>
    <w:next w:val="a"/>
    <w:uiPriority w:val="39"/>
    <w:locked/>
    <w:rsid w:val="003F4660"/>
    <w:pPr>
      <w:ind w:left="960"/>
      <w:jc w:val="left"/>
    </w:pPr>
    <w:rPr>
      <w:sz w:val="20"/>
      <w:szCs w:val="20"/>
    </w:rPr>
  </w:style>
  <w:style w:type="paragraph" w:styleId="27">
    <w:name w:val="toc 2"/>
    <w:basedOn w:val="a"/>
    <w:next w:val="a"/>
    <w:uiPriority w:val="39"/>
    <w:qFormat/>
    <w:locked/>
    <w:rsid w:val="003F4660"/>
    <w:pPr>
      <w:tabs>
        <w:tab w:val="right" w:leader="dot" w:pos="9061"/>
      </w:tabs>
      <w:spacing w:line="360" w:lineRule="auto"/>
      <w:ind w:firstLineChars="200" w:firstLine="480"/>
    </w:pPr>
    <w:rPr>
      <w:sz w:val="24"/>
    </w:rPr>
  </w:style>
  <w:style w:type="paragraph" w:customStyle="1" w:styleId="ParaCharCharCharCharCharCharCharCharCharCharCharCharChar">
    <w:name w:val="默认段落字体 Para Char Char Char Char Char Char Char Char Char Char Char Char Char"/>
    <w:basedOn w:val="a"/>
    <w:rsid w:val="003F4660"/>
    <w:rPr>
      <w:sz w:val="24"/>
    </w:rPr>
  </w:style>
  <w:style w:type="paragraph" w:customStyle="1" w:styleId="1CharCharCharCharCharCharCharCharCharCharCharCharCharCharCharChar">
    <w:name w:val="1 Char Char Char Char Char Char Char Char Char Char Char Char Char Char Char Char"/>
    <w:basedOn w:val="a"/>
    <w:rsid w:val="003F4660"/>
  </w:style>
  <w:style w:type="paragraph" w:customStyle="1" w:styleId="css1">
    <w:name w:val="css1"/>
    <w:basedOn w:val="a"/>
    <w:rsid w:val="003F4660"/>
    <w:pPr>
      <w:widowControl/>
      <w:spacing w:before="100" w:beforeAutospacing="1" w:after="100" w:afterAutospacing="1"/>
      <w:jc w:val="left"/>
    </w:pPr>
    <w:rPr>
      <w:rFonts w:ascii="宋体" w:hAnsi="宋体" w:cs="宋体"/>
      <w:kern w:val="0"/>
      <w:sz w:val="24"/>
    </w:rPr>
  </w:style>
  <w:style w:type="paragraph" w:customStyle="1" w:styleId="28">
    <w:name w:val="表2"/>
    <w:basedOn w:val="a0"/>
    <w:rsid w:val="003F4660"/>
    <w:pPr>
      <w:snapToGrid w:val="0"/>
      <w:ind w:firstLine="0"/>
      <w:jc w:val="center"/>
      <w:textAlignment w:val="baseline"/>
      <w:outlineLvl w:val="7"/>
    </w:pPr>
    <w:rPr>
      <w:rFonts w:eastAsia="仿宋_GB2312"/>
      <w:snapToGrid w:val="0"/>
      <w:color w:val="000000"/>
      <w:sz w:val="21"/>
      <w:szCs w:val="21"/>
    </w:rPr>
  </w:style>
  <w:style w:type="paragraph" w:customStyle="1" w:styleId="1d">
    <w:name w:val="表1"/>
    <w:next w:val="a"/>
    <w:link w:val="1Char4"/>
    <w:rsid w:val="003F4660"/>
    <w:pPr>
      <w:adjustRightInd w:val="0"/>
      <w:snapToGrid w:val="0"/>
      <w:jc w:val="center"/>
    </w:pPr>
    <w:rPr>
      <w:rFonts w:eastAsia="Times New Roman"/>
      <w:sz w:val="21"/>
    </w:rPr>
  </w:style>
  <w:style w:type="paragraph" w:customStyle="1" w:styleId="xl34">
    <w:name w:val="xl34"/>
    <w:basedOn w:val="a"/>
    <w:rsid w:val="003F4660"/>
    <w:pPr>
      <w:widowControl/>
      <w:spacing w:before="100" w:beforeAutospacing="1" w:after="100" w:afterAutospacing="1"/>
      <w:jc w:val="center"/>
    </w:pPr>
    <w:rPr>
      <w:rFonts w:ascii="Arial Unicode MS" w:eastAsia="Arial Unicode MS" w:hAnsi="Arial Unicode MS"/>
      <w:kern w:val="0"/>
      <w:sz w:val="24"/>
    </w:rPr>
  </w:style>
  <w:style w:type="paragraph" w:customStyle="1" w:styleId="affff2">
    <w:name w:val="码头表"/>
    <w:basedOn w:val="a"/>
    <w:rsid w:val="003F4660"/>
    <w:pPr>
      <w:jc w:val="center"/>
    </w:pPr>
    <w:rPr>
      <w:rFonts w:ascii="宋体" w:hAnsi="宋体"/>
      <w:color w:val="FF0000"/>
      <w:sz w:val="24"/>
    </w:rPr>
  </w:style>
  <w:style w:type="paragraph" w:customStyle="1" w:styleId="affff3">
    <w:name w:val="表内式样"/>
    <w:rsid w:val="003F4660"/>
    <w:pPr>
      <w:widowControl w:val="0"/>
      <w:adjustRightInd w:val="0"/>
      <w:jc w:val="center"/>
      <w:textAlignment w:val="baseline"/>
    </w:pPr>
    <w:rPr>
      <w:rFonts w:ascii="宋体" w:hAnsi="宋体"/>
      <w:kern w:val="2"/>
      <w:sz w:val="21"/>
    </w:rPr>
  </w:style>
  <w:style w:type="paragraph" w:customStyle="1" w:styleId="Char1d">
    <w:name w:val="Char1"/>
    <w:basedOn w:val="a"/>
    <w:rsid w:val="003F4660"/>
    <w:rPr>
      <w:sz w:val="24"/>
    </w:rPr>
  </w:style>
  <w:style w:type="paragraph" w:customStyle="1" w:styleId="29">
    <w:name w:val="正文2"/>
    <w:basedOn w:val="a"/>
    <w:rsid w:val="003F4660"/>
    <w:pPr>
      <w:spacing w:line="500" w:lineRule="exact"/>
      <w:ind w:firstLineChars="200" w:firstLine="560"/>
    </w:pPr>
    <w:rPr>
      <w:rFonts w:ascii="楷体_GB2312" w:eastAsia="楷体_GB2312" w:cs="宋体"/>
      <w:sz w:val="28"/>
      <w:szCs w:val="20"/>
    </w:rPr>
  </w:style>
  <w:style w:type="paragraph" w:customStyle="1" w:styleId="xl37">
    <w:name w:val="xl37"/>
    <w:basedOn w:val="a"/>
    <w:rsid w:val="003F4660"/>
    <w:pPr>
      <w:widowControl/>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3ReHead3WSAh33Char32311Re11Head3WSA1">
    <w:name w:val="样式 标题 3ReHead 3 WSAh3标题 3 Char标题 32标题 311Re11Head 3 WSA1..."/>
    <w:basedOn w:val="30"/>
    <w:rsid w:val="003F4660"/>
    <w:pPr>
      <w:keepNext w:val="0"/>
      <w:keepLines w:val="0"/>
      <w:widowControl/>
      <w:tabs>
        <w:tab w:val="clear" w:pos="567"/>
      </w:tabs>
      <w:spacing w:beforeLines="50" w:before="260" w:after="0"/>
      <w:ind w:left="0" w:firstLine="0"/>
      <w:jc w:val="left"/>
    </w:pPr>
    <w:rPr>
      <w:rFonts w:ascii="宋体" w:eastAsia="宋体" w:hAnsi="宋体" w:cs="宋体"/>
      <w:bCs/>
      <w:color w:val="000000"/>
      <w:kern w:val="0"/>
      <w:sz w:val="24"/>
    </w:rPr>
  </w:style>
  <w:style w:type="paragraph" w:customStyle="1" w:styleId="1CharCharCharCharCharCharCharCharCharChar">
    <w:name w:val="1 Char Char Char Char Char Char Char Char Char Char"/>
    <w:basedOn w:val="a"/>
    <w:rsid w:val="003F4660"/>
  </w:style>
  <w:style w:type="paragraph" w:customStyle="1" w:styleId="CharCharCharCharCharCharChar1">
    <w:name w:val="Char Char Char Char Char Char Char1"/>
    <w:basedOn w:val="a"/>
    <w:rsid w:val="003F4660"/>
    <w:pPr>
      <w:widowControl/>
      <w:spacing w:after="160" w:line="240" w:lineRule="exact"/>
      <w:jc w:val="left"/>
    </w:pPr>
    <w:rPr>
      <w:rFonts w:ascii="Arial" w:eastAsia="Times New Roman" w:hAnsi="Arial" w:cs="Verdana"/>
      <w:b/>
      <w:kern w:val="0"/>
      <w:sz w:val="24"/>
      <w:lang w:eastAsia="en-US"/>
    </w:rPr>
  </w:style>
  <w:style w:type="paragraph" w:customStyle="1" w:styleId="xl26">
    <w:name w:val="xl26"/>
    <w:basedOn w:val="a"/>
    <w:rsid w:val="003F4660"/>
    <w:pPr>
      <w:widowControl/>
      <w:pBdr>
        <w:left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affff4">
    <w:name w:val="正文两端对齐"/>
    <w:basedOn w:val="a"/>
    <w:rsid w:val="003F4660"/>
    <w:pPr>
      <w:spacing w:line="480" w:lineRule="exact"/>
    </w:pPr>
    <w:rPr>
      <w:rFonts w:ascii="宋体"/>
      <w:sz w:val="24"/>
    </w:rPr>
  </w:style>
  <w:style w:type="paragraph" w:customStyle="1" w:styleId="Char26">
    <w:name w:val="Char2"/>
    <w:basedOn w:val="a"/>
    <w:rsid w:val="003F4660"/>
    <w:pPr>
      <w:ind w:firstLineChars="200" w:firstLine="200"/>
    </w:pPr>
    <w:rPr>
      <w:rFonts w:ascii="宋体" w:hAnsi="宋体" w:cs="宋体"/>
    </w:rPr>
  </w:style>
  <w:style w:type="paragraph" w:customStyle="1" w:styleId="1CharCharCharCharCharCharCharCharCharCharCharCharChar">
    <w:name w:val="1 Char Char Char Char Char Char Char Char Char Char Char Char Char"/>
    <w:basedOn w:val="a"/>
    <w:rsid w:val="003F4660"/>
  </w:style>
  <w:style w:type="paragraph" w:customStyle="1" w:styleId="1f0">
    <w:name w:val="表格1"/>
    <w:basedOn w:val="a"/>
    <w:rsid w:val="003F4660"/>
    <w:pPr>
      <w:spacing w:before="120" w:line="360" w:lineRule="auto"/>
    </w:pPr>
    <w:rPr>
      <w:sz w:val="24"/>
      <w:szCs w:val="20"/>
    </w:rPr>
  </w:style>
  <w:style w:type="paragraph" w:customStyle="1" w:styleId="affff5">
    <w:name w:val="中文报告书样式"/>
    <w:basedOn w:val="a"/>
    <w:rsid w:val="003F4660"/>
    <w:pPr>
      <w:adjustRightInd w:val="0"/>
      <w:spacing w:line="480" w:lineRule="atLeast"/>
      <w:ind w:firstLine="482"/>
      <w:textAlignment w:val="baseline"/>
    </w:pPr>
    <w:rPr>
      <w:rFonts w:ascii="Lucida Console" w:eastAsia="华文中宋" w:hAnsi="Lucida Console" w:cs="Lucida Console"/>
      <w:kern w:val="24"/>
      <w:sz w:val="24"/>
      <w:szCs w:val="20"/>
    </w:rPr>
  </w:style>
  <w:style w:type="paragraph" w:customStyle="1" w:styleId="affff6">
    <w:name w:val="大表内容"/>
    <w:rsid w:val="003F4660"/>
    <w:pPr>
      <w:snapToGrid w:val="0"/>
      <w:jc w:val="center"/>
    </w:pPr>
    <w:rPr>
      <w:sz w:val="21"/>
      <w:szCs w:val="21"/>
    </w:rPr>
  </w:style>
  <w:style w:type="paragraph" w:customStyle="1" w:styleId="affff7">
    <w:name w:val="简单回函地址"/>
    <w:basedOn w:val="a"/>
    <w:rsid w:val="003F4660"/>
    <w:rPr>
      <w:szCs w:val="20"/>
    </w:rPr>
  </w:style>
  <w:style w:type="paragraph" w:customStyle="1" w:styleId="CharChar2">
    <w:name w:val="Char Char2"/>
    <w:basedOn w:val="a"/>
    <w:rsid w:val="003F4660"/>
    <w:pPr>
      <w:adjustRightInd w:val="0"/>
      <w:spacing w:line="360" w:lineRule="auto"/>
    </w:pPr>
    <w:rPr>
      <w:kern w:val="0"/>
      <w:sz w:val="24"/>
    </w:rPr>
  </w:style>
  <w:style w:type="paragraph" w:customStyle="1" w:styleId="affff8">
    <w:name w:val="二级条标题"/>
    <w:basedOn w:val="affff9"/>
    <w:next w:val="a"/>
    <w:rsid w:val="003F4660"/>
    <w:pPr>
      <w:outlineLvl w:val="3"/>
    </w:pPr>
  </w:style>
  <w:style w:type="paragraph" w:customStyle="1" w:styleId="1f1">
    <w:name w:val="正文缩进1"/>
    <w:basedOn w:val="a"/>
    <w:rsid w:val="003F4660"/>
    <w:pPr>
      <w:spacing w:beforeLines="50" w:afterLines="50" w:line="360" w:lineRule="auto"/>
      <w:ind w:firstLineChars="200" w:firstLine="482"/>
      <w:jc w:val="center"/>
    </w:pPr>
    <w:rPr>
      <w:b/>
      <w:sz w:val="24"/>
      <w:szCs w:val="20"/>
    </w:rPr>
  </w:style>
  <w:style w:type="paragraph" w:customStyle="1" w:styleId="xl27">
    <w:name w:val="xl27"/>
    <w:basedOn w:val="a"/>
    <w:qFormat/>
    <w:rsid w:val="003F4660"/>
    <w:pPr>
      <w:widowControl/>
      <w:pBdr>
        <w:left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affffa">
    <w:name w:val="标准"/>
    <w:basedOn w:val="a"/>
    <w:rsid w:val="003F4660"/>
    <w:pPr>
      <w:adjustRightInd w:val="0"/>
      <w:spacing w:line="360" w:lineRule="auto"/>
      <w:textAlignment w:val="baseline"/>
    </w:pPr>
    <w:rPr>
      <w:rFonts w:ascii="楷体_GB2312" w:eastAsia="楷体_GB2312"/>
      <w:kern w:val="0"/>
      <w:sz w:val="28"/>
      <w:szCs w:val="20"/>
    </w:rPr>
  </w:style>
  <w:style w:type="paragraph" w:customStyle="1" w:styleId="B">
    <w:name w:val="正文B"/>
    <w:basedOn w:val="a"/>
    <w:link w:val="BChar"/>
    <w:rsid w:val="003F4660"/>
    <w:pPr>
      <w:spacing w:line="500" w:lineRule="exact"/>
    </w:pPr>
    <w:rPr>
      <w:rFonts w:ascii="楷体_GB2312" w:eastAsia="楷体_GB2312"/>
      <w:sz w:val="28"/>
      <w:szCs w:val="20"/>
    </w:rPr>
  </w:style>
  <w:style w:type="paragraph" w:customStyle="1" w:styleId="001">
    <w:name w:val="表格001"/>
    <w:basedOn w:val="a"/>
    <w:rsid w:val="003F4660"/>
    <w:pPr>
      <w:jc w:val="center"/>
    </w:pPr>
    <w:rPr>
      <w:rFonts w:ascii="宋体" w:hAnsi="宋体"/>
      <w:sz w:val="24"/>
      <w:szCs w:val="20"/>
    </w:rPr>
  </w:style>
  <w:style w:type="paragraph" w:customStyle="1" w:styleId="affffb">
    <w:name w:val="三级标题"/>
    <w:basedOn w:val="a"/>
    <w:next w:val="26"/>
    <w:qFormat/>
    <w:rsid w:val="003F4660"/>
    <w:pPr>
      <w:spacing w:line="360" w:lineRule="exact"/>
      <w:jc w:val="center"/>
    </w:pPr>
    <w:rPr>
      <w:sz w:val="24"/>
    </w:rPr>
  </w:style>
  <w:style w:type="paragraph" w:customStyle="1" w:styleId="affffc">
    <w:name w:val="表格内容"/>
    <w:basedOn w:val="a"/>
    <w:link w:val="CharChar3"/>
    <w:qFormat/>
    <w:rsid w:val="003F4660"/>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1f2">
    <w:name w:val="1文章"/>
    <w:basedOn w:val="a"/>
    <w:rsid w:val="003F4660"/>
    <w:pPr>
      <w:snapToGrid w:val="0"/>
      <w:spacing w:line="420" w:lineRule="auto"/>
      <w:ind w:firstLine="454"/>
      <w:outlineLvl w:val="4"/>
    </w:pPr>
    <w:rPr>
      <w:spacing w:val="4"/>
      <w:sz w:val="24"/>
    </w:rPr>
  </w:style>
  <w:style w:type="paragraph" w:customStyle="1" w:styleId="affffd">
    <w:name w:val="本文正文"/>
    <w:basedOn w:val="a"/>
    <w:rsid w:val="003F4660"/>
    <w:pPr>
      <w:autoSpaceDE w:val="0"/>
      <w:autoSpaceDN w:val="0"/>
      <w:adjustRightInd w:val="0"/>
      <w:spacing w:line="300" w:lineRule="auto"/>
      <w:ind w:firstLineChars="200" w:firstLine="560"/>
      <w:textAlignment w:val="baseline"/>
    </w:pPr>
    <w:rPr>
      <w:sz w:val="28"/>
      <w:szCs w:val="20"/>
    </w:rPr>
  </w:style>
  <w:style w:type="paragraph" w:customStyle="1" w:styleId="CharCharChar">
    <w:name w:val="Char Char Char"/>
    <w:basedOn w:val="a"/>
    <w:rsid w:val="003F4660"/>
  </w:style>
  <w:style w:type="paragraph" w:customStyle="1" w:styleId="affffe">
    <w:name w:val="样式"/>
    <w:basedOn w:val="a"/>
    <w:next w:val="af3"/>
    <w:rsid w:val="003F4660"/>
    <w:rPr>
      <w:rFonts w:ascii="宋体" w:hAnsi="Courier New"/>
      <w:sz w:val="24"/>
    </w:rPr>
  </w:style>
  <w:style w:type="paragraph" w:customStyle="1" w:styleId="41">
    <w:name w:val="4级标题"/>
    <w:basedOn w:val="14"/>
    <w:rsid w:val="003F4660"/>
    <w:pPr>
      <w:ind w:firstLineChars="0" w:firstLine="0"/>
    </w:pPr>
    <w:rPr>
      <w:b/>
      <w:szCs w:val="24"/>
      <w:lang w:val="x-none" w:eastAsia="x-none"/>
    </w:rPr>
  </w:style>
  <w:style w:type="paragraph" w:customStyle="1" w:styleId="CharCharCharCharCharChar1Char">
    <w:name w:val="Char Char Char Char Char Char1 Char"/>
    <w:basedOn w:val="a"/>
    <w:rsid w:val="003F4660"/>
    <w:pPr>
      <w:spacing w:line="360" w:lineRule="auto"/>
    </w:pPr>
    <w:rPr>
      <w:sz w:val="24"/>
    </w:rPr>
  </w:style>
  <w:style w:type="paragraph" w:customStyle="1" w:styleId="2a">
    <w:name w:val="样式2"/>
    <w:basedOn w:val="a"/>
    <w:link w:val="2Char4"/>
    <w:rsid w:val="003F4660"/>
    <w:pPr>
      <w:spacing w:line="240" w:lineRule="exact"/>
      <w:jc w:val="left"/>
      <w:outlineLvl w:val="0"/>
    </w:pPr>
    <w:rPr>
      <w:sz w:val="24"/>
    </w:rPr>
  </w:style>
  <w:style w:type="paragraph" w:customStyle="1" w:styleId="afffff">
    <w:name w:val="表文"/>
    <w:basedOn w:val="afd"/>
    <w:rsid w:val="003F4660"/>
    <w:pPr>
      <w:overflowPunct/>
      <w:autoSpaceDE/>
      <w:autoSpaceDN/>
      <w:adjustRightInd/>
      <w:spacing w:beforeLines="20" w:before="0" w:afterLines="20" w:after="0" w:line="240" w:lineRule="auto"/>
      <w:ind w:firstLine="0"/>
      <w:textAlignment w:val="auto"/>
    </w:pPr>
    <w:rPr>
      <w:rFonts w:eastAsia="宋体"/>
      <w:b/>
      <w:bCs/>
      <w:kern w:val="2"/>
      <w:sz w:val="24"/>
    </w:rPr>
  </w:style>
  <w:style w:type="paragraph" w:customStyle="1" w:styleId="afffff0">
    <w:name w:val="报告表格"/>
    <w:basedOn w:val="a"/>
    <w:rsid w:val="003F4660"/>
    <w:pPr>
      <w:autoSpaceDE w:val="0"/>
      <w:autoSpaceDN w:val="0"/>
      <w:adjustRightInd w:val="0"/>
      <w:spacing w:before="40" w:after="40"/>
      <w:jc w:val="center"/>
      <w:textAlignment w:val="bottom"/>
    </w:pPr>
    <w:rPr>
      <w:kern w:val="0"/>
      <w:szCs w:val="20"/>
    </w:rPr>
  </w:style>
  <w:style w:type="paragraph" w:customStyle="1" w:styleId="xl22">
    <w:name w:val="xl22"/>
    <w:basedOn w:val="a"/>
    <w:rsid w:val="003F4660"/>
    <w:pPr>
      <w:widowControl/>
      <w:spacing w:before="100" w:after="100"/>
      <w:jc w:val="center"/>
    </w:pPr>
    <w:rPr>
      <w:kern w:val="0"/>
      <w:sz w:val="24"/>
    </w:rPr>
  </w:style>
  <w:style w:type="paragraph" w:customStyle="1" w:styleId="afffa">
    <w:name w:val="报告"/>
    <w:basedOn w:val="a"/>
    <w:link w:val="Charfa"/>
    <w:rsid w:val="003F4660"/>
    <w:pPr>
      <w:adjustRightInd w:val="0"/>
      <w:spacing w:line="360" w:lineRule="auto"/>
      <w:ind w:firstLine="505"/>
      <w:textAlignment w:val="center"/>
    </w:pPr>
    <w:rPr>
      <w:rFonts w:ascii="TimesNewRoman" w:hAnsi="TimesNewRoman"/>
      <w:kern w:val="0"/>
      <w:sz w:val="24"/>
      <w:szCs w:val="20"/>
    </w:rPr>
  </w:style>
  <w:style w:type="paragraph" w:customStyle="1" w:styleId="xl29">
    <w:name w:val="xl29"/>
    <w:basedOn w:val="a"/>
    <w:rsid w:val="003F4660"/>
    <w:pPr>
      <w:widowControl/>
      <w:pBdr>
        <w:bottom w:val="single" w:sz="4" w:space="0" w:color="auto"/>
        <w:right w:val="single" w:sz="8" w:space="0" w:color="auto"/>
      </w:pBdr>
      <w:spacing w:before="100" w:beforeAutospacing="1" w:after="100" w:afterAutospacing="1"/>
      <w:jc w:val="center"/>
    </w:pPr>
    <w:rPr>
      <w:kern w:val="0"/>
      <w:szCs w:val="21"/>
    </w:rPr>
  </w:style>
  <w:style w:type="paragraph" w:customStyle="1" w:styleId="afffff1">
    <w:name w:val="三级条标题"/>
    <w:basedOn w:val="affff8"/>
    <w:next w:val="a"/>
    <w:rsid w:val="003F4660"/>
    <w:pPr>
      <w:tabs>
        <w:tab w:val="clear" w:pos="360"/>
      </w:tabs>
      <w:outlineLvl w:val="4"/>
    </w:pPr>
  </w:style>
  <w:style w:type="paragraph" w:customStyle="1" w:styleId="xl28">
    <w:name w:val="xl28"/>
    <w:basedOn w:val="a"/>
    <w:rsid w:val="003F4660"/>
    <w:pPr>
      <w:widowControl/>
      <w:pBdr>
        <w:bottom w:val="single" w:sz="4" w:space="0" w:color="auto"/>
        <w:right w:val="single" w:sz="4" w:space="0" w:color="auto"/>
      </w:pBdr>
      <w:spacing w:before="100" w:beforeAutospacing="1" w:after="100" w:afterAutospacing="1"/>
      <w:jc w:val="center"/>
    </w:pPr>
    <w:rPr>
      <w:kern w:val="0"/>
      <w:sz w:val="24"/>
    </w:rPr>
  </w:style>
  <w:style w:type="paragraph" w:customStyle="1" w:styleId="CM2">
    <w:name w:val="CM2"/>
    <w:basedOn w:val="Default"/>
    <w:next w:val="Default"/>
    <w:rsid w:val="003F4660"/>
    <w:pPr>
      <w:spacing w:line="460" w:lineRule="atLeast"/>
    </w:pPr>
    <w:rPr>
      <w:rFonts w:ascii="黑体" w:eastAsia="黑体" w:cs="Times New Roman"/>
      <w:color w:val="auto"/>
      <w:sz w:val="20"/>
    </w:rPr>
  </w:style>
  <w:style w:type="paragraph" w:customStyle="1" w:styleId="afffff2">
    <w:name w:val="表序号"/>
    <w:basedOn w:val="5"/>
    <w:rsid w:val="003F4660"/>
    <w:pPr>
      <w:keepLines/>
      <w:tabs>
        <w:tab w:val="clear" w:pos="1080"/>
      </w:tabs>
      <w:spacing w:line="360" w:lineRule="auto"/>
      <w:ind w:left="1134" w:hanging="1134"/>
      <w:jc w:val="center"/>
    </w:pPr>
    <w:rPr>
      <w:rFonts w:ascii="宋体" w:hAnsi="宋体"/>
      <w:sz w:val="24"/>
    </w:rPr>
  </w:style>
  <w:style w:type="paragraph" w:customStyle="1" w:styleId="2b">
    <w:name w:val="2"/>
    <w:basedOn w:val="a"/>
    <w:next w:val="31"/>
    <w:rsid w:val="003F4660"/>
    <w:pPr>
      <w:spacing w:line="360" w:lineRule="auto"/>
      <w:ind w:firstLine="480"/>
    </w:pPr>
    <w:rPr>
      <w:sz w:val="24"/>
      <w:szCs w:val="20"/>
    </w:rPr>
  </w:style>
  <w:style w:type="paragraph" w:customStyle="1" w:styleId="210">
    <w:name w:val="标准文本 首行缩进:2 字符 行距1倍"/>
    <w:basedOn w:val="a"/>
    <w:rsid w:val="003F4660"/>
    <w:pPr>
      <w:adjustRightInd w:val="0"/>
      <w:snapToGrid w:val="0"/>
      <w:spacing w:line="480" w:lineRule="exact"/>
      <w:textAlignment w:val="center"/>
    </w:pPr>
    <w:rPr>
      <w:rFonts w:cs="宋体"/>
      <w:sz w:val="24"/>
      <w:szCs w:val="20"/>
    </w:rPr>
  </w:style>
  <w:style w:type="paragraph" w:customStyle="1" w:styleId="1f3">
    <w:name w:val="1"/>
    <w:basedOn w:val="a"/>
    <w:next w:val="a0"/>
    <w:rsid w:val="003F4660"/>
    <w:pPr>
      <w:ind w:firstLine="420"/>
    </w:pPr>
    <w:rPr>
      <w:sz w:val="24"/>
    </w:rPr>
  </w:style>
  <w:style w:type="paragraph" w:customStyle="1" w:styleId="2c">
    <w:name w:val="正文样式2"/>
    <w:basedOn w:val="a"/>
    <w:rsid w:val="003F4660"/>
    <w:pPr>
      <w:adjustRightInd w:val="0"/>
      <w:snapToGrid w:val="0"/>
      <w:spacing w:line="360" w:lineRule="auto"/>
      <w:ind w:firstLine="510"/>
      <w:textAlignment w:val="baseline"/>
    </w:pPr>
    <w:rPr>
      <w:rFonts w:ascii="宋体"/>
      <w:kern w:val="24"/>
      <w:sz w:val="24"/>
      <w:szCs w:val="20"/>
    </w:rPr>
  </w:style>
  <w:style w:type="paragraph" w:customStyle="1" w:styleId="afffff3">
    <w:name w:val="章标题"/>
    <w:next w:val="a"/>
    <w:rsid w:val="003F4660"/>
    <w:pPr>
      <w:tabs>
        <w:tab w:val="left" w:pos="903"/>
      </w:tabs>
      <w:spacing w:before="50" w:after="50"/>
      <w:ind w:left="903" w:hanging="315"/>
      <w:jc w:val="both"/>
      <w:outlineLvl w:val="1"/>
    </w:pPr>
    <w:rPr>
      <w:rFonts w:ascii="黑体" w:eastAsia="黑体"/>
      <w:sz w:val="21"/>
    </w:rPr>
  </w:style>
  <w:style w:type="paragraph" w:customStyle="1" w:styleId="affff9">
    <w:name w:val="一级条标题"/>
    <w:basedOn w:val="afffff3"/>
    <w:next w:val="a"/>
    <w:rsid w:val="003F4660"/>
    <w:pPr>
      <w:tabs>
        <w:tab w:val="clear" w:pos="903"/>
        <w:tab w:val="left" w:pos="360"/>
      </w:tabs>
      <w:spacing w:before="0" w:after="0"/>
      <w:ind w:left="0" w:firstLine="0"/>
      <w:outlineLvl w:val="2"/>
    </w:pPr>
  </w:style>
  <w:style w:type="paragraph" w:customStyle="1" w:styleId="y">
    <w:name w:val="y表格"/>
    <w:basedOn w:val="ae"/>
    <w:rsid w:val="003F4660"/>
    <w:pPr>
      <w:adjustRightInd w:val="0"/>
      <w:spacing w:before="0" w:after="0" w:line="240" w:lineRule="auto"/>
      <w:ind w:right="0"/>
      <w:jc w:val="center"/>
      <w:textAlignment w:val="baseline"/>
    </w:pPr>
    <w:rPr>
      <w:rFonts w:ascii="宋体" w:hAnsi="宋体" w:hint="eastAsia"/>
      <w:sz w:val="24"/>
      <w:lang w:val="x-none" w:eastAsia="x-none"/>
    </w:rPr>
  </w:style>
  <w:style w:type="paragraph" w:customStyle="1" w:styleId="afffff4">
    <w:name w:val="四级条标题"/>
    <w:basedOn w:val="afffff1"/>
    <w:next w:val="a"/>
    <w:rsid w:val="003F4660"/>
    <w:pPr>
      <w:outlineLvl w:val="5"/>
    </w:pPr>
  </w:style>
  <w:style w:type="paragraph" w:customStyle="1" w:styleId="afffff5">
    <w:name w:val="五级条标题"/>
    <w:basedOn w:val="afffff4"/>
    <w:next w:val="a"/>
    <w:rsid w:val="003F4660"/>
    <w:pPr>
      <w:outlineLvl w:val="6"/>
    </w:pPr>
  </w:style>
  <w:style w:type="paragraph" w:customStyle="1" w:styleId="b0">
    <w:name w:val="标题b"/>
    <w:basedOn w:val="a"/>
    <w:next w:val="a"/>
    <w:rsid w:val="003F4660"/>
    <w:pPr>
      <w:spacing w:line="700" w:lineRule="exact"/>
    </w:pPr>
    <w:rPr>
      <w:rFonts w:ascii="楷体_GB2312" w:eastAsia="楷体_GB2312" w:hAnsi="楷体_GB2312"/>
      <w:b/>
      <w:sz w:val="30"/>
      <w:szCs w:val="20"/>
    </w:rPr>
  </w:style>
  <w:style w:type="paragraph" w:customStyle="1" w:styleId="iwpoititle">
    <w:name w:val="iw_poi_title"/>
    <w:basedOn w:val="a"/>
    <w:rsid w:val="003F4660"/>
    <w:pPr>
      <w:widowControl/>
      <w:jc w:val="left"/>
    </w:pPr>
    <w:rPr>
      <w:rFonts w:ascii="宋体" w:hAnsi="宋体" w:cs="宋体"/>
      <w:b/>
      <w:bCs/>
      <w:color w:val="CC5522"/>
      <w:kern w:val="0"/>
      <w:szCs w:val="21"/>
    </w:rPr>
  </w:style>
  <w:style w:type="paragraph" w:customStyle="1" w:styleId="1f">
    <w:name w:val="正文1"/>
    <w:basedOn w:val="a"/>
    <w:link w:val="1Char5"/>
    <w:rsid w:val="003F4660"/>
    <w:pPr>
      <w:snapToGrid w:val="0"/>
      <w:spacing w:beforeLines="20" w:afterLines="20" w:line="312" w:lineRule="auto"/>
      <w:ind w:firstLineChars="198" w:firstLine="475"/>
    </w:pPr>
    <w:rPr>
      <w:rFonts w:ascii="宋体" w:hAnsi="宋体"/>
      <w:color w:val="000000"/>
      <w:sz w:val="24"/>
      <w:szCs w:val="20"/>
    </w:rPr>
  </w:style>
  <w:style w:type="paragraph" w:customStyle="1" w:styleId="320">
    <w:name w:val="表格 32"/>
    <w:basedOn w:val="a"/>
    <w:rsid w:val="003F4660"/>
    <w:pPr>
      <w:autoSpaceDE w:val="0"/>
      <w:autoSpaceDN w:val="0"/>
      <w:adjustRightInd w:val="0"/>
      <w:spacing w:line="240" w:lineRule="atLeast"/>
      <w:jc w:val="center"/>
      <w:textAlignment w:val="baseline"/>
    </w:pPr>
    <w:rPr>
      <w:kern w:val="0"/>
      <w:sz w:val="24"/>
    </w:rPr>
  </w:style>
  <w:style w:type="paragraph" w:customStyle="1" w:styleId="34">
    <w:name w:val="正文3"/>
    <w:rsid w:val="003F4660"/>
    <w:pPr>
      <w:widowControl w:val="0"/>
      <w:adjustRightInd w:val="0"/>
      <w:spacing w:line="360" w:lineRule="atLeast"/>
    </w:pPr>
    <w:rPr>
      <w:rFonts w:ascii="宋体" w:hint="eastAsia"/>
      <w:sz w:val="24"/>
    </w:rPr>
  </w:style>
  <w:style w:type="paragraph" w:customStyle="1" w:styleId="322">
    <w:name w:val="样式 表格 32 + 首行缩进:  2 字符"/>
    <w:basedOn w:val="a"/>
    <w:rsid w:val="003F4660"/>
    <w:pPr>
      <w:autoSpaceDE w:val="0"/>
      <w:autoSpaceDN w:val="0"/>
      <w:adjustRightInd w:val="0"/>
      <w:spacing w:line="0" w:lineRule="atLeast"/>
      <w:jc w:val="center"/>
      <w:textAlignment w:val="baseline"/>
    </w:pPr>
    <w:rPr>
      <w:kern w:val="0"/>
      <w:szCs w:val="21"/>
    </w:rPr>
  </w:style>
  <w:style w:type="paragraph" w:customStyle="1" w:styleId="wpsplain0">
    <w:name w:val="wpsplain"/>
    <w:basedOn w:val="a"/>
    <w:rsid w:val="003F4660"/>
    <w:pPr>
      <w:widowControl/>
      <w:spacing w:before="100" w:beforeAutospacing="1" w:after="100" w:afterAutospacing="1"/>
      <w:jc w:val="left"/>
    </w:pPr>
    <w:rPr>
      <w:rFonts w:ascii="宋体" w:hAnsi="宋体" w:cs="宋体"/>
      <w:kern w:val="0"/>
      <w:sz w:val="24"/>
    </w:rPr>
  </w:style>
  <w:style w:type="paragraph" w:customStyle="1" w:styleId="1b">
    <w:name w:val="表格内容1"/>
    <w:basedOn w:val="a"/>
    <w:link w:val="1Char3"/>
    <w:rsid w:val="003F4660"/>
    <w:pPr>
      <w:widowControl/>
      <w:jc w:val="center"/>
    </w:pPr>
    <w:rPr>
      <w:kern w:val="24"/>
      <w:szCs w:val="21"/>
    </w:rPr>
  </w:style>
  <w:style w:type="paragraph" w:customStyle="1" w:styleId="afff7">
    <w:name w:val="报告表正文"/>
    <w:basedOn w:val="a"/>
    <w:link w:val="Charf9"/>
    <w:rsid w:val="003F4660"/>
    <w:pPr>
      <w:adjustRightInd w:val="0"/>
      <w:spacing w:line="300" w:lineRule="auto"/>
      <w:ind w:left="113" w:right="113"/>
      <w:textAlignment w:val="baseline"/>
    </w:pPr>
    <w:rPr>
      <w:kern w:val="0"/>
      <w:sz w:val="24"/>
      <w:szCs w:val="20"/>
    </w:rPr>
  </w:style>
  <w:style w:type="paragraph" w:customStyle="1" w:styleId="Style10">
    <w:name w:val="_Style 10"/>
    <w:basedOn w:val="a"/>
    <w:rsid w:val="003F4660"/>
    <w:rPr>
      <w:sz w:val="24"/>
    </w:rPr>
  </w:style>
  <w:style w:type="paragraph" w:customStyle="1" w:styleId="xl21">
    <w:name w:val="xl21"/>
    <w:basedOn w:val="a"/>
    <w:rsid w:val="003F4660"/>
    <w:pPr>
      <w:widowControl/>
      <w:spacing w:before="100" w:beforeAutospacing="1" w:after="100" w:afterAutospacing="1"/>
      <w:jc w:val="center"/>
    </w:pPr>
    <w:rPr>
      <w:rFonts w:ascii="宋体" w:hAnsi="宋体"/>
      <w:kern w:val="0"/>
      <w:sz w:val="24"/>
    </w:rPr>
  </w:style>
  <w:style w:type="paragraph" w:customStyle="1" w:styleId="afffff6">
    <w:name w:val="表前文字"/>
    <w:basedOn w:val="a"/>
    <w:rsid w:val="003F4660"/>
    <w:pPr>
      <w:jc w:val="center"/>
    </w:pPr>
    <w:rPr>
      <w:sz w:val="24"/>
      <w:szCs w:val="21"/>
    </w:rPr>
  </w:style>
  <w:style w:type="paragraph" w:customStyle="1" w:styleId="afffe">
    <w:name w:val="表格标题"/>
    <w:basedOn w:val="a"/>
    <w:link w:val="CharChar1"/>
    <w:qFormat/>
    <w:rsid w:val="003F4660"/>
    <w:pPr>
      <w:spacing w:before="120"/>
      <w:jc w:val="center"/>
    </w:pPr>
    <w:rPr>
      <w:rFonts w:eastAsia="方正魏碑简体"/>
      <w:sz w:val="24"/>
      <w:szCs w:val="20"/>
    </w:rPr>
  </w:style>
  <w:style w:type="paragraph" w:customStyle="1" w:styleId="52">
    <w:name w:val="表内5号居中"/>
    <w:rsid w:val="003F4660"/>
    <w:pPr>
      <w:widowControl w:val="0"/>
      <w:ind w:firstLine="1134"/>
      <w:jc w:val="center"/>
    </w:pPr>
    <w:rPr>
      <w:kern w:val="2"/>
      <w:sz w:val="24"/>
      <w:szCs w:val="24"/>
    </w:rPr>
  </w:style>
  <w:style w:type="paragraph" w:customStyle="1" w:styleId="211">
    <w:name w:val="样式 正文文字缩进 + 小四 首行缩进:  2 字符1"/>
    <w:basedOn w:val="a9"/>
    <w:rsid w:val="003F4660"/>
    <w:pPr>
      <w:spacing w:afterLines="50" w:line="400" w:lineRule="exact"/>
      <w:ind w:leftChars="0" w:left="0" w:firstLineChars="200" w:firstLine="200"/>
    </w:pPr>
    <w:rPr>
      <w:rFonts w:eastAsia="华文楷体" w:cs="宋体"/>
      <w:kern w:val="2"/>
      <w:sz w:val="28"/>
    </w:rPr>
  </w:style>
  <w:style w:type="paragraph" w:customStyle="1" w:styleId="3CharCharCharChar">
    <w:name w:val="3 Char Char Char Char"/>
    <w:basedOn w:val="a"/>
    <w:next w:val="a"/>
    <w:rsid w:val="003F4660"/>
    <w:pPr>
      <w:spacing w:line="360" w:lineRule="auto"/>
      <w:ind w:firstLineChars="200" w:firstLine="200"/>
    </w:pPr>
    <w:rPr>
      <w:rFonts w:ascii="宋体" w:eastAsia="汉鼎简书宋" w:hAnsi="宋体" w:cs="宋体"/>
      <w:sz w:val="24"/>
    </w:rPr>
  </w:style>
  <w:style w:type="paragraph" w:customStyle="1" w:styleId="230">
    <w:name w:val="表格 23"/>
    <w:basedOn w:val="a"/>
    <w:rsid w:val="003F4660"/>
    <w:pPr>
      <w:autoSpaceDE w:val="0"/>
      <w:autoSpaceDN w:val="0"/>
      <w:adjustRightInd w:val="0"/>
      <w:jc w:val="center"/>
    </w:pPr>
    <w:rPr>
      <w:rFonts w:ascii="宋体" w:eastAsia="仿宋体" w:hAnsi="宋体"/>
      <w:kern w:val="0"/>
      <w:sz w:val="24"/>
      <w:szCs w:val="21"/>
    </w:rPr>
  </w:style>
  <w:style w:type="paragraph" w:customStyle="1" w:styleId="afffff7">
    <w:name w:val="引言"/>
    <w:basedOn w:val="a"/>
    <w:next w:val="a"/>
    <w:rsid w:val="003F4660"/>
    <w:pPr>
      <w:jc w:val="center"/>
    </w:pPr>
    <w:rPr>
      <w:bCs/>
      <w:color w:val="000000"/>
      <w:szCs w:val="20"/>
    </w:rPr>
  </w:style>
  <w:style w:type="paragraph" w:customStyle="1" w:styleId="afffff8">
    <w:name w:val="正文楷体"/>
    <w:basedOn w:val="a"/>
    <w:rsid w:val="003F4660"/>
    <w:rPr>
      <w:rFonts w:eastAsia="楷体_GB2312"/>
    </w:rPr>
  </w:style>
  <w:style w:type="paragraph" w:customStyle="1" w:styleId="afffff9">
    <w:name w:val="文本正文"/>
    <w:basedOn w:val="a"/>
    <w:rsid w:val="003F4660"/>
    <w:pPr>
      <w:spacing w:line="480" w:lineRule="exact"/>
      <w:ind w:firstLineChars="200" w:firstLine="560"/>
    </w:pPr>
    <w:rPr>
      <w:rFonts w:ascii="仿宋_GB2312" w:eastAsia="仿宋_GB2312" w:hAnsi="宋体" w:cs="Courier New"/>
      <w:sz w:val="28"/>
      <w:szCs w:val="28"/>
    </w:rPr>
  </w:style>
  <w:style w:type="paragraph" w:customStyle="1" w:styleId="310">
    <w:name w:val="正文文本缩进 31"/>
    <w:basedOn w:val="a"/>
    <w:rsid w:val="003F4660"/>
    <w:pPr>
      <w:adjustRightInd w:val="0"/>
      <w:spacing w:line="400" w:lineRule="exact"/>
      <w:ind w:firstLine="570"/>
      <w:jc w:val="left"/>
      <w:textAlignment w:val="baseline"/>
    </w:pPr>
    <w:rPr>
      <w:rFonts w:ascii="宋体" w:hAnsi="宋体"/>
      <w:spacing w:val="10"/>
      <w:sz w:val="24"/>
      <w:szCs w:val="20"/>
    </w:rPr>
  </w:style>
  <w:style w:type="paragraph" w:customStyle="1" w:styleId="body">
    <w:name w:val="body"/>
    <w:basedOn w:val="a"/>
    <w:rsid w:val="003F4660"/>
    <w:pPr>
      <w:spacing w:line="360" w:lineRule="auto"/>
    </w:pPr>
    <w:rPr>
      <w:rFonts w:ascii="宋体" w:hAnsi="宋体" w:cs="宋体"/>
      <w:sz w:val="24"/>
    </w:rPr>
  </w:style>
  <w:style w:type="paragraph" w:customStyle="1" w:styleId="afffd">
    <w:name w:val="正文调整"/>
    <w:basedOn w:val="a"/>
    <w:link w:val="Charfc"/>
    <w:rsid w:val="003F4660"/>
    <w:pPr>
      <w:spacing w:before="60" w:line="460" w:lineRule="atLeast"/>
      <w:ind w:firstLineChars="200" w:firstLine="200"/>
    </w:pPr>
    <w:rPr>
      <w:sz w:val="24"/>
    </w:rPr>
  </w:style>
  <w:style w:type="paragraph" w:customStyle="1" w:styleId="afffffa">
    <w:name w:val="小四表文左齐"/>
    <w:basedOn w:val="a"/>
    <w:rsid w:val="003F4660"/>
    <w:pPr>
      <w:jc w:val="center"/>
    </w:pPr>
    <w:rPr>
      <w:rFonts w:ascii="宋体" w:hAnsi="宋体"/>
      <w:color w:val="000000"/>
      <w:szCs w:val="21"/>
    </w:rPr>
  </w:style>
  <w:style w:type="paragraph" w:customStyle="1" w:styleId="120">
    <w:name w:val="表1表2"/>
    <w:basedOn w:val="a"/>
    <w:rsid w:val="003F4660"/>
    <w:pPr>
      <w:autoSpaceDE w:val="0"/>
      <w:autoSpaceDN w:val="0"/>
      <w:adjustRightInd w:val="0"/>
      <w:spacing w:line="360" w:lineRule="auto"/>
      <w:jc w:val="center"/>
      <w:textAlignment w:val="center"/>
    </w:pPr>
    <w:rPr>
      <w:rFonts w:ascii="宋体" w:eastAsia="仿宋体" w:hAnsi="宋体"/>
      <w:kern w:val="0"/>
      <w:sz w:val="24"/>
    </w:rPr>
  </w:style>
  <w:style w:type="paragraph" w:customStyle="1" w:styleId="afffffb">
    <w:name w:val="新正文样式"/>
    <w:basedOn w:val="a"/>
    <w:rsid w:val="003F4660"/>
    <w:pPr>
      <w:tabs>
        <w:tab w:val="left" w:pos="567"/>
      </w:tabs>
      <w:spacing w:line="360" w:lineRule="auto"/>
      <w:ind w:firstLine="567"/>
    </w:pPr>
    <w:rPr>
      <w:spacing w:val="20"/>
      <w:sz w:val="24"/>
      <w:szCs w:val="20"/>
    </w:rPr>
  </w:style>
  <w:style w:type="paragraph" w:customStyle="1" w:styleId="113">
    <w:name w:val="标题11"/>
    <w:basedOn w:val="a"/>
    <w:rsid w:val="003F4660"/>
    <w:pPr>
      <w:spacing w:line="360" w:lineRule="auto"/>
    </w:pPr>
    <w:rPr>
      <w:b/>
      <w:bCs/>
      <w:sz w:val="28"/>
    </w:rPr>
  </w:style>
  <w:style w:type="paragraph" w:customStyle="1" w:styleId="afffffc">
    <w:name w:val="字元 字元"/>
    <w:basedOn w:val="a"/>
    <w:rsid w:val="003F4660"/>
    <w:rPr>
      <w:sz w:val="24"/>
    </w:rPr>
  </w:style>
  <w:style w:type="paragraph" w:customStyle="1" w:styleId="CharCharCharCharCharChar1CharCharCharCharCharCharCharCharChar">
    <w:name w:val="Char Char Char Char Char Char1 Char Char Char Char Char Char Char Char Char"/>
    <w:basedOn w:val="a"/>
    <w:rsid w:val="003F4660"/>
    <w:rPr>
      <w:sz w:val="24"/>
    </w:rPr>
  </w:style>
  <w:style w:type="paragraph" w:customStyle="1" w:styleId="ParaCharCharChar1CharCharCharCharCharCharCharCharCharChar">
    <w:name w:val="默认段落字体 Para Char Char Char1 Char Char Char Char Char Char Char Char Char Char"/>
    <w:basedOn w:val="a"/>
    <w:rsid w:val="003F4660"/>
    <w:rPr>
      <w:sz w:val="24"/>
    </w:rPr>
  </w:style>
  <w:style w:type="paragraph" w:customStyle="1" w:styleId="Char30">
    <w:name w:val="Char3"/>
    <w:basedOn w:val="a"/>
    <w:rsid w:val="003F466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1f4">
    <w:name w:val="正文 1"/>
    <w:basedOn w:val="a"/>
    <w:rsid w:val="003F4660"/>
    <w:pPr>
      <w:spacing w:line="480" w:lineRule="exact"/>
      <w:ind w:firstLine="567"/>
    </w:pPr>
    <w:rPr>
      <w:sz w:val="28"/>
    </w:rPr>
  </w:style>
  <w:style w:type="paragraph" w:customStyle="1" w:styleId="zxz5">
    <w:name w:val="zxz5"/>
    <w:next w:val="a"/>
    <w:rsid w:val="003F4660"/>
    <w:pPr>
      <w:tabs>
        <w:tab w:val="left" w:pos="0"/>
      </w:tabs>
      <w:jc w:val="center"/>
    </w:pPr>
    <w:rPr>
      <w:rFonts w:ascii="宋体" w:eastAsia="Times New Roman" w:hAnsi="宋体" w:cs="宋体"/>
      <w:bCs/>
      <w:kern w:val="2"/>
      <w:sz w:val="18"/>
      <w:szCs w:val="18"/>
    </w:rPr>
  </w:style>
  <w:style w:type="table" w:customStyle="1" w:styleId="1f5">
    <w:name w:val="表格主题1"/>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3">
    <w:name w:val="Table Grid 5"/>
    <w:basedOn w:val="a2"/>
    <w:locked/>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afffffd">
    <w:name w:val="Table Elegant"/>
    <w:basedOn w:val="a2"/>
    <w:locke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
    <w:name w:val="网格型 11"/>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
    <w:name w:val="网格型4"/>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fffe">
    <w:name w:val="左右无边框"/>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网格型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ffff">
    <w:name w:val="无左右边框型"/>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d">
    <w:name w:val="典雅型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affffff0">
    <w:name w:val="左右无边表格"/>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f6">
    <w:name w:val="典雅型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CharCharChar1Char1CharCharChar">
    <w:name w:val="Char Char Char1 Char1 Char Char Char"/>
    <w:basedOn w:val="a"/>
    <w:rsid w:val="003F4660"/>
    <w:pPr>
      <w:spacing w:line="500" w:lineRule="exact"/>
      <w:ind w:firstLineChars="200" w:firstLine="480"/>
    </w:pPr>
    <w:rPr>
      <w:sz w:val="24"/>
      <w:szCs w:val="20"/>
    </w:rPr>
  </w:style>
  <w:style w:type="character" w:customStyle="1" w:styleId="ACharChar">
    <w:name w:val="A标准格式 Char Char"/>
    <w:link w:val="Affffff1"/>
    <w:rsid w:val="003F4660"/>
    <w:rPr>
      <w:kern w:val="2"/>
      <w:sz w:val="24"/>
      <w:szCs w:val="24"/>
    </w:rPr>
  </w:style>
  <w:style w:type="paragraph" w:customStyle="1" w:styleId="Affffff1">
    <w:name w:val="A标准格式"/>
    <w:basedOn w:val="a"/>
    <w:link w:val="ACharChar"/>
    <w:rsid w:val="003F4660"/>
    <w:pPr>
      <w:spacing w:line="440" w:lineRule="exact"/>
      <w:ind w:firstLineChars="200" w:firstLine="480"/>
    </w:pPr>
    <w:rPr>
      <w:sz w:val="24"/>
    </w:rPr>
  </w:style>
  <w:style w:type="paragraph" w:customStyle="1" w:styleId="reader-word-layerreader-word-s16-15">
    <w:name w:val="reader-word-layer reader-word-s16-15"/>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2">
    <w:name w:val="reader-word-layer reader-word-s17-12"/>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0">
    <w:name w:val="reader-word-layer reader-word-s17-10"/>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1reader-word-s17-13">
    <w:name w:val="reader-word-layer reader-word-s17-11 reader-word-s17-13"/>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4">
    <w:name w:val="reader-word-layer reader-word-s17-14"/>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5">
    <w:name w:val="reader-word-layer reader-word-s17-15"/>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1">
    <w:name w:val="reader-word-layer reader-word-s18-11"/>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4">
    <w:name w:val="reader-word-layer reader-word-s18-14"/>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2">
    <w:name w:val="reader-word-layer reader-word-s18-12"/>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26">
    <w:name w:val="reader-word-layer reader-word-s18-26"/>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1">
    <w:name w:val="reader-word-layer reader-word-s19-11"/>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3">
    <w:name w:val="reader-word-layer reader-word-s19-13"/>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4">
    <w:name w:val="reader-word-layer reader-word-s19-14"/>
    <w:basedOn w:val="a"/>
    <w:rsid w:val="003F4660"/>
    <w:pPr>
      <w:widowControl/>
      <w:spacing w:before="100" w:beforeAutospacing="1" w:after="100" w:afterAutospacing="1"/>
      <w:jc w:val="left"/>
    </w:pPr>
    <w:rPr>
      <w:rFonts w:ascii="宋体" w:hAnsi="宋体" w:cs="宋体"/>
      <w:kern w:val="0"/>
      <w:sz w:val="24"/>
    </w:rPr>
  </w:style>
  <w:style w:type="paragraph" w:styleId="43">
    <w:name w:val="index 4"/>
    <w:basedOn w:val="a"/>
    <w:next w:val="a"/>
    <w:locked/>
    <w:rsid w:val="003F4660"/>
    <w:pPr>
      <w:suppressAutoHyphens/>
      <w:adjustRightInd w:val="0"/>
      <w:spacing w:line="300" w:lineRule="auto"/>
      <w:ind w:left="1260"/>
    </w:pPr>
    <w:rPr>
      <w:kern w:val="28"/>
      <w:sz w:val="24"/>
      <w:szCs w:val="20"/>
    </w:rPr>
  </w:style>
  <w:style w:type="paragraph" w:customStyle="1" w:styleId="Normal3">
    <w:name w:val="Normal+3"/>
    <w:basedOn w:val="Default"/>
    <w:next w:val="Default"/>
    <w:rsid w:val="003F4660"/>
    <w:rPr>
      <w:rFonts w:cs="Times New Roman"/>
      <w:color w:val="auto"/>
    </w:rPr>
  </w:style>
  <w:style w:type="character" w:customStyle="1" w:styleId="Charfd">
    <w:name w:val="地理段落 Char"/>
    <w:link w:val="affffff2"/>
    <w:rsid w:val="003F4660"/>
    <w:rPr>
      <w:rFonts w:ascii="仿宋_GB2312" w:eastAsia="仿宋_GB2312"/>
      <w:kern w:val="2"/>
      <w:sz w:val="28"/>
      <w:szCs w:val="28"/>
    </w:rPr>
  </w:style>
  <w:style w:type="paragraph" w:customStyle="1" w:styleId="affffff2">
    <w:name w:val="地理段落"/>
    <w:basedOn w:val="a"/>
    <w:link w:val="Charfd"/>
    <w:rsid w:val="003F4660"/>
    <w:pPr>
      <w:adjustRightInd w:val="0"/>
      <w:snapToGrid w:val="0"/>
      <w:spacing w:line="360" w:lineRule="auto"/>
      <w:ind w:firstLineChars="200" w:firstLine="200"/>
    </w:pPr>
    <w:rPr>
      <w:rFonts w:ascii="仿宋_GB2312" w:eastAsia="仿宋_GB2312"/>
      <w:sz w:val="28"/>
      <w:szCs w:val="28"/>
    </w:rPr>
  </w:style>
  <w:style w:type="paragraph" w:customStyle="1" w:styleId="affffff3">
    <w:name w:val="报告正文"/>
    <w:basedOn w:val="a"/>
    <w:link w:val="Charfe"/>
    <w:rsid w:val="003F4660"/>
    <w:pPr>
      <w:spacing w:line="360" w:lineRule="auto"/>
      <w:ind w:firstLine="482"/>
    </w:pPr>
    <w:rPr>
      <w:sz w:val="24"/>
      <w:szCs w:val="21"/>
    </w:rPr>
  </w:style>
  <w:style w:type="character" w:customStyle="1" w:styleId="Charfe">
    <w:name w:val="报告正文 Char"/>
    <w:link w:val="affffff3"/>
    <w:rsid w:val="003F4660"/>
    <w:rPr>
      <w:kern w:val="2"/>
      <w:sz w:val="24"/>
      <w:szCs w:val="21"/>
    </w:rPr>
  </w:style>
  <w:style w:type="character" w:customStyle="1" w:styleId="CharChar30">
    <w:name w:val="Char Char30"/>
    <w:rsid w:val="003F4660"/>
    <w:rPr>
      <w:rFonts w:eastAsia="宋体"/>
      <w:b/>
      <w:bCs/>
      <w:kern w:val="2"/>
      <w:sz w:val="21"/>
      <w:szCs w:val="24"/>
      <w:lang w:val="en-US" w:eastAsia="zh-CN" w:bidi="ar-SA"/>
    </w:rPr>
  </w:style>
  <w:style w:type="character" w:customStyle="1" w:styleId="CharChar17">
    <w:name w:val="Char Char17"/>
    <w:locked/>
    <w:rsid w:val="003F4660"/>
    <w:rPr>
      <w:rFonts w:eastAsia="宋体"/>
      <w:b/>
      <w:bCs/>
      <w:kern w:val="2"/>
      <w:sz w:val="32"/>
      <w:szCs w:val="32"/>
      <w:lang w:val="en-US" w:eastAsia="zh-CN" w:bidi="ar-SA"/>
    </w:rPr>
  </w:style>
  <w:style w:type="character" w:customStyle="1" w:styleId="CharChar6">
    <w:name w:val="Char Char6"/>
    <w:locked/>
    <w:rsid w:val="003F4660"/>
    <w:rPr>
      <w:rFonts w:eastAsia="宋体"/>
      <w:kern w:val="2"/>
      <w:sz w:val="21"/>
      <w:szCs w:val="24"/>
      <w:lang w:val="en-US" w:eastAsia="zh-CN" w:bidi="ar-SA"/>
    </w:rPr>
  </w:style>
  <w:style w:type="character" w:customStyle="1" w:styleId="CharChar10">
    <w:name w:val="Char Char1"/>
    <w:rsid w:val="003F4660"/>
    <w:rPr>
      <w:rFonts w:eastAsia="宋体"/>
      <w:kern w:val="2"/>
      <w:sz w:val="18"/>
      <w:szCs w:val="18"/>
      <w:lang w:val="en-US" w:eastAsia="zh-CN" w:bidi="ar-SA"/>
    </w:rPr>
  </w:style>
  <w:style w:type="character" w:customStyle="1" w:styleId="text06">
    <w:name w:val="text06"/>
    <w:qFormat/>
    <w:rsid w:val="003F4660"/>
  </w:style>
  <w:style w:type="character" w:customStyle="1" w:styleId="4Char1">
    <w:name w:val="标题 4 Char1"/>
    <w:aliases w:val="第三层条 Char,PIM 4 Char,h4 Char,H4 Char,Fab-4 Char,T5 Char,Ref Heading 1 Char,rh1 Char,Heading sql Char,sect 1.2.3.4 Char,四 Char,款标题1.1.1.1 Char1,标题 4 Char Char,[三级节名] Char,条 2 Char,[三级节名]1 Char,[三级节名]2 Char,款标题1.1.1.1 Char Char,条标题 Char,u4 Char"/>
    <w:locked/>
    <w:rsid w:val="003F4660"/>
    <w:rPr>
      <w:rFonts w:ascii="Arial" w:eastAsia="黑体" w:hAnsi="Arial"/>
      <w:b/>
      <w:bCs/>
      <w:kern w:val="2"/>
      <w:sz w:val="28"/>
      <w:szCs w:val="28"/>
      <w:lang w:val="en-US" w:eastAsia="zh-CN" w:bidi="ar-SA"/>
    </w:rPr>
  </w:style>
  <w:style w:type="character" w:customStyle="1" w:styleId="Charff">
    <w:name w:val="表 标题 Char"/>
    <w:link w:val="affffff4"/>
    <w:rsid w:val="003F4660"/>
    <w:rPr>
      <w:rFonts w:hAnsi="宋体" w:cs="宋体"/>
      <w:b/>
      <w:smallCaps/>
      <w:kern w:val="2"/>
      <w:sz w:val="24"/>
    </w:rPr>
  </w:style>
  <w:style w:type="paragraph" w:customStyle="1" w:styleId="affffff4">
    <w:name w:val="表 标题"/>
    <w:basedOn w:val="affffff5"/>
    <w:next w:val="a"/>
    <w:link w:val="Charff"/>
    <w:rsid w:val="003F4660"/>
    <w:pPr>
      <w:spacing w:beforeLines="50"/>
      <w:ind w:leftChars="0" w:left="420" w:firstLineChars="0" w:firstLine="0"/>
      <w:jc w:val="center"/>
    </w:pPr>
    <w:rPr>
      <w:rFonts w:hAnsi="宋体" w:cs="宋体"/>
      <w:b/>
      <w:smallCaps/>
      <w:sz w:val="24"/>
      <w:szCs w:val="20"/>
    </w:rPr>
  </w:style>
  <w:style w:type="character" w:customStyle="1" w:styleId="Charff0">
    <w:name w:val="文本 Char"/>
    <w:link w:val="affffff6"/>
    <w:rsid w:val="003F4660"/>
    <w:rPr>
      <w:rFonts w:eastAsia="Times New Roman"/>
      <w:kern w:val="2"/>
      <w:sz w:val="24"/>
      <w:szCs w:val="24"/>
    </w:rPr>
  </w:style>
  <w:style w:type="paragraph" w:customStyle="1" w:styleId="affffff6">
    <w:name w:val="文本"/>
    <w:link w:val="Charff0"/>
    <w:rsid w:val="003F4660"/>
    <w:pPr>
      <w:widowControl w:val="0"/>
      <w:spacing w:line="440" w:lineRule="exact"/>
      <w:ind w:firstLineChars="200" w:firstLine="200"/>
    </w:pPr>
    <w:rPr>
      <w:rFonts w:eastAsia="Times New Roman"/>
      <w:kern w:val="2"/>
      <w:sz w:val="24"/>
      <w:szCs w:val="24"/>
    </w:rPr>
  </w:style>
  <w:style w:type="paragraph" w:styleId="affffff5">
    <w:name w:val="table of figures"/>
    <w:basedOn w:val="a"/>
    <w:next w:val="a"/>
    <w:locked/>
    <w:rsid w:val="003F4660"/>
    <w:pPr>
      <w:ind w:leftChars="200" w:left="200" w:hangingChars="200" w:hanging="200"/>
    </w:pPr>
  </w:style>
  <w:style w:type="paragraph" w:customStyle="1" w:styleId="dandan6-13CharCharChar">
    <w:name w:val="dandan6-13正文 Char Char Char"/>
    <w:basedOn w:val="a"/>
    <w:next w:val="a"/>
    <w:autoRedefine/>
    <w:rsid w:val="003F4660"/>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1f7">
    <w:name w:val="表格1+ 五号"/>
    <w:basedOn w:val="a"/>
    <w:rsid w:val="003F4660"/>
    <w:pPr>
      <w:widowControl/>
      <w:spacing w:line="300" w:lineRule="exact"/>
      <w:jc w:val="center"/>
    </w:pPr>
    <w:rPr>
      <w:rFonts w:ascii="宋体" w:hAnsi="宋体" w:cs="宋体"/>
      <w:color w:val="000000"/>
      <w:spacing w:val="8"/>
      <w:kern w:val="0"/>
      <w:szCs w:val="20"/>
      <w:lang w:val="en-GB"/>
    </w:rPr>
  </w:style>
  <w:style w:type="character" w:customStyle="1" w:styleId="Charff1">
    <w:name w:val="表格中文字 Char"/>
    <w:link w:val="affffff7"/>
    <w:rsid w:val="003F4660"/>
    <w:rPr>
      <w:kern w:val="18"/>
      <w:sz w:val="21"/>
      <w:szCs w:val="21"/>
    </w:rPr>
  </w:style>
  <w:style w:type="paragraph" w:customStyle="1" w:styleId="affffff7">
    <w:name w:val="表格中文字"/>
    <w:basedOn w:val="a"/>
    <w:link w:val="Charff1"/>
    <w:rsid w:val="003F4660"/>
    <w:pPr>
      <w:adjustRightInd w:val="0"/>
      <w:snapToGrid w:val="0"/>
      <w:jc w:val="center"/>
    </w:pPr>
    <w:rPr>
      <w:kern w:val="18"/>
      <w:szCs w:val="21"/>
    </w:rPr>
  </w:style>
  <w:style w:type="character" w:customStyle="1" w:styleId="Charff2">
    <w:name w:val="正本文字 Char"/>
    <w:link w:val="affffff8"/>
    <w:rsid w:val="003F4660"/>
    <w:rPr>
      <w:kern w:val="18"/>
      <w:sz w:val="24"/>
    </w:rPr>
  </w:style>
  <w:style w:type="paragraph" w:customStyle="1" w:styleId="affffff8">
    <w:name w:val="正本文字"/>
    <w:basedOn w:val="a"/>
    <w:link w:val="Charff2"/>
    <w:rsid w:val="003F4660"/>
    <w:pPr>
      <w:adjustRightInd w:val="0"/>
      <w:snapToGrid w:val="0"/>
      <w:spacing w:line="360" w:lineRule="auto"/>
      <w:ind w:firstLineChars="200" w:firstLine="480"/>
      <w:jc w:val="left"/>
    </w:pPr>
    <w:rPr>
      <w:kern w:val="18"/>
      <w:sz w:val="24"/>
      <w:szCs w:val="20"/>
    </w:rPr>
  </w:style>
  <w:style w:type="character" w:customStyle="1" w:styleId="2Char4">
    <w:name w:val="样式2 Char"/>
    <w:link w:val="2a"/>
    <w:rsid w:val="003F4660"/>
    <w:rPr>
      <w:kern w:val="2"/>
      <w:sz w:val="24"/>
      <w:szCs w:val="24"/>
    </w:rPr>
  </w:style>
  <w:style w:type="paragraph" w:customStyle="1" w:styleId="CharChar1CharCharCharChar">
    <w:name w:val="Char Char1 Char Char Char Char"/>
    <w:basedOn w:val="a"/>
    <w:rsid w:val="003F4660"/>
    <w:pPr>
      <w:spacing w:line="360" w:lineRule="auto"/>
    </w:pPr>
    <w:rPr>
      <w:sz w:val="32"/>
    </w:rPr>
  </w:style>
  <w:style w:type="paragraph" w:customStyle="1" w:styleId="affffff9">
    <w:name w:val="正文首行缩进＋湿地"/>
    <w:basedOn w:val="a"/>
    <w:rsid w:val="003F4660"/>
    <w:pPr>
      <w:spacing w:line="440" w:lineRule="exact"/>
      <w:ind w:firstLineChars="225" w:firstLine="540"/>
    </w:pPr>
    <w:rPr>
      <w:rFonts w:ascii="仿宋_GB2312" w:eastAsia="仿宋_GB2312" w:hAnsi="宋体"/>
      <w:kern w:val="0"/>
      <w:sz w:val="28"/>
      <w:szCs w:val="20"/>
    </w:rPr>
  </w:style>
  <w:style w:type="paragraph" w:customStyle="1" w:styleId="affffffa">
    <w:name w:val="a"/>
    <w:basedOn w:val="a"/>
    <w:rsid w:val="003F4660"/>
    <w:pPr>
      <w:widowControl/>
      <w:spacing w:before="100" w:beforeAutospacing="1" w:after="100" w:afterAutospacing="1"/>
      <w:jc w:val="left"/>
    </w:pPr>
    <w:rPr>
      <w:rFonts w:ascii="宋体" w:hAnsi="宋体" w:cs="宋体"/>
      <w:kern w:val="0"/>
      <w:sz w:val="24"/>
    </w:rPr>
  </w:style>
  <w:style w:type="character" w:customStyle="1" w:styleId="Charff3">
    <w:name w:val="普通(网站) Char"/>
    <w:aliases w:val="普通 (Web) Char,普通(Web) Char"/>
    <w:rsid w:val="003F4660"/>
    <w:rPr>
      <w:rFonts w:ascii="宋体" w:hAnsi="宋体" w:cs="宋体"/>
      <w:sz w:val="24"/>
      <w:szCs w:val="24"/>
    </w:rPr>
  </w:style>
  <w:style w:type="character" w:customStyle="1" w:styleId="CharCharChar0">
    <w:name w:val="表格标题新 Char Char Char"/>
    <w:rsid w:val="003F4660"/>
    <w:rPr>
      <w:rFonts w:ascii="仿宋_GB2312" w:eastAsia="仿宋_GB2312"/>
      <w:kern w:val="2"/>
      <w:sz w:val="24"/>
      <w:szCs w:val="24"/>
      <w:lang w:val="en-US" w:eastAsia="zh-CN" w:bidi="ar-SA"/>
    </w:rPr>
  </w:style>
  <w:style w:type="character" w:customStyle="1" w:styleId="CharChar15">
    <w:name w:val="Char Char15"/>
    <w:rsid w:val="003F4660"/>
    <w:rPr>
      <w:rFonts w:ascii="宋体" w:eastAsia="宋体" w:hAnsi="Courier New"/>
      <w:kern w:val="2"/>
      <w:sz w:val="21"/>
      <w:lang w:val="en-US" w:eastAsia="zh-CN" w:bidi="ar-SA"/>
    </w:rPr>
  </w:style>
  <w:style w:type="character" w:customStyle="1" w:styleId="CharChar5">
    <w:name w:val="霍尼韦尔 Char Char"/>
    <w:link w:val="affffffb"/>
    <w:rsid w:val="003F4660"/>
    <w:rPr>
      <w:rFonts w:cs="宋体"/>
      <w:kern w:val="2"/>
      <w:sz w:val="24"/>
    </w:rPr>
  </w:style>
  <w:style w:type="paragraph" w:customStyle="1" w:styleId="affffffb">
    <w:name w:val="霍尼韦尔"/>
    <w:basedOn w:val="a"/>
    <w:link w:val="CharChar5"/>
    <w:rsid w:val="003F4660"/>
    <w:pPr>
      <w:spacing w:line="480" w:lineRule="exact"/>
      <w:ind w:firstLineChars="200" w:firstLine="480"/>
      <w:jc w:val="left"/>
    </w:pPr>
    <w:rPr>
      <w:rFonts w:cs="宋体"/>
      <w:sz w:val="24"/>
      <w:szCs w:val="20"/>
    </w:rPr>
  </w:style>
  <w:style w:type="character" w:customStyle="1" w:styleId="111Char2">
    <w:name w:val="条标题1.1.1 Char2"/>
    <w:aliases w:val="小标题 Char2,头 Char2,小节标题 Char2,标题 3 Char Char Char Char3,标题 3 Char Char Char Char Char Char Char2,标题 3 Char Char Char Char Char Char3,标题 3 Char Char Char Char Char3,标题 3 Char Char Char Char Char Char Char Char Char Char Char2"/>
    <w:rsid w:val="003F4660"/>
    <w:rPr>
      <w:rFonts w:eastAsia="宋体"/>
      <w:b/>
      <w:bCs/>
      <w:kern w:val="2"/>
      <w:sz w:val="32"/>
      <w:szCs w:val="32"/>
      <w:lang w:val="en-US" w:eastAsia="zh-CN" w:bidi="ar-SA"/>
    </w:rPr>
  </w:style>
  <w:style w:type="character" w:customStyle="1" w:styleId="z101">
    <w:name w:val="z101"/>
    <w:rsid w:val="003F4660"/>
    <w:rPr>
      <w:color w:val="000000"/>
      <w:sz w:val="21"/>
      <w:szCs w:val="21"/>
    </w:rPr>
  </w:style>
  <w:style w:type="character" w:customStyle="1" w:styleId="2e">
    <w:name w:val="正文文本 (2)"/>
    <w:rsid w:val="003F4660"/>
    <w:rPr>
      <w:rFonts w:ascii="宋体" w:eastAsia="宋体" w:hAnsi="宋体" w:cs="宋体"/>
      <w:b w:val="0"/>
      <w:bCs w:val="0"/>
      <w:i w:val="0"/>
      <w:iCs w:val="0"/>
      <w:smallCaps w:val="0"/>
      <w:strike w:val="0"/>
      <w:color w:val="000000"/>
      <w:spacing w:val="0"/>
      <w:w w:val="100"/>
      <w:position w:val="0"/>
      <w:sz w:val="21"/>
      <w:szCs w:val="21"/>
      <w:u w:val="none"/>
      <w:lang w:val="zh-CN" w:eastAsia="zh-CN" w:bidi="zh-CN"/>
    </w:rPr>
  </w:style>
  <w:style w:type="character" w:customStyle="1" w:styleId="2Georgia">
    <w:name w:val="正文文本 (2) + Georgia"/>
    <w:aliases w:val="11 pt,表格标题 + Georgia,表格标题 (6) + Georgia,10 pt,8.5 pt,7.5 pt"/>
    <w:rsid w:val="003F4660"/>
    <w:rPr>
      <w:rFonts w:ascii="Georgia" w:eastAsia="Georgia" w:hAnsi="Georgia" w:cs="Georgia"/>
      <w:b w:val="0"/>
      <w:bCs w:val="0"/>
      <w:i w:val="0"/>
      <w:iCs w:val="0"/>
      <w:smallCaps w:val="0"/>
      <w:strike w:val="0"/>
      <w:color w:val="000000"/>
      <w:spacing w:val="0"/>
      <w:w w:val="100"/>
      <w:position w:val="0"/>
      <w:sz w:val="22"/>
      <w:szCs w:val="22"/>
      <w:u w:val="none"/>
      <w:lang w:val="en-US" w:eastAsia="en-US" w:bidi="en-US"/>
    </w:rPr>
  </w:style>
  <w:style w:type="character" w:customStyle="1" w:styleId="4CharChar">
    <w:name w:val="正文4号 Char Char"/>
    <w:link w:val="44"/>
    <w:rsid w:val="003F4660"/>
    <w:rPr>
      <w:kern w:val="2"/>
      <w:sz w:val="24"/>
      <w:szCs w:val="24"/>
    </w:rPr>
  </w:style>
  <w:style w:type="paragraph" w:customStyle="1" w:styleId="44">
    <w:name w:val="正文4号"/>
    <w:link w:val="4CharChar"/>
    <w:rsid w:val="003F4660"/>
    <w:pPr>
      <w:widowControl w:val="0"/>
      <w:spacing w:line="360" w:lineRule="auto"/>
      <w:ind w:firstLineChars="200" w:firstLine="200"/>
      <w:jc w:val="both"/>
    </w:pPr>
    <w:rPr>
      <w:kern w:val="2"/>
      <w:sz w:val="24"/>
      <w:szCs w:val="24"/>
    </w:rPr>
  </w:style>
  <w:style w:type="paragraph" w:customStyle="1" w:styleId="affffffc">
    <w:name w:val="图表文字"/>
    <w:basedOn w:val="a"/>
    <w:rsid w:val="003F4660"/>
    <w:pPr>
      <w:spacing w:line="300" w:lineRule="exact"/>
      <w:jc w:val="center"/>
    </w:pPr>
    <w:rPr>
      <w:bCs/>
      <w:szCs w:val="20"/>
    </w:rPr>
  </w:style>
  <w:style w:type="paragraph" w:customStyle="1" w:styleId="reader-word-layer">
    <w:name w:val="reader-word-layer"/>
    <w:basedOn w:val="a"/>
    <w:qFormat/>
    <w:rsid w:val="003F4660"/>
    <w:pPr>
      <w:widowControl/>
      <w:spacing w:before="100" w:beforeAutospacing="1" w:after="100" w:afterAutospacing="1"/>
      <w:jc w:val="left"/>
    </w:pPr>
    <w:rPr>
      <w:rFonts w:ascii="宋体" w:hAnsi="宋体" w:cs="宋体"/>
      <w:kern w:val="0"/>
      <w:sz w:val="24"/>
    </w:rPr>
  </w:style>
  <w:style w:type="paragraph" w:styleId="affffffd">
    <w:name w:val="No Spacing"/>
    <w:link w:val="Charff4"/>
    <w:uiPriority w:val="1"/>
    <w:qFormat/>
    <w:rsid w:val="003F4660"/>
    <w:pPr>
      <w:jc w:val="center"/>
    </w:pPr>
    <w:rPr>
      <w:color w:val="000000"/>
      <w:kern w:val="2"/>
      <w:sz w:val="24"/>
      <w:szCs w:val="24"/>
    </w:rPr>
  </w:style>
  <w:style w:type="paragraph" w:customStyle="1" w:styleId="affffffe">
    <w:name w:val="二级标题"/>
    <w:basedOn w:val="af4"/>
    <w:qFormat/>
    <w:rsid w:val="003F4660"/>
    <w:pPr>
      <w:spacing w:before="240" w:after="60" w:line="312" w:lineRule="auto"/>
      <w:ind w:firstLineChars="200" w:firstLine="200"/>
      <w:jc w:val="left"/>
      <w:outlineLvl w:val="1"/>
    </w:pPr>
    <w:rPr>
      <w:b/>
      <w:bCs/>
      <w:kern w:val="28"/>
      <w:sz w:val="32"/>
      <w:szCs w:val="32"/>
      <w:lang w:eastAsia="zh-CN"/>
    </w:rPr>
  </w:style>
  <w:style w:type="character" w:customStyle="1" w:styleId="CharChar7">
    <w:name w:val="五号表格 Char Char"/>
    <w:link w:val="afffffff"/>
    <w:locked/>
    <w:rsid w:val="003F4660"/>
    <w:rPr>
      <w:rFonts w:ascii="宋体" w:hAnsi="宋体"/>
      <w:color w:val="000000"/>
      <w:kern w:val="2"/>
      <w:sz w:val="21"/>
      <w:szCs w:val="21"/>
      <w:lang w:val="en-GB"/>
    </w:rPr>
  </w:style>
  <w:style w:type="paragraph" w:customStyle="1" w:styleId="afffffff">
    <w:name w:val="五号表格"/>
    <w:next w:val="a"/>
    <w:link w:val="CharChar7"/>
    <w:rsid w:val="003F4660"/>
    <w:pPr>
      <w:widowControl w:val="0"/>
      <w:adjustRightInd w:val="0"/>
      <w:snapToGrid w:val="0"/>
      <w:spacing w:line="320" w:lineRule="exact"/>
      <w:jc w:val="both"/>
      <w:textAlignment w:val="center"/>
    </w:pPr>
    <w:rPr>
      <w:rFonts w:ascii="宋体" w:hAnsi="宋体"/>
      <w:color w:val="000000"/>
      <w:kern w:val="2"/>
      <w:sz w:val="21"/>
      <w:szCs w:val="21"/>
      <w:lang w:val="en-GB"/>
    </w:rPr>
  </w:style>
  <w:style w:type="character" w:customStyle="1" w:styleId="1f8">
    <w:name w:val="占位符文本1"/>
    <w:uiPriority w:val="99"/>
    <w:semiHidden/>
    <w:rsid w:val="003F4660"/>
    <w:rPr>
      <w:rFonts w:cs="Times New Roman"/>
      <w:color w:val="808080"/>
    </w:rPr>
  </w:style>
  <w:style w:type="character" w:customStyle="1" w:styleId="CharChar8">
    <w:name w:val="宗兴正文 Char Char"/>
    <w:link w:val="afffffff0"/>
    <w:locked/>
    <w:rsid w:val="003F4660"/>
    <w:rPr>
      <w:sz w:val="24"/>
    </w:rPr>
  </w:style>
  <w:style w:type="character" w:customStyle="1" w:styleId="CharChara">
    <w:name w:val="表题 Char Char"/>
    <w:link w:val="afffffff1"/>
    <w:locked/>
    <w:rsid w:val="003F4660"/>
    <w:rPr>
      <w:rFonts w:ascii="宋体"/>
      <w:b/>
      <w:sz w:val="24"/>
      <w:lang w:eastAsia="en-US"/>
    </w:rPr>
  </w:style>
  <w:style w:type="paragraph" w:customStyle="1" w:styleId="36">
    <w:name w:val="3"/>
    <w:uiPriority w:val="99"/>
    <w:rsid w:val="003F4660"/>
    <w:pPr>
      <w:widowControl w:val="0"/>
      <w:jc w:val="both"/>
    </w:pPr>
    <w:rPr>
      <w:kern w:val="2"/>
      <w:sz w:val="21"/>
      <w:szCs w:val="24"/>
    </w:rPr>
  </w:style>
  <w:style w:type="character" w:customStyle="1" w:styleId="2TimesNewRoman050CharChar">
    <w:name w:val="样式 样式 标题 2节 + (西文) Times New Roman (中文) 宋体 四号 段前: 0.5 行 段后: 0...... Char Char"/>
    <w:link w:val="2TimesNewRoman050"/>
    <w:locked/>
    <w:rsid w:val="003F4660"/>
    <w:rPr>
      <w:rFonts w:ascii="宋体"/>
      <w:b/>
      <w:sz w:val="30"/>
    </w:rPr>
  </w:style>
  <w:style w:type="character" w:customStyle="1" w:styleId="1Char10">
    <w:name w:val="纯文本1 Char1"/>
    <w:aliases w:val="普通文字1 Char1,普通文字 Char1 Char1,普通文字 Char Char1 Char1,普通文字 Char Char Char Char Char Char1 Char1,普通文字 Char Char Char Char Char Char Char Char1 Char1,普通文字 Char Char Char Char Char C Char Char1 Char1,文字缩进 Char"/>
    <w:rsid w:val="003F4660"/>
    <w:rPr>
      <w:rFonts w:ascii="宋体" w:eastAsia="宋体" w:hAnsi="Courier New"/>
      <w:kern w:val="2"/>
      <w:sz w:val="21"/>
      <w:lang w:val="en-US" w:eastAsia="zh-CN"/>
    </w:rPr>
  </w:style>
  <w:style w:type="character" w:customStyle="1" w:styleId="CharCharb">
    <w:name w:val="表格 Char Char"/>
    <w:locked/>
    <w:rsid w:val="003F4660"/>
    <w:rPr>
      <w:rFonts w:ascii="Times New Roman" w:hAnsi="Times New Roman"/>
      <w:b/>
      <w:sz w:val="24"/>
    </w:rPr>
  </w:style>
  <w:style w:type="character" w:customStyle="1" w:styleId="2CharChar">
    <w:name w:val="正文文本缩进 2 Char Char"/>
    <w:rsid w:val="003F4660"/>
    <w:rPr>
      <w:rFonts w:eastAsia="宋体"/>
      <w:kern w:val="2"/>
      <w:sz w:val="24"/>
      <w:lang w:val="en-US" w:eastAsia="zh-CN"/>
    </w:rPr>
  </w:style>
  <w:style w:type="character" w:customStyle="1" w:styleId="CharCharc">
    <w:name w:val="表格的字 Char Char"/>
    <w:link w:val="afffffff2"/>
    <w:locked/>
    <w:rsid w:val="003F4660"/>
    <w:rPr>
      <w:sz w:val="24"/>
    </w:rPr>
  </w:style>
  <w:style w:type="character" w:customStyle="1" w:styleId="CharChard">
    <w:name w:val="表名图名 Char Char"/>
    <w:link w:val="afffffff3"/>
    <w:locked/>
    <w:rsid w:val="003F4660"/>
    <w:rPr>
      <w:rFonts w:ascii="宋体"/>
      <w:b/>
      <w:sz w:val="24"/>
      <w:lang w:eastAsia="en-US"/>
    </w:rPr>
  </w:style>
  <w:style w:type="character" w:customStyle="1" w:styleId="CharChare">
    <w:name w:val="表、图名 Char Char"/>
    <w:link w:val="afffffff4"/>
    <w:locked/>
    <w:rsid w:val="003F4660"/>
    <w:rPr>
      <w:b/>
      <w:kern w:val="2"/>
      <w:sz w:val="21"/>
      <w:szCs w:val="24"/>
    </w:rPr>
  </w:style>
  <w:style w:type="character" w:customStyle="1" w:styleId="BodyTextIndentChar">
    <w:name w:val="Body Text Indent Char"/>
    <w:locked/>
    <w:rsid w:val="003F4660"/>
    <w:rPr>
      <w:sz w:val="24"/>
    </w:rPr>
  </w:style>
  <w:style w:type="character" w:customStyle="1" w:styleId="2211H2h241lxb2CharChar">
    <w:name w:val="样式 标题 2节标题标题21.1H2h2第一层条4.1二级标题标题 lxb2二级标题 Char表标题单位... Char"/>
    <w:rsid w:val="003F4660"/>
    <w:rPr>
      <w:rFonts w:ascii="Verdana" w:eastAsia="宋体" w:hAnsi="Verdana"/>
      <w:b/>
      <w:kern w:val="32"/>
      <w:sz w:val="28"/>
      <w:lang w:val="en-US" w:eastAsia="zh-CN"/>
    </w:rPr>
  </w:style>
  <w:style w:type="character" w:customStyle="1" w:styleId="DocumentMapChar">
    <w:name w:val="Document Map Char"/>
    <w:locked/>
    <w:rsid w:val="003F4660"/>
    <w:rPr>
      <w:rFonts w:ascii="宋体"/>
      <w:sz w:val="18"/>
    </w:rPr>
  </w:style>
  <w:style w:type="character" w:customStyle="1" w:styleId="BodyTextFirstIndentChar">
    <w:name w:val="Body Text First Indent Char"/>
    <w:locked/>
    <w:rsid w:val="003F4660"/>
    <w:rPr>
      <w:rFonts w:ascii="Calibri" w:eastAsia="宋体" w:hAnsi="Calibri"/>
      <w:sz w:val="24"/>
    </w:rPr>
  </w:style>
  <w:style w:type="character" w:customStyle="1" w:styleId="Char27">
    <w:name w:val="表头 Char2"/>
    <w:locked/>
    <w:rsid w:val="003F4660"/>
    <w:rPr>
      <w:rFonts w:eastAsia="黑体"/>
      <w:color w:val="000000"/>
      <w:spacing w:val="-10"/>
    </w:rPr>
  </w:style>
  <w:style w:type="character" w:customStyle="1" w:styleId="CharCharf">
    <w:name w:val="图名 Char Char"/>
    <w:link w:val="afffffff5"/>
    <w:locked/>
    <w:rsid w:val="003F4660"/>
    <w:rPr>
      <w:b/>
      <w:kern w:val="2"/>
      <w:sz w:val="24"/>
      <w:szCs w:val="24"/>
      <w:lang w:eastAsia="en-US"/>
    </w:rPr>
  </w:style>
  <w:style w:type="character" w:customStyle="1" w:styleId="3TimesNewRomanCharChar">
    <w:name w:val="样式 标题 3 + (西文) Times New Roman (中文) 宋体 小四 加粗 Char Char"/>
    <w:link w:val="3TimesNewRoman"/>
    <w:locked/>
    <w:rsid w:val="003F4660"/>
    <w:rPr>
      <w:sz w:val="24"/>
    </w:rPr>
  </w:style>
  <w:style w:type="character" w:customStyle="1" w:styleId="1-CharChar">
    <w:name w:val="1-正文样式 Char Char"/>
    <w:link w:val="1-"/>
    <w:locked/>
    <w:rsid w:val="003F4660"/>
    <w:rPr>
      <w:sz w:val="24"/>
    </w:rPr>
  </w:style>
  <w:style w:type="character" w:customStyle="1" w:styleId="CharCharf0">
    <w:name w:val="我的正文 Char Char"/>
    <w:link w:val="afffffff6"/>
    <w:locked/>
    <w:rsid w:val="003F4660"/>
    <w:rPr>
      <w:kern w:val="2"/>
      <w:sz w:val="24"/>
      <w:szCs w:val="24"/>
    </w:rPr>
  </w:style>
  <w:style w:type="character" w:customStyle="1" w:styleId="1CharChar">
    <w:name w:val="样式1 Char Char"/>
    <w:locked/>
    <w:rsid w:val="003F4660"/>
    <w:rPr>
      <w:rFonts w:ascii="Calibri" w:hAnsi="Calibri"/>
      <w:color w:val="000000"/>
      <w:sz w:val="24"/>
    </w:rPr>
  </w:style>
  <w:style w:type="character" w:customStyle="1" w:styleId="1CharChar0">
    <w:name w:val="正文1 Char Char"/>
    <w:locked/>
    <w:rsid w:val="003F4660"/>
    <w:rPr>
      <w:color w:val="000000"/>
      <w:sz w:val="24"/>
    </w:rPr>
  </w:style>
  <w:style w:type="character" w:customStyle="1" w:styleId="CharCharf1">
    <w:name w:val="正文（小四） Char Char"/>
    <w:link w:val="afffffff7"/>
    <w:locked/>
    <w:rsid w:val="003F4660"/>
    <w:rPr>
      <w:bCs/>
      <w:kern w:val="2"/>
      <w:sz w:val="24"/>
      <w:szCs w:val="32"/>
    </w:rPr>
  </w:style>
  <w:style w:type="character" w:customStyle="1" w:styleId="CharCharf2">
    <w:name w:val="表格文字 Char Char"/>
    <w:locked/>
    <w:rsid w:val="003F4660"/>
    <w:rPr>
      <w:kern w:val="2"/>
      <w:sz w:val="21"/>
      <w:szCs w:val="24"/>
    </w:rPr>
  </w:style>
  <w:style w:type="character" w:customStyle="1" w:styleId="CharCharChar1">
    <w:name w:val="我的正文 Char Char Char"/>
    <w:rsid w:val="003F4660"/>
    <w:rPr>
      <w:kern w:val="2"/>
      <w:sz w:val="24"/>
      <w:lang w:val="en-US" w:eastAsia="zh-CN"/>
    </w:rPr>
  </w:style>
  <w:style w:type="character" w:customStyle="1" w:styleId="4Char0">
    <w:name w:val="样式4 Char"/>
    <w:aliases w:val="公路正文 Char"/>
    <w:link w:val="45"/>
    <w:locked/>
    <w:rsid w:val="003F4660"/>
    <w:rPr>
      <w:rFonts w:eastAsia="仿宋_GB2312"/>
      <w:color w:val="0000FF"/>
      <w:spacing w:val="4"/>
      <w:sz w:val="24"/>
    </w:rPr>
  </w:style>
  <w:style w:type="character" w:customStyle="1" w:styleId="nanaCharChar">
    <w:name w:val="表格文字nana Char Char"/>
    <w:link w:val="nana"/>
    <w:locked/>
    <w:rsid w:val="003F4660"/>
    <w:rPr>
      <w:rFonts w:ascii="宋体" w:eastAsia="仿宋_GB2312" w:hAnsi="宋体"/>
      <w:snapToGrid w:val="0"/>
      <w:color w:val="000000"/>
      <w:sz w:val="21"/>
    </w:rPr>
  </w:style>
  <w:style w:type="character" w:customStyle="1" w:styleId="CharChar3">
    <w:name w:val="表格内容 Char Char"/>
    <w:link w:val="affffc"/>
    <w:locked/>
    <w:rsid w:val="003F4660"/>
    <w:rPr>
      <w:rFonts w:ascii="Arial" w:eastAsia="仿宋_GB2312" w:hAnsi="Arial"/>
      <w:sz w:val="24"/>
    </w:rPr>
  </w:style>
  <w:style w:type="character" w:customStyle="1" w:styleId="2CharChar0">
    <w:name w:val="样式2 Char Char"/>
    <w:locked/>
    <w:rsid w:val="003F4660"/>
    <w:rPr>
      <w:rFonts w:ascii="Calibri" w:hAnsi="Calibri"/>
      <w:sz w:val="24"/>
    </w:rPr>
  </w:style>
  <w:style w:type="character" w:customStyle="1" w:styleId="CharCharf3">
    <w:name w:val="注释 Char Char"/>
    <w:link w:val="afffffff8"/>
    <w:locked/>
    <w:rsid w:val="003F4660"/>
    <w:rPr>
      <w:rFonts w:ascii="宋体"/>
      <w:snapToGrid w:val="0"/>
      <w:spacing w:val="4"/>
      <w:sz w:val="24"/>
    </w:rPr>
  </w:style>
  <w:style w:type="character" w:customStyle="1" w:styleId="CharCharf4">
    <w:name w:val="表格字体 Char Char"/>
    <w:link w:val="afffffff9"/>
    <w:locked/>
    <w:rsid w:val="003F4660"/>
    <w:rPr>
      <w:sz w:val="21"/>
    </w:rPr>
  </w:style>
  <w:style w:type="character" w:customStyle="1" w:styleId="CharChar18">
    <w:name w:val="Char Char18"/>
    <w:rsid w:val="003F4660"/>
    <w:rPr>
      <w:rFonts w:ascii="Cambria" w:eastAsia="宋体" w:hAnsi="Cambria"/>
      <w:sz w:val="24"/>
      <w:lang w:val="en-US" w:eastAsia="en-US"/>
    </w:rPr>
  </w:style>
  <w:style w:type="character" w:customStyle="1" w:styleId="1CharChar1">
    <w:name w:val="1正文段落 Char Char"/>
    <w:locked/>
    <w:rsid w:val="003F4660"/>
    <w:rPr>
      <w:snapToGrid w:val="0"/>
      <w:sz w:val="24"/>
      <w:szCs w:val="24"/>
    </w:rPr>
  </w:style>
  <w:style w:type="character" w:customStyle="1" w:styleId="BCharChar">
    <w:name w:val="正文B Char Char"/>
    <w:locked/>
    <w:rsid w:val="003F4660"/>
    <w:rPr>
      <w:rFonts w:ascii="宋体" w:eastAsia="宋体" w:hAnsi="宋体"/>
      <w:sz w:val="24"/>
    </w:rPr>
  </w:style>
  <w:style w:type="character" w:customStyle="1" w:styleId="CharCharf5">
    <w:name w:val="正文加粗 Char Char"/>
    <w:link w:val="afffffffa"/>
    <w:locked/>
    <w:rsid w:val="003F4660"/>
    <w:rPr>
      <w:rFonts w:eastAsia="仿宋_GB2312"/>
      <w:b/>
      <w:kern w:val="2"/>
      <w:sz w:val="24"/>
      <w:szCs w:val="24"/>
    </w:rPr>
  </w:style>
  <w:style w:type="character" w:customStyle="1" w:styleId="Char1e">
    <w:name w:val="表头 Char1"/>
    <w:rsid w:val="003F4660"/>
    <w:rPr>
      <w:rFonts w:eastAsia="仿宋_GB2312"/>
      <w:b/>
      <w:snapToGrid w:val="0"/>
      <w:color w:val="000000"/>
      <w:sz w:val="21"/>
    </w:rPr>
  </w:style>
  <w:style w:type="character" w:customStyle="1" w:styleId="Char1f">
    <w:name w:val="正文(首行缩进) Char1"/>
    <w:locked/>
    <w:rsid w:val="003F4660"/>
    <w:rPr>
      <w:rFonts w:ascii="宋体" w:eastAsia="宋体"/>
      <w:snapToGrid w:val="0"/>
      <w:color w:val="000000"/>
      <w:sz w:val="24"/>
    </w:rPr>
  </w:style>
  <w:style w:type="character" w:customStyle="1" w:styleId="nr">
    <w:name w:val="nr"/>
    <w:rsid w:val="003F4660"/>
    <w:rPr>
      <w:rFonts w:cs="Times New Roman"/>
    </w:rPr>
  </w:style>
  <w:style w:type="character" w:customStyle="1" w:styleId="Char1f0">
    <w:name w:val="批注文字 Char1"/>
    <w:uiPriority w:val="99"/>
    <w:locked/>
    <w:rsid w:val="003F4660"/>
    <w:rPr>
      <w:kern w:val="2"/>
      <w:sz w:val="21"/>
      <w:szCs w:val="24"/>
    </w:rPr>
  </w:style>
  <w:style w:type="paragraph" w:customStyle="1" w:styleId="afffffffb">
    <w:name w:val="表格内容格式"/>
    <w:basedOn w:val="a"/>
    <w:rsid w:val="003F4660"/>
    <w:pPr>
      <w:adjustRightInd w:val="0"/>
      <w:spacing w:line="312" w:lineRule="atLeast"/>
      <w:jc w:val="center"/>
      <w:textAlignment w:val="baseline"/>
    </w:pPr>
    <w:rPr>
      <w:rFonts w:ascii="宋体" w:hAnsi="宋体"/>
      <w:color w:val="FF0000"/>
      <w:kern w:val="0"/>
      <w:szCs w:val="20"/>
    </w:rPr>
  </w:style>
  <w:style w:type="paragraph" w:customStyle="1" w:styleId="O">
    <w:name w:val="表字居中O"/>
    <w:basedOn w:val="a"/>
    <w:rsid w:val="003F4660"/>
    <w:pPr>
      <w:tabs>
        <w:tab w:val="left" w:pos="3626"/>
      </w:tabs>
      <w:adjustRightInd w:val="0"/>
      <w:spacing w:line="240" w:lineRule="atLeast"/>
      <w:jc w:val="center"/>
      <w:textAlignment w:val="baseline"/>
    </w:pPr>
    <w:rPr>
      <w:spacing w:val="-4"/>
      <w:kern w:val="0"/>
      <w:szCs w:val="21"/>
    </w:rPr>
  </w:style>
  <w:style w:type="paragraph" w:customStyle="1" w:styleId="afffffff6">
    <w:name w:val="我的正文"/>
    <w:link w:val="CharCharf0"/>
    <w:rsid w:val="003F4660"/>
    <w:pPr>
      <w:spacing w:line="360" w:lineRule="auto"/>
      <w:ind w:firstLineChars="200" w:firstLine="200"/>
      <w:jc w:val="both"/>
    </w:pPr>
    <w:rPr>
      <w:kern w:val="2"/>
      <w:sz w:val="24"/>
      <w:szCs w:val="24"/>
    </w:rPr>
  </w:style>
  <w:style w:type="paragraph" w:styleId="2f">
    <w:name w:val="List Bullet 2"/>
    <w:basedOn w:val="a"/>
    <w:locked/>
    <w:rsid w:val="003F4660"/>
    <w:pPr>
      <w:tabs>
        <w:tab w:val="left" w:pos="1215"/>
      </w:tabs>
      <w:adjustRightInd w:val="0"/>
      <w:spacing w:line="240" w:lineRule="atLeast"/>
      <w:ind w:left="1215" w:hanging="1215"/>
      <w:jc w:val="left"/>
      <w:textAlignment w:val="baseline"/>
    </w:pPr>
    <w:rPr>
      <w:rFonts w:ascii="宋体"/>
      <w:kern w:val="0"/>
      <w:sz w:val="34"/>
      <w:szCs w:val="34"/>
    </w:rPr>
  </w:style>
  <w:style w:type="character" w:customStyle="1" w:styleId="Char1f1">
    <w:name w:val="正文文本缩进 Char1"/>
    <w:uiPriority w:val="99"/>
    <w:semiHidden/>
    <w:rsid w:val="003F4660"/>
    <w:rPr>
      <w:rFonts w:ascii="Times New Roman" w:eastAsia="宋体" w:hAnsi="Times New Roman" w:cs="Times New Roman"/>
      <w:sz w:val="24"/>
      <w:szCs w:val="24"/>
    </w:rPr>
  </w:style>
  <w:style w:type="paragraph" w:customStyle="1" w:styleId="2f0">
    <w:name w:val="公参2"/>
    <w:basedOn w:val="a"/>
    <w:rsid w:val="003F4660"/>
    <w:pPr>
      <w:tabs>
        <w:tab w:val="left" w:pos="-2848"/>
      </w:tabs>
      <w:adjustRightInd w:val="0"/>
      <w:spacing w:line="360" w:lineRule="atLeast"/>
      <w:textAlignment w:val="baseline"/>
    </w:pPr>
    <w:rPr>
      <w:rFonts w:cs="宋体"/>
      <w:kern w:val="0"/>
      <w:position w:val="-10"/>
      <w:szCs w:val="20"/>
    </w:rPr>
  </w:style>
  <w:style w:type="paragraph" w:customStyle="1" w:styleId="afffffffc">
    <w:name w:val="a表格"/>
    <w:basedOn w:val="a"/>
    <w:rsid w:val="003F4660"/>
    <w:pPr>
      <w:adjustRightInd w:val="0"/>
      <w:snapToGrid w:val="0"/>
      <w:spacing w:line="312" w:lineRule="atLeast"/>
      <w:jc w:val="center"/>
      <w:textAlignment w:val="baseline"/>
    </w:pPr>
    <w:rPr>
      <w:kern w:val="0"/>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rsid w:val="003F4660"/>
    <w:pPr>
      <w:pBdr>
        <w:right w:val="single" w:sz="12" w:space="4" w:color="auto"/>
      </w:pBdr>
      <w:adjustRightInd w:val="0"/>
      <w:spacing w:line="360" w:lineRule="auto"/>
      <w:ind w:firstLineChars="200" w:firstLine="200"/>
      <w:textAlignment w:val="baseline"/>
    </w:pPr>
    <w:rPr>
      <w:rFonts w:ascii="宋体" w:hAnsi="宋体" w:cs="宋体"/>
      <w:kern w:val="0"/>
      <w:sz w:val="28"/>
      <w:szCs w:val="20"/>
    </w:rPr>
  </w:style>
  <w:style w:type="paragraph" w:customStyle="1" w:styleId="afffffff7">
    <w:name w:val="正文（小四）"/>
    <w:link w:val="CharCharf1"/>
    <w:rsid w:val="003F4660"/>
    <w:pPr>
      <w:spacing w:line="360" w:lineRule="auto"/>
      <w:ind w:firstLineChars="200" w:firstLine="200"/>
      <w:jc w:val="both"/>
    </w:pPr>
    <w:rPr>
      <w:bCs/>
      <w:kern w:val="2"/>
      <w:sz w:val="24"/>
      <w:szCs w:val="32"/>
    </w:rPr>
  </w:style>
  <w:style w:type="paragraph" w:customStyle="1" w:styleId="afffffffd">
    <w:name w:val="我的表格"/>
    <w:rsid w:val="003F4660"/>
    <w:pPr>
      <w:adjustRightInd w:val="0"/>
      <w:snapToGrid w:val="0"/>
      <w:spacing w:line="300" w:lineRule="exact"/>
      <w:jc w:val="center"/>
    </w:pPr>
    <w:rPr>
      <w:spacing w:val="4"/>
      <w:sz w:val="21"/>
      <w:szCs w:val="24"/>
      <w:lang w:bidi="th-TH"/>
    </w:rPr>
  </w:style>
  <w:style w:type="character" w:customStyle="1" w:styleId="Char1f2">
    <w:name w:val="正文文本 Char1"/>
    <w:locked/>
    <w:rsid w:val="003F4660"/>
    <w:rPr>
      <w:kern w:val="2"/>
      <w:sz w:val="44"/>
      <w:szCs w:val="24"/>
    </w:rPr>
  </w:style>
  <w:style w:type="paragraph" w:customStyle="1" w:styleId="099152">
    <w:name w:val="样式 首行缩进:  0.99 厘米 行距: 1.5 倍行距2"/>
    <w:basedOn w:val="a"/>
    <w:rsid w:val="003F4660"/>
    <w:pPr>
      <w:adjustRightInd w:val="0"/>
      <w:snapToGrid w:val="0"/>
      <w:spacing w:line="312" w:lineRule="atLeast"/>
      <w:jc w:val="center"/>
      <w:textAlignment w:val="baseline"/>
    </w:pPr>
    <w:rPr>
      <w:rFonts w:ascii="宋体" w:hAnsi="宋体"/>
      <w:color w:val="FF0000"/>
      <w:kern w:val="0"/>
      <w:szCs w:val="21"/>
    </w:rPr>
  </w:style>
  <w:style w:type="paragraph" w:customStyle="1" w:styleId="afffffff9">
    <w:name w:val="表格字体"/>
    <w:basedOn w:val="a"/>
    <w:link w:val="CharCharf4"/>
    <w:qFormat/>
    <w:rsid w:val="003F4660"/>
    <w:pPr>
      <w:adjustRightInd w:val="0"/>
      <w:spacing w:beforeLines="20" w:afterLines="20" w:line="360" w:lineRule="auto"/>
      <w:jc w:val="center"/>
      <w:textAlignment w:val="baseline"/>
    </w:pPr>
    <w:rPr>
      <w:kern w:val="0"/>
      <w:szCs w:val="20"/>
    </w:rPr>
  </w:style>
  <w:style w:type="paragraph" w:styleId="afffffffe">
    <w:name w:val="toa heading"/>
    <w:basedOn w:val="a"/>
    <w:next w:val="a"/>
    <w:uiPriority w:val="99"/>
    <w:locked/>
    <w:rsid w:val="003F4660"/>
    <w:pPr>
      <w:adjustRightInd w:val="0"/>
      <w:spacing w:before="120" w:line="360" w:lineRule="auto"/>
      <w:textAlignment w:val="baseline"/>
    </w:pPr>
    <w:rPr>
      <w:rFonts w:ascii="Arial" w:hAnsi="Arial" w:cs="Arial"/>
      <w:kern w:val="0"/>
      <w:sz w:val="24"/>
      <w:szCs w:val="20"/>
    </w:rPr>
  </w:style>
  <w:style w:type="paragraph" w:customStyle="1" w:styleId="1f9">
    <w:name w:val="样式 正文首行缩进 + 首行缩进:  1 字符"/>
    <w:basedOn w:val="afb"/>
    <w:rsid w:val="003F4660"/>
    <w:pPr>
      <w:adjustRightInd w:val="0"/>
      <w:spacing w:after="0" w:line="480" w:lineRule="exact"/>
      <w:ind w:firstLineChars="200" w:firstLine="200"/>
      <w:textAlignment w:val="baseline"/>
    </w:pPr>
    <w:rPr>
      <w:rFonts w:ascii="Calibri" w:hAnsi="Calibri" w:cs="宋体"/>
      <w:bCs/>
      <w:sz w:val="28"/>
      <w:lang w:val="x-none" w:eastAsia="x-none"/>
    </w:rPr>
  </w:style>
  <w:style w:type="paragraph" w:customStyle="1" w:styleId="1fa">
    <w:name w:val="正文文字1"/>
    <w:basedOn w:val="a"/>
    <w:rsid w:val="003F4660"/>
    <w:pPr>
      <w:adjustRightInd w:val="0"/>
      <w:spacing w:line="500" w:lineRule="exact"/>
      <w:ind w:firstLineChars="200" w:firstLine="480"/>
      <w:textAlignment w:val="baseline"/>
    </w:pPr>
    <w:rPr>
      <w:kern w:val="0"/>
      <w:sz w:val="24"/>
      <w:szCs w:val="20"/>
    </w:rPr>
  </w:style>
  <w:style w:type="paragraph" w:customStyle="1" w:styleId="affffffff">
    <w:name w:val="环表头"/>
    <w:basedOn w:val="a"/>
    <w:link w:val="CharCharf6"/>
    <w:rsid w:val="003F4660"/>
    <w:pPr>
      <w:adjustRightInd w:val="0"/>
      <w:spacing w:line="480" w:lineRule="exact"/>
      <w:jc w:val="center"/>
      <w:textAlignment w:val="baseline"/>
    </w:pPr>
    <w:rPr>
      <w:rFonts w:ascii="黑体" w:eastAsia="黑体" w:hAnsi="宋体"/>
      <w:iCs/>
      <w:color w:val="000000"/>
      <w:kern w:val="0"/>
      <w:sz w:val="24"/>
      <w:szCs w:val="20"/>
      <w:lang w:val="x-none" w:eastAsia="x-none"/>
    </w:rPr>
  </w:style>
  <w:style w:type="paragraph" w:customStyle="1" w:styleId="22CharTimesNewRoman">
    <w:name w:val="样式 标题 2标题 2 Char + (西文) Times New Roman (中文) 宋体 小四"/>
    <w:basedOn w:val="2"/>
    <w:rsid w:val="003F4660"/>
    <w:pPr>
      <w:tabs>
        <w:tab w:val="clear" w:pos="425"/>
        <w:tab w:val="left" w:pos="-1980"/>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3F4660"/>
    <w:pPr>
      <w:adjustRightInd w:val="0"/>
      <w:spacing w:line="360" w:lineRule="auto"/>
      <w:ind w:firstLineChars="200" w:firstLine="200"/>
      <w:textAlignment w:val="baseline"/>
    </w:pPr>
    <w:rPr>
      <w:kern w:val="0"/>
      <w:szCs w:val="20"/>
    </w:rPr>
  </w:style>
  <w:style w:type="paragraph" w:customStyle="1" w:styleId="New">
    <w:name w:val="正文 New"/>
    <w:rsid w:val="003F4660"/>
    <w:pPr>
      <w:widowControl w:val="0"/>
      <w:jc w:val="both"/>
    </w:pPr>
    <w:rPr>
      <w:kern w:val="2"/>
      <w:sz w:val="21"/>
      <w:szCs w:val="24"/>
    </w:rPr>
  </w:style>
  <w:style w:type="paragraph" w:customStyle="1" w:styleId="zhang">
    <w:name w:val="zhang正文"/>
    <w:basedOn w:val="a9"/>
    <w:rsid w:val="003F4660"/>
    <w:pPr>
      <w:autoSpaceDE w:val="0"/>
      <w:autoSpaceDN w:val="0"/>
      <w:adjustRightInd w:val="0"/>
      <w:snapToGrid w:val="0"/>
      <w:spacing w:after="0" w:line="500" w:lineRule="exact"/>
      <w:ind w:leftChars="0" w:left="0" w:firstLine="539"/>
      <w:textAlignment w:val="baseline"/>
    </w:pPr>
    <w:rPr>
      <w:rFonts w:ascii="Calibri" w:eastAsia="楷体_GB2312" w:hAnsi="Calibri"/>
      <w:sz w:val="28"/>
    </w:rPr>
  </w:style>
  <w:style w:type="paragraph" w:customStyle="1" w:styleId="Char110">
    <w:name w:val="样式 正文首行缩进正文首行缩进 Char + 首行缩进:  1 字符1"/>
    <w:basedOn w:val="afb"/>
    <w:rsid w:val="003F4660"/>
    <w:pPr>
      <w:widowControl/>
      <w:adjustRightInd w:val="0"/>
      <w:spacing w:line="360" w:lineRule="auto"/>
      <w:ind w:firstLine="100"/>
      <w:jc w:val="left"/>
      <w:textAlignment w:val="baseline"/>
    </w:pPr>
    <w:rPr>
      <w:rFonts w:ascii="Calibri" w:hAnsi="Calibri" w:cs="宋体"/>
      <w:sz w:val="24"/>
      <w:lang w:val="x-none" w:eastAsia="x-none"/>
    </w:rPr>
  </w:style>
  <w:style w:type="paragraph" w:customStyle="1" w:styleId="45">
    <w:name w:val="样式4"/>
    <w:basedOn w:val="ae"/>
    <w:link w:val="4Char0"/>
    <w:rsid w:val="003F4660"/>
    <w:pPr>
      <w:widowControl w:val="0"/>
      <w:adjustRightInd w:val="0"/>
      <w:snapToGrid/>
      <w:spacing w:before="0" w:after="0" w:line="360" w:lineRule="auto"/>
      <w:ind w:right="-119" w:firstLineChars="200" w:firstLine="496"/>
      <w:jc w:val="left"/>
      <w:textAlignment w:val="baseline"/>
    </w:pPr>
    <w:rPr>
      <w:rFonts w:eastAsia="仿宋_GB2312"/>
      <w:color w:val="0000FF"/>
      <w:spacing w:val="4"/>
      <w:sz w:val="24"/>
    </w:rPr>
  </w:style>
  <w:style w:type="paragraph" w:customStyle="1" w:styleId="p19">
    <w:name w:val="p19"/>
    <w:basedOn w:val="a"/>
    <w:rsid w:val="003F4660"/>
    <w:pPr>
      <w:widowControl/>
      <w:adjustRightInd w:val="0"/>
      <w:spacing w:line="360" w:lineRule="atLeast"/>
      <w:jc w:val="center"/>
      <w:textAlignment w:val="baseline"/>
    </w:pPr>
    <w:rPr>
      <w:kern w:val="0"/>
      <w:szCs w:val="21"/>
    </w:rPr>
  </w:style>
  <w:style w:type="paragraph" w:customStyle="1" w:styleId="1fb">
    <w:name w:val="1表格头"/>
    <w:basedOn w:val="a"/>
    <w:rsid w:val="003F4660"/>
    <w:pPr>
      <w:adjustRightInd w:val="0"/>
      <w:snapToGrid w:val="0"/>
      <w:spacing w:line="160" w:lineRule="atLeast"/>
      <w:jc w:val="center"/>
      <w:textAlignment w:val="baseline"/>
    </w:pPr>
    <w:rPr>
      <w:rFonts w:eastAsia="仿宋_GB2312"/>
      <w:kern w:val="0"/>
      <w:sz w:val="24"/>
      <w:szCs w:val="20"/>
    </w:rPr>
  </w:style>
  <w:style w:type="paragraph" w:customStyle="1" w:styleId="2TimesNewRoman050">
    <w:name w:val="样式 样式 标题 2节 + (西文) Times New Roman (中文) 宋体 四号 段前: 0.5 行 段后: 0......"/>
    <w:basedOn w:val="a"/>
    <w:link w:val="2TimesNewRoman050CharChar"/>
    <w:rsid w:val="003F466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paragraph" w:customStyle="1" w:styleId="37">
    <w:name w:val="样式3"/>
    <w:basedOn w:val="2"/>
    <w:rsid w:val="003F4660"/>
    <w:pPr>
      <w:tabs>
        <w:tab w:val="clear" w:pos="425"/>
        <w:tab w:val="left" w:pos="-1980"/>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1012">
    <w:name w:val="样式 标题 1 + 黑体 小二 居中 首行缩进:  0 厘米 段前: 12 磅"/>
    <w:basedOn w:val="1"/>
    <w:rsid w:val="003F466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222">
    <w:name w:val="样式 标题 2 + 首行缩进:  2 字符"/>
    <w:basedOn w:val="2"/>
    <w:rsid w:val="003F4660"/>
    <w:pPr>
      <w:tabs>
        <w:tab w:val="clear" w:pos="425"/>
        <w:tab w:val="left" w:pos="-1980"/>
      </w:tabs>
      <w:adjustRightInd w:val="0"/>
      <w:spacing w:before="0" w:afterLines="50" w:after="0" w:line="240" w:lineRule="auto"/>
      <w:ind w:left="0" w:firstLine="0"/>
      <w:textAlignment w:val="baseline"/>
    </w:pPr>
    <w:rPr>
      <w:bCs/>
      <w:spacing w:val="1"/>
      <w:kern w:val="0"/>
      <w:sz w:val="28"/>
      <w:szCs w:val="28"/>
    </w:rPr>
  </w:style>
  <w:style w:type="paragraph" w:customStyle="1" w:styleId="4TimesNewRoman">
    <w:name w:val="样式 标题 4 + (西文) Times New Roman (中文) 宋体 小四"/>
    <w:basedOn w:val="4"/>
    <w:rsid w:val="003F4660"/>
    <w:pPr>
      <w:tabs>
        <w:tab w:val="clear" w:pos="1080"/>
        <w:tab w:val="left" w:pos="1397"/>
      </w:tabs>
      <w:snapToGrid w:val="0"/>
      <w:spacing w:beforeLines="25" w:before="280" w:afterLines="25" w:after="290" w:line="360" w:lineRule="auto"/>
      <w:ind w:left="1114" w:hanging="964"/>
      <w:textAlignment w:val="baseline"/>
    </w:pPr>
    <w:rPr>
      <w:rFonts w:ascii="宋体" w:eastAsia="宋体" w:hAnsi="宋体"/>
      <w:b w:val="0"/>
      <w:sz w:val="24"/>
      <w:szCs w:val="24"/>
    </w:rPr>
  </w:style>
  <w:style w:type="paragraph" w:customStyle="1" w:styleId="afffffff8">
    <w:name w:val="注释"/>
    <w:basedOn w:val="a"/>
    <w:link w:val="CharCharf3"/>
    <w:rsid w:val="003F4660"/>
    <w:pPr>
      <w:adjustRightInd w:val="0"/>
      <w:snapToGrid w:val="0"/>
      <w:spacing w:line="360" w:lineRule="auto"/>
      <w:textAlignment w:val="baseline"/>
    </w:pPr>
    <w:rPr>
      <w:rFonts w:ascii="宋体"/>
      <w:snapToGrid w:val="0"/>
      <w:spacing w:val="4"/>
      <w:kern w:val="0"/>
      <w:sz w:val="24"/>
      <w:szCs w:val="20"/>
    </w:rPr>
  </w:style>
  <w:style w:type="paragraph" w:customStyle="1" w:styleId="115">
    <w:name w:val="正文11"/>
    <w:basedOn w:val="a"/>
    <w:rsid w:val="003F4660"/>
    <w:pPr>
      <w:adjustRightInd w:val="0"/>
      <w:spacing w:before="120" w:after="120" w:line="360" w:lineRule="auto"/>
      <w:ind w:firstLine="539"/>
      <w:textAlignment w:val="baseline"/>
    </w:pPr>
    <w:rPr>
      <w:rFonts w:ascii="宋体" w:hAnsi="宋体"/>
      <w:kern w:val="0"/>
      <w:sz w:val="28"/>
      <w:szCs w:val="20"/>
    </w:rPr>
  </w:style>
  <w:style w:type="paragraph" w:customStyle="1" w:styleId="308221">
    <w:name w:val="样式 标题 3 + 段前: 0 磅 段后: 8 磅 行距: 固定值 22 磅1"/>
    <w:basedOn w:val="30"/>
    <w:rsid w:val="003F4660"/>
    <w:pPr>
      <w:tabs>
        <w:tab w:val="clear" w:pos="567"/>
        <w:tab w:val="left" w:pos="720"/>
      </w:tabs>
      <w:adjustRightInd w:val="0"/>
      <w:snapToGrid w:val="0"/>
      <w:spacing w:before="0" w:after="0" w:line="360" w:lineRule="auto"/>
      <w:ind w:left="720" w:hanging="720"/>
      <w:textAlignment w:val="baseline"/>
    </w:pPr>
    <w:rPr>
      <w:rFonts w:eastAsia="宋体" w:cs="Arial"/>
      <w:sz w:val="24"/>
      <w:szCs w:val="30"/>
    </w:rPr>
  </w:style>
  <w:style w:type="paragraph" w:customStyle="1" w:styleId="afffffffa">
    <w:name w:val="正文加粗"/>
    <w:next w:val="a"/>
    <w:link w:val="CharCharf5"/>
    <w:rsid w:val="003F4660"/>
    <w:pPr>
      <w:spacing w:line="360" w:lineRule="auto"/>
      <w:ind w:firstLine="480"/>
    </w:pPr>
    <w:rPr>
      <w:rFonts w:eastAsia="仿宋_GB2312"/>
      <w:b/>
      <w:kern w:val="2"/>
      <w:sz w:val="24"/>
      <w:szCs w:val="24"/>
    </w:rPr>
  </w:style>
  <w:style w:type="paragraph" w:customStyle="1" w:styleId="affffffff0">
    <w:name w:val="表目"/>
    <w:basedOn w:val="a"/>
    <w:rsid w:val="003F4660"/>
    <w:pPr>
      <w:adjustRightInd w:val="0"/>
      <w:spacing w:line="480" w:lineRule="atLeast"/>
      <w:ind w:leftChars="-50" w:left="-105" w:rightChars="-50" w:right="-105"/>
      <w:jc w:val="center"/>
      <w:textAlignment w:val="baseline"/>
    </w:pPr>
    <w:rPr>
      <w:rFonts w:ascii="Arial" w:eastAsia="仿宋_GB2312" w:hAnsi="Arial" w:cs="Arial"/>
      <w:kern w:val="0"/>
      <w:sz w:val="24"/>
      <w:szCs w:val="20"/>
    </w:rPr>
  </w:style>
  <w:style w:type="paragraph" w:customStyle="1" w:styleId="nana">
    <w:name w:val="表格文字nana"/>
    <w:basedOn w:val="a"/>
    <w:link w:val="nanaCharChar"/>
    <w:rsid w:val="003F4660"/>
    <w:pPr>
      <w:widowControl/>
      <w:adjustRightInd w:val="0"/>
      <w:spacing w:line="300" w:lineRule="auto"/>
      <w:jc w:val="center"/>
      <w:textAlignment w:val="baseline"/>
    </w:pPr>
    <w:rPr>
      <w:rFonts w:ascii="宋体" w:eastAsia="仿宋_GB2312" w:hAnsi="宋体"/>
      <w:snapToGrid w:val="0"/>
      <w:color w:val="000000"/>
      <w:kern w:val="0"/>
      <w:szCs w:val="20"/>
    </w:rPr>
  </w:style>
  <w:style w:type="paragraph" w:customStyle="1" w:styleId="CharCharChar10">
    <w:name w:val="Char Char Char1"/>
    <w:basedOn w:val="a"/>
    <w:rsid w:val="003F4660"/>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54">
    <w:name w:val="5"/>
    <w:basedOn w:val="a"/>
    <w:next w:val="31"/>
    <w:rsid w:val="003F4660"/>
    <w:pPr>
      <w:adjustRightInd w:val="0"/>
      <w:snapToGrid w:val="0"/>
      <w:spacing w:line="312" w:lineRule="auto"/>
      <w:ind w:firstLineChars="200" w:firstLine="480"/>
      <w:textAlignment w:val="baseline"/>
    </w:pPr>
    <w:rPr>
      <w:rFonts w:ascii="仿宋_GB2312" w:eastAsia="仿宋_GB2312"/>
      <w:kern w:val="0"/>
      <w:sz w:val="24"/>
      <w:szCs w:val="20"/>
    </w:rPr>
  </w:style>
  <w:style w:type="paragraph" w:customStyle="1" w:styleId="2f1">
    <w:name w:val="2级标题"/>
    <w:basedOn w:val="a"/>
    <w:rsid w:val="003F4660"/>
    <w:pPr>
      <w:adjustRightInd w:val="0"/>
      <w:spacing w:before="60" w:line="460" w:lineRule="exact"/>
      <w:textAlignment w:val="baseline"/>
      <w:outlineLvl w:val="1"/>
    </w:pPr>
    <w:rPr>
      <w:b/>
      <w:kern w:val="0"/>
      <w:sz w:val="28"/>
      <w:szCs w:val="20"/>
    </w:rPr>
  </w:style>
  <w:style w:type="paragraph" w:customStyle="1" w:styleId="affffffff1">
    <w:name w:val="图居中"/>
    <w:basedOn w:val="a"/>
    <w:next w:val="a"/>
    <w:rsid w:val="003F4660"/>
    <w:pPr>
      <w:tabs>
        <w:tab w:val="left" w:pos="3626"/>
      </w:tabs>
      <w:adjustRightInd w:val="0"/>
      <w:spacing w:line="480" w:lineRule="exact"/>
      <w:jc w:val="center"/>
      <w:textAlignment w:val="baseline"/>
    </w:pPr>
    <w:rPr>
      <w:rFonts w:ascii="黑体" w:eastAsia="黑体"/>
      <w:kern w:val="0"/>
      <w:sz w:val="24"/>
      <w:szCs w:val="20"/>
    </w:rPr>
  </w:style>
  <w:style w:type="paragraph" w:customStyle="1" w:styleId="3H3h33rdlevelRe3Char3111Char3Ch">
    <w:name w:val="样式 标题 3H3h33rd level第二层条Re标题 3 Char3条标题1.1.1 Char标题 3 Ch..."/>
    <w:basedOn w:val="30"/>
    <w:rsid w:val="003F466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0851">
    <w:name w:val="样式 首行缩进:  0.85 厘米1"/>
    <w:basedOn w:val="a"/>
    <w:rsid w:val="003F4660"/>
    <w:pPr>
      <w:adjustRightInd w:val="0"/>
      <w:spacing w:line="360" w:lineRule="auto"/>
      <w:ind w:firstLineChars="200" w:firstLine="567"/>
      <w:textAlignment w:val="baseline"/>
    </w:pPr>
    <w:rPr>
      <w:rFonts w:cs="PMingLiU"/>
      <w:kern w:val="0"/>
      <w:sz w:val="24"/>
      <w:szCs w:val="20"/>
    </w:rPr>
  </w:style>
  <w:style w:type="paragraph" w:customStyle="1" w:styleId="0010">
    <w:name w:val="正文001"/>
    <w:rsid w:val="003F4660"/>
    <w:pPr>
      <w:spacing w:before="60" w:line="460" w:lineRule="exact"/>
      <w:ind w:firstLine="482"/>
    </w:pPr>
    <w:rPr>
      <w:sz w:val="24"/>
    </w:rPr>
  </w:style>
  <w:style w:type="paragraph" w:customStyle="1" w:styleId="afffffff1">
    <w:name w:val="表题"/>
    <w:basedOn w:val="a"/>
    <w:link w:val="CharChara"/>
    <w:rsid w:val="003F4660"/>
    <w:pPr>
      <w:widowControl/>
      <w:adjustRightInd w:val="0"/>
      <w:spacing w:before="120" w:line="360" w:lineRule="auto"/>
      <w:jc w:val="center"/>
      <w:textAlignment w:val="baseline"/>
    </w:pPr>
    <w:rPr>
      <w:rFonts w:ascii="宋体"/>
      <w:b/>
      <w:kern w:val="0"/>
      <w:sz w:val="24"/>
      <w:szCs w:val="20"/>
      <w:lang w:eastAsia="en-US"/>
    </w:rPr>
  </w:style>
  <w:style w:type="paragraph" w:customStyle="1" w:styleId="1fc">
    <w:name w:val="报告1"/>
    <w:basedOn w:val="a"/>
    <w:rsid w:val="003F4660"/>
    <w:pPr>
      <w:adjustRightInd w:val="0"/>
      <w:spacing w:line="360" w:lineRule="auto"/>
      <w:ind w:firstLine="505"/>
      <w:jc w:val="left"/>
      <w:textAlignment w:val="baseline"/>
    </w:pPr>
    <w:rPr>
      <w:kern w:val="0"/>
      <w:sz w:val="24"/>
      <w:szCs w:val="20"/>
    </w:rPr>
  </w:style>
  <w:style w:type="paragraph" w:customStyle="1" w:styleId="afffffff3">
    <w:name w:val="表名图名"/>
    <w:basedOn w:val="a"/>
    <w:link w:val="CharChard"/>
    <w:rsid w:val="003F4660"/>
    <w:pPr>
      <w:widowControl/>
      <w:adjustRightInd w:val="0"/>
      <w:spacing w:before="120" w:line="360" w:lineRule="auto"/>
      <w:jc w:val="center"/>
      <w:textAlignment w:val="baseline"/>
    </w:pPr>
    <w:rPr>
      <w:rFonts w:ascii="宋体"/>
      <w:b/>
      <w:kern w:val="0"/>
      <w:sz w:val="24"/>
      <w:szCs w:val="20"/>
      <w:lang w:eastAsia="en-US"/>
    </w:rPr>
  </w:style>
  <w:style w:type="paragraph" w:customStyle="1" w:styleId="afffffff0">
    <w:name w:val="宗兴正文"/>
    <w:basedOn w:val="a"/>
    <w:link w:val="CharChar8"/>
    <w:rsid w:val="003F4660"/>
    <w:pPr>
      <w:adjustRightInd w:val="0"/>
      <w:spacing w:before="93" w:after="93" w:line="360" w:lineRule="auto"/>
      <w:ind w:firstLineChars="200" w:firstLine="480"/>
      <w:jc w:val="left"/>
      <w:textAlignment w:val="baseline"/>
    </w:pPr>
    <w:rPr>
      <w:kern w:val="0"/>
      <w:sz w:val="24"/>
      <w:szCs w:val="20"/>
    </w:rPr>
  </w:style>
  <w:style w:type="paragraph" w:customStyle="1" w:styleId="1-111h11stlevelSectionHeadl1b1H1Head">
    <w:name w:val="样式 标题 1-*+章标题 11.标题 1h11st levelSection Headl1b1H1Head..."/>
    <w:basedOn w:val="1"/>
    <w:rsid w:val="003F466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affffffff2">
    <w:name w:val="表名（标题）"/>
    <w:basedOn w:val="a"/>
    <w:rsid w:val="003F4660"/>
    <w:pPr>
      <w:adjustRightInd w:val="0"/>
      <w:spacing w:line="460" w:lineRule="exact"/>
      <w:jc w:val="left"/>
      <w:textAlignment w:val="baseline"/>
    </w:pPr>
    <w:rPr>
      <w:kern w:val="0"/>
      <w:sz w:val="24"/>
      <w:szCs w:val="20"/>
    </w:rPr>
  </w:style>
  <w:style w:type="paragraph" w:customStyle="1" w:styleId="Char111">
    <w:name w:val="Char11"/>
    <w:basedOn w:val="a"/>
    <w:rsid w:val="003F4660"/>
    <w:pPr>
      <w:adjustRightInd w:val="0"/>
      <w:spacing w:line="312" w:lineRule="atLeast"/>
      <w:textAlignment w:val="baseline"/>
    </w:pPr>
    <w:rPr>
      <w:kern w:val="0"/>
      <w:szCs w:val="20"/>
    </w:rPr>
  </w:style>
  <w:style w:type="paragraph" w:customStyle="1" w:styleId="211H2Underrubrik1prop2Heading2HiddenHea1">
    <w:name w:val="样式 标题 2节节标题 1.1H2（一）Underrubrik1prop2Heading 2 HiddenHea...1"/>
    <w:basedOn w:val="2"/>
    <w:rsid w:val="003F4660"/>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b w:val="0"/>
      <w:bCs/>
      <w:color w:val="000000"/>
      <w:kern w:val="0"/>
      <w:sz w:val="30"/>
      <w:szCs w:val="28"/>
    </w:rPr>
  </w:style>
  <w:style w:type="paragraph" w:customStyle="1" w:styleId="affffffff3">
    <w:name w:val="图目"/>
    <w:basedOn w:val="a"/>
    <w:rsid w:val="003F4660"/>
    <w:pPr>
      <w:adjustRightInd w:val="0"/>
      <w:snapToGrid w:val="0"/>
      <w:spacing w:before="360" w:after="360" w:line="440" w:lineRule="atLeast"/>
      <w:jc w:val="center"/>
      <w:textAlignment w:val="baseline"/>
    </w:pPr>
    <w:rPr>
      <w:rFonts w:ascii="黑体" w:eastAsia="黑体" w:hAnsi="Arial"/>
      <w:kern w:val="0"/>
      <w:sz w:val="24"/>
      <w:szCs w:val="20"/>
    </w:rPr>
  </w:style>
  <w:style w:type="paragraph" w:customStyle="1" w:styleId="afffffff2">
    <w:name w:val="表格的字"/>
    <w:basedOn w:val="a"/>
    <w:link w:val="CharCharc"/>
    <w:rsid w:val="003F4660"/>
    <w:pPr>
      <w:adjustRightInd w:val="0"/>
      <w:spacing w:line="312" w:lineRule="atLeast"/>
      <w:jc w:val="center"/>
      <w:textAlignment w:val="baseline"/>
    </w:pPr>
    <w:rPr>
      <w:kern w:val="0"/>
      <w:sz w:val="24"/>
      <w:szCs w:val="20"/>
    </w:rPr>
  </w:style>
  <w:style w:type="paragraph" w:customStyle="1" w:styleId="xl36">
    <w:name w:val="xl36"/>
    <w:basedOn w:val="a"/>
    <w:rsid w:val="003F4660"/>
    <w:pPr>
      <w:widowControl/>
      <w:pBdr>
        <w:bottom w:val="single" w:sz="4" w:space="0" w:color="auto"/>
        <w:right w:val="single" w:sz="4" w:space="0" w:color="auto"/>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CM16">
    <w:name w:val="CM16"/>
    <w:basedOn w:val="Default"/>
    <w:next w:val="Default"/>
    <w:rsid w:val="003F4660"/>
    <w:pPr>
      <w:spacing w:line="566" w:lineRule="atLeast"/>
    </w:pPr>
    <w:rPr>
      <w:rFonts w:ascii="华文中宋" w:eastAsia="华文中宋" w:cs="华文中宋"/>
      <w:color w:val="auto"/>
    </w:rPr>
  </w:style>
  <w:style w:type="paragraph" w:customStyle="1" w:styleId="20022">
    <w:name w:val="样式 标题 2 + 黑体 小四 非加粗 段前: 0 磅 段后: 0 磅 行距: 固定值 22 磅"/>
    <w:basedOn w:val="2"/>
    <w:rsid w:val="003F4660"/>
    <w:pPr>
      <w:tabs>
        <w:tab w:val="clear" w:pos="425"/>
        <w:tab w:val="left" w:pos="-1980"/>
      </w:tabs>
      <w:adjustRightInd w:val="0"/>
      <w:spacing w:before="0" w:after="0" w:line="500" w:lineRule="exact"/>
      <w:ind w:left="0" w:firstLineChars="150" w:firstLine="363"/>
      <w:textAlignment w:val="baseline"/>
    </w:pPr>
    <w:rPr>
      <w:rFonts w:ascii="Times New Roman" w:hAnsi="Times New Roman"/>
      <w:b w:val="0"/>
      <w:bCs/>
      <w:spacing w:val="1"/>
      <w:kern w:val="0"/>
      <w:sz w:val="28"/>
      <w:szCs w:val="28"/>
    </w:rPr>
  </w:style>
  <w:style w:type="paragraph" w:customStyle="1" w:styleId="1135">
    <w:name w:val="样式 标题 1 + (中文) 宋体 小三 行距: 多倍行距 1.35 字行"/>
    <w:basedOn w:val="1"/>
    <w:rsid w:val="003F4660"/>
    <w:pPr>
      <w:keepLines/>
      <w:overflowPunct/>
      <w:adjustRightInd w:val="0"/>
      <w:spacing w:beforeLines="150" w:before="0" w:afterLines="150" w:after="0" w:line="240" w:lineRule="auto"/>
      <w:ind w:left="840" w:hanging="420"/>
      <w:jc w:val="center"/>
      <w:textAlignment w:val="baseline"/>
    </w:pPr>
    <w:rPr>
      <w:rFonts w:ascii="宋体" w:hAnsi="宋体"/>
      <w:b w:val="0"/>
      <w:color w:val="auto"/>
      <w:kern w:val="0"/>
      <w:sz w:val="32"/>
      <w:szCs w:val="32"/>
    </w:rPr>
  </w:style>
  <w:style w:type="paragraph" w:customStyle="1" w:styleId="1fd">
    <w:name w:val="正文（1）"/>
    <w:basedOn w:val="a"/>
    <w:qFormat/>
    <w:rsid w:val="003F4660"/>
    <w:pPr>
      <w:autoSpaceDE w:val="0"/>
      <w:autoSpaceDN w:val="0"/>
      <w:adjustRightInd w:val="0"/>
      <w:snapToGrid w:val="0"/>
      <w:spacing w:line="480" w:lineRule="exact"/>
      <w:ind w:left="-17" w:firstLineChars="225" w:firstLine="540"/>
      <w:textAlignment w:val="baseline"/>
    </w:pPr>
    <w:rPr>
      <w:rFonts w:ascii="宋体" w:hAnsi="宋体" w:cs="宋体"/>
      <w:color w:val="FF0000"/>
      <w:kern w:val="0"/>
      <w:sz w:val="24"/>
      <w:szCs w:val="20"/>
      <w:lang w:val="zh-CN"/>
    </w:rPr>
  </w:style>
  <w:style w:type="paragraph" w:customStyle="1" w:styleId="affffffff4">
    <w:name w:val="表中正文居中"/>
    <w:rsid w:val="003F4660"/>
    <w:pPr>
      <w:spacing w:before="120" w:after="120" w:line="240" w:lineRule="atLeast"/>
      <w:jc w:val="center"/>
    </w:pPr>
    <w:rPr>
      <w:rFonts w:ascii="宋体"/>
      <w:kern w:val="2"/>
      <w:sz w:val="21"/>
    </w:rPr>
  </w:style>
  <w:style w:type="paragraph" w:customStyle="1" w:styleId="affffffff5">
    <w:name w:val="正文标准样式"/>
    <w:basedOn w:val="a"/>
    <w:rsid w:val="003F4660"/>
    <w:pPr>
      <w:adjustRightInd w:val="0"/>
      <w:spacing w:line="300" w:lineRule="auto"/>
      <w:ind w:firstLine="482"/>
      <w:textAlignment w:val="baseline"/>
    </w:pPr>
    <w:rPr>
      <w:kern w:val="0"/>
      <w:sz w:val="24"/>
      <w:szCs w:val="20"/>
    </w:rPr>
  </w:style>
  <w:style w:type="paragraph" w:customStyle="1" w:styleId="p18">
    <w:name w:val="p18"/>
    <w:basedOn w:val="a"/>
    <w:rsid w:val="003F4660"/>
    <w:pPr>
      <w:widowControl/>
      <w:adjustRightInd w:val="0"/>
      <w:spacing w:after="120" w:line="312" w:lineRule="atLeast"/>
      <w:textAlignment w:val="baseline"/>
    </w:pPr>
    <w:rPr>
      <w:kern w:val="0"/>
      <w:szCs w:val="21"/>
    </w:rPr>
  </w:style>
  <w:style w:type="paragraph" w:customStyle="1" w:styleId="3122">
    <w:name w:val="样式 正文文本缩进 3 + 12 磅 左侧:  2 字符"/>
    <w:basedOn w:val="31"/>
    <w:rsid w:val="003F4660"/>
    <w:pPr>
      <w:adjustRightInd w:val="0"/>
      <w:spacing w:after="120" w:line="360" w:lineRule="auto"/>
      <w:ind w:firstLine="200"/>
      <w:jc w:val="left"/>
      <w:textAlignment w:val="baseline"/>
    </w:pPr>
    <w:rPr>
      <w:rFonts w:eastAsia="宋体" w:cs="PMingLiU"/>
      <w:b w:val="0"/>
      <w:sz w:val="24"/>
    </w:rPr>
  </w:style>
  <w:style w:type="paragraph" w:customStyle="1" w:styleId="2f2">
    <w:name w:val="表格2"/>
    <w:basedOn w:val="a"/>
    <w:rsid w:val="003F4660"/>
    <w:pPr>
      <w:adjustRightInd w:val="0"/>
      <w:spacing w:line="360" w:lineRule="auto"/>
      <w:textAlignment w:val="baseline"/>
    </w:pPr>
    <w:rPr>
      <w:rFonts w:ascii="Calibri" w:hAnsi="Calibri"/>
      <w:kern w:val="0"/>
      <w:sz w:val="24"/>
      <w:szCs w:val="21"/>
    </w:rPr>
  </w:style>
  <w:style w:type="paragraph" w:customStyle="1" w:styleId="CM4">
    <w:name w:val="CM4"/>
    <w:basedOn w:val="Default"/>
    <w:next w:val="Default"/>
    <w:rsid w:val="003F4660"/>
    <w:pPr>
      <w:spacing w:line="566" w:lineRule="atLeast"/>
    </w:pPr>
    <w:rPr>
      <w:rFonts w:ascii="华文中宋" w:eastAsia="华文中宋" w:cs="华文中宋"/>
      <w:color w:val="auto"/>
    </w:rPr>
  </w:style>
  <w:style w:type="paragraph" w:customStyle="1" w:styleId="afffffff5">
    <w:name w:val="图名"/>
    <w:link w:val="CharCharf"/>
    <w:rsid w:val="003F4660"/>
    <w:pPr>
      <w:spacing w:before="80" w:after="120" w:line="360" w:lineRule="auto"/>
      <w:jc w:val="center"/>
    </w:pPr>
    <w:rPr>
      <w:b/>
      <w:kern w:val="2"/>
      <w:sz w:val="24"/>
      <w:szCs w:val="24"/>
      <w:lang w:eastAsia="en-US"/>
    </w:rPr>
  </w:style>
  <w:style w:type="paragraph" w:customStyle="1" w:styleId="affffffff6">
    <w:name w:val="缩进"/>
    <w:basedOn w:val="a"/>
    <w:rsid w:val="003F4660"/>
    <w:pPr>
      <w:autoSpaceDE w:val="0"/>
      <w:autoSpaceDN w:val="0"/>
      <w:adjustRightInd w:val="0"/>
      <w:spacing w:line="400" w:lineRule="atLeast"/>
      <w:ind w:firstLine="425"/>
      <w:textAlignment w:val="baseline"/>
    </w:pPr>
    <w:rPr>
      <w:kern w:val="0"/>
      <w:sz w:val="24"/>
      <w:szCs w:val="20"/>
    </w:rPr>
  </w:style>
  <w:style w:type="paragraph" w:customStyle="1" w:styleId="3TimesNewRoman">
    <w:name w:val="样式 标题 3 + (西文) Times New Roman (中文) 宋体 小四 加粗"/>
    <w:basedOn w:val="a"/>
    <w:link w:val="3TimesNewRomanCharChar"/>
    <w:rsid w:val="003F4660"/>
    <w:pPr>
      <w:adjustRightInd w:val="0"/>
      <w:spacing w:line="312" w:lineRule="atLeast"/>
      <w:textAlignment w:val="baseline"/>
    </w:pPr>
    <w:rPr>
      <w:kern w:val="0"/>
      <w:sz w:val="24"/>
      <w:szCs w:val="20"/>
    </w:rPr>
  </w:style>
  <w:style w:type="paragraph" w:customStyle="1" w:styleId="315012">
    <w:name w:val="样式 样式 样式 样式 标题 3 + 左侧:  1.5 厘米 首行缩进:  0 厘米 + 行距: 单倍行距 + 段后: 1 行 ...2"/>
    <w:basedOn w:val="a"/>
    <w:rsid w:val="003F4660"/>
    <w:pPr>
      <w:keepNext/>
      <w:keepLines/>
      <w:adjustRightInd w:val="0"/>
      <w:spacing w:afterLines="100" w:line="312" w:lineRule="atLeast"/>
      <w:textAlignment w:val="baseline"/>
      <w:outlineLvl w:val="3"/>
    </w:pPr>
    <w:rPr>
      <w:rFonts w:ascii="Arial" w:eastAsia="仿宋_GB2312" w:hAnsi="Arial" w:cs="宋体"/>
      <w:kern w:val="0"/>
      <w:sz w:val="28"/>
      <w:szCs w:val="20"/>
    </w:rPr>
  </w:style>
  <w:style w:type="paragraph" w:customStyle="1" w:styleId="afffffff4">
    <w:name w:val="表、图名"/>
    <w:link w:val="CharChare"/>
    <w:rsid w:val="003F4660"/>
    <w:pPr>
      <w:spacing w:before="120" w:line="360" w:lineRule="auto"/>
      <w:jc w:val="center"/>
    </w:pPr>
    <w:rPr>
      <w:b/>
      <w:kern w:val="2"/>
      <w:sz w:val="21"/>
      <w:szCs w:val="24"/>
    </w:rPr>
  </w:style>
  <w:style w:type="paragraph" w:customStyle="1" w:styleId="affffffff7">
    <w:name w:val="目录"/>
    <w:rsid w:val="003F4660"/>
    <w:pPr>
      <w:jc w:val="center"/>
    </w:pPr>
    <w:rPr>
      <w:rFonts w:eastAsia="黑体"/>
      <w:b/>
      <w:bCs/>
      <w:kern w:val="44"/>
      <w:sz w:val="32"/>
      <w:szCs w:val="44"/>
    </w:rPr>
  </w:style>
  <w:style w:type="paragraph" w:customStyle="1" w:styleId="affffffff8">
    <w:name w:val="表格头"/>
    <w:basedOn w:val="a"/>
    <w:rsid w:val="003F4660"/>
    <w:pPr>
      <w:adjustRightInd w:val="0"/>
      <w:spacing w:beforeLines="50" w:line="500" w:lineRule="exact"/>
      <w:jc w:val="center"/>
      <w:textAlignment w:val="baseline"/>
    </w:pPr>
    <w:rPr>
      <w:rFonts w:ascii="黑体" w:eastAsia="黑体" w:hAnsi="宋体"/>
      <w:kern w:val="0"/>
      <w:sz w:val="24"/>
      <w:szCs w:val="20"/>
    </w:rPr>
  </w:style>
  <w:style w:type="paragraph" w:customStyle="1" w:styleId="affffffff9">
    <w:name w:val="风玫瑰图"/>
    <w:rsid w:val="003F4660"/>
    <w:pPr>
      <w:autoSpaceDE w:val="0"/>
      <w:autoSpaceDN w:val="0"/>
      <w:adjustRightInd w:val="0"/>
      <w:snapToGrid w:val="0"/>
      <w:spacing w:line="500" w:lineRule="exact"/>
      <w:ind w:firstLine="539"/>
      <w:textAlignment w:val="baseline"/>
    </w:pPr>
    <w:rPr>
      <w:rFonts w:eastAsia="楷体_GB2312"/>
      <w:sz w:val="28"/>
    </w:rPr>
  </w:style>
  <w:style w:type="paragraph" w:customStyle="1" w:styleId="xl24">
    <w:name w:val="xl24"/>
    <w:basedOn w:val="a"/>
    <w:rsid w:val="003F4660"/>
    <w:pPr>
      <w:widowControl/>
      <w:pBdr>
        <w:right w:val="single" w:sz="4" w:space="0" w:color="auto"/>
      </w:pBdr>
      <w:adjustRightInd w:val="0"/>
      <w:spacing w:before="100" w:beforeAutospacing="1" w:after="100" w:afterAutospacing="1" w:line="312" w:lineRule="atLeast"/>
      <w:jc w:val="center"/>
      <w:textAlignment w:val="baseline"/>
    </w:pPr>
    <w:rPr>
      <w:rFonts w:ascii="仿宋_GB2312" w:eastAsia="仿宋_GB2312" w:hAnsi="宋体"/>
      <w:kern w:val="0"/>
      <w:szCs w:val="21"/>
    </w:rPr>
  </w:style>
  <w:style w:type="paragraph" w:customStyle="1" w:styleId="1-">
    <w:name w:val="1-正文样式"/>
    <w:basedOn w:val="a"/>
    <w:link w:val="1-CharChar"/>
    <w:rsid w:val="003F4660"/>
    <w:pPr>
      <w:adjustRightInd w:val="0"/>
      <w:spacing w:afterLines="50" w:line="360" w:lineRule="auto"/>
      <w:ind w:firstLineChars="200" w:firstLine="200"/>
      <w:textAlignment w:val="baseline"/>
    </w:pPr>
    <w:rPr>
      <w:kern w:val="0"/>
      <w:sz w:val="24"/>
      <w:szCs w:val="20"/>
    </w:rPr>
  </w:style>
  <w:style w:type="paragraph" w:customStyle="1" w:styleId="211H2Underrubrik1prop2Heading2HiddenHea2">
    <w:name w:val="样式 标题 2节节标题 1.1H2（一）Underrubrik1prop2Heading 2 HiddenHea...2"/>
    <w:basedOn w:val="2"/>
    <w:rsid w:val="003F4660"/>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hAnsi="Times New Roman"/>
      <w:b w:val="0"/>
      <w:bCs/>
      <w:color w:val="000000"/>
      <w:kern w:val="0"/>
      <w:sz w:val="30"/>
      <w:szCs w:val="28"/>
    </w:rPr>
  </w:style>
  <w:style w:type="paragraph" w:customStyle="1" w:styleId="affffffffa">
    <w:name w:val="表名"/>
    <w:rsid w:val="003F4660"/>
    <w:pPr>
      <w:spacing w:before="120" w:line="360" w:lineRule="auto"/>
      <w:jc w:val="center"/>
    </w:pPr>
    <w:rPr>
      <w:b/>
      <w:bCs/>
      <w:kern w:val="2"/>
      <w:sz w:val="21"/>
      <w:szCs w:val="32"/>
    </w:rPr>
  </w:style>
  <w:style w:type="paragraph" w:customStyle="1" w:styleId="1char6">
    <w:name w:val="1char"/>
    <w:basedOn w:val="a"/>
    <w:rsid w:val="003F466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javascript1">
    <w:name w:val="javascript1"/>
    <w:rsid w:val="003F4660"/>
    <w:rPr>
      <w:rFonts w:ascii="Tahoma" w:eastAsia="宋体" w:hAnsi="Tahoma"/>
      <w:kern w:val="2"/>
      <w:sz w:val="24"/>
      <w:lang w:val="en-US" w:eastAsia="zh-CN"/>
    </w:rPr>
  </w:style>
  <w:style w:type="paragraph" w:customStyle="1" w:styleId="Affffffffb">
    <w:name w:val="A正文"/>
    <w:basedOn w:val="a"/>
    <w:qFormat/>
    <w:rsid w:val="003F4660"/>
    <w:pPr>
      <w:snapToGrid w:val="0"/>
      <w:spacing w:line="500" w:lineRule="exact"/>
      <w:ind w:firstLine="480"/>
    </w:pPr>
    <w:rPr>
      <w:sz w:val="24"/>
    </w:rPr>
  </w:style>
  <w:style w:type="paragraph" w:customStyle="1" w:styleId="1110">
    <w:name w:val="1.1.1"/>
    <w:basedOn w:val="a"/>
    <w:rsid w:val="003F4660"/>
    <w:pPr>
      <w:spacing w:line="360" w:lineRule="auto"/>
      <w:ind w:firstLineChars="200" w:firstLine="200"/>
    </w:pPr>
    <w:rPr>
      <w:rFonts w:ascii="黑体"/>
      <w:sz w:val="24"/>
      <w:szCs w:val="20"/>
    </w:rPr>
  </w:style>
  <w:style w:type="paragraph" w:styleId="affffffffc">
    <w:name w:val="endnote text"/>
    <w:basedOn w:val="a"/>
    <w:link w:val="Charff5"/>
    <w:uiPriority w:val="99"/>
    <w:unhideWhenUsed/>
    <w:locked/>
    <w:rsid w:val="003F4660"/>
    <w:pPr>
      <w:adjustRightInd w:val="0"/>
      <w:snapToGrid w:val="0"/>
      <w:spacing w:line="312" w:lineRule="atLeast"/>
      <w:jc w:val="left"/>
      <w:textAlignment w:val="baseline"/>
    </w:pPr>
    <w:rPr>
      <w:kern w:val="0"/>
      <w:szCs w:val="20"/>
      <w:lang w:val="x-none" w:eastAsia="x-none"/>
    </w:rPr>
  </w:style>
  <w:style w:type="character" w:customStyle="1" w:styleId="Charff5">
    <w:name w:val="尾注文本 Char"/>
    <w:link w:val="affffffffc"/>
    <w:uiPriority w:val="99"/>
    <w:rsid w:val="003F4660"/>
    <w:rPr>
      <w:sz w:val="21"/>
      <w:lang w:val="x-none" w:eastAsia="x-none"/>
    </w:rPr>
  </w:style>
  <w:style w:type="character" w:styleId="affffffffd">
    <w:name w:val="endnote reference"/>
    <w:uiPriority w:val="99"/>
    <w:unhideWhenUsed/>
    <w:locked/>
    <w:rsid w:val="003F4660"/>
    <w:rPr>
      <w:rFonts w:cs="Times New Roman"/>
      <w:vertAlign w:val="superscript"/>
    </w:rPr>
  </w:style>
  <w:style w:type="paragraph" w:customStyle="1" w:styleId="affffffffe">
    <w:name w:val="小表"/>
    <w:basedOn w:val="a"/>
    <w:rsid w:val="003F4660"/>
    <w:pPr>
      <w:widowControl/>
      <w:tabs>
        <w:tab w:val="left" w:pos="352"/>
      </w:tabs>
      <w:overflowPunct w:val="0"/>
      <w:autoSpaceDE w:val="0"/>
      <w:autoSpaceDN w:val="0"/>
      <w:adjustRightInd w:val="0"/>
      <w:spacing w:line="360" w:lineRule="auto"/>
      <w:ind w:firstLineChars="200" w:firstLine="200"/>
      <w:jc w:val="center"/>
      <w:textAlignment w:val="bottom"/>
    </w:pPr>
    <w:rPr>
      <w:rFonts w:ascii="宋体" w:hAnsi="宋体"/>
      <w:kern w:val="0"/>
      <w:sz w:val="24"/>
      <w:szCs w:val="20"/>
    </w:rPr>
  </w:style>
  <w:style w:type="character" w:customStyle="1" w:styleId="apple-style-span">
    <w:name w:val="apple-style-span"/>
    <w:rsid w:val="003F4660"/>
  </w:style>
  <w:style w:type="character" w:customStyle="1" w:styleId="ListParagraphChar">
    <w:name w:val="List Paragraph Char"/>
    <w:aliases w:val="引用1 Char,列出段落1 Char,引用 Char,表格内容 Char"/>
    <w:link w:val="16"/>
    <w:locked/>
    <w:rsid w:val="003F4660"/>
  </w:style>
  <w:style w:type="paragraph" w:customStyle="1" w:styleId="Char60">
    <w:name w:val="Char6"/>
    <w:basedOn w:val="a"/>
    <w:rsid w:val="003F4660"/>
  </w:style>
  <w:style w:type="table" w:customStyle="1" w:styleId="2f3">
    <w:name w:val="网格型2"/>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网格型1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50">
    <w:name w:val="Char5"/>
    <w:basedOn w:val="a"/>
    <w:rsid w:val="003F4660"/>
  </w:style>
  <w:style w:type="table" w:customStyle="1" w:styleId="121">
    <w:name w:val="网格型1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40">
    <w:name w:val="Char4"/>
    <w:basedOn w:val="a"/>
    <w:rsid w:val="003F4660"/>
  </w:style>
  <w:style w:type="paragraph" w:customStyle="1" w:styleId="CharCharCharCharCharCharCharCharChar1CharCharCharChar">
    <w:name w:val="Char Char Char Char Char Char Char Char Char1 Char Char Char Char"/>
    <w:basedOn w:val="a"/>
    <w:rsid w:val="003F4660"/>
    <w:rPr>
      <w:sz w:val="24"/>
    </w:rPr>
  </w:style>
  <w:style w:type="paragraph" w:customStyle="1" w:styleId="CharCharCharCharCharCharCharCharChar1CharCharCharChar1">
    <w:name w:val="Char Char Char Char Char Char Char Char Char1 Char Char Char Char1"/>
    <w:basedOn w:val="a"/>
    <w:rsid w:val="003F4660"/>
    <w:rPr>
      <w:sz w:val="24"/>
    </w:rPr>
  </w:style>
  <w:style w:type="paragraph" w:customStyle="1" w:styleId="afffffffff">
    <w:name w:val="新正文"/>
    <w:basedOn w:val="a"/>
    <w:link w:val="Charff6"/>
    <w:rsid w:val="003F4660"/>
    <w:pPr>
      <w:adjustRightInd w:val="0"/>
      <w:snapToGrid w:val="0"/>
      <w:spacing w:line="480" w:lineRule="exact"/>
      <w:ind w:firstLineChars="200" w:firstLine="482"/>
    </w:pPr>
    <w:rPr>
      <w:rFonts w:ascii="仿宋_GB2312" w:eastAsia="仿宋_GB2312"/>
      <w:kern w:val="0"/>
      <w:sz w:val="20"/>
      <w:szCs w:val="20"/>
      <w:lang w:val="x-none" w:eastAsia="x-none"/>
    </w:rPr>
  </w:style>
  <w:style w:type="character" w:customStyle="1" w:styleId="Charff6">
    <w:name w:val="新正文 Char"/>
    <w:link w:val="afffffffff"/>
    <w:locked/>
    <w:rsid w:val="003F4660"/>
    <w:rPr>
      <w:rFonts w:ascii="仿宋_GB2312" w:eastAsia="仿宋_GB2312"/>
      <w:lang w:val="x-none" w:eastAsia="x-none"/>
    </w:rPr>
  </w:style>
  <w:style w:type="table" w:customStyle="1" w:styleId="131">
    <w:name w:val="网格型1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210">
    <w:name w:val="Char21"/>
    <w:basedOn w:val="a"/>
    <w:rsid w:val="003F4660"/>
  </w:style>
  <w:style w:type="paragraph" w:customStyle="1" w:styleId="TOC1">
    <w:name w:val="TOC 标题1"/>
    <w:basedOn w:val="1"/>
    <w:next w:val="a"/>
    <w:uiPriority w:val="39"/>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numbering" w:customStyle="1" w:styleId="1111">
    <w:name w:val="无列表111"/>
    <w:next w:val="a3"/>
    <w:uiPriority w:val="99"/>
    <w:semiHidden/>
    <w:unhideWhenUsed/>
    <w:rsid w:val="003F4660"/>
  </w:style>
  <w:style w:type="table" w:customStyle="1" w:styleId="55">
    <w:name w:val="网格型5"/>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how-img-bd">
    <w:name w:val="show-img-bd"/>
    <w:rsid w:val="003F4660"/>
  </w:style>
  <w:style w:type="character" w:customStyle="1" w:styleId="Charff7">
    <w:name w:val="图 标题 Char"/>
    <w:link w:val="afffffffff0"/>
    <w:rsid w:val="003F4660"/>
    <w:rPr>
      <w:b/>
      <w:kern w:val="2"/>
      <w:sz w:val="24"/>
    </w:rPr>
  </w:style>
  <w:style w:type="character" w:customStyle="1" w:styleId="aaChar">
    <w:name w:val="aa正文 Char"/>
    <w:link w:val="aa0"/>
    <w:rsid w:val="003F4660"/>
    <w:rPr>
      <w:sz w:val="24"/>
      <w:szCs w:val="24"/>
    </w:rPr>
  </w:style>
  <w:style w:type="paragraph" w:customStyle="1" w:styleId="aa0">
    <w:name w:val="aa正文"/>
    <w:basedOn w:val="a"/>
    <w:link w:val="aaChar"/>
    <w:qFormat/>
    <w:rsid w:val="003F4660"/>
    <w:pPr>
      <w:spacing w:line="360" w:lineRule="auto"/>
      <w:ind w:firstLineChars="200" w:firstLine="200"/>
    </w:pPr>
    <w:rPr>
      <w:kern w:val="0"/>
      <w:sz w:val="24"/>
    </w:rPr>
  </w:style>
  <w:style w:type="paragraph" w:customStyle="1" w:styleId="afffffffff0">
    <w:name w:val="图 标题"/>
    <w:basedOn w:val="a"/>
    <w:link w:val="Charff7"/>
    <w:rsid w:val="003F4660"/>
    <w:pPr>
      <w:adjustRightInd w:val="0"/>
      <w:snapToGrid w:val="0"/>
      <w:spacing w:line="360" w:lineRule="auto"/>
      <w:jc w:val="center"/>
    </w:pPr>
    <w:rPr>
      <w:b/>
      <w:sz w:val="24"/>
      <w:szCs w:val="20"/>
    </w:rPr>
  </w:style>
  <w:style w:type="character" w:customStyle="1" w:styleId="words-outer-wrap">
    <w:name w:val="words-outer-wrap"/>
    <w:rsid w:val="003F4660"/>
  </w:style>
  <w:style w:type="character" w:customStyle="1" w:styleId="split-word">
    <w:name w:val="split-word"/>
    <w:rsid w:val="003F4660"/>
  </w:style>
  <w:style w:type="paragraph" w:customStyle="1" w:styleId="ListParagraph1">
    <w:name w:val="List Paragraph1"/>
    <w:basedOn w:val="a"/>
    <w:qFormat/>
    <w:rsid w:val="003F4660"/>
    <w:pPr>
      <w:widowControl/>
      <w:spacing w:after="160" w:line="259" w:lineRule="auto"/>
      <w:ind w:left="720"/>
      <w:contextualSpacing/>
      <w:jc w:val="left"/>
    </w:pPr>
    <w:rPr>
      <w:rFonts w:ascii="Calibri" w:hAnsi="Calibri"/>
      <w:kern w:val="0"/>
      <w:sz w:val="22"/>
      <w:szCs w:val="22"/>
    </w:rPr>
  </w:style>
  <w:style w:type="character" w:customStyle="1" w:styleId="Charff8">
    <w:name w:val="表格标题 Char"/>
    <w:aliases w:val="正文（首行缩进两字） Char1 Char,正文（首行缩进两字） Char2,特点 Char,正文不缩进 Char,表正文 Char,正文非缩进 Char,段落正文缩进 Char,段落正文 Char,表格标题 Char Char Char Char,正文不缩进1,正文缩进 Char Char1,正文缩进 Char1 Char Char,正文缩进 Char1 Char Char Char Char,正文缩进 Char Char Char Char Char Char,正文缩进 Cha"/>
    <w:rsid w:val="003F4660"/>
    <w:rPr>
      <w:rFonts w:ascii="TimesNewRoman" w:hAnsi="TimesNewRoman"/>
      <w:b/>
      <w:sz w:val="24"/>
    </w:rPr>
  </w:style>
  <w:style w:type="paragraph" w:customStyle="1" w:styleId="CharChar21">
    <w:name w:val="Char Char21"/>
    <w:basedOn w:val="a"/>
    <w:rsid w:val="003F4660"/>
    <w:rPr>
      <w:szCs w:val="21"/>
    </w:rPr>
  </w:style>
  <w:style w:type="paragraph" w:customStyle="1" w:styleId="333333333333333">
    <w:name w:val="333333333333333"/>
    <w:basedOn w:val="30"/>
    <w:rsid w:val="003F4660"/>
    <w:pPr>
      <w:tabs>
        <w:tab w:val="clear" w:pos="567"/>
      </w:tabs>
      <w:spacing w:before="0" w:after="0" w:line="360" w:lineRule="auto"/>
      <w:ind w:left="0" w:firstLine="0"/>
    </w:pPr>
    <w:rPr>
      <w:rFonts w:ascii="宋体" w:eastAsia="宋体" w:hAnsi="宋体" w:cs="宋体"/>
      <w:bCs/>
      <w:sz w:val="28"/>
    </w:rPr>
  </w:style>
  <w:style w:type="paragraph" w:customStyle="1" w:styleId="afffffffff1">
    <w:name w:val="正文图"/>
    <w:basedOn w:val="a"/>
    <w:rsid w:val="003F4660"/>
    <w:pPr>
      <w:adjustRightInd w:val="0"/>
      <w:snapToGrid w:val="0"/>
      <w:spacing w:before="40"/>
      <w:jc w:val="center"/>
    </w:pPr>
    <w:rPr>
      <w:rFonts w:ascii="宋体" w:hint="eastAsia"/>
      <w:kern w:val="0"/>
      <w:sz w:val="24"/>
      <w:szCs w:val="20"/>
    </w:rPr>
  </w:style>
  <w:style w:type="paragraph" w:customStyle="1" w:styleId="DefaultParagraphFontParaCharCharChar">
    <w:name w:val="Default Paragraph Font Para Char Char Char"/>
    <w:basedOn w:val="a"/>
    <w:rsid w:val="003F4660"/>
    <w:pPr>
      <w:widowControl/>
      <w:spacing w:after="160" w:line="240" w:lineRule="exact"/>
      <w:jc w:val="left"/>
    </w:pPr>
    <w:rPr>
      <w:rFonts w:ascii="Verdana" w:eastAsia="Times New Roman" w:hAnsi="Verdana"/>
      <w:kern w:val="0"/>
      <w:sz w:val="20"/>
      <w:szCs w:val="20"/>
      <w:lang w:eastAsia="en-US"/>
    </w:rPr>
  </w:style>
  <w:style w:type="character" w:customStyle="1" w:styleId="Charff9">
    <w:name w:val="表的标题 Char"/>
    <w:link w:val="afffffffff2"/>
    <w:rsid w:val="003F4660"/>
    <w:rPr>
      <w:rFonts w:eastAsia="黑体" w:cs="宋体"/>
      <w:kern w:val="2"/>
      <w:sz w:val="24"/>
    </w:rPr>
  </w:style>
  <w:style w:type="character" w:customStyle="1" w:styleId="4Char2">
    <w:name w:val="4正文 Char"/>
    <w:link w:val="46"/>
    <w:rsid w:val="003F4660"/>
    <w:rPr>
      <w:kern w:val="2"/>
      <w:sz w:val="24"/>
    </w:rPr>
  </w:style>
  <w:style w:type="paragraph" w:customStyle="1" w:styleId="46">
    <w:name w:val="4正文"/>
    <w:basedOn w:val="a"/>
    <w:link w:val="4Char2"/>
    <w:rsid w:val="003F4660"/>
    <w:pPr>
      <w:spacing w:line="360" w:lineRule="auto"/>
      <w:ind w:firstLineChars="200" w:firstLine="480"/>
    </w:pPr>
    <w:rPr>
      <w:sz w:val="24"/>
      <w:szCs w:val="20"/>
    </w:rPr>
  </w:style>
  <w:style w:type="paragraph" w:customStyle="1" w:styleId="afffffffff2">
    <w:name w:val="表的标题"/>
    <w:basedOn w:val="a"/>
    <w:next w:val="a"/>
    <w:link w:val="Charff9"/>
    <w:rsid w:val="003F4660"/>
    <w:pPr>
      <w:adjustRightInd w:val="0"/>
      <w:snapToGrid w:val="0"/>
      <w:spacing w:beforeLines="50"/>
      <w:jc w:val="center"/>
    </w:pPr>
    <w:rPr>
      <w:rFonts w:eastAsia="黑体" w:cs="宋体"/>
      <w:sz w:val="24"/>
      <w:szCs w:val="20"/>
    </w:rPr>
  </w:style>
  <w:style w:type="paragraph" w:customStyle="1" w:styleId="1fe">
    <w:name w:val="目录1"/>
    <w:basedOn w:val="a"/>
    <w:rsid w:val="003F4660"/>
    <w:pPr>
      <w:tabs>
        <w:tab w:val="left" w:pos="2850"/>
        <w:tab w:val="center" w:pos="4649"/>
      </w:tabs>
      <w:spacing w:line="480" w:lineRule="exact"/>
      <w:jc w:val="center"/>
    </w:pPr>
    <w:rPr>
      <w:rFonts w:ascii="黑体" w:eastAsia="黑体"/>
      <w:sz w:val="36"/>
      <w:szCs w:val="36"/>
    </w:rPr>
  </w:style>
  <w:style w:type="character" w:customStyle="1" w:styleId="CharChar291">
    <w:name w:val="Char Char291"/>
    <w:rsid w:val="003F4660"/>
    <w:rPr>
      <w:rFonts w:eastAsia="宋体"/>
      <w:b/>
      <w:bCs/>
      <w:kern w:val="2"/>
      <w:sz w:val="32"/>
      <w:szCs w:val="32"/>
      <w:lang w:val="en-US" w:eastAsia="zh-CN" w:bidi="ar-SA"/>
    </w:rPr>
  </w:style>
  <w:style w:type="character" w:customStyle="1" w:styleId="CharChar111">
    <w:name w:val="Char Char111"/>
    <w:rsid w:val="003F4660"/>
    <w:rPr>
      <w:rFonts w:ascii="Calibri" w:eastAsia="Calibri" w:hAnsi="Tahoma" w:cs="Tahoma"/>
      <w:kern w:val="2"/>
      <w:sz w:val="21"/>
      <w:szCs w:val="21"/>
      <w:lang w:val="en-US" w:eastAsia="zh-CN" w:bidi="ar-SA"/>
    </w:rPr>
  </w:style>
  <w:style w:type="character" w:customStyle="1" w:styleId="CharChar41">
    <w:name w:val="Char Char41"/>
    <w:rsid w:val="003F4660"/>
    <w:rPr>
      <w:rFonts w:ascii="宋体" w:eastAsia="宋体" w:hAnsi="Courier New"/>
      <w:kern w:val="2"/>
      <w:sz w:val="21"/>
      <w:lang w:val="en-US" w:eastAsia="zh-CN" w:bidi="ar-SA"/>
    </w:rPr>
  </w:style>
  <w:style w:type="character" w:customStyle="1" w:styleId="CharChar91">
    <w:name w:val="Char Char91"/>
    <w:rsid w:val="003F4660"/>
    <w:rPr>
      <w:rFonts w:ascii="宋体" w:eastAsia="宋体" w:hAnsi="宋体"/>
      <w:kern w:val="2"/>
      <w:sz w:val="24"/>
      <w:szCs w:val="24"/>
      <w:lang w:val="en-US" w:eastAsia="zh-CN" w:bidi="ar-SA"/>
    </w:rPr>
  </w:style>
  <w:style w:type="character" w:customStyle="1" w:styleId="2Char20">
    <w:name w:val="正文文本缩进 2 Char2"/>
    <w:uiPriority w:val="99"/>
    <w:semiHidden/>
    <w:rsid w:val="003F4660"/>
    <w:rPr>
      <w:kern w:val="2"/>
      <w:sz w:val="21"/>
      <w:szCs w:val="24"/>
    </w:rPr>
  </w:style>
  <w:style w:type="character" w:customStyle="1" w:styleId="Char1f3">
    <w:name w:val="页脚 Char1"/>
    <w:rsid w:val="003F4660"/>
    <w:rPr>
      <w:kern w:val="2"/>
      <w:sz w:val="18"/>
      <w:szCs w:val="18"/>
    </w:rPr>
  </w:style>
  <w:style w:type="paragraph" w:customStyle="1" w:styleId="CharCharCharCharCharCharChar2">
    <w:name w:val="Char Char Char Char Char Char Char2"/>
    <w:basedOn w:val="a"/>
    <w:rsid w:val="003F4660"/>
    <w:pPr>
      <w:adjustRightInd w:val="0"/>
      <w:spacing w:line="360" w:lineRule="auto"/>
    </w:pPr>
    <w:rPr>
      <w:kern w:val="0"/>
      <w:sz w:val="24"/>
      <w:szCs w:val="20"/>
    </w:rPr>
  </w:style>
  <w:style w:type="character" w:customStyle="1" w:styleId="Char1f4">
    <w:name w:val="批注框文本 Char1"/>
    <w:uiPriority w:val="99"/>
    <w:semiHidden/>
    <w:rsid w:val="003F4660"/>
    <w:rPr>
      <w:kern w:val="2"/>
      <w:sz w:val="18"/>
      <w:szCs w:val="18"/>
    </w:rPr>
  </w:style>
  <w:style w:type="character" w:customStyle="1" w:styleId="2Char12">
    <w:name w:val="正文首行缩进 2 Char1"/>
    <w:uiPriority w:val="99"/>
    <w:semiHidden/>
    <w:rsid w:val="003F4660"/>
    <w:rPr>
      <w:rFonts w:ascii="Times New Roman" w:eastAsia="宋体" w:hAnsi="Times New Roman" w:cs="Times New Roman"/>
      <w:kern w:val="2"/>
      <w:sz w:val="21"/>
      <w:szCs w:val="24"/>
    </w:rPr>
  </w:style>
  <w:style w:type="paragraph" w:customStyle="1" w:styleId="Char120">
    <w:name w:val="Char12"/>
    <w:basedOn w:val="a"/>
    <w:rsid w:val="003F4660"/>
    <w:rPr>
      <w:sz w:val="24"/>
    </w:rPr>
  </w:style>
  <w:style w:type="paragraph" w:customStyle="1" w:styleId="Char220">
    <w:name w:val="Char22"/>
    <w:basedOn w:val="a"/>
    <w:rsid w:val="003F4660"/>
    <w:pPr>
      <w:ind w:firstLineChars="200" w:firstLine="200"/>
    </w:pPr>
    <w:rPr>
      <w:rFonts w:ascii="宋体" w:hAnsi="宋体" w:cs="宋体"/>
    </w:rPr>
  </w:style>
  <w:style w:type="paragraph" w:customStyle="1" w:styleId="CharCharChar2">
    <w:name w:val="Char Char Char2"/>
    <w:basedOn w:val="a"/>
    <w:rsid w:val="003F4660"/>
  </w:style>
  <w:style w:type="paragraph" w:customStyle="1" w:styleId="47">
    <w:name w:val="正文4"/>
    <w:rsid w:val="003F4660"/>
    <w:pPr>
      <w:widowControl w:val="0"/>
      <w:adjustRightInd w:val="0"/>
      <w:spacing w:line="360" w:lineRule="atLeast"/>
    </w:pPr>
    <w:rPr>
      <w:rFonts w:ascii="宋体" w:hint="eastAsia"/>
      <w:sz w:val="24"/>
    </w:rPr>
  </w:style>
  <w:style w:type="paragraph" w:customStyle="1" w:styleId="321">
    <w:name w:val="正文文本缩进 32"/>
    <w:basedOn w:val="a"/>
    <w:rsid w:val="003F4660"/>
    <w:pPr>
      <w:adjustRightInd w:val="0"/>
      <w:spacing w:line="400" w:lineRule="exact"/>
      <w:ind w:firstLine="570"/>
      <w:jc w:val="left"/>
      <w:textAlignment w:val="baseline"/>
    </w:pPr>
    <w:rPr>
      <w:rFonts w:ascii="宋体" w:hAnsi="宋体"/>
      <w:spacing w:val="10"/>
      <w:sz w:val="24"/>
      <w:szCs w:val="20"/>
    </w:rPr>
  </w:style>
  <w:style w:type="paragraph" w:customStyle="1" w:styleId="1ff">
    <w:name w:val="字元 字元1"/>
    <w:basedOn w:val="a"/>
    <w:rsid w:val="003F4660"/>
    <w:rPr>
      <w:sz w:val="24"/>
    </w:rPr>
  </w:style>
  <w:style w:type="paragraph" w:customStyle="1" w:styleId="CharCharCharCharCharChar1CharCharCharCharCharCharCharCharChar1">
    <w:name w:val="Char Char Char Char Char Char1 Char Char Char Char Char Char Char Char Char1"/>
    <w:basedOn w:val="a"/>
    <w:rsid w:val="003F4660"/>
    <w:rPr>
      <w:sz w:val="24"/>
    </w:rPr>
  </w:style>
  <w:style w:type="paragraph" w:customStyle="1" w:styleId="CharCharChar1Char1CharCharChar1">
    <w:name w:val="Char Char Char1 Char1 Char Char Char1"/>
    <w:basedOn w:val="a"/>
    <w:rsid w:val="003F4660"/>
    <w:pPr>
      <w:spacing w:line="500" w:lineRule="exact"/>
      <w:ind w:firstLineChars="200" w:firstLine="480"/>
    </w:pPr>
    <w:rPr>
      <w:sz w:val="24"/>
      <w:szCs w:val="20"/>
    </w:rPr>
  </w:style>
  <w:style w:type="character" w:customStyle="1" w:styleId="CharChar301">
    <w:name w:val="Char Char301"/>
    <w:rsid w:val="003F4660"/>
    <w:rPr>
      <w:rFonts w:eastAsia="宋体"/>
      <w:b/>
      <w:bCs/>
      <w:kern w:val="2"/>
      <w:sz w:val="21"/>
      <w:szCs w:val="24"/>
      <w:lang w:val="en-US" w:eastAsia="zh-CN" w:bidi="ar-SA"/>
    </w:rPr>
  </w:style>
  <w:style w:type="character" w:customStyle="1" w:styleId="CharChar171">
    <w:name w:val="Char Char171"/>
    <w:locked/>
    <w:rsid w:val="003F4660"/>
    <w:rPr>
      <w:rFonts w:eastAsia="宋体"/>
      <w:b/>
      <w:bCs/>
      <w:kern w:val="2"/>
      <w:sz w:val="32"/>
      <w:szCs w:val="32"/>
      <w:lang w:val="en-US" w:eastAsia="zh-CN" w:bidi="ar-SA"/>
    </w:rPr>
  </w:style>
  <w:style w:type="character" w:customStyle="1" w:styleId="CharChar61">
    <w:name w:val="Char Char61"/>
    <w:locked/>
    <w:rsid w:val="003F4660"/>
    <w:rPr>
      <w:rFonts w:eastAsia="宋体"/>
      <w:kern w:val="2"/>
      <w:sz w:val="21"/>
      <w:szCs w:val="24"/>
      <w:lang w:val="en-US" w:eastAsia="zh-CN" w:bidi="ar-SA"/>
    </w:rPr>
  </w:style>
  <w:style w:type="character" w:customStyle="1" w:styleId="CharChar12">
    <w:name w:val="Char Char12"/>
    <w:rsid w:val="003F4660"/>
    <w:rPr>
      <w:rFonts w:eastAsia="宋体"/>
      <w:kern w:val="2"/>
      <w:sz w:val="18"/>
      <w:szCs w:val="18"/>
      <w:lang w:val="en-US" w:eastAsia="zh-CN" w:bidi="ar-SA"/>
    </w:rPr>
  </w:style>
  <w:style w:type="character" w:customStyle="1" w:styleId="CharChar151">
    <w:name w:val="Char Char151"/>
    <w:rsid w:val="003F4660"/>
    <w:rPr>
      <w:rFonts w:ascii="宋体" w:eastAsia="宋体" w:hAnsi="Courier New"/>
      <w:kern w:val="2"/>
      <w:sz w:val="21"/>
      <w:lang w:val="en-US" w:eastAsia="zh-CN" w:bidi="ar-SA"/>
    </w:rPr>
  </w:style>
  <w:style w:type="character" w:customStyle="1" w:styleId="2f4">
    <w:name w:val="占位符文本2"/>
    <w:uiPriority w:val="99"/>
    <w:semiHidden/>
    <w:rsid w:val="003F4660"/>
    <w:rPr>
      <w:rFonts w:cs="Times New Roman"/>
      <w:color w:val="808080"/>
    </w:rPr>
  </w:style>
  <w:style w:type="paragraph" w:customStyle="1" w:styleId="TOC2">
    <w:name w:val="TOC 标题2"/>
    <w:basedOn w:val="1"/>
    <w:next w:val="a"/>
    <w:uiPriority w:val="39"/>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character" w:customStyle="1" w:styleId="description">
    <w:name w:val="description"/>
    <w:rsid w:val="003F4660"/>
  </w:style>
  <w:style w:type="character" w:customStyle="1" w:styleId="CharChar1Char">
    <w:name w:val="Char Char1 Char"/>
    <w:rsid w:val="003F4660"/>
    <w:rPr>
      <w:rFonts w:ascii="宋体" w:hAnsi="宋体" w:cs="宋体"/>
      <w:kern w:val="2"/>
      <w:sz w:val="24"/>
      <w:szCs w:val="24"/>
    </w:rPr>
  </w:style>
  <w:style w:type="character" w:customStyle="1" w:styleId="5CharChar">
    <w:name w:val="5文章(治) Char Char"/>
    <w:link w:val="56"/>
    <w:rsid w:val="003F4660"/>
    <w:rPr>
      <w:kern w:val="2"/>
      <w:sz w:val="24"/>
    </w:rPr>
  </w:style>
  <w:style w:type="paragraph" w:customStyle="1" w:styleId="56">
    <w:name w:val="5文章(治)"/>
    <w:basedOn w:val="a"/>
    <w:link w:val="5CharChar"/>
    <w:rsid w:val="003F4660"/>
    <w:pPr>
      <w:spacing w:line="360" w:lineRule="auto"/>
      <w:ind w:firstLineChars="200" w:firstLine="560"/>
    </w:pPr>
    <w:rPr>
      <w:sz w:val="24"/>
      <w:szCs w:val="20"/>
    </w:rPr>
  </w:style>
  <w:style w:type="character" w:customStyle="1" w:styleId="bjh-p">
    <w:name w:val="bjh-p"/>
    <w:rsid w:val="003F4660"/>
  </w:style>
  <w:style w:type="paragraph" w:customStyle="1" w:styleId="afffffffff3">
    <w:name w:val="正文我要"/>
    <w:basedOn w:val="a"/>
    <w:rsid w:val="003F4660"/>
    <w:pPr>
      <w:tabs>
        <w:tab w:val="left" w:pos="320"/>
        <w:tab w:val="center" w:pos="709"/>
      </w:tabs>
      <w:spacing w:line="360" w:lineRule="auto"/>
      <w:ind w:firstLineChars="200" w:firstLine="200"/>
      <w:jc w:val="left"/>
      <w:textAlignment w:val="baseline"/>
    </w:pPr>
    <w:rPr>
      <w:color w:val="000000"/>
      <w:sz w:val="24"/>
      <w:szCs w:val="21"/>
    </w:rPr>
  </w:style>
  <w:style w:type="character" w:customStyle="1" w:styleId="002">
    <w:name w:val="002"/>
    <w:rsid w:val="003F4660"/>
    <w:rPr>
      <w:rFonts w:ascii="黑体" w:eastAsia="黑体" w:hAnsi="黑体"/>
      <w:sz w:val="28"/>
    </w:rPr>
  </w:style>
  <w:style w:type="character" w:customStyle="1" w:styleId="Charffa">
    <w:name w:val="表格标题新 Char"/>
    <w:link w:val="afffffffff4"/>
    <w:rsid w:val="003F4660"/>
    <w:rPr>
      <w:rFonts w:ascii="仿宋_GB2312" w:eastAsia="黑体"/>
      <w:b/>
      <w:snapToGrid w:val="0"/>
      <w:spacing w:val="4"/>
      <w:sz w:val="24"/>
      <w:szCs w:val="24"/>
    </w:rPr>
  </w:style>
  <w:style w:type="character" w:customStyle="1" w:styleId="CharCharf6">
    <w:name w:val="环表头 Char Char"/>
    <w:link w:val="affffffff"/>
    <w:rsid w:val="003F4660"/>
    <w:rPr>
      <w:rFonts w:ascii="黑体" w:eastAsia="黑体" w:hAnsi="宋体"/>
      <w:iCs/>
      <w:color w:val="000000"/>
      <w:sz w:val="24"/>
      <w:lang w:val="x-none" w:eastAsia="x-none"/>
    </w:rPr>
  </w:style>
  <w:style w:type="character" w:styleId="afffffffff5">
    <w:name w:val="Book Title"/>
    <w:uiPriority w:val="33"/>
    <w:qFormat/>
    <w:rsid w:val="003F4660"/>
    <w:rPr>
      <w:b/>
      <w:bCs/>
      <w:smallCaps/>
      <w:spacing w:val="5"/>
    </w:rPr>
  </w:style>
  <w:style w:type="character" w:customStyle="1" w:styleId="large1">
    <w:name w:val="large1"/>
    <w:rsid w:val="003F4660"/>
    <w:rPr>
      <w:rFonts w:ascii="宋体" w:eastAsia="宋体" w:hAnsi="宋体" w:hint="eastAsia"/>
      <w:sz w:val="22"/>
      <w:szCs w:val="22"/>
    </w:rPr>
  </w:style>
  <w:style w:type="character" w:customStyle="1" w:styleId="fontstyle11">
    <w:name w:val="fontstyle11"/>
    <w:rsid w:val="003F4660"/>
    <w:rPr>
      <w:rFonts w:ascii="宋体" w:eastAsia="宋体" w:hAnsi="宋体" w:hint="eastAsia"/>
      <w:b w:val="0"/>
      <w:bCs w:val="0"/>
      <w:i w:val="0"/>
      <w:iCs w:val="0"/>
      <w:color w:val="000000"/>
      <w:sz w:val="22"/>
      <w:szCs w:val="22"/>
    </w:rPr>
  </w:style>
  <w:style w:type="character" w:customStyle="1" w:styleId="3Char3">
    <w:name w:val="3级 Char"/>
    <w:link w:val="3"/>
    <w:rsid w:val="003F4660"/>
    <w:rPr>
      <w:rFonts w:eastAsia="仿宋_GB2312"/>
      <w:bCs/>
      <w:kern w:val="2"/>
      <w:sz w:val="28"/>
      <w:szCs w:val="32"/>
    </w:rPr>
  </w:style>
  <w:style w:type="character" w:customStyle="1" w:styleId="105Char">
    <w:name w:val="表题前1后0.5行 Char"/>
    <w:link w:val="105"/>
    <w:rsid w:val="003F4660"/>
    <w:rPr>
      <w:rFonts w:ascii="宋体"/>
      <w:kern w:val="2"/>
      <w:sz w:val="26"/>
      <w:szCs w:val="24"/>
    </w:rPr>
  </w:style>
  <w:style w:type="character" w:customStyle="1" w:styleId="height21">
    <w:name w:val="height21"/>
    <w:rsid w:val="003F4660"/>
    <w:rPr>
      <w:sz w:val="18"/>
      <w:szCs w:val="18"/>
    </w:rPr>
  </w:style>
  <w:style w:type="character" w:customStyle="1" w:styleId="fontstyle21">
    <w:name w:val="fontstyle21"/>
    <w:rsid w:val="003F4660"/>
    <w:rPr>
      <w:rFonts w:ascii="TimesNewRomanPSMT" w:hAnsi="TimesNewRomanPSMT" w:hint="default"/>
      <w:b w:val="0"/>
      <w:bCs w:val="0"/>
      <w:i w:val="0"/>
      <w:iCs w:val="0"/>
      <w:color w:val="000000"/>
      <w:sz w:val="28"/>
      <w:szCs w:val="28"/>
    </w:rPr>
  </w:style>
  <w:style w:type="character" w:customStyle="1" w:styleId="01CharChar">
    <w:name w:val="正文01 Char Char"/>
    <w:rsid w:val="003F4660"/>
    <w:rPr>
      <w:kern w:val="2"/>
      <w:sz w:val="24"/>
      <w:szCs w:val="24"/>
    </w:rPr>
  </w:style>
  <w:style w:type="character" w:customStyle="1" w:styleId="fontstyle01">
    <w:name w:val="fontstyle01"/>
    <w:rsid w:val="003F4660"/>
    <w:rPr>
      <w:rFonts w:ascii="Times New Roman" w:hAnsi="Times New Roman" w:cs="Times New Roman" w:hint="default"/>
      <w:b w:val="0"/>
      <w:bCs w:val="0"/>
      <w:i w:val="0"/>
      <w:iCs w:val="0"/>
      <w:color w:val="000000"/>
      <w:sz w:val="22"/>
      <w:szCs w:val="22"/>
    </w:rPr>
  </w:style>
  <w:style w:type="paragraph" w:styleId="2f5">
    <w:name w:val="List 2"/>
    <w:basedOn w:val="a"/>
    <w:locked/>
    <w:rsid w:val="003F4660"/>
    <w:pPr>
      <w:spacing w:line="360" w:lineRule="exact"/>
      <w:jc w:val="center"/>
    </w:pPr>
    <w:rPr>
      <w:rFonts w:ascii="仿宋_GB2312" w:eastAsia="仿宋_GB2312"/>
      <w:szCs w:val="20"/>
    </w:rPr>
  </w:style>
  <w:style w:type="paragraph" w:styleId="afffffffff6">
    <w:name w:val="index heading"/>
    <w:basedOn w:val="a"/>
    <w:next w:val="17"/>
    <w:locked/>
    <w:rsid w:val="003F4660"/>
    <w:pPr>
      <w:spacing w:line="500" w:lineRule="exact"/>
    </w:pPr>
    <w:rPr>
      <w:rFonts w:ascii="仿宋_GB2312" w:eastAsia="仿宋_GB2312"/>
      <w:sz w:val="28"/>
      <w:szCs w:val="20"/>
    </w:rPr>
  </w:style>
  <w:style w:type="paragraph" w:customStyle="1" w:styleId="Char33">
    <w:name w:val="Char33"/>
    <w:basedOn w:val="a"/>
    <w:rsid w:val="003F4660"/>
    <w:rPr>
      <w:sz w:val="24"/>
    </w:rPr>
  </w:style>
  <w:style w:type="paragraph" w:customStyle="1" w:styleId="3">
    <w:name w:val="3级"/>
    <w:basedOn w:val="a"/>
    <w:link w:val="3Char3"/>
    <w:qFormat/>
    <w:rsid w:val="003F466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paragraph" w:customStyle="1" w:styleId="Hu">
    <w:name w:val="Hu表内"/>
    <w:basedOn w:val="afffffffff7"/>
    <w:rsid w:val="003F4660"/>
    <w:rPr>
      <w:sz w:val="24"/>
    </w:rPr>
  </w:style>
  <w:style w:type="paragraph" w:customStyle="1" w:styleId="1-21">
    <w:name w:val="中等深浅网格 1 - 强调文字颜色 21"/>
    <w:basedOn w:val="a"/>
    <w:uiPriority w:val="34"/>
    <w:qFormat/>
    <w:rsid w:val="003F4660"/>
    <w:pPr>
      <w:ind w:firstLineChars="200" w:firstLine="420"/>
    </w:pPr>
    <w:rPr>
      <w:rFonts w:ascii="Calibri" w:hAnsi="Calibri"/>
      <w:szCs w:val="22"/>
    </w:rPr>
  </w:style>
  <w:style w:type="paragraph" w:customStyle="1" w:styleId="2f6">
    <w:name w:val="纯文本2"/>
    <w:basedOn w:val="a"/>
    <w:rsid w:val="003F4660"/>
    <w:pPr>
      <w:adjustRightInd w:val="0"/>
      <w:textAlignment w:val="baseline"/>
    </w:pPr>
    <w:rPr>
      <w:rFonts w:ascii="宋体" w:eastAsia="仿宋_GB2312" w:hAnsi="Courier New"/>
      <w:sz w:val="28"/>
      <w:szCs w:val="28"/>
    </w:rPr>
  </w:style>
  <w:style w:type="paragraph" w:customStyle="1" w:styleId="afffffffff7">
    <w:name w:val="表内"/>
    <w:basedOn w:val="a"/>
    <w:rsid w:val="003F4660"/>
    <w:pPr>
      <w:adjustRightInd w:val="0"/>
      <w:spacing w:line="240" w:lineRule="atLeast"/>
      <w:jc w:val="center"/>
      <w:textAlignment w:val="baseline"/>
    </w:pPr>
    <w:rPr>
      <w:rFonts w:ascii="宋体" w:hAnsi="宋体"/>
      <w:kern w:val="0"/>
      <w:szCs w:val="20"/>
    </w:rPr>
  </w:style>
  <w:style w:type="paragraph" w:customStyle="1" w:styleId="afffffffff8">
    <w:name w:val="二级大标题"/>
    <w:basedOn w:val="2"/>
    <w:rsid w:val="003F4660"/>
    <w:pPr>
      <w:keepNext w:val="0"/>
      <w:keepLines w:val="0"/>
      <w:numPr>
        <w:ilvl w:val="1"/>
      </w:numPr>
      <w:tabs>
        <w:tab w:val="clear" w:pos="425"/>
        <w:tab w:val="left" w:pos="720"/>
      </w:tabs>
      <w:adjustRightInd w:val="0"/>
      <w:snapToGrid w:val="0"/>
      <w:spacing w:before="0" w:after="0" w:line="360" w:lineRule="auto"/>
      <w:ind w:left="425" w:hanging="425"/>
    </w:pPr>
    <w:rPr>
      <w:rFonts w:ascii="Times New Roman" w:eastAsia="仿宋_GB2312" w:hAnsi="Times New Roman"/>
      <w:sz w:val="28"/>
      <w:szCs w:val="28"/>
    </w:rPr>
  </w:style>
  <w:style w:type="paragraph" w:customStyle="1" w:styleId="afffffffff4">
    <w:name w:val="表格标题新"/>
    <w:basedOn w:val="aff2"/>
    <w:link w:val="Charffa"/>
    <w:rsid w:val="003F4660"/>
    <w:pPr>
      <w:spacing w:beforeLines="50" w:before="120"/>
      <w:ind w:firstLine="562"/>
    </w:pPr>
    <w:rPr>
      <w:rFonts w:ascii="仿宋_GB2312" w:eastAsia="黑体"/>
      <w:b/>
      <w:snapToGrid w:val="0"/>
      <w:spacing w:val="4"/>
      <w:szCs w:val="24"/>
    </w:rPr>
  </w:style>
  <w:style w:type="paragraph" w:customStyle="1" w:styleId="CharCharChar5">
    <w:name w:val="Char Char Char5"/>
    <w:basedOn w:val="a"/>
    <w:rsid w:val="003F4660"/>
    <w:pPr>
      <w:spacing w:line="360" w:lineRule="auto"/>
    </w:pPr>
    <w:rPr>
      <w:rFonts w:ascii="Tahoma" w:hAnsi="Tahoma"/>
      <w:sz w:val="24"/>
      <w:szCs w:val="20"/>
    </w:rPr>
  </w:style>
  <w:style w:type="paragraph" w:customStyle="1" w:styleId="105">
    <w:name w:val="表题前1后0.5行"/>
    <w:basedOn w:val="a"/>
    <w:link w:val="105Char"/>
    <w:rsid w:val="003F4660"/>
    <w:pPr>
      <w:keepNext/>
      <w:overflowPunct w:val="0"/>
      <w:topLinePunct/>
      <w:autoSpaceDE w:val="0"/>
      <w:autoSpaceDN w:val="0"/>
      <w:adjustRightInd w:val="0"/>
      <w:spacing w:beforeLines="30" w:afterLines="30"/>
      <w:jc w:val="center"/>
    </w:pPr>
    <w:rPr>
      <w:rFonts w:ascii="宋体"/>
      <w:sz w:val="26"/>
    </w:rPr>
  </w:style>
  <w:style w:type="paragraph" w:customStyle="1" w:styleId="CharChar1CharCharCharCharCharCharCharCharCharCharCharCharChar">
    <w:name w:val="Char Char1 Char Char Char Char Char Char Char Char Char Char Char Char Char"/>
    <w:basedOn w:val="a"/>
    <w:rsid w:val="003F4660"/>
    <w:pPr>
      <w:spacing w:line="360" w:lineRule="auto"/>
    </w:pPr>
    <w:rPr>
      <w:rFonts w:ascii="Tahoma" w:hAnsi="Tahoma"/>
      <w:sz w:val="24"/>
      <w:szCs w:val="20"/>
    </w:rPr>
  </w:style>
  <w:style w:type="paragraph" w:customStyle="1" w:styleId="afffffffff9">
    <w:name w:val="项目编号"/>
    <w:basedOn w:val="a"/>
    <w:next w:val="a"/>
    <w:rsid w:val="003F4660"/>
    <w:pPr>
      <w:spacing w:before="120" w:after="120" w:line="360" w:lineRule="auto"/>
    </w:pPr>
    <w:rPr>
      <w:rFonts w:ascii="仿宋_GB2312" w:eastAsia="仿宋_GB2312"/>
      <w:sz w:val="24"/>
      <w:szCs w:val="20"/>
    </w:rPr>
  </w:style>
  <w:style w:type="paragraph" w:customStyle="1" w:styleId="ParaCharCharCharCharCharCharCharCharCharChar">
    <w:name w:val="默认段落字体 Para Char Char Char Char Char Char Char Char Char Char"/>
    <w:basedOn w:val="30"/>
    <w:rsid w:val="003F4660"/>
    <w:pPr>
      <w:framePr w:wrap="around" w:hAnchor="text" w:yAlign="top"/>
      <w:tabs>
        <w:tab w:val="clear" w:pos="567"/>
        <w:tab w:val="left" w:pos="360"/>
        <w:tab w:val="left" w:pos="900"/>
      </w:tabs>
      <w:snapToGrid w:val="0"/>
      <w:spacing w:line="360" w:lineRule="auto"/>
      <w:ind w:leftChars="-12" w:left="542" w:firstLineChars="200" w:firstLine="200"/>
    </w:pPr>
    <w:rPr>
      <w:rFonts w:ascii="Times New Roman" w:hAnsi="Times New Roman"/>
      <w:snapToGrid w:val="0"/>
      <w:sz w:val="21"/>
    </w:rPr>
  </w:style>
  <w:style w:type="paragraph" w:customStyle="1" w:styleId="1ff0">
    <w:name w:val="表格文字1"/>
    <w:basedOn w:val="a"/>
    <w:rsid w:val="003F466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06">
    <w:name w:val="标题06"/>
    <w:basedOn w:val="a"/>
    <w:qFormat/>
    <w:rsid w:val="003F4660"/>
    <w:pPr>
      <w:adjustRightInd w:val="0"/>
      <w:spacing w:before="2040" w:line="400" w:lineRule="atLeast"/>
      <w:textAlignment w:val="baseline"/>
    </w:pPr>
    <w:rPr>
      <w:rFonts w:eastAsia="黑体"/>
      <w:spacing w:val="10"/>
      <w:kern w:val="0"/>
      <w:sz w:val="28"/>
    </w:rPr>
  </w:style>
  <w:style w:type="paragraph" w:styleId="z-">
    <w:name w:val="HTML Bottom of Form"/>
    <w:basedOn w:val="a"/>
    <w:next w:val="a"/>
    <w:link w:val="z-Char"/>
    <w:rsid w:val="003F4660"/>
    <w:pPr>
      <w:pBdr>
        <w:top w:val="single" w:sz="6" w:space="1" w:color="auto"/>
      </w:pBdr>
      <w:jc w:val="center"/>
    </w:pPr>
    <w:rPr>
      <w:rFonts w:ascii="Arial"/>
      <w:vanish/>
      <w:sz w:val="16"/>
    </w:rPr>
  </w:style>
  <w:style w:type="character" w:customStyle="1" w:styleId="z-Char">
    <w:name w:val="z-窗体底端 Char"/>
    <w:link w:val="z-"/>
    <w:rsid w:val="003F4660"/>
    <w:rPr>
      <w:rFonts w:ascii="Arial"/>
      <w:vanish/>
      <w:kern w:val="2"/>
      <w:sz w:val="16"/>
      <w:szCs w:val="24"/>
    </w:rPr>
  </w:style>
  <w:style w:type="paragraph" w:customStyle="1" w:styleId="71">
    <w:name w:val="7表格(治)"/>
    <w:rsid w:val="003F4660"/>
    <w:pPr>
      <w:spacing w:line="240" w:lineRule="exact"/>
      <w:jc w:val="center"/>
    </w:pPr>
    <w:rPr>
      <w:rFonts w:eastAsia="楷体_GB2312"/>
      <w:sz w:val="21"/>
    </w:rPr>
  </w:style>
  <w:style w:type="paragraph" w:customStyle="1" w:styleId="CharCharCharCharCharCharChar5">
    <w:name w:val="Char Char Char Char Char Char Char5"/>
    <w:basedOn w:val="a"/>
    <w:rsid w:val="003F4660"/>
    <w:rPr>
      <w:sz w:val="24"/>
    </w:rPr>
  </w:style>
  <w:style w:type="paragraph" w:styleId="z-0">
    <w:name w:val="HTML Top of Form"/>
    <w:basedOn w:val="a"/>
    <w:next w:val="a"/>
    <w:link w:val="z-Char0"/>
    <w:rsid w:val="003F4660"/>
    <w:pPr>
      <w:pBdr>
        <w:bottom w:val="single" w:sz="6" w:space="1" w:color="auto"/>
      </w:pBdr>
      <w:jc w:val="center"/>
    </w:pPr>
    <w:rPr>
      <w:rFonts w:ascii="Arial"/>
      <w:vanish/>
      <w:sz w:val="16"/>
    </w:rPr>
  </w:style>
  <w:style w:type="character" w:customStyle="1" w:styleId="z-Char0">
    <w:name w:val="z-窗体顶端 Char"/>
    <w:link w:val="z-0"/>
    <w:rsid w:val="003F4660"/>
    <w:rPr>
      <w:rFonts w:ascii="Arial"/>
      <w:vanish/>
      <w:kern w:val="2"/>
      <w:sz w:val="16"/>
      <w:szCs w:val="24"/>
    </w:rPr>
  </w:style>
  <w:style w:type="paragraph" w:customStyle="1" w:styleId="Char150">
    <w:name w:val="Char15"/>
    <w:basedOn w:val="a"/>
    <w:rsid w:val="003F4660"/>
    <w:pPr>
      <w:widowControl/>
      <w:spacing w:line="360" w:lineRule="auto"/>
      <w:ind w:firstLineChars="200" w:firstLine="200"/>
      <w:jc w:val="left"/>
    </w:pPr>
    <w:rPr>
      <w:kern w:val="0"/>
      <w:sz w:val="24"/>
      <w:szCs w:val="20"/>
    </w:rPr>
  </w:style>
  <w:style w:type="paragraph" w:customStyle="1" w:styleId="Style5">
    <w:name w:val="_Style 5"/>
    <w:basedOn w:val="a"/>
    <w:rsid w:val="003F4660"/>
  </w:style>
  <w:style w:type="paragraph" w:customStyle="1" w:styleId="1ff1">
    <w:name w:val="日期1"/>
    <w:basedOn w:val="a"/>
    <w:next w:val="a"/>
    <w:rsid w:val="003F4660"/>
    <w:pPr>
      <w:adjustRightInd w:val="0"/>
      <w:textAlignment w:val="baseline"/>
    </w:pPr>
    <w:rPr>
      <w:sz w:val="28"/>
      <w:szCs w:val="20"/>
    </w:rPr>
  </w:style>
  <w:style w:type="character" w:customStyle="1" w:styleId="4biaogeneibuChar">
    <w:name w:val="4biaoge neibu Char"/>
    <w:link w:val="4biaogeneibu"/>
    <w:rsid w:val="003F4660"/>
    <w:rPr>
      <w:rFonts w:cs="黑体"/>
      <w:kern w:val="2"/>
      <w:sz w:val="21"/>
      <w:szCs w:val="16"/>
    </w:rPr>
  </w:style>
  <w:style w:type="paragraph" w:customStyle="1" w:styleId="4biaogeneibu">
    <w:name w:val="4biaoge neibu"/>
    <w:basedOn w:val="a"/>
    <w:link w:val="4biaogeneibuChar"/>
    <w:qFormat/>
    <w:rsid w:val="003F4660"/>
    <w:pPr>
      <w:jc w:val="center"/>
    </w:pPr>
    <w:rPr>
      <w:rFonts w:cs="黑体"/>
      <w:szCs w:val="16"/>
    </w:rPr>
  </w:style>
  <w:style w:type="paragraph" w:customStyle="1" w:styleId="afffffffffa">
    <w:name w:val="图表标题"/>
    <w:basedOn w:val="a"/>
    <w:next w:val="a"/>
    <w:qFormat/>
    <w:rsid w:val="003F4660"/>
    <w:pPr>
      <w:spacing w:line="360" w:lineRule="auto"/>
      <w:ind w:firstLineChars="200" w:firstLine="640"/>
      <w:jc w:val="center"/>
    </w:pPr>
    <w:rPr>
      <w:b/>
      <w:bCs/>
    </w:rPr>
  </w:style>
  <w:style w:type="paragraph" w:customStyle="1" w:styleId="1ff2">
    <w:name w:val="1正文"/>
    <w:basedOn w:val="a"/>
    <w:qFormat/>
    <w:rsid w:val="003F4660"/>
    <w:pPr>
      <w:widowControl/>
      <w:spacing w:line="360" w:lineRule="auto"/>
      <w:ind w:firstLineChars="200" w:firstLine="200"/>
    </w:pPr>
    <w:rPr>
      <w:kern w:val="0"/>
      <w:sz w:val="24"/>
      <w:szCs w:val="20"/>
      <w:lang w:val="en-GB"/>
    </w:rPr>
  </w:style>
  <w:style w:type="character" w:customStyle="1" w:styleId="doctitle">
    <w:name w:val="doc_title"/>
    <w:rsid w:val="003F4660"/>
  </w:style>
  <w:style w:type="paragraph" w:customStyle="1" w:styleId="ql-align-justify">
    <w:name w:val="ql-align-justify"/>
    <w:basedOn w:val="a"/>
    <w:rsid w:val="003F4660"/>
    <w:pPr>
      <w:widowControl/>
      <w:spacing w:before="100" w:beforeAutospacing="1" w:after="100" w:afterAutospacing="1"/>
      <w:jc w:val="left"/>
    </w:pPr>
    <w:rPr>
      <w:rFonts w:ascii="宋体" w:hAnsi="宋体" w:cs="宋体"/>
      <w:kern w:val="0"/>
      <w:sz w:val="24"/>
    </w:rPr>
  </w:style>
  <w:style w:type="character" w:customStyle="1" w:styleId="Char1f5">
    <w:name w:val="表格内容 Char1"/>
    <w:rsid w:val="003F4660"/>
    <w:rPr>
      <w:kern w:val="20481"/>
      <w:sz w:val="21"/>
    </w:rPr>
  </w:style>
  <w:style w:type="table" w:customStyle="1" w:styleId="64">
    <w:name w:val="网格型6"/>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f7">
    <w:name w:val="无列表2"/>
    <w:next w:val="a3"/>
    <w:uiPriority w:val="99"/>
    <w:semiHidden/>
    <w:unhideWhenUsed/>
    <w:rsid w:val="003F4660"/>
  </w:style>
  <w:style w:type="character" w:customStyle="1" w:styleId="2f8">
    <w:name w:val="标题2"/>
    <w:rsid w:val="003F4660"/>
  </w:style>
  <w:style w:type="table" w:customStyle="1" w:styleId="2f9">
    <w:name w:val="表格主题2"/>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网格型 51"/>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8">
    <w:name w:val="典雅型3"/>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
    <w:name w:val="网格型 12"/>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0">
    <w:name w:val="网格型41"/>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3">
    <w:name w:val="左右无边框1"/>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网格型31"/>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4">
    <w:name w:val="无左右边框型1"/>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典雅型2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ff5">
    <w:name w:val="左右无边表格1"/>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7">
    <w:name w:val="典雅型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3">
    <w:name w:val="网格型21"/>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网格型11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网格型12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网格型13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3">
    <w:name w:val="无列表12"/>
    <w:next w:val="a3"/>
    <w:uiPriority w:val="99"/>
    <w:semiHidden/>
    <w:unhideWhenUsed/>
    <w:rsid w:val="003F4660"/>
  </w:style>
  <w:style w:type="table" w:customStyle="1" w:styleId="511">
    <w:name w:val="网格型51"/>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2">
    <w:name w:val="Char32"/>
    <w:basedOn w:val="a"/>
    <w:rsid w:val="003F4660"/>
    <w:rPr>
      <w:sz w:val="24"/>
    </w:rPr>
  </w:style>
  <w:style w:type="paragraph" w:customStyle="1" w:styleId="39">
    <w:name w:val="纯文本3"/>
    <w:basedOn w:val="a"/>
    <w:rsid w:val="003F4660"/>
    <w:pPr>
      <w:adjustRightInd w:val="0"/>
      <w:textAlignment w:val="baseline"/>
    </w:pPr>
    <w:rPr>
      <w:rFonts w:ascii="宋体" w:eastAsia="仿宋_GB2312" w:hAnsi="Courier New"/>
      <w:sz w:val="28"/>
      <w:szCs w:val="28"/>
    </w:rPr>
  </w:style>
  <w:style w:type="paragraph" w:customStyle="1" w:styleId="CharCharChar4">
    <w:name w:val="Char Char Char4"/>
    <w:basedOn w:val="a"/>
    <w:rsid w:val="003F4660"/>
    <w:pPr>
      <w:spacing w:line="360" w:lineRule="auto"/>
    </w:pPr>
    <w:rPr>
      <w:rFonts w:ascii="Tahoma" w:hAnsi="Tahoma"/>
      <w:sz w:val="24"/>
      <w:szCs w:val="20"/>
    </w:rPr>
  </w:style>
  <w:style w:type="paragraph" w:customStyle="1" w:styleId="CharChar1CharCharCharCharCharCharCharCharCharCharCharCharChar2">
    <w:name w:val="Char Char1 Char Char Char Char Char Char Char Char Char Char Char Char Char2"/>
    <w:basedOn w:val="a"/>
    <w:rsid w:val="003F4660"/>
    <w:pPr>
      <w:spacing w:line="360" w:lineRule="auto"/>
    </w:pPr>
    <w:rPr>
      <w:rFonts w:ascii="Tahoma" w:hAnsi="Tahoma"/>
      <w:sz w:val="24"/>
      <w:szCs w:val="20"/>
    </w:rPr>
  </w:style>
  <w:style w:type="paragraph" w:customStyle="1" w:styleId="CharCharCharCharCharCharChar4">
    <w:name w:val="Char Char Char Char Char Char Char4"/>
    <w:basedOn w:val="a"/>
    <w:rsid w:val="003F4660"/>
    <w:rPr>
      <w:sz w:val="24"/>
    </w:rPr>
  </w:style>
  <w:style w:type="paragraph" w:customStyle="1" w:styleId="Char140">
    <w:name w:val="Char14"/>
    <w:basedOn w:val="a"/>
    <w:rsid w:val="003F4660"/>
    <w:pPr>
      <w:widowControl/>
      <w:spacing w:line="360" w:lineRule="auto"/>
      <w:ind w:firstLineChars="200" w:firstLine="200"/>
      <w:jc w:val="left"/>
    </w:pPr>
    <w:rPr>
      <w:kern w:val="0"/>
      <w:sz w:val="24"/>
      <w:szCs w:val="20"/>
    </w:rPr>
  </w:style>
  <w:style w:type="paragraph" w:customStyle="1" w:styleId="2fa">
    <w:name w:val="日期2"/>
    <w:basedOn w:val="a"/>
    <w:next w:val="a"/>
    <w:rsid w:val="003F4660"/>
    <w:pPr>
      <w:adjustRightInd w:val="0"/>
      <w:textAlignment w:val="baseline"/>
    </w:pPr>
    <w:rPr>
      <w:sz w:val="28"/>
      <w:szCs w:val="20"/>
    </w:rPr>
  </w:style>
  <w:style w:type="table" w:customStyle="1" w:styleId="610">
    <w:name w:val="网格型61"/>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4">
    <w:name w:val="无列表21"/>
    <w:next w:val="a3"/>
    <w:uiPriority w:val="99"/>
    <w:semiHidden/>
    <w:unhideWhenUsed/>
    <w:rsid w:val="003F4660"/>
  </w:style>
  <w:style w:type="table" w:customStyle="1" w:styleId="83">
    <w:name w:val="网格型8"/>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01">
    <w:name w:val="font01"/>
    <w:qFormat/>
    <w:rsid w:val="003F4660"/>
    <w:rPr>
      <w:rFonts w:ascii="font-weight : 400" w:eastAsia="font-weight : 400" w:hAnsi="font-weight : 400" w:cs="font-weight : 400"/>
      <w:color w:val="000000"/>
      <w:sz w:val="22"/>
      <w:szCs w:val="22"/>
      <w:u w:val="none"/>
    </w:rPr>
  </w:style>
  <w:style w:type="table" w:customStyle="1" w:styleId="92">
    <w:name w:val="网格型9"/>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17">
    <w:name w:val="Pa17"/>
    <w:basedOn w:val="Default"/>
    <w:next w:val="Default"/>
    <w:uiPriority w:val="99"/>
    <w:rsid w:val="003F4660"/>
    <w:pPr>
      <w:spacing w:line="161" w:lineRule="atLeast"/>
    </w:pPr>
    <w:rPr>
      <w:rFonts w:ascii="黑体" w:eastAsia="黑体" w:cs="Times New Roman"/>
      <w:color w:val="auto"/>
    </w:rPr>
  </w:style>
  <w:style w:type="paragraph" w:customStyle="1" w:styleId="Pa29">
    <w:name w:val="Pa29"/>
    <w:basedOn w:val="Default"/>
    <w:next w:val="Default"/>
    <w:uiPriority w:val="99"/>
    <w:rsid w:val="003F4660"/>
    <w:pPr>
      <w:spacing w:line="161" w:lineRule="atLeast"/>
    </w:pPr>
    <w:rPr>
      <w:rFonts w:ascii="黑体" w:eastAsia="黑体" w:cs="Times New Roman"/>
      <w:color w:val="auto"/>
    </w:rPr>
  </w:style>
  <w:style w:type="character" w:customStyle="1" w:styleId="A24">
    <w:name w:val="A24"/>
    <w:uiPriority w:val="99"/>
    <w:rsid w:val="003F4660"/>
    <w:rPr>
      <w:rFonts w:ascii="Times New Roman"/>
      <w:i/>
      <w:iCs/>
      <w:color w:val="211D1E"/>
      <w:sz w:val="9"/>
      <w:szCs w:val="9"/>
    </w:rPr>
  </w:style>
  <w:style w:type="character" w:customStyle="1" w:styleId="A25">
    <w:name w:val="A25"/>
    <w:uiPriority w:val="99"/>
    <w:rsid w:val="003F4660"/>
    <w:rPr>
      <w:rFonts w:ascii="FZShuSong-Z01" w:eastAsia="FZShuSong-Z01" w:cs="FZShuSong-Z01"/>
      <w:color w:val="211D1E"/>
      <w:sz w:val="20"/>
      <w:szCs w:val="20"/>
    </w:rPr>
  </w:style>
  <w:style w:type="character" w:customStyle="1" w:styleId="HTML1">
    <w:name w:val="HTML 预设格式 字符"/>
    <w:uiPriority w:val="99"/>
    <w:locked/>
    <w:rsid w:val="003F4660"/>
    <w:rPr>
      <w:rFonts w:ascii="Arial" w:hAnsi="Arial" w:cs="Arial"/>
      <w:sz w:val="23"/>
      <w:szCs w:val="23"/>
    </w:rPr>
  </w:style>
  <w:style w:type="character" w:customStyle="1" w:styleId="1ff6">
    <w:name w:val="标题 1 字符"/>
    <w:rsid w:val="003F4660"/>
    <w:rPr>
      <w:rFonts w:eastAsia="宋体"/>
      <w:b/>
      <w:bCs/>
      <w:kern w:val="2"/>
      <w:sz w:val="24"/>
      <w:szCs w:val="24"/>
      <w:lang w:val="en-US" w:eastAsia="zh-CN" w:bidi="ar-SA"/>
    </w:rPr>
  </w:style>
  <w:style w:type="character" w:customStyle="1" w:styleId="3a">
    <w:name w:val="标题 3 字符"/>
    <w:rsid w:val="003F4660"/>
    <w:rPr>
      <w:rFonts w:eastAsia="宋体"/>
      <w:b/>
      <w:bCs/>
      <w:kern w:val="2"/>
      <w:sz w:val="32"/>
      <w:szCs w:val="32"/>
      <w:lang w:val="en-US" w:eastAsia="zh-CN" w:bidi="ar-SA"/>
    </w:rPr>
  </w:style>
  <w:style w:type="character" w:customStyle="1" w:styleId="73">
    <w:name w:val="标题 7 字符"/>
    <w:locked/>
    <w:rsid w:val="003F4660"/>
    <w:rPr>
      <w:rFonts w:eastAsia="仿宋_GB2312"/>
      <w:b/>
      <w:sz w:val="24"/>
      <w:szCs w:val="24"/>
    </w:rPr>
  </w:style>
  <w:style w:type="character" w:customStyle="1" w:styleId="afffffffffb">
    <w:name w:val="尾注文本 字符"/>
    <w:uiPriority w:val="99"/>
    <w:rsid w:val="003F4660"/>
    <w:rPr>
      <w:sz w:val="21"/>
    </w:rPr>
  </w:style>
  <w:style w:type="character" w:customStyle="1" w:styleId="84">
    <w:name w:val="标题 8 字符"/>
    <w:locked/>
    <w:rsid w:val="003F4660"/>
    <w:rPr>
      <w:rFonts w:ascii="Arial" w:eastAsia="黑体" w:hAnsi="Arial"/>
      <w:bCs/>
      <w:sz w:val="24"/>
      <w:szCs w:val="24"/>
    </w:rPr>
  </w:style>
  <w:style w:type="character" w:customStyle="1" w:styleId="afffffffffc">
    <w:name w:val="正文缩进 字符"/>
    <w:rsid w:val="003F4660"/>
    <w:rPr>
      <w:rFonts w:eastAsia="宋体"/>
      <w:kern w:val="2"/>
      <w:sz w:val="28"/>
      <w:szCs w:val="21"/>
      <w:lang w:val="en-US" w:eastAsia="zh-CN" w:bidi="ar-SA"/>
    </w:rPr>
  </w:style>
  <w:style w:type="character" w:customStyle="1" w:styleId="afffffffffd">
    <w:name w:val="副标题 字符"/>
    <w:rsid w:val="003F4660"/>
    <w:rPr>
      <w:rFonts w:ascii="Cambria" w:eastAsia="宋体" w:hAnsi="Cambria"/>
      <w:sz w:val="21"/>
      <w:szCs w:val="24"/>
      <w:lang w:val="en-US" w:eastAsia="en-US" w:bidi="en-US"/>
    </w:rPr>
  </w:style>
  <w:style w:type="character" w:customStyle="1" w:styleId="2fb">
    <w:name w:val="正文文本 2 字符"/>
    <w:uiPriority w:val="99"/>
    <w:locked/>
    <w:rsid w:val="003F4660"/>
    <w:rPr>
      <w:rFonts w:eastAsia="宋体"/>
      <w:kern w:val="2"/>
      <w:sz w:val="24"/>
      <w:szCs w:val="24"/>
      <w:lang w:val="en-US" w:eastAsia="zh-CN" w:bidi="ar-SA"/>
    </w:rPr>
  </w:style>
  <w:style w:type="character" w:customStyle="1" w:styleId="2fc">
    <w:name w:val="正文文本缩进 2 字符"/>
    <w:rsid w:val="003F4660"/>
    <w:rPr>
      <w:rFonts w:eastAsia="宋体"/>
      <w:kern w:val="2"/>
      <w:sz w:val="21"/>
      <w:szCs w:val="24"/>
      <w:lang w:val="en-US" w:eastAsia="zh-CN" w:bidi="ar-SA"/>
    </w:rPr>
  </w:style>
  <w:style w:type="character" w:customStyle="1" w:styleId="z-1">
    <w:name w:val="z-窗体底端 字符"/>
    <w:rsid w:val="003F4660"/>
    <w:rPr>
      <w:rFonts w:ascii="Arial"/>
      <w:vanish/>
      <w:kern w:val="2"/>
      <w:sz w:val="16"/>
      <w:szCs w:val="24"/>
    </w:rPr>
  </w:style>
  <w:style w:type="character" w:customStyle="1" w:styleId="afffffffffe">
    <w:name w:val="注释标题 字符"/>
    <w:rsid w:val="003F4660"/>
    <w:rPr>
      <w:rFonts w:ascii="宋体" w:eastAsia="宋体"/>
      <w:kern w:val="2"/>
      <w:sz w:val="21"/>
      <w:lang w:val="en-US" w:eastAsia="zh-CN" w:bidi="ar-SA"/>
    </w:rPr>
  </w:style>
  <w:style w:type="character" w:customStyle="1" w:styleId="2fd">
    <w:name w:val="标题 2 字符"/>
    <w:rsid w:val="003F4660"/>
    <w:rPr>
      <w:rFonts w:eastAsia="宋体"/>
      <w:b/>
      <w:bCs/>
      <w:kern w:val="2"/>
      <w:sz w:val="21"/>
      <w:szCs w:val="24"/>
      <w:lang w:val="en-US" w:eastAsia="zh-CN" w:bidi="ar-SA"/>
    </w:rPr>
  </w:style>
  <w:style w:type="character" w:customStyle="1" w:styleId="affffffffff">
    <w:name w:val="标题 字符"/>
    <w:rsid w:val="003F4660"/>
    <w:rPr>
      <w:rFonts w:ascii="Cambria" w:hAnsi="Cambria"/>
      <w:b/>
      <w:bCs/>
      <w:kern w:val="2"/>
      <w:sz w:val="32"/>
      <w:szCs w:val="32"/>
    </w:rPr>
  </w:style>
  <w:style w:type="character" w:customStyle="1" w:styleId="2fe">
    <w:name w:val="正文文本首行缩进 2 字符"/>
    <w:locked/>
    <w:rsid w:val="003F4660"/>
    <w:rPr>
      <w:rFonts w:eastAsia="宋体"/>
      <w:kern w:val="2"/>
      <w:sz w:val="21"/>
      <w:szCs w:val="24"/>
      <w:lang w:val="en-US" w:eastAsia="zh-CN" w:bidi="ar-SA"/>
    </w:rPr>
  </w:style>
  <w:style w:type="character" w:customStyle="1" w:styleId="48">
    <w:name w:val="标题 4 字符"/>
    <w:locked/>
    <w:rsid w:val="003F4660"/>
    <w:rPr>
      <w:rFonts w:ascii="Arial" w:eastAsia="黑体" w:hAnsi="Arial"/>
      <w:b/>
      <w:bCs/>
      <w:kern w:val="2"/>
      <w:sz w:val="28"/>
      <w:szCs w:val="28"/>
      <w:lang w:val="en-US" w:eastAsia="zh-CN" w:bidi="ar-SA"/>
    </w:rPr>
  </w:style>
  <w:style w:type="character" w:customStyle="1" w:styleId="93">
    <w:name w:val="标题 9 字符"/>
    <w:locked/>
    <w:rsid w:val="003F4660"/>
    <w:rPr>
      <w:rFonts w:ascii="Arial" w:eastAsia="黑体" w:hAnsi="Arial"/>
      <w:bCs/>
      <w:sz w:val="24"/>
      <w:szCs w:val="24"/>
    </w:rPr>
  </w:style>
  <w:style w:type="character" w:customStyle="1" w:styleId="affffffffff0">
    <w:name w:val="文档结构图 字符"/>
    <w:uiPriority w:val="99"/>
    <w:locked/>
    <w:rsid w:val="003F4660"/>
    <w:rPr>
      <w:kern w:val="2"/>
      <w:sz w:val="21"/>
      <w:szCs w:val="24"/>
      <w:shd w:val="clear" w:color="auto" w:fill="000080"/>
    </w:rPr>
  </w:style>
  <w:style w:type="character" w:customStyle="1" w:styleId="3b">
    <w:name w:val="正文文本缩进 3 字符"/>
    <w:locked/>
    <w:rsid w:val="003F4660"/>
    <w:rPr>
      <w:rFonts w:eastAsia="宋体"/>
      <w:kern w:val="2"/>
      <w:sz w:val="16"/>
      <w:szCs w:val="16"/>
      <w:lang w:val="en-US" w:eastAsia="zh-CN" w:bidi="ar-SA"/>
    </w:rPr>
  </w:style>
  <w:style w:type="character" w:customStyle="1" w:styleId="affffffffff1">
    <w:name w:val="纯文本 字符"/>
    <w:rsid w:val="003F4660"/>
    <w:rPr>
      <w:rFonts w:ascii="宋体" w:eastAsia="宋体" w:hAnsi="Courier New" w:cs="Courier New"/>
      <w:kern w:val="2"/>
      <w:sz w:val="21"/>
      <w:szCs w:val="21"/>
      <w:lang w:val="en-US" w:eastAsia="zh-CN" w:bidi="ar-SA"/>
    </w:rPr>
  </w:style>
  <w:style w:type="character" w:customStyle="1" w:styleId="3c">
    <w:name w:val="正文文本 3 字符"/>
    <w:uiPriority w:val="99"/>
    <w:locked/>
    <w:rsid w:val="003F4660"/>
    <w:rPr>
      <w:rFonts w:ascii="宋体" w:eastAsia="宋体" w:hAnsi="宋体"/>
      <w:kern w:val="2"/>
      <w:sz w:val="16"/>
      <w:szCs w:val="16"/>
      <w:lang w:val="en-US" w:eastAsia="zh-CN" w:bidi="ar-SA"/>
    </w:rPr>
  </w:style>
  <w:style w:type="character" w:customStyle="1" w:styleId="65">
    <w:name w:val="标题 6 字符"/>
    <w:locked/>
    <w:rsid w:val="003F4660"/>
    <w:rPr>
      <w:rFonts w:ascii="Arial" w:eastAsia="黑体" w:hAnsi="Arial"/>
      <w:b/>
      <w:sz w:val="24"/>
      <w:szCs w:val="24"/>
    </w:rPr>
  </w:style>
  <w:style w:type="character" w:customStyle="1" w:styleId="57">
    <w:name w:val="标题 5 字符"/>
    <w:locked/>
    <w:rsid w:val="003F4660"/>
    <w:rPr>
      <w:rFonts w:eastAsia="宋体"/>
      <w:b/>
      <w:bCs/>
      <w:kern w:val="2"/>
      <w:sz w:val="28"/>
      <w:szCs w:val="28"/>
      <w:lang w:val="en-US" w:eastAsia="zh-CN" w:bidi="ar-SA"/>
    </w:rPr>
  </w:style>
  <w:style w:type="character" w:customStyle="1" w:styleId="affffffffff2">
    <w:name w:val="正文文本首行缩进 字符"/>
    <w:uiPriority w:val="99"/>
    <w:locked/>
    <w:rsid w:val="003F4660"/>
    <w:rPr>
      <w:kern w:val="2"/>
      <w:sz w:val="21"/>
      <w:szCs w:val="24"/>
    </w:rPr>
  </w:style>
  <w:style w:type="character" w:customStyle="1" w:styleId="z-2">
    <w:name w:val="z-窗体顶端 字符"/>
    <w:rsid w:val="003F4660"/>
    <w:rPr>
      <w:rFonts w:ascii="Arial"/>
      <w:vanish/>
      <w:kern w:val="2"/>
      <w:sz w:val="16"/>
      <w:szCs w:val="24"/>
    </w:rPr>
  </w:style>
  <w:style w:type="paragraph" w:styleId="affffffffff3">
    <w:name w:val="List Number"/>
    <w:basedOn w:val="a"/>
    <w:locked/>
    <w:rsid w:val="003F4660"/>
    <w:pPr>
      <w:tabs>
        <w:tab w:val="left" w:pos="360"/>
        <w:tab w:val="num" w:pos="780"/>
      </w:tabs>
      <w:ind w:left="780" w:hanging="210"/>
    </w:pPr>
  </w:style>
  <w:style w:type="table" w:customStyle="1" w:styleId="1113">
    <w:name w:val="网格型 111"/>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
    <w:name w:val="典雅型31"/>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0">
    <w:name w:val="网格型 511"/>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0">
    <w:name w:val="典雅型2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4">
    <w:name w:val="典雅型1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
    <w:name w:val="MFS表格"/>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character" w:customStyle="1" w:styleId="512">
    <w:name w:val="标题 5 字符1"/>
    <w:locked/>
    <w:rsid w:val="003F4660"/>
    <w:rPr>
      <w:rFonts w:eastAsia="宋体"/>
      <w:b/>
      <w:bCs/>
      <w:kern w:val="2"/>
      <w:sz w:val="28"/>
      <w:szCs w:val="28"/>
      <w:lang w:val="en-US" w:eastAsia="zh-CN" w:bidi="ar-SA"/>
    </w:rPr>
  </w:style>
  <w:style w:type="character" w:customStyle="1" w:styleId="1ff7">
    <w:name w:val="纯文本 字符1"/>
    <w:rsid w:val="003F4660"/>
    <w:rPr>
      <w:rFonts w:ascii="宋体" w:eastAsia="宋体" w:hAnsi="Courier New" w:cs="Courier New"/>
      <w:kern w:val="2"/>
      <w:sz w:val="21"/>
      <w:szCs w:val="21"/>
      <w:lang w:val="en-US" w:eastAsia="zh-CN" w:bidi="ar-SA"/>
    </w:rPr>
  </w:style>
  <w:style w:type="table" w:customStyle="1" w:styleId="affffffffff4">
    <w:name w:val="王新建"/>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d">
    <w:name w:val="无列表3"/>
    <w:next w:val="a3"/>
    <w:uiPriority w:val="99"/>
    <w:semiHidden/>
    <w:unhideWhenUsed/>
    <w:rsid w:val="003F4660"/>
  </w:style>
  <w:style w:type="character" w:customStyle="1" w:styleId="font141">
    <w:name w:val="font141"/>
    <w:qFormat/>
    <w:rsid w:val="003F4660"/>
    <w:rPr>
      <w:rFonts w:ascii="Times New Roman" w:hAnsi="Times New Roman" w:cs="Times New Roman" w:hint="default"/>
      <w:b/>
      <w:color w:val="000000"/>
      <w:sz w:val="21"/>
      <w:szCs w:val="21"/>
      <w:u w:val="none"/>
    </w:rPr>
  </w:style>
  <w:style w:type="character" w:customStyle="1" w:styleId="font91">
    <w:name w:val="font91"/>
    <w:qFormat/>
    <w:rsid w:val="003F4660"/>
    <w:rPr>
      <w:rFonts w:ascii="宋体" w:eastAsia="宋体" w:hAnsi="宋体" w:cs="宋体" w:hint="eastAsia"/>
      <w:color w:val="000000"/>
      <w:sz w:val="18"/>
      <w:szCs w:val="18"/>
      <w:u w:val="none"/>
    </w:rPr>
  </w:style>
  <w:style w:type="character" w:customStyle="1" w:styleId="font31">
    <w:name w:val="font31"/>
    <w:qFormat/>
    <w:rsid w:val="003F4660"/>
    <w:rPr>
      <w:rFonts w:ascii="宋体" w:eastAsia="宋体" w:hAnsi="宋体" w:cs="宋体" w:hint="eastAsia"/>
      <w:color w:val="000000"/>
      <w:sz w:val="21"/>
      <w:szCs w:val="21"/>
      <w:u w:val="none"/>
    </w:rPr>
  </w:style>
  <w:style w:type="character" w:customStyle="1" w:styleId="1CharChar2">
    <w:name w:val="标题 1 Char Char"/>
    <w:qFormat/>
    <w:rsid w:val="003F4660"/>
    <w:rPr>
      <w:rFonts w:eastAsia="宋体"/>
      <w:b/>
      <w:bCs/>
      <w:kern w:val="44"/>
      <w:sz w:val="44"/>
      <w:szCs w:val="44"/>
      <w:lang w:val="en-US" w:eastAsia="zh-CN" w:bidi="ar-SA"/>
    </w:rPr>
  </w:style>
  <w:style w:type="character" w:customStyle="1" w:styleId="font21">
    <w:name w:val="font21"/>
    <w:qFormat/>
    <w:rsid w:val="003F4660"/>
    <w:rPr>
      <w:rFonts w:ascii="Times New Roman" w:hAnsi="Times New Roman" w:cs="Times New Roman" w:hint="default"/>
      <w:color w:val="000000"/>
      <w:sz w:val="21"/>
      <w:szCs w:val="21"/>
      <w:u w:val="none"/>
      <w:vertAlign w:val="superscript"/>
    </w:rPr>
  </w:style>
  <w:style w:type="character" w:customStyle="1" w:styleId="font71">
    <w:name w:val="font71"/>
    <w:qFormat/>
    <w:rsid w:val="003F4660"/>
    <w:rPr>
      <w:rFonts w:ascii="Times New Roman" w:hAnsi="Times New Roman" w:cs="Times New Roman" w:hint="default"/>
      <w:color w:val="000000"/>
      <w:sz w:val="21"/>
      <w:szCs w:val="21"/>
      <w:u w:val="none"/>
      <w:vertAlign w:val="subscript"/>
    </w:rPr>
  </w:style>
  <w:style w:type="character" w:customStyle="1" w:styleId="font41">
    <w:name w:val="font41"/>
    <w:qFormat/>
    <w:rsid w:val="003F4660"/>
    <w:rPr>
      <w:rFonts w:ascii="宋体" w:eastAsia="宋体" w:hAnsi="宋体" w:cs="宋体" w:hint="eastAsia"/>
      <w:color w:val="000000"/>
      <w:sz w:val="18"/>
      <w:szCs w:val="18"/>
      <w:u w:val="none"/>
    </w:rPr>
  </w:style>
  <w:style w:type="character" w:customStyle="1" w:styleId="font51">
    <w:name w:val="font51"/>
    <w:qFormat/>
    <w:rsid w:val="003F4660"/>
    <w:rPr>
      <w:rFonts w:ascii="Times New Roman" w:hAnsi="Times New Roman" w:cs="Times New Roman" w:hint="default"/>
      <w:color w:val="000000"/>
      <w:sz w:val="21"/>
      <w:szCs w:val="21"/>
      <w:u w:val="none"/>
    </w:rPr>
  </w:style>
  <w:style w:type="character" w:customStyle="1" w:styleId="font101">
    <w:name w:val="font101"/>
    <w:qFormat/>
    <w:rsid w:val="003F4660"/>
    <w:rPr>
      <w:rFonts w:ascii="Times New Roman" w:hAnsi="Times New Roman" w:cs="Times New Roman" w:hint="default"/>
      <w:color w:val="000000"/>
      <w:sz w:val="18"/>
      <w:szCs w:val="18"/>
      <w:u w:val="none"/>
    </w:rPr>
  </w:style>
  <w:style w:type="character" w:customStyle="1" w:styleId="font131">
    <w:name w:val="font131"/>
    <w:qFormat/>
    <w:rsid w:val="003F4660"/>
    <w:rPr>
      <w:rFonts w:ascii="宋体" w:eastAsia="宋体" w:hAnsi="宋体" w:cs="宋体" w:hint="eastAsia"/>
      <w:b/>
      <w:color w:val="000000"/>
      <w:sz w:val="21"/>
      <w:szCs w:val="21"/>
      <w:u w:val="none"/>
    </w:rPr>
  </w:style>
  <w:style w:type="character" w:customStyle="1" w:styleId="2CharChar1">
    <w:name w:val="2号标题 Char Char"/>
    <w:rsid w:val="003F4660"/>
    <w:rPr>
      <w:rFonts w:ascii="Arial" w:eastAsia="宋体" w:hAnsi="Arial"/>
      <w:b/>
      <w:bCs/>
      <w:kern w:val="2"/>
      <w:sz w:val="28"/>
      <w:szCs w:val="32"/>
      <w:lang w:val="en-US" w:eastAsia="zh-CN" w:bidi="ar-SA"/>
    </w:rPr>
  </w:style>
  <w:style w:type="character" w:customStyle="1" w:styleId="3CharCharCharCharCharChar">
    <w:name w:val="标题 3 Char Char Char Char Char Char"/>
    <w:rsid w:val="003F4660"/>
    <w:rPr>
      <w:rFonts w:eastAsia="宋体"/>
      <w:b/>
      <w:bCs/>
      <w:kern w:val="2"/>
      <w:sz w:val="32"/>
      <w:szCs w:val="32"/>
      <w:lang w:val="en-US" w:eastAsia="zh-CN" w:bidi="ar-SA"/>
    </w:rPr>
  </w:style>
  <w:style w:type="character" w:customStyle="1" w:styleId="font121">
    <w:name w:val="font121"/>
    <w:qFormat/>
    <w:rsid w:val="003F4660"/>
    <w:rPr>
      <w:rFonts w:ascii="宋体" w:eastAsia="宋体" w:hAnsi="宋体" w:cs="宋体" w:hint="eastAsia"/>
      <w:color w:val="000000"/>
      <w:sz w:val="21"/>
      <w:szCs w:val="21"/>
      <w:u w:val="none"/>
    </w:rPr>
  </w:style>
  <w:style w:type="character" w:customStyle="1" w:styleId="font11">
    <w:name w:val="font11"/>
    <w:qFormat/>
    <w:rsid w:val="003F4660"/>
    <w:rPr>
      <w:rFonts w:ascii="Times New Roman" w:hAnsi="Times New Roman" w:cs="Times New Roman" w:hint="default"/>
      <w:color w:val="000000"/>
      <w:sz w:val="21"/>
      <w:szCs w:val="21"/>
      <w:u w:val="none"/>
      <w:vertAlign w:val="subscript"/>
    </w:rPr>
  </w:style>
  <w:style w:type="paragraph" w:customStyle="1" w:styleId="WPSOffice1">
    <w:name w:val="WPSOffice手动目录 1"/>
    <w:rsid w:val="003F4660"/>
  </w:style>
  <w:style w:type="paragraph" w:customStyle="1" w:styleId="B2">
    <w:name w:val="B2"/>
    <w:qFormat/>
    <w:rsid w:val="003F4660"/>
    <w:pPr>
      <w:widowControl w:val="0"/>
      <w:spacing w:line="480" w:lineRule="exact"/>
      <w:ind w:firstLineChars="200" w:firstLine="200"/>
      <w:jc w:val="both"/>
    </w:pPr>
    <w:rPr>
      <w:kern w:val="2"/>
      <w:sz w:val="24"/>
    </w:rPr>
  </w:style>
  <w:style w:type="paragraph" w:customStyle="1" w:styleId="2ff">
    <w:name w:val="正文 首行缩进:  2 字符"/>
    <w:basedOn w:val="a"/>
    <w:qFormat/>
    <w:rsid w:val="003F4660"/>
    <w:pPr>
      <w:ind w:firstLineChars="200" w:firstLine="579"/>
    </w:pPr>
    <w:rPr>
      <w:rFonts w:cs="宋体"/>
      <w:szCs w:val="20"/>
    </w:rPr>
  </w:style>
  <w:style w:type="paragraph" w:customStyle="1" w:styleId="Affffffffff5">
    <w:name w:val="默认 A"/>
    <w:qFormat/>
    <w:rsid w:val="003F4660"/>
    <w:rPr>
      <w:rFonts w:ascii="Helvetica" w:eastAsia="Arial Unicode MS" w:hAnsi="Helvetica" w:cs="Arial Unicode MS"/>
      <w:color w:val="000000"/>
      <w:sz w:val="22"/>
      <w:szCs w:val="22"/>
    </w:rPr>
  </w:style>
  <w:style w:type="paragraph" w:customStyle="1" w:styleId="affffffffff6">
    <w:name w:val="正文王"/>
    <w:basedOn w:val="af3"/>
    <w:qFormat/>
    <w:rsid w:val="003F4660"/>
    <w:pPr>
      <w:spacing w:line="440" w:lineRule="exact"/>
    </w:pPr>
    <w:rPr>
      <w:rFonts w:ascii="Arial" w:hAnsi="Arial"/>
      <w:sz w:val="24"/>
    </w:rPr>
  </w:style>
  <w:style w:type="paragraph" w:customStyle="1" w:styleId="Affffffffff7">
    <w:name w:val="正文 A"/>
    <w:qFormat/>
    <w:rsid w:val="003F4660"/>
    <w:pPr>
      <w:widowControl w:val="0"/>
      <w:jc w:val="both"/>
    </w:pPr>
    <w:rPr>
      <w:rFonts w:eastAsia="Arial Unicode MS" w:cs="Arial Unicode MS"/>
      <w:color w:val="000000"/>
      <w:kern w:val="2"/>
      <w:sz w:val="21"/>
      <w:szCs w:val="21"/>
    </w:rPr>
  </w:style>
  <w:style w:type="paragraph" w:customStyle="1" w:styleId="1ff8">
    <w:name w:val="一级目录 1"/>
    <w:basedOn w:val="a"/>
    <w:rsid w:val="003F4660"/>
    <w:pPr>
      <w:jc w:val="center"/>
    </w:pPr>
    <w:rPr>
      <w:rFonts w:eastAsia="黑体"/>
      <w:b/>
      <w:sz w:val="36"/>
      <w:szCs w:val="36"/>
    </w:rPr>
  </w:style>
  <w:style w:type="paragraph" w:customStyle="1" w:styleId="1ff9">
    <w:name w:val="正文文本缩进1"/>
    <w:basedOn w:val="a"/>
    <w:qFormat/>
    <w:rsid w:val="003F4660"/>
    <w:pPr>
      <w:spacing w:beforeLines="50" w:afterLines="50" w:line="360" w:lineRule="auto"/>
      <w:ind w:firstLineChars="200" w:firstLine="480"/>
    </w:pPr>
    <w:rPr>
      <w:rFonts w:ascii="Arial" w:hAnsi="Arial" w:cs="Arial"/>
      <w:sz w:val="24"/>
    </w:rPr>
  </w:style>
  <w:style w:type="paragraph" w:customStyle="1" w:styleId="1ffa">
    <w:name w:val="1号标题"/>
    <w:basedOn w:val="a"/>
    <w:qFormat/>
    <w:rsid w:val="003F4660"/>
    <w:pPr>
      <w:pageBreakBefore/>
      <w:spacing w:beforeLines="150" w:before="150" w:afterLines="100" w:after="100" w:line="360" w:lineRule="auto"/>
      <w:jc w:val="center"/>
      <w:outlineLvl w:val="0"/>
    </w:pPr>
    <w:rPr>
      <w:rFonts w:eastAsia="黑体" w:cs="Arial"/>
      <w:b/>
      <w:sz w:val="36"/>
    </w:rPr>
  </w:style>
  <w:style w:type="paragraph" w:customStyle="1" w:styleId="affffffffff8">
    <w:name w:val="本文格式"/>
    <w:qFormat/>
    <w:rsid w:val="003F4660"/>
    <w:pPr>
      <w:widowControl w:val="0"/>
      <w:spacing w:line="360" w:lineRule="exact"/>
      <w:ind w:firstLine="476"/>
      <w:jc w:val="both"/>
    </w:pPr>
    <w:rPr>
      <w:rFonts w:ascii="Arial Unicode MS" w:eastAsia="Arial Unicode MS" w:hAnsi="Arial Unicode MS" w:cs="Arial Unicode MS"/>
      <w:color w:val="000000"/>
      <w:sz w:val="24"/>
      <w:szCs w:val="24"/>
    </w:rPr>
  </w:style>
  <w:style w:type="paragraph" w:customStyle="1" w:styleId="11111111111">
    <w:name w:val="11111111111"/>
    <w:basedOn w:val="a"/>
    <w:qFormat/>
    <w:rsid w:val="003F4660"/>
    <w:pPr>
      <w:spacing w:line="480" w:lineRule="exact"/>
      <w:ind w:firstLineChars="200" w:firstLine="643"/>
      <w:jc w:val="center"/>
    </w:pPr>
    <w:rPr>
      <w:rFonts w:eastAsia="黑体"/>
      <w:b/>
      <w:bCs/>
      <w:color w:val="000000"/>
      <w:sz w:val="44"/>
    </w:rPr>
  </w:style>
  <w:style w:type="paragraph" w:customStyle="1" w:styleId="33333333">
    <w:name w:val="33333333"/>
    <w:basedOn w:val="a"/>
    <w:qFormat/>
    <w:rsid w:val="003F4660"/>
    <w:pPr>
      <w:spacing w:line="500" w:lineRule="exact"/>
    </w:pPr>
    <w:rPr>
      <w:sz w:val="28"/>
      <w:szCs w:val="28"/>
    </w:rPr>
  </w:style>
  <w:style w:type="paragraph" w:customStyle="1" w:styleId="affffffffff9">
    <w:name w:val="表内格式"/>
    <w:basedOn w:val="a"/>
    <w:qFormat/>
    <w:rsid w:val="003F4660"/>
    <w:pPr>
      <w:jc w:val="center"/>
    </w:pPr>
    <w:rPr>
      <w:sz w:val="18"/>
    </w:rPr>
  </w:style>
  <w:style w:type="paragraph" w:customStyle="1" w:styleId="Style158">
    <w:name w:val="_Style 158"/>
    <w:basedOn w:val="a"/>
    <w:next w:val="a"/>
    <w:qFormat/>
    <w:rsid w:val="003F4660"/>
    <w:rPr>
      <w:sz w:val="24"/>
    </w:rPr>
  </w:style>
  <w:style w:type="paragraph" w:customStyle="1" w:styleId="22222">
    <w:name w:val="22222"/>
    <w:basedOn w:val="a"/>
    <w:qFormat/>
    <w:rsid w:val="003F4660"/>
    <w:pPr>
      <w:spacing w:beforeLines="100" w:before="240" w:line="360" w:lineRule="auto"/>
      <w:jc w:val="left"/>
      <w:outlineLvl w:val="1"/>
    </w:pPr>
    <w:rPr>
      <w:rFonts w:ascii="黑体" w:eastAsia="黑体"/>
      <w:b/>
      <w:sz w:val="30"/>
      <w:szCs w:val="30"/>
    </w:rPr>
  </w:style>
  <w:style w:type="paragraph" w:customStyle="1" w:styleId="WPSOffice2">
    <w:name w:val="WPSOffice手动目录 2"/>
    <w:rsid w:val="003F4660"/>
    <w:pPr>
      <w:ind w:leftChars="200" w:left="200"/>
    </w:pPr>
  </w:style>
  <w:style w:type="paragraph" w:customStyle="1" w:styleId="affffffffffa">
    <w:name w:val="君邦正文"/>
    <w:qFormat/>
    <w:rsid w:val="003F4660"/>
    <w:pPr>
      <w:widowControl w:val="0"/>
      <w:adjustRightInd w:val="0"/>
      <w:spacing w:after="60" w:line="360" w:lineRule="auto"/>
      <w:ind w:firstLineChars="200" w:firstLine="480"/>
      <w:jc w:val="both"/>
      <w:textAlignment w:val="baseline"/>
    </w:pPr>
    <w:rPr>
      <w:rFonts w:eastAsia="Times New Roman"/>
      <w:bCs/>
      <w:snapToGrid w:val="0"/>
      <w:sz w:val="24"/>
      <w:szCs w:val="22"/>
    </w:rPr>
  </w:style>
  <w:style w:type="paragraph" w:customStyle="1" w:styleId="Normal144">
    <w:name w:val="Normal_144"/>
    <w:qFormat/>
    <w:rsid w:val="003F4660"/>
    <w:pPr>
      <w:spacing w:before="120" w:after="240"/>
      <w:jc w:val="both"/>
    </w:pPr>
    <w:rPr>
      <w:rFonts w:eastAsia="Calibri"/>
      <w:sz w:val="22"/>
      <w:szCs w:val="22"/>
      <w:lang w:val="ru-RU" w:eastAsia="en-US"/>
    </w:rPr>
  </w:style>
  <w:style w:type="paragraph" w:customStyle="1" w:styleId="1ffb">
    <w:name w:val="1级标题"/>
    <w:basedOn w:val="1"/>
    <w:qFormat/>
    <w:rsid w:val="003F466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104">
    <w:name w:val="样式 首行缩进:  1.04 厘米"/>
    <w:qFormat/>
    <w:rsid w:val="003F4660"/>
    <w:pPr>
      <w:widowControl w:val="0"/>
      <w:spacing w:line="360" w:lineRule="auto"/>
    </w:pPr>
    <w:rPr>
      <w:rFonts w:eastAsia="Arial Unicode MS" w:cs="Arial Unicode MS"/>
      <w:color w:val="000000"/>
      <w:sz w:val="24"/>
      <w:szCs w:val="24"/>
    </w:rPr>
  </w:style>
  <w:style w:type="paragraph" w:customStyle="1" w:styleId="4100">
    <w:name w:val="表内小410"/>
    <w:basedOn w:val="a"/>
    <w:qFormat/>
    <w:rsid w:val="003F4660"/>
    <w:pPr>
      <w:adjustRightInd w:val="0"/>
      <w:snapToGrid w:val="0"/>
      <w:ind w:left="240" w:hanging="240"/>
    </w:pPr>
    <w:rPr>
      <w:rFonts w:ascii="宋体" w:hAnsi="Times"/>
      <w:sz w:val="24"/>
      <w:szCs w:val="20"/>
    </w:rPr>
  </w:style>
  <w:style w:type="paragraph" w:customStyle="1" w:styleId="1ffc">
    <w:name w:val="表头样式1"/>
    <w:basedOn w:val="a"/>
    <w:qFormat/>
    <w:rsid w:val="003F4660"/>
    <w:pPr>
      <w:spacing w:beforeLines="50" w:before="156"/>
      <w:jc w:val="center"/>
    </w:pPr>
    <w:rPr>
      <w:rFonts w:eastAsia="黑体"/>
      <w:b/>
      <w:kern w:val="0"/>
      <w:sz w:val="24"/>
      <w:szCs w:val="20"/>
    </w:rPr>
  </w:style>
  <w:style w:type="paragraph" w:customStyle="1" w:styleId="3e">
    <w:name w:val="3级标题"/>
    <w:basedOn w:val="30"/>
    <w:rsid w:val="003F466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reader-word-layerreader-word-s48-8">
    <w:name w:val="reader-word-layer reader-word-s48-8"/>
    <w:basedOn w:val="a"/>
    <w:rsid w:val="003F4660"/>
    <w:pPr>
      <w:widowControl/>
      <w:spacing w:before="100" w:beforeAutospacing="1" w:after="100" w:afterAutospacing="1"/>
      <w:jc w:val="left"/>
    </w:pPr>
    <w:rPr>
      <w:rFonts w:ascii="宋体" w:hAnsi="宋体" w:cs="宋体"/>
      <w:kern w:val="0"/>
      <w:sz w:val="24"/>
    </w:rPr>
  </w:style>
  <w:style w:type="paragraph" w:customStyle="1" w:styleId="affffffffffb">
    <w:name w:val="正文小四"/>
    <w:basedOn w:val="a"/>
    <w:qFormat/>
    <w:rsid w:val="003F4660"/>
    <w:pPr>
      <w:adjustRightInd w:val="0"/>
      <w:snapToGrid w:val="0"/>
      <w:spacing w:line="360" w:lineRule="auto"/>
      <w:ind w:firstLineChars="200" w:firstLine="482"/>
      <w:textAlignment w:val="baseline"/>
    </w:pPr>
    <w:rPr>
      <w:kern w:val="0"/>
      <w:sz w:val="24"/>
      <w:szCs w:val="20"/>
    </w:rPr>
  </w:style>
  <w:style w:type="numbering" w:customStyle="1" w:styleId="49">
    <w:name w:val="无列表4"/>
    <w:next w:val="a3"/>
    <w:uiPriority w:val="99"/>
    <w:semiHidden/>
    <w:unhideWhenUsed/>
    <w:rsid w:val="003F4660"/>
  </w:style>
  <w:style w:type="character" w:customStyle="1" w:styleId="3f">
    <w:name w:val="标题3"/>
    <w:rsid w:val="003F4660"/>
  </w:style>
  <w:style w:type="table" w:customStyle="1" w:styleId="3f0">
    <w:name w:val="表格主题3"/>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网格型 52"/>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a">
    <w:name w:val="典雅型4"/>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 13"/>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0">
    <w:name w:val="网格型42"/>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0">
    <w:name w:val="左右无边框2"/>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网格型32"/>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1">
    <w:name w:val="无左右边框型2"/>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典雅型2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2">
    <w:name w:val="左右无边表格2"/>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4">
    <w:name w:val="典雅型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4">
    <w:name w:val="网格型22"/>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网格型11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0">
    <w:name w:val="网格型12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0">
    <w:name w:val="网格型13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3">
    <w:name w:val="无列表13"/>
    <w:next w:val="a3"/>
    <w:uiPriority w:val="99"/>
    <w:semiHidden/>
    <w:unhideWhenUsed/>
    <w:rsid w:val="003F4660"/>
  </w:style>
  <w:style w:type="table" w:customStyle="1" w:styleId="521">
    <w:name w:val="网格型52"/>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1">
    <w:name w:val="Char31"/>
    <w:basedOn w:val="a"/>
    <w:rsid w:val="003F4660"/>
    <w:rPr>
      <w:sz w:val="24"/>
    </w:rPr>
  </w:style>
  <w:style w:type="paragraph" w:customStyle="1" w:styleId="4b">
    <w:name w:val="纯文本4"/>
    <w:basedOn w:val="a"/>
    <w:rsid w:val="003F4660"/>
    <w:pPr>
      <w:adjustRightInd w:val="0"/>
      <w:textAlignment w:val="baseline"/>
    </w:pPr>
    <w:rPr>
      <w:rFonts w:ascii="宋体" w:eastAsia="仿宋_GB2312" w:hAnsi="Courier New"/>
      <w:sz w:val="28"/>
      <w:szCs w:val="28"/>
    </w:rPr>
  </w:style>
  <w:style w:type="paragraph" w:customStyle="1" w:styleId="CharCharChar3">
    <w:name w:val="Char Char Char3"/>
    <w:basedOn w:val="a"/>
    <w:rsid w:val="003F4660"/>
    <w:pPr>
      <w:spacing w:line="360" w:lineRule="auto"/>
    </w:pPr>
    <w:rPr>
      <w:rFonts w:ascii="Tahoma" w:hAnsi="Tahoma"/>
      <w:sz w:val="24"/>
      <w:szCs w:val="20"/>
    </w:rPr>
  </w:style>
  <w:style w:type="paragraph" w:customStyle="1" w:styleId="CharChar1CharCharCharCharCharCharCharCharCharCharCharCharChar1">
    <w:name w:val="Char Char1 Char Char Char Char Char Char Char Char Char Char Char Char Char1"/>
    <w:basedOn w:val="a"/>
    <w:rsid w:val="003F4660"/>
    <w:pPr>
      <w:spacing w:line="360" w:lineRule="auto"/>
    </w:pPr>
    <w:rPr>
      <w:rFonts w:ascii="Tahoma" w:hAnsi="Tahoma"/>
      <w:sz w:val="24"/>
      <w:szCs w:val="20"/>
    </w:rPr>
  </w:style>
  <w:style w:type="paragraph" w:customStyle="1" w:styleId="CharCharCharCharCharCharChar3">
    <w:name w:val="Char Char Char Char Char Char Char3"/>
    <w:basedOn w:val="a"/>
    <w:rsid w:val="003F4660"/>
    <w:rPr>
      <w:sz w:val="24"/>
    </w:rPr>
  </w:style>
  <w:style w:type="paragraph" w:customStyle="1" w:styleId="Char130">
    <w:name w:val="Char13"/>
    <w:basedOn w:val="a"/>
    <w:rsid w:val="003F4660"/>
    <w:pPr>
      <w:widowControl/>
      <w:spacing w:line="360" w:lineRule="auto"/>
      <w:ind w:firstLineChars="200" w:firstLine="200"/>
      <w:jc w:val="left"/>
    </w:pPr>
    <w:rPr>
      <w:kern w:val="0"/>
      <w:sz w:val="24"/>
      <w:szCs w:val="20"/>
    </w:rPr>
  </w:style>
  <w:style w:type="paragraph" w:customStyle="1" w:styleId="3f1">
    <w:name w:val="日期3"/>
    <w:basedOn w:val="a"/>
    <w:next w:val="a"/>
    <w:rsid w:val="003F4660"/>
    <w:pPr>
      <w:adjustRightInd w:val="0"/>
      <w:textAlignment w:val="baseline"/>
    </w:pPr>
    <w:rPr>
      <w:sz w:val="28"/>
      <w:szCs w:val="20"/>
    </w:rPr>
  </w:style>
  <w:style w:type="table" w:customStyle="1" w:styleId="620">
    <w:name w:val="网格型62"/>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网格型71"/>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5">
    <w:name w:val="无列表22"/>
    <w:next w:val="a3"/>
    <w:uiPriority w:val="99"/>
    <w:semiHidden/>
    <w:unhideWhenUsed/>
    <w:rsid w:val="003F4660"/>
  </w:style>
  <w:style w:type="table" w:customStyle="1" w:styleId="810">
    <w:name w:val="网格型81"/>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0">
    <w:name w:val="网格型91"/>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
    <w:name w:val="网格型 112"/>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4">
    <w:name w:val="典雅型32"/>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0">
    <w:name w:val="网格型 512"/>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0">
    <w:name w:val="典雅型2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
    <w:name w:val="典雅型1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
    <w:name w:val="MFS表格1"/>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ffd">
    <w:name w:val="王新建1"/>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3">
    <w:name w:val="无列表31"/>
    <w:next w:val="a3"/>
    <w:uiPriority w:val="99"/>
    <w:semiHidden/>
    <w:unhideWhenUsed/>
    <w:rsid w:val="003F4660"/>
  </w:style>
  <w:style w:type="numbering" w:customStyle="1" w:styleId="58">
    <w:name w:val="无列表5"/>
    <w:next w:val="a3"/>
    <w:uiPriority w:val="99"/>
    <w:semiHidden/>
    <w:unhideWhenUsed/>
    <w:rsid w:val="003F4660"/>
  </w:style>
  <w:style w:type="table" w:customStyle="1" w:styleId="4c">
    <w:name w:val="表格主题4"/>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网格型 53"/>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9">
    <w:name w:val="典雅型5"/>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0">
    <w:name w:val="网格型 14"/>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0">
    <w:name w:val="网格型4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2">
    <w:name w:val="左右无边框3"/>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网格型3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3">
    <w:name w:val="无左右边框型3"/>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
    <w:name w:val="典雅型2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f4">
    <w:name w:val="左右无边表格3"/>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4">
    <w:name w:val="典雅型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
    <w:name w:val="网格型23"/>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0">
    <w:name w:val="网格型11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0">
    <w:name w:val="网格型12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0">
    <w:name w:val="网格型13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1">
    <w:name w:val="无列表14"/>
    <w:next w:val="a3"/>
    <w:uiPriority w:val="99"/>
    <w:semiHidden/>
    <w:unhideWhenUsed/>
    <w:rsid w:val="003F4660"/>
  </w:style>
  <w:style w:type="table" w:customStyle="1" w:styleId="531">
    <w:name w:val="网格型53"/>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0">
    <w:name w:val="网格型63"/>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0">
    <w:name w:val="网格型72"/>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3">
    <w:name w:val="无列表23"/>
    <w:next w:val="a3"/>
    <w:uiPriority w:val="99"/>
    <w:semiHidden/>
    <w:unhideWhenUsed/>
    <w:rsid w:val="003F4660"/>
  </w:style>
  <w:style w:type="table" w:customStyle="1" w:styleId="820">
    <w:name w:val="网格型82"/>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0">
    <w:name w:val="网格型92"/>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
    <w:name w:val="网格型 113"/>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
    <w:name w:val="典雅型33"/>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0">
    <w:name w:val="典雅型2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典雅型1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
    <w:name w:val="MFS表格2"/>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ff3">
    <w:name w:val="王新建2"/>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5">
    <w:name w:val="无列表32"/>
    <w:next w:val="a3"/>
    <w:uiPriority w:val="99"/>
    <w:semiHidden/>
    <w:unhideWhenUsed/>
    <w:rsid w:val="003F4660"/>
  </w:style>
  <w:style w:type="paragraph" w:styleId="TOC">
    <w:name w:val="TOC Heading"/>
    <w:basedOn w:val="1"/>
    <w:next w:val="a"/>
    <w:uiPriority w:val="39"/>
    <w:unhideWhenUsed/>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numbering" w:customStyle="1" w:styleId="66">
    <w:name w:val="无列表6"/>
    <w:next w:val="a3"/>
    <w:uiPriority w:val="99"/>
    <w:semiHidden/>
    <w:unhideWhenUsed/>
    <w:rsid w:val="009A256A"/>
  </w:style>
  <w:style w:type="table" w:customStyle="1" w:styleId="150">
    <w:name w:val="网格型 15"/>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
    <w:name w:val="网格型-5"/>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a">
    <w:name w:val="表格主题5"/>
    <w:basedOn w:val="a2"/>
    <w:next w:val="afff4"/>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1">
    <w:name w:val="ylf1"/>
    <w:basedOn w:val="afff4"/>
    <w:uiPriority w:val="99"/>
    <w:rsid w:val="009A256A"/>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numbering" w:customStyle="1" w:styleId="151">
    <w:name w:val="无列表15"/>
    <w:next w:val="a3"/>
    <w:uiPriority w:val="99"/>
    <w:semiHidden/>
    <w:unhideWhenUsed/>
    <w:rsid w:val="009A256A"/>
  </w:style>
  <w:style w:type="table" w:customStyle="1" w:styleId="118">
    <w:name w:val="表格主题1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网格型-1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网格型 54"/>
    <w:basedOn w:val="a2"/>
    <w:next w:val="53"/>
    <w:locked/>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7">
    <w:name w:val="典雅型6"/>
    <w:basedOn w:val="a2"/>
    <w:next w:val="afffffd"/>
    <w:locke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0">
    <w:name w:val="网格型 114"/>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0">
    <w:name w:val="网格型44"/>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d">
    <w:name w:val="左右无边框4"/>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网格型34"/>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e">
    <w:name w:val="无左右边框型4"/>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典雅型2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
    <w:name w:val="左右无边表格4"/>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42">
    <w:name w:val="典雅型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
    <w:name w:val="网格型24"/>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1">
    <w:name w:val="网格型11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40">
    <w:name w:val="网格型12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40">
    <w:name w:val="网格型13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23">
    <w:name w:val="无列表112"/>
    <w:next w:val="a3"/>
    <w:uiPriority w:val="99"/>
    <w:semiHidden/>
    <w:unhideWhenUsed/>
    <w:rsid w:val="009A256A"/>
  </w:style>
  <w:style w:type="table" w:customStyle="1" w:styleId="541">
    <w:name w:val="网格型54"/>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0">
    <w:name w:val="网格型64"/>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2">
    <w:name w:val="无列表24"/>
    <w:next w:val="a3"/>
    <w:uiPriority w:val="99"/>
    <w:semiHidden/>
    <w:unhideWhenUsed/>
    <w:rsid w:val="009A256A"/>
  </w:style>
  <w:style w:type="table" w:customStyle="1" w:styleId="215">
    <w:name w:val="表格主题2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4">
    <w:name w:val="网格型 514"/>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41">
    <w:name w:val="典雅型34"/>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11">
    <w:name w:val="网格型 12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
    <w:name w:val="网格型41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左右无边框11"/>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0">
    <w:name w:val="网格型31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a">
    <w:name w:val="无左右边框型11"/>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0">
    <w:name w:val="典雅型2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b">
    <w:name w:val="左右无边表格1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42">
    <w:name w:val="典雅型1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11">
    <w:name w:val="网格型21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0">
    <w:name w:val="网格型11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0">
    <w:name w:val="网格型12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1">
    <w:name w:val="网格型13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2">
    <w:name w:val="无列表121"/>
    <w:next w:val="a3"/>
    <w:uiPriority w:val="99"/>
    <w:semiHidden/>
    <w:unhideWhenUsed/>
    <w:rsid w:val="009A256A"/>
  </w:style>
  <w:style w:type="table" w:customStyle="1" w:styleId="5111">
    <w:name w:val="网格型51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网格型61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0">
    <w:name w:val="网格型73"/>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2">
    <w:name w:val="无列表211"/>
    <w:next w:val="a3"/>
    <w:uiPriority w:val="99"/>
    <w:semiHidden/>
    <w:unhideWhenUsed/>
    <w:rsid w:val="009A256A"/>
  </w:style>
  <w:style w:type="table" w:customStyle="1" w:styleId="830">
    <w:name w:val="网格型83"/>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30">
    <w:name w:val="网格型93"/>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
    <w:name w:val="网格型 111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
    <w:name w:val="典雅型31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0">
    <w:name w:val="网格型 511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10">
    <w:name w:val="典雅型211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2">
    <w:name w:val="典雅型111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3">
    <w:name w:val="MFS表格3"/>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3f5">
    <w:name w:val="王新建3"/>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32">
    <w:name w:val="无列表33"/>
    <w:next w:val="a3"/>
    <w:uiPriority w:val="99"/>
    <w:semiHidden/>
    <w:unhideWhenUsed/>
    <w:rsid w:val="009A256A"/>
  </w:style>
  <w:style w:type="numbering" w:customStyle="1" w:styleId="412">
    <w:name w:val="无列表41"/>
    <w:next w:val="a3"/>
    <w:uiPriority w:val="99"/>
    <w:semiHidden/>
    <w:unhideWhenUsed/>
    <w:rsid w:val="009A256A"/>
  </w:style>
  <w:style w:type="table" w:customStyle="1" w:styleId="314">
    <w:name w:val="表格主题3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网格型-3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0">
    <w:name w:val="网格型 52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3">
    <w:name w:val="典雅型4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2">
    <w:name w:val="网格型 13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1">
    <w:name w:val="网格型42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
    <w:name w:val="左右无边框21"/>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0">
    <w:name w:val="网格型32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
    <w:name w:val="无左右边框型21"/>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0">
    <w:name w:val="典雅型2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8">
    <w:name w:val="左右无边表格2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13">
    <w:name w:val="典雅型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11">
    <w:name w:val="网格型22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10">
    <w:name w:val="网格型11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1">
    <w:name w:val="网格型12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1">
    <w:name w:val="网格型13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13">
    <w:name w:val="无列表131"/>
    <w:next w:val="a3"/>
    <w:uiPriority w:val="99"/>
    <w:semiHidden/>
    <w:unhideWhenUsed/>
    <w:rsid w:val="009A256A"/>
  </w:style>
  <w:style w:type="table" w:customStyle="1" w:styleId="5211">
    <w:name w:val="网格型52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1">
    <w:name w:val="网格型62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
    <w:name w:val="网格型711"/>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2">
    <w:name w:val="无列表221"/>
    <w:next w:val="a3"/>
    <w:uiPriority w:val="99"/>
    <w:semiHidden/>
    <w:unhideWhenUsed/>
    <w:rsid w:val="009A256A"/>
  </w:style>
  <w:style w:type="table" w:customStyle="1" w:styleId="811">
    <w:name w:val="网格型811"/>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1">
    <w:name w:val="网格型911"/>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1">
    <w:name w:val="网格型 112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11">
    <w:name w:val="典雅型32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1">
    <w:name w:val="典雅型2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2">
    <w:name w:val="典雅型1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1">
    <w:name w:val="MFS表格11"/>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1c">
    <w:name w:val="王新建11"/>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12">
    <w:name w:val="无列表311"/>
    <w:next w:val="a3"/>
    <w:uiPriority w:val="99"/>
    <w:semiHidden/>
    <w:unhideWhenUsed/>
    <w:rsid w:val="009A256A"/>
  </w:style>
  <w:style w:type="numbering" w:customStyle="1" w:styleId="515">
    <w:name w:val="无列表51"/>
    <w:next w:val="a3"/>
    <w:uiPriority w:val="99"/>
    <w:semiHidden/>
    <w:unhideWhenUsed/>
    <w:rsid w:val="009A256A"/>
  </w:style>
  <w:style w:type="table" w:customStyle="1" w:styleId="414">
    <w:name w:val="表格主题4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10">
    <w:name w:val="网格型 53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6">
    <w:name w:val="典雅型5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0">
    <w:name w:val="网格型 14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1">
    <w:name w:val="网格型43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5">
    <w:name w:val="左右无边框31"/>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10">
    <w:name w:val="网格型33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6">
    <w:name w:val="无左右边框型31"/>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0">
    <w:name w:val="典雅型2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7">
    <w:name w:val="左右无边表格3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14">
    <w:name w:val="典雅型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
    <w:name w:val="网格型23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10">
    <w:name w:val="网格型11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1">
    <w:name w:val="网格型12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1">
    <w:name w:val="网格型13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11">
    <w:name w:val="无列表141"/>
    <w:next w:val="a3"/>
    <w:uiPriority w:val="99"/>
    <w:semiHidden/>
    <w:unhideWhenUsed/>
    <w:rsid w:val="009A256A"/>
  </w:style>
  <w:style w:type="table" w:customStyle="1" w:styleId="5311">
    <w:name w:val="网格型53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1">
    <w:name w:val="网格型63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1">
    <w:name w:val="网格型721"/>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2">
    <w:name w:val="无列表231"/>
    <w:next w:val="a3"/>
    <w:uiPriority w:val="99"/>
    <w:semiHidden/>
    <w:unhideWhenUsed/>
    <w:rsid w:val="009A256A"/>
  </w:style>
  <w:style w:type="table" w:customStyle="1" w:styleId="821">
    <w:name w:val="网格型821"/>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1">
    <w:name w:val="网格型921"/>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1">
    <w:name w:val="网格型 113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1">
    <w:name w:val="典雅型33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1">
    <w:name w:val="典雅型2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
    <w:name w:val="典雅型1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1">
    <w:name w:val="MFS表格21"/>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19">
    <w:name w:val="王新建21"/>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12">
    <w:name w:val="无列表321"/>
    <w:next w:val="a3"/>
    <w:uiPriority w:val="99"/>
    <w:semiHidden/>
    <w:unhideWhenUsed/>
    <w:rsid w:val="009A256A"/>
  </w:style>
  <w:style w:type="paragraph" w:customStyle="1" w:styleId="342">
    <w:name w:val="正文_34"/>
    <w:qFormat/>
    <w:rsid w:val="00B949AC"/>
    <w:pPr>
      <w:widowControl w:val="0"/>
      <w:jc w:val="both"/>
    </w:pPr>
    <w:rPr>
      <w:rFonts w:ascii="Calibri" w:hAnsi="Calibri"/>
      <w:kern w:val="2"/>
      <w:sz w:val="21"/>
    </w:rPr>
  </w:style>
  <w:style w:type="numbering" w:customStyle="1" w:styleId="74">
    <w:name w:val="无列表7"/>
    <w:next w:val="a3"/>
    <w:uiPriority w:val="99"/>
    <w:semiHidden/>
    <w:unhideWhenUsed/>
    <w:rsid w:val="00A06B50"/>
  </w:style>
  <w:style w:type="table" w:customStyle="1" w:styleId="160">
    <w:name w:val="网格型 16"/>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
    <w:name w:val="网格型-6"/>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主题6"/>
    <w:basedOn w:val="a2"/>
    <w:next w:val="afff4"/>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2">
    <w:name w:val="ylf2"/>
    <w:basedOn w:val="afff4"/>
    <w:uiPriority w:val="99"/>
    <w:rsid w:val="00A06B50"/>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numbering" w:customStyle="1" w:styleId="161">
    <w:name w:val="无列表16"/>
    <w:next w:val="a3"/>
    <w:uiPriority w:val="99"/>
    <w:semiHidden/>
    <w:unhideWhenUsed/>
    <w:rsid w:val="00A06B50"/>
  </w:style>
  <w:style w:type="table" w:customStyle="1" w:styleId="125">
    <w:name w:val="表格主题1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网格型-1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0">
    <w:name w:val="网格型 55"/>
    <w:basedOn w:val="a2"/>
    <w:next w:val="53"/>
    <w:locked/>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
    <w:name w:val="典雅型7"/>
    <w:basedOn w:val="a2"/>
    <w:next w:val="afffffd"/>
    <w:locke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0">
    <w:name w:val="网格型 115"/>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0">
    <w:name w:val="网格型45"/>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b">
    <w:name w:val="左右无边框5"/>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网格型35"/>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c">
    <w:name w:val="无左右边框型5"/>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典雅型2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d">
    <w:name w:val="左右无边表格5"/>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52">
    <w:name w:val="典雅型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
    <w:name w:val="网格型25"/>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1">
    <w:name w:val="网格型11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50">
    <w:name w:val="网格型12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5">
    <w:name w:val="网格型13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33">
    <w:name w:val="无列表113"/>
    <w:next w:val="a3"/>
    <w:uiPriority w:val="99"/>
    <w:semiHidden/>
    <w:unhideWhenUsed/>
    <w:rsid w:val="00A06B50"/>
  </w:style>
  <w:style w:type="table" w:customStyle="1" w:styleId="551">
    <w:name w:val="网格型55"/>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0">
    <w:name w:val="网格型65"/>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2">
    <w:name w:val="无列表25"/>
    <w:next w:val="a3"/>
    <w:uiPriority w:val="99"/>
    <w:semiHidden/>
    <w:unhideWhenUsed/>
    <w:rsid w:val="00A06B50"/>
  </w:style>
  <w:style w:type="table" w:customStyle="1" w:styleId="226">
    <w:name w:val="表格主题2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50">
    <w:name w:val="网格型 515"/>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
    <w:name w:val="典雅型35"/>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2">
    <w:name w:val="网格型 12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0">
    <w:name w:val="网格型41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左右无边框12"/>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0">
    <w:name w:val="网格型31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无左右边框型12"/>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0">
    <w:name w:val="典雅型2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左右无边表格1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52">
    <w:name w:val="典雅型1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22">
    <w:name w:val="网格型21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0">
    <w:name w:val="网格型11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20">
    <w:name w:val="网格型12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20">
    <w:name w:val="网格型13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23">
    <w:name w:val="无列表122"/>
    <w:next w:val="a3"/>
    <w:uiPriority w:val="99"/>
    <w:semiHidden/>
    <w:unhideWhenUsed/>
    <w:rsid w:val="00A06B50"/>
  </w:style>
  <w:style w:type="table" w:customStyle="1" w:styleId="5122">
    <w:name w:val="网格型51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2">
    <w:name w:val="网格型61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0">
    <w:name w:val="网格型74"/>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3">
    <w:name w:val="无列表212"/>
    <w:next w:val="a3"/>
    <w:uiPriority w:val="99"/>
    <w:semiHidden/>
    <w:unhideWhenUsed/>
    <w:rsid w:val="00A06B50"/>
  </w:style>
  <w:style w:type="table" w:customStyle="1" w:styleId="840">
    <w:name w:val="网格型84"/>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4">
    <w:name w:val="网格型94"/>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1">
    <w:name w:val="网格型 111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1">
    <w:name w:val="典雅型31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20">
    <w:name w:val="典雅型211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2">
    <w:name w:val="典雅型111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4">
    <w:name w:val="MFS表格4"/>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4f0">
    <w:name w:val="王新建4"/>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43">
    <w:name w:val="无列表34"/>
    <w:next w:val="a3"/>
    <w:uiPriority w:val="99"/>
    <w:semiHidden/>
    <w:unhideWhenUsed/>
    <w:rsid w:val="00A06B50"/>
  </w:style>
  <w:style w:type="numbering" w:customStyle="1" w:styleId="422">
    <w:name w:val="无列表42"/>
    <w:next w:val="a3"/>
    <w:uiPriority w:val="99"/>
    <w:semiHidden/>
    <w:unhideWhenUsed/>
    <w:rsid w:val="00A06B50"/>
  </w:style>
  <w:style w:type="table" w:customStyle="1" w:styleId="326">
    <w:name w:val="表格主题3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网格型-3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2">
    <w:name w:val="网格型 52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3">
    <w:name w:val="典雅型4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2">
    <w:name w:val="网格型 13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0">
    <w:name w:val="网格型42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7">
    <w:name w:val="左右无边框22"/>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20">
    <w:name w:val="网格型32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8">
    <w:name w:val="无左右边框型22"/>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0">
    <w:name w:val="典雅型2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9">
    <w:name w:val="左右无边表格2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24">
    <w:name w:val="典雅型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21">
    <w:name w:val="网格型22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20">
    <w:name w:val="网格型11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20">
    <w:name w:val="网格型12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20">
    <w:name w:val="网格型13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23">
    <w:name w:val="无列表132"/>
    <w:next w:val="a3"/>
    <w:uiPriority w:val="99"/>
    <w:semiHidden/>
    <w:unhideWhenUsed/>
    <w:rsid w:val="00A06B50"/>
  </w:style>
  <w:style w:type="table" w:customStyle="1" w:styleId="5220">
    <w:name w:val="网格型52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2">
    <w:name w:val="网格型62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2">
    <w:name w:val="网格型712"/>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22">
    <w:name w:val="无列表222"/>
    <w:next w:val="a3"/>
    <w:uiPriority w:val="99"/>
    <w:semiHidden/>
    <w:unhideWhenUsed/>
    <w:rsid w:val="00A06B50"/>
  </w:style>
  <w:style w:type="table" w:customStyle="1" w:styleId="812">
    <w:name w:val="网格型812"/>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2">
    <w:name w:val="网格型912"/>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21">
    <w:name w:val="网格型 112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21">
    <w:name w:val="典雅型32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0">
    <w:name w:val="网格型 512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20">
    <w:name w:val="典雅型2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2">
    <w:name w:val="典雅型1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2">
    <w:name w:val="MFS表格12"/>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29">
    <w:name w:val="王新建12"/>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23">
    <w:name w:val="无列表312"/>
    <w:next w:val="a3"/>
    <w:uiPriority w:val="99"/>
    <w:semiHidden/>
    <w:unhideWhenUsed/>
    <w:rsid w:val="00A06B50"/>
  </w:style>
  <w:style w:type="numbering" w:customStyle="1" w:styleId="523">
    <w:name w:val="无列表52"/>
    <w:next w:val="a3"/>
    <w:uiPriority w:val="99"/>
    <w:semiHidden/>
    <w:unhideWhenUsed/>
    <w:rsid w:val="00A06B50"/>
  </w:style>
  <w:style w:type="table" w:customStyle="1" w:styleId="424">
    <w:name w:val="表格主题4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网格型-4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2">
    <w:name w:val="网格型 53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4">
    <w:name w:val="典雅型5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0">
    <w:name w:val="网格型 14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2">
    <w:name w:val="网格型43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7">
    <w:name w:val="左右无边框32"/>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20">
    <w:name w:val="网格型33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8">
    <w:name w:val="无左右边框型32"/>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0">
    <w:name w:val="典雅型2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9">
    <w:name w:val="左右无边表格3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24">
    <w:name w:val="典雅型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
    <w:name w:val="网格型23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20">
    <w:name w:val="网格型11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2">
    <w:name w:val="网格型12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2">
    <w:name w:val="网格型13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21">
    <w:name w:val="无列表142"/>
    <w:next w:val="a3"/>
    <w:uiPriority w:val="99"/>
    <w:semiHidden/>
    <w:unhideWhenUsed/>
    <w:rsid w:val="00A06B50"/>
  </w:style>
  <w:style w:type="table" w:customStyle="1" w:styleId="5320">
    <w:name w:val="网格型53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2">
    <w:name w:val="网格型63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2">
    <w:name w:val="网格型722"/>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2">
    <w:name w:val="无列表232"/>
    <w:next w:val="a3"/>
    <w:uiPriority w:val="99"/>
    <w:semiHidden/>
    <w:unhideWhenUsed/>
    <w:rsid w:val="00A06B50"/>
  </w:style>
  <w:style w:type="table" w:customStyle="1" w:styleId="822">
    <w:name w:val="网格型822"/>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2">
    <w:name w:val="网格型922"/>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21">
    <w:name w:val="网格型 113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21">
    <w:name w:val="典雅型33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2">
    <w:name w:val="典雅型2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2">
    <w:name w:val="典雅型1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2">
    <w:name w:val="MFS表格22"/>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2a">
    <w:name w:val="王新建22"/>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22">
    <w:name w:val="无列表322"/>
    <w:next w:val="a3"/>
    <w:uiPriority w:val="99"/>
    <w:semiHidden/>
    <w:unhideWhenUsed/>
    <w:rsid w:val="00A06B50"/>
  </w:style>
  <w:style w:type="table" w:customStyle="1" w:styleId="-7">
    <w:name w:val="网格型-7"/>
    <w:basedOn w:val="a2"/>
    <w:next w:val="af2"/>
    <w:uiPriority w:val="59"/>
    <w:qFormat/>
    <w:rsid w:val="003415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ff4">
    <w:name w:val="无间隔 Char"/>
    <w:basedOn w:val="a1"/>
    <w:link w:val="affffffd"/>
    <w:uiPriority w:val="1"/>
    <w:rsid w:val="00645EA4"/>
    <w:rPr>
      <w:color w:val="000000"/>
      <w:kern w:val="2"/>
      <w:sz w:val="24"/>
      <w:szCs w:val="24"/>
    </w:rPr>
  </w:style>
  <w:style w:type="paragraph" w:customStyle="1" w:styleId="affffffffffc">
    <w:name w:val="！正文"/>
    <w:basedOn w:val="a"/>
    <w:qFormat/>
    <w:rsid w:val="00C50485"/>
    <w:pPr>
      <w:spacing w:line="360" w:lineRule="auto"/>
      <w:ind w:firstLineChars="200" w:firstLine="480"/>
    </w:pPr>
    <w:rPr>
      <w:rFonts w:ascii="宋体" w:cs="宋体" w:hint="eastAsia"/>
      <w:kern w:val="0"/>
      <w:sz w:val="24"/>
      <w:szCs w:val="20"/>
    </w:rPr>
  </w:style>
  <w:style w:type="paragraph" w:customStyle="1" w:styleId="affffffffffd">
    <w:basedOn w:val="a"/>
    <w:next w:val="afff5"/>
    <w:uiPriority w:val="34"/>
    <w:qFormat/>
    <w:rsid w:val="00361238"/>
    <w:pPr>
      <w:widowControl/>
      <w:ind w:firstLineChars="200" w:firstLine="420"/>
      <w:jc w:val="left"/>
    </w:pPr>
    <w:rPr>
      <w:spacing w:val="-2"/>
      <w:kern w:val="0"/>
      <w:sz w:val="28"/>
      <w:szCs w:val="20"/>
    </w:rPr>
  </w:style>
  <w:style w:type="character" w:customStyle="1" w:styleId="Charffb">
    <w:name w:val="样式 表格 + 黑色 Char"/>
    <w:link w:val="affffffffffe"/>
    <w:locked/>
    <w:rsid w:val="00595632"/>
    <w:rPr>
      <w:snapToGrid w:val="0"/>
      <w:color w:val="000000"/>
      <w:spacing w:val="-4"/>
      <w:sz w:val="21"/>
      <w:szCs w:val="21"/>
    </w:rPr>
  </w:style>
  <w:style w:type="paragraph" w:customStyle="1" w:styleId="affffffffffe">
    <w:name w:val="样式 表格 + 黑色"/>
    <w:basedOn w:val="a"/>
    <w:link w:val="Charffb"/>
    <w:rsid w:val="00595632"/>
    <w:rPr>
      <w:snapToGrid w:val="0"/>
      <w:color w:val="000000"/>
      <w:spacing w:val="-4"/>
      <w:kern w:val="0"/>
      <w:szCs w:val="21"/>
    </w:rPr>
  </w:style>
  <w:style w:type="character" w:customStyle="1" w:styleId="DefaultChar">
    <w:name w:val="Default Char"/>
    <w:link w:val="Default"/>
    <w:qFormat/>
    <w:rsid w:val="00DD6A0F"/>
    <w:rPr>
      <w:rFonts w:ascii="宋体" w:cs="宋体"/>
      <w:color w:val="000000"/>
      <w:sz w:val="24"/>
      <w:szCs w:val="24"/>
    </w:rPr>
  </w:style>
  <w:style w:type="character" w:customStyle="1" w:styleId="--">
    <w:name w:val="表格内容--中祥 字符"/>
    <w:link w:val="afffffffffff"/>
    <w:rsid w:val="00FD0635"/>
    <w:rPr>
      <w:sz w:val="21"/>
      <w:szCs w:val="21"/>
    </w:rPr>
  </w:style>
  <w:style w:type="character" w:customStyle="1" w:styleId="--0">
    <w:name w:val="表格标题--中祥 字符"/>
    <w:link w:val="afffffffffff0"/>
    <w:rsid w:val="00FD0635"/>
    <w:rPr>
      <w:b/>
      <w:color w:val="000000"/>
      <w:kern w:val="2"/>
      <w:sz w:val="24"/>
      <w:szCs w:val="24"/>
      <w:lang w:val="zh-CN"/>
    </w:rPr>
  </w:style>
  <w:style w:type="paragraph" w:customStyle="1" w:styleId="afffffffffff">
    <w:name w:val="中祥表格内容"/>
    <w:basedOn w:val="a"/>
    <w:link w:val="--"/>
    <w:qFormat/>
    <w:rsid w:val="00FD0635"/>
    <w:pPr>
      <w:jc w:val="center"/>
    </w:pPr>
    <w:rPr>
      <w:kern w:val="0"/>
      <w:szCs w:val="21"/>
    </w:rPr>
  </w:style>
  <w:style w:type="paragraph" w:customStyle="1" w:styleId="afffffffffff0">
    <w:name w:val="中祥表标题"/>
    <w:basedOn w:val="a"/>
    <w:link w:val="--0"/>
    <w:qFormat/>
    <w:rsid w:val="00FD0635"/>
    <w:pPr>
      <w:spacing w:line="320" w:lineRule="exact"/>
      <w:jc w:val="center"/>
    </w:pPr>
    <w:rPr>
      <w:b/>
      <w:color w:val="000000"/>
      <w:sz w:val="24"/>
      <w:lang w:val="zh-CN"/>
    </w:rPr>
  </w:style>
  <w:style w:type="paragraph" w:customStyle="1" w:styleId="77">
    <w:name w:val="77的正文"/>
    <w:basedOn w:val="a"/>
    <w:qFormat/>
    <w:rsid w:val="0085551D"/>
    <w:pPr>
      <w:adjustRightInd w:val="0"/>
      <w:spacing w:line="360" w:lineRule="auto"/>
      <w:ind w:firstLineChars="200" w:firstLine="480"/>
      <w:textAlignment w:val="baseline"/>
    </w:pPr>
    <w:rPr>
      <w:color w:val="000000"/>
      <w:kern w:val="0"/>
      <w:sz w:val="24"/>
      <w:szCs w:val="20"/>
    </w:rPr>
  </w:style>
  <w:style w:type="paragraph" w:customStyle="1" w:styleId="afffffffffff1">
    <w:name w:val="表格内正文"/>
    <w:basedOn w:val="a"/>
    <w:rsid w:val="007047CF"/>
    <w:pPr>
      <w:adjustRightInd w:val="0"/>
      <w:spacing w:line="360" w:lineRule="auto"/>
      <w:ind w:firstLine="493"/>
      <w:textAlignment w:val="baseline"/>
    </w:pPr>
    <w:rPr>
      <w:rFonts w:ascii="宋体" w:hAnsi="宋体"/>
      <w:spacing w:val="4"/>
      <w:kern w:val="18"/>
      <w:sz w:val="24"/>
      <w:szCs w:val="20"/>
    </w:rPr>
  </w:style>
  <w:style w:type="character" w:customStyle="1" w:styleId="1ffe">
    <w:name w:val="副标题 字符1"/>
    <w:basedOn w:val="a1"/>
    <w:rsid w:val="00862139"/>
    <w:rPr>
      <w:rFonts w:asciiTheme="minorHAnsi" w:eastAsiaTheme="minorEastAsia" w:hAnsiTheme="minorHAnsi" w:cstheme="minorBidi"/>
      <w:b/>
      <w:bCs/>
      <w:kern w:val="28"/>
      <w:sz w:val="32"/>
      <w:szCs w:val="32"/>
    </w:rPr>
  </w:style>
  <w:style w:type="character" w:customStyle="1" w:styleId="afffffffffff2">
    <w:name w:val="表格文字 字符"/>
    <w:rsid w:val="00862139"/>
    <w:rPr>
      <w:rFonts w:ascii="仿宋_GB2312" w:eastAsia="仿宋_GB2312" w:hAnsi="Arial Black"/>
      <w:spacing w:val="-2"/>
      <w:kern w:val="44"/>
      <w:sz w:val="24"/>
    </w:rPr>
  </w:style>
  <w:style w:type="character" w:customStyle="1" w:styleId="1-2Char">
    <w:name w:val="表格格式1-2 Char"/>
    <w:link w:val="1-2"/>
    <w:qFormat/>
    <w:locked/>
    <w:rsid w:val="00862139"/>
    <w:rPr>
      <w:kern w:val="2"/>
      <w:sz w:val="21"/>
      <w:szCs w:val="21"/>
    </w:rPr>
  </w:style>
  <w:style w:type="paragraph" w:customStyle="1" w:styleId="1-2">
    <w:name w:val="表格格式1-2"/>
    <w:basedOn w:val="a"/>
    <w:link w:val="1-2Char"/>
    <w:qFormat/>
    <w:rsid w:val="00862139"/>
    <w:pPr>
      <w:jc w:val="center"/>
    </w:pPr>
    <w:rPr>
      <w:szCs w:val="21"/>
    </w:rPr>
  </w:style>
  <w:style w:type="paragraph" w:customStyle="1" w:styleId="afffffffffff3">
    <w:name w:val="小表格文字"/>
    <w:basedOn w:val="a"/>
    <w:qFormat/>
    <w:rsid w:val="00862139"/>
    <w:pPr>
      <w:jc w:val="center"/>
    </w:pPr>
    <w:rPr>
      <w:rFonts w:ascii="宋体" w:hAnsi="宋体"/>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1" w:defUIPriority="0" w:defSemiHidden="0" w:defUnhideWhenUsed="0" w:defQFormat="0" w:count="267">
    <w:lsdException w:name="Normal" w:locked="0"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6"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locked="0" w:semiHidden="1" w:qFormat="1"/>
    <w:lsdException w:name="header" w:locked="0" w:qFormat="1"/>
    <w:lsdException w:name="footer" w:locked="0" w:uiPriority="99" w:qFormat="1"/>
    <w:lsdException w:name="caption" w:semiHidden="1" w:unhideWhenUsed="1" w:qFormat="1"/>
    <w:lsdException w:name="annotation reference" w:locked="0" w:semiHidden="1" w:qFormat="1"/>
    <w:lsdException w:name="page number" w:qFormat="1"/>
    <w:lsdException w:name="endnote reference" w:uiPriority="99"/>
    <w:lsdException w:name="endnote text" w:uiPriority="99"/>
    <w:lsdException w:name="toa heading" w:uiPriority="99"/>
    <w:lsdException w:name="List" w:qFormat="1"/>
    <w:lsdException w:name="Title" w:qFormat="1"/>
    <w:lsdException w:name="Default Paragraph Font" w:locked="0" w:semiHidden="1"/>
    <w:lsdException w:name="Body Text" w:locked="0" w:qFormat="1"/>
    <w:lsdException w:name="Body Text Indent" w:locked="0" w:qFormat="1"/>
    <w:lsdException w:name="Subtitle" w:qFormat="1"/>
    <w:lsdException w:name="Date" w:locked="0"/>
    <w:lsdException w:name="Body Text First Indent 2" w:qFormat="1"/>
    <w:lsdException w:name="Body Text 2" w:uiPriority="99" w:qFormat="1"/>
    <w:lsdException w:name="Body Text 3" w:uiPriority="99"/>
    <w:lsdException w:name="Body Text Indent 2" w:qFormat="1"/>
    <w:lsdException w:name="Body Text Indent 3" w:qFormat="1"/>
    <w:lsdException w:name="Hyperlink" w:uiPriority="99" w:qFormat="1"/>
    <w:lsdException w:name="Strong" w:uiPriority="22" w:qFormat="1"/>
    <w:lsdException w:name="Emphasis" w:uiPriority="20" w:qFormat="1"/>
    <w:lsdException w:name="Document Map" w:uiPriority="99" w:qFormat="1"/>
    <w:lsdException w:name="Plain Text" w:qFormat="1"/>
    <w:lsdException w:name="HTML Top of Form" w:locked="0" w:semiHidden="1" w:unhideWhenUsed="1"/>
    <w:lsdException w:name="HTML Bottom of Form" w:locked="0" w:semiHidden="1" w:unhideWhenUsed="1"/>
    <w:lsdException w:name="Normal (Web)" w:locked="0" w:uiPriority="99" w:qFormat="1"/>
    <w:lsdException w:name="HTML Preformatted" w:uiPriority="99"/>
    <w:lsdException w:name="Normal Table" w:locked="0" w:semiHidden="1"/>
    <w:lsdException w:name="annotation subject" w:locked="0" w:semiHidden="1"/>
    <w:lsdException w:name="No List" w:locked="0" w:semiHidden="1" w:uiPriority="99" w:unhideWhenUsed="1"/>
    <w:lsdException w:name="Outline List 1" w:locked="0" w:semiHidden="1" w:uiPriority="99" w:unhideWhenUsed="1"/>
    <w:lsdException w:name="Outline List 2" w:locked="0" w:semiHidden="1" w:uiPriority="99" w:unhideWhenUsed="1"/>
    <w:lsdException w:name="Outline List 3" w:locked="0" w:semiHidden="1" w:uiPriority="99" w:unhideWhenUsed="1"/>
    <w:lsdException w:name="Balloon Text" w:locked="0" w:semiHidden="1" w:qFormat="1"/>
    <w:lsdException w:name="Table Grid" w:locked="0" w:qFormat="1"/>
    <w:lsdException w:name="Table Theme" w:qFormat="1"/>
    <w:lsdException w:name="Placeholder Text" w:locked="0" w:semiHidden="1" w:uiPriority="99" w:unhideWhenUsed="1"/>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unhideWhenUsed="1"/>
    <w:lsdException w:name="List Paragraph" w:locked="0" w:uiPriority="1" w:qFormat="1"/>
    <w:lsdException w:name="Quote" w:locked="0" w:uiPriority="99" w:qFormat="1"/>
    <w:lsdException w:name="Intense Quote" w:locked="0" w:uiPriority="99"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qFormat/>
    <w:rsid w:val="00412FC5"/>
    <w:pPr>
      <w:widowControl w:val="0"/>
      <w:jc w:val="both"/>
    </w:pPr>
    <w:rPr>
      <w:kern w:val="2"/>
      <w:sz w:val="21"/>
      <w:szCs w:val="24"/>
    </w:rPr>
  </w:style>
  <w:style w:type="paragraph" w:styleId="1">
    <w:name w:val="heading 1"/>
    <w:aliases w:val="章,b1,章标题 1,-*+,h1,1st level,Section Head,l1,Ch,文章标题,标题 111,H1,1标题 1,篇,宋二,11,12,13,14,15,111,121,131,16,112,122,132,17,113,123,133,18,114,124,134,141,151,1111,1211,1311,161,1121,1221,1321,171,1131,1231,1331,19,115,125,135,142,152,1112,1212,1312,162"/>
    <w:basedOn w:val="a"/>
    <w:next w:val="a"/>
    <w:link w:val="1Char"/>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aliases w:val="节,节标题,节标题 Char,节标题 1.1,1.1标题2,b2 Char,b2,标题 2 Char2,标题 2 Char1 Char,b2 Char Char,标题 2 Char Char2,h2,l2,2nd level,Titre2,Header 2,一级条,_Heading 2,标题 2 Char1,Chapter Heading,H2,UNDERRUBRIK 1-2,一级节名,一级节名1,一级节名2,一级节名3,一级节名11,一级节名4,一级节名12,一级节名5"/>
    <w:basedOn w:val="a"/>
    <w:next w:val="a0"/>
    <w:link w:val="2Char"/>
    <w:qFormat/>
    <w:locked/>
    <w:rsid w:val="003F4660"/>
    <w:pPr>
      <w:keepNext/>
      <w:keepLines/>
      <w:tabs>
        <w:tab w:val="left" w:pos="425"/>
      </w:tabs>
      <w:spacing w:before="120" w:after="120" w:line="480" w:lineRule="exact"/>
      <w:ind w:left="425" w:hanging="425"/>
      <w:outlineLvl w:val="1"/>
    </w:pPr>
    <w:rPr>
      <w:rFonts w:ascii="Arial" w:eastAsia="黑体" w:hAnsi="Arial"/>
      <w:b/>
      <w:sz w:val="36"/>
      <w:szCs w:val="20"/>
    </w:rPr>
  </w:style>
  <w:style w:type="paragraph" w:styleId="30">
    <w:name w:val="heading 3"/>
    <w:aliases w:val="标题 3 Char1 Char,标题 3 Char Char Char,标题 31 Char,h3,3rd level,H3,Head 3,level_3,PIM 3,Level 3 Head,二级节名,条 1,二级节名1,二级节名2,二级节名3,二级节名11,二级节名4,二级节名12,二级节名5,二级节名6,二级节名7,二级节名8,二级节名9,二级节名10,二级节名13,Heading 3 - old,l3,heading 3,Bold Head,bh,条标题1.1.1,小标题,头,H31"/>
    <w:basedOn w:val="a"/>
    <w:next w:val="a0"/>
    <w:link w:val="3Char"/>
    <w:qFormat/>
    <w:locked/>
    <w:rsid w:val="003F4660"/>
    <w:pPr>
      <w:keepNext/>
      <w:keepLines/>
      <w:tabs>
        <w:tab w:val="left" w:pos="567"/>
      </w:tabs>
      <w:spacing w:before="120" w:after="120" w:line="480" w:lineRule="exact"/>
      <w:ind w:left="567" w:hanging="567"/>
      <w:outlineLvl w:val="2"/>
    </w:pPr>
    <w:rPr>
      <w:rFonts w:ascii="Arial" w:eastAsia="黑体" w:hAnsi="Arial"/>
      <w:b/>
      <w:sz w:val="30"/>
      <w:szCs w:val="20"/>
    </w:rPr>
  </w:style>
  <w:style w:type="paragraph" w:styleId="4">
    <w:name w:val="heading 4"/>
    <w:aliases w:val="第三层条,PIM 4,h4,H4,Fab-4,T5,Ref Heading 1,rh1,Heading sql,sect 1.2.3.4,四,款标题1.1.1.1,[三级节名],条 2,[三级节名]1,[三级节名]2,款标题1.1.1.1 Char,条标题,款标题1,H41,H42,u4,H43,H411,H421,u41,H44,H412,H422,u42,H45,H413,H423,u43,H46,H414,H424,u44,H47,H415,H425,u45,H48"/>
    <w:basedOn w:val="a"/>
    <w:next w:val="a0"/>
    <w:link w:val="4Char"/>
    <w:qFormat/>
    <w:locked/>
    <w:rsid w:val="003F4660"/>
    <w:pPr>
      <w:keepNext/>
      <w:keepLines/>
      <w:tabs>
        <w:tab w:val="left" w:pos="1080"/>
      </w:tabs>
      <w:spacing w:before="120" w:after="120" w:line="320" w:lineRule="exact"/>
      <w:ind w:left="567" w:hanging="567"/>
      <w:outlineLvl w:val="3"/>
    </w:pPr>
    <w:rPr>
      <w:rFonts w:ascii="Arial" w:eastAsia="黑体" w:hAnsi="Arial"/>
      <w:b/>
      <w:sz w:val="28"/>
      <w:szCs w:val="20"/>
    </w:rPr>
  </w:style>
  <w:style w:type="paragraph" w:styleId="5">
    <w:name w:val="heading 5"/>
    <w:basedOn w:val="a"/>
    <w:next w:val="a0"/>
    <w:link w:val="5Char"/>
    <w:qFormat/>
    <w:locked/>
    <w:rsid w:val="003F4660"/>
    <w:pPr>
      <w:keepNext/>
      <w:tabs>
        <w:tab w:val="left" w:pos="1080"/>
      </w:tabs>
      <w:ind w:left="851" w:hanging="851"/>
      <w:outlineLvl w:val="4"/>
    </w:pPr>
    <w:rPr>
      <w:rFonts w:ascii="Arial" w:hAnsi="Arial"/>
      <w:b/>
      <w:sz w:val="28"/>
      <w:szCs w:val="20"/>
    </w:rPr>
  </w:style>
  <w:style w:type="paragraph" w:styleId="6">
    <w:name w:val="heading 6"/>
    <w:basedOn w:val="a"/>
    <w:next w:val="a"/>
    <w:link w:val="6Char"/>
    <w:qFormat/>
    <w:locked/>
    <w:rsid w:val="003F4660"/>
    <w:pPr>
      <w:keepNext/>
      <w:widowControl/>
      <w:tabs>
        <w:tab w:val="left" w:pos="0"/>
      </w:tabs>
      <w:jc w:val="center"/>
      <w:outlineLvl w:val="5"/>
    </w:pPr>
    <w:rPr>
      <w:rFonts w:eastAsia="楷体_GB2312"/>
      <w:b/>
      <w:kern w:val="0"/>
      <w:sz w:val="20"/>
      <w:szCs w:val="20"/>
    </w:rPr>
  </w:style>
  <w:style w:type="paragraph" w:styleId="7">
    <w:name w:val="heading 7"/>
    <w:basedOn w:val="a"/>
    <w:next w:val="a"/>
    <w:link w:val="7Char"/>
    <w:qFormat/>
    <w:locked/>
    <w:rsid w:val="003F4660"/>
    <w:pPr>
      <w:keepNext/>
      <w:keepLines/>
      <w:adjustRightInd w:val="0"/>
      <w:spacing w:before="240" w:after="64" w:line="320" w:lineRule="atLeast"/>
      <w:ind w:firstLineChars="200" w:firstLine="200"/>
      <w:textAlignment w:val="baseline"/>
      <w:outlineLvl w:val="6"/>
    </w:pPr>
    <w:rPr>
      <w:rFonts w:eastAsia="仿宋_GB2312"/>
      <w:b/>
      <w:kern w:val="0"/>
      <w:sz w:val="24"/>
      <w:lang w:val="x-none" w:eastAsia="x-none"/>
    </w:rPr>
  </w:style>
  <w:style w:type="paragraph" w:styleId="8">
    <w:name w:val="heading 8"/>
    <w:basedOn w:val="a"/>
    <w:next w:val="a"/>
    <w:link w:val="8Char"/>
    <w:qFormat/>
    <w:locked/>
    <w:rsid w:val="003F4660"/>
    <w:pPr>
      <w:keepNext/>
      <w:keepLines/>
      <w:adjustRightInd w:val="0"/>
      <w:spacing w:before="240" w:after="64" w:line="320" w:lineRule="atLeast"/>
      <w:ind w:firstLineChars="200" w:firstLine="200"/>
      <w:textAlignment w:val="baseline"/>
      <w:outlineLvl w:val="7"/>
    </w:pPr>
    <w:rPr>
      <w:rFonts w:ascii="Arial" w:eastAsia="黑体" w:hAnsi="Arial"/>
      <w:bCs/>
      <w:kern w:val="0"/>
      <w:sz w:val="24"/>
      <w:lang w:val="x-none" w:eastAsia="x-none"/>
    </w:rPr>
  </w:style>
  <w:style w:type="paragraph" w:styleId="9">
    <w:name w:val="heading 9"/>
    <w:basedOn w:val="a"/>
    <w:next w:val="a"/>
    <w:link w:val="9Char"/>
    <w:qFormat/>
    <w:locked/>
    <w:rsid w:val="003F4660"/>
    <w:pPr>
      <w:keepNext/>
      <w:keepLines/>
      <w:adjustRightInd w:val="0"/>
      <w:spacing w:before="240" w:after="64" w:line="320" w:lineRule="atLeast"/>
      <w:ind w:firstLineChars="200" w:firstLine="200"/>
      <w:textAlignment w:val="baseline"/>
      <w:outlineLvl w:val="8"/>
    </w:pPr>
    <w:rPr>
      <w:rFonts w:ascii="Arial" w:eastAsia="黑体" w:hAnsi="Arial"/>
      <w:bCs/>
      <w:kern w:val="0"/>
      <w:sz w:val="24"/>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批注文字 字符1"/>
    <w:semiHidden/>
    <w:rPr>
      <w:rFonts w:ascii="Times New Roman" w:eastAsia="宋体" w:hAnsi="Times New Roman"/>
      <w:sz w:val="24"/>
    </w:rPr>
  </w:style>
  <w:style w:type="character" w:styleId="a4">
    <w:name w:val="annotation reference"/>
    <w:qFormat/>
    <w:rPr>
      <w:sz w:val="21"/>
    </w:rPr>
  </w:style>
  <w:style w:type="character" w:styleId="a5">
    <w:name w:val="page number"/>
    <w:aliases w:val="-页码-,表格内容2,SJ TS,PN"/>
    <w:basedOn w:val="a1"/>
    <w:qFormat/>
    <w:locked/>
  </w:style>
  <w:style w:type="character" w:customStyle="1" w:styleId="a6">
    <w:name w:val="页脚 字符"/>
    <w:basedOn w:val="a1"/>
    <w:uiPriority w:val="99"/>
    <w:qFormat/>
  </w:style>
  <w:style w:type="character" w:customStyle="1" w:styleId="Char1">
    <w:name w:val="页眉 Char1"/>
    <w:aliases w:val="页眉1 Char1,页眉2 Char1,页眉zxl Char1,even Char1,奇数页眉 Char1, Char5 Char1,g Char1,Ò³Ã¼ Char1,页眉，DHCC 公司页眉 Char1,ITTHEADER Char1,页眉2. Char1,页眉R Char1,无页眉 Char1"/>
    <w:link w:val="a7"/>
    <w:uiPriority w:val="99"/>
    <w:locked/>
    <w:rPr>
      <w:sz w:val="18"/>
    </w:rPr>
  </w:style>
  <w:style w:type="character" w:customStyle="1" w:styleId="Char10">
    <w:name w:val="普通(网站) Char1"/>
    <w:aliases w:val="普通 (Web) Char1,普通(Web) Char1"/>
    <w:link w:val="a8"/>
    <w:locked/>
    <w:rPr>
      <w:rFonts w:ascii="宋体" w:eastAsia="宋体" w:hAnsi="宋体"/>
      <w:sz w:val="24"/>
    </w:rPr>
  </w:style>
  <w:style w:type="character" w:customStyle="1" w:styleId="Char2">
    <w:name w:val="正文文本缩进 Char2"/>
    <w:aliases w:val="正文文字缩进2字符 Char1,正文文字( 首段缩进两字） Char1,正文文字缩进 Char1,特点标题 Char1,表内左齐 Char1,正文文字 21 Char1,正文文字缩进1 Char1"/>
    <w:link w:val="a9"/>
    <w:locked/>
    <w:rPr>
      <w:rFonts w:ascii="Times New Roman" w:eastAsia="宋体" w:hAnsi="Times New Roman"/>
      <w:sz w:val="24"/>
    </w:rPr>
  </w:style>
  <w:style w:type="character" w:customStyle="1" w:styleId="Char20">
    <w:name w:val="页脚 Char2"/>
    <w:aliases w:val="123YJ Char1,奇数页脚 Char1,Footer-Even Char1,fo Char1,footer odd Char1,odd Char1,footer Final Char1,footer Final Char Char Char1,1page sec3 Char1,右 Char Char Char1,页脚1 Char1, Char6 Char1"/>
    <w:link w:val="aa"/>
    <w:uiPriority w:val="99"/>
    <w:locked/>
    <w:rPr>
      <w:sz w:val="18"/>
    </w:rPr>
  </w:style>
  <w:style w:type="character" w:customStyle="1" w:styleId="Char11">
    <w:name w:val="批注主题 Char1"/>
    <w:link w:val="ab"/>
    <w:uiPriority w:val="99"/>
    <w:locked/>
    <w:rPr>
      <w:rFonts w:ascii="Times New Roman" w:eastAsia="宋体" w:hAnsi="Times New Roman"/>
      <w:b/>
      <w:kern w:val="2"/>
      <w:sz w:val="24"/>
    </w:rPr>
  </w:style>
  <w:style w:type="character" w:customStyle="1" w:styleId="Char12">
    <w:name w:val="日期 Char1"/>
    <w:link w:val="ac"/>
    <w:locked/>
    <w:rPr>
      <w:rFonts w:ascii="Times New Roman" w:eastAsia="宋体" w:hAnsi="Times New Roman"/>
      <w:sz w:val="24"/>
    </w:rPr>
  </w:style>
  <w:style w:type="character" w:customStyle="1" w:styleId="11">
    <w:name w:val="正文文本 字符1"/>
    <w:semiHidden/>
    <w:qFormat/>
    <w:rPr>
      <w:rFonts w:ascii="Times New Roman" w:eastAsia="宋体" w:hAnsi="Times New Roman"/>
      <w:sz w:val="24"/>
    </w:rPr>
  </w:style>
  <w:style w:type="character" w:customStyle="1" w:styleId="Char21">
    <w:name w:val="批注文字 Char2"/>
    <w:link w:val="ad"/>
    <w:uiPriority w:val="99"/>
    <w:locked/>
    <w:rPr>
      <w:rFonts w:ascii="Times New Roman" w:eastAsia="宋体" w:hAnsi="Times New Roman"/>
      <w:sz w:val="24"/>
    </w:rPr>
  </w:style>
  <w:style w:type="character" w:customStyle="1" w:styleId="Char22">
    <w:name w:val="正文文本 Char2"/>
    <w:link w:val="ae"/>
    <w:locked/>
    <w:rPr>
      <w:sz w:val="18"/>
    </w:rPr>
  </w:style>
  <w:style w:type="character" w:customStyle="1" w:styleId="Char23">
    <w:name w:val="批注框文本 Char2"/>
    <w:link w:val="af"/>
    <w:uiPriority w:val="99"/>
    <w:locked/>
    <w:rPr>
      <w:rFonts w:ascii="Times New Roman" w:eastAsia="宋体" w:hAnsi="Times New Roman"/>
      <w:sz w:val="18"/>
    </w:rPr>
  </w:style>
  <w:style w:type="character" w:customStyle="1" w:styleId="Char">
    <w:name w:val="表格 Char"/>
    <w:aliases w:val="Body Text(ch) Char1,缩进 Char1,ALT+Z Char1,正文标准 Char1,首行缩进 Char1,正文2 Char1,正文（首行缩进两字）1 Char1,正文（首行缩进两字） Char3,正文不缩进 Char1,Normal Indent Char1,特点 Char2,Alt+X Char1,表正文 Char2,正文非缩进 Char2,正文（首行缩进两字）11 Char,正文（首行缩进两字）111 Cha,普通 (Web)1 Char,普通 (Web) Ch"/>
    <w:link w:val="af0"/>
    <w:qFormat/>
    <w:locked/>
    <w:rPr>
      <w:rFonts w:ascii="宋体"/>
      <w:sz w:val="21"/>
    </w:rPr>
  </w:style>
  <w:style w:type="character" w:customStyle="1" w:styleId="af1">
    <w:name w:val="日期 字符"/>
    <w:qFormat/>
    <w:rPr>
      <w:rFonts w:ascii="Times New Roman" w:eastAsia="宋体" w:hAnsi="Times New Roman"/>
      <w:sz w:val="24"/>
    </w:rPr>
  </w:style>
  <w:style w:type="paragraph" w:styleId="ae">
    <w:name w:val="Body Text"/>
    <w:basedOn w:val="a"/>
    <w:link w:val="Char22"/>
    <w:qFormat/>
    <w:pPr>
      <w:widowControl/>
      <w:snapToGrid w:val="0"/>
      <w:spacing w:before="60" w:after="160" w:line="259" w:lineRule="auto"/>
      <w:ind w:right="113"/>
    </w:pPr>
    <w:rPr>
      <w:kern w:val="0"/>
      <w:sz w:val="18"/>
      <w:szCs w:val="20"/>
    </w:rPr>
  </w:style>
  <w:style w:type="paragraph" w:styleId="a7">
    <w:name w:val="header"/>
    <w:aliases w:val="页眉1,页眉2,页眉zxl,even,奇数页眉, Char5,g,Ò³Ã¼,页眉，DHCC 公司页眉,ITTHEADER,页眉2.,页眉R,无页眉"/>
    <w:basedOn w:val="a"/>
    <w:link w:val="Char1"/>
    <w:qFormat/>
    <w:pPr>
      <w:pBdr>
        <w:bottom w:val="single" w:sz="6" w:space="1" w:color="auto"/>
      </w:pBdr>
      <w:tabs>
        <w:tab w:val="center" w:pos="4153"/>
        <w:tab w:val="right" w:pos="8306"/>
      </w:tabs>
      <w:snapToGrid w:val="0"/>
      <w:jc w:val="center"/>
    </w:pPr>
    <w:rPr>
      <w:kern w:val="0"/>
      <w:sz w:val="18"/>
      <w:szCs w:val="20"/>
    </w:rPr>
  </w:style>
  <w:style w:type="paragraph" w:styleId="ab">
    <w:name w:val="annotation subject"/>
    <w:basedOn w:val="ad"/>
    <w:next w:val="ad"/>
    <w:link w:val="Char11"/>
    <w:rPr>
      <w:b/>
    </w:rPr>
  </w:style>
  <w:style w:type="paragraph" w:styleId="ad">
    <w:name w:val="annotation text"/>
    <w:basedOn w:val="a"/>
    <w:link w:val="Char21"/>
    <w:qFormat/>
    <w:pPr>
      <w:jc w:val="left"/>
    </w:pPr>
    <w:rPr>
      <w:kern w:val="0"/>
      <w:sz w:val="24"/>
      <w:szCs w:val="20"/>
    </w:rPr>
  </w:style>
  <w:style w:type="paragraph" w:styleId="aa">
    <w:name w:val="footer"/>
    <w:aliases w:val="123YJ,奇数页脚,Footer-Even,fo,footer odd,odd,footer Final,footer Final Char Char,1page sec3,右 Char Char,页脚1, Char6"/>
    <w:basedOn w:val="a"/>
    <w:link w:val="Char20"/>
    <w:uiPriority w:val="99"/>
    <w:qFormat/>
    <w:pPr>
      <w:tabs>
        <w:tab w:val="center" w:pos="4153"/>
        <w:tab w:val="right" w:pos="8306"/>
      </w:tabs>
      <w:snapToGrid w:val="0"/>
      <w:jc w:val="left"/>
    </w:pPr>
    <w:rPr>
      <w:kern w:val="0"/>
      <w:sz w:val="18"/>
      <w:szCs w:val="20"/>
    </w:rPr>
  </w:style>
  <w:style w:type="paragraph" w:styleId="af">
    <w:name w:val="Balloon Text"/>
    <w:basedOn w:val="a"/>
    <w:link w:val="Char23"/>
    <w:qFormat/>
    <w:rPr>
      <w:kern w:val="0"/>
      <w:sz w:val="18"/>
      <w:szCs w:val="20"/>
    </w:rPr>
  </w:style>
  <w:style w:type="paragraph" w:styleId="ac">
    <w:name w:val="Date"/>
    <w:basedOn w:val="a"/>
    <w:next w:val="a"/>
    <w:link w:val="Char12"/>
    <w:pPr>
      <w:ind w:leftChars="2500" w:left="100"/>
    </w:pPr>
    <w:rPr>
      <w:kern w:val="0"/>
      <w:sz w:val="24"/>
      <w:szCs w:val="20"/>
    </w:rPr>
  </w:style>
  <w:style w:type="paragraph" w:styleId="a9">
    <w:name w:val="Body Text Indent"/>
    <w:aliases w:val="正文文字缩进2字符,正文文字( 首段缩进两字）,正文文字缩进,特点标题,表内左齐,正文文字 21,正文文字缩进1"/>
    <w:basedOn w:val="a"/>
    <w:link w:val="Char2"/>
    <w:qFormat/>
    <w:pPr>
      <w:spacing w:after="120"/>
      <w:ind w:leftChars="200" w:left="420"/>
    </w:pPr>
    <w:rPr>
      <w:kern w:val="0"/>
      <w:sz w:val="24"/>
      <w:szCs w:val="20"/>
    </w:rPr>
  </w:style>
  <w:style w:type="paragraph" w:styleId="a8">
    <w:name w:val="Normal (Web)"/>
    <w:aliases w:val="普通 (Web),普通(Web)"/>
    <w:basedOn w:val="a"/>
    <w:link w:val="Char10"/>
    <w:uiPriority w:val="99"/>
    <w:qFormat/>
    <w:pPr>
      <w:widowControl/>
      <w:spacing w:before="100" w:beforeAutospacing="1" w:after="100" w:afterAutospacing="1"/>
      <w:jc w:val="left"/>
    </w:pPr>
    <w:rPr>
      <w:rFonts w:ascii="宋体" w:hAnsi="宋体"/>
      <w:kern w:val="0"/>
      <w:sz w:val="24"/>
      <w:szCs w:val="20"/>
    </w:rPr>
  </w:style>
  <w:style w:type="paragraph" w:customStyle="1" w:styleId="100">
    <w:name w:val="正文_10"/>
    <w:pPr>
      <w:widowControl w:val="0"/>
      <w:jc w:val="both"/>
    </w:pPr>
    <w:rPr>
      <w:kern w:val="2"/>
      <w:sz w:val="21"/>
      <w:szCs w:val="22"/>
    </w:rPr>
  </w:style>
  <w:style w:type="paragraph" w:customStyle="1" w:styleId="af0">
    <w:name w:val="表格"/>
    <w:basedOn w:val="a"/>
    <w:next w:val="a"/>
    <w:link w:val="Char"/>
    <w:qFormat/>
    <w:pPr>
      <w:adjustRightInd w:val="0"/>
      <w:snapToGrid w:val="0"/>
      <w:spacing w:beforeLines="10" w:afterLines="10" w:line="259" w:lineRule="auto"/>
      <w:jc w:val="center"/>
    </w:pPr>
    <w:rPr>
      <w:rFonts w:ascii="宋体"/>
      <w:kern w:val="0"/>
      <w:szCs w:val="20"/>
    </w:rPr>
  </w:style>
  <w:style w:type="paragraph" w:customStyle="1" w:styleId="20">
    <w:name w:val="普通(网站)2"/>
    <w:basedOn w:val="a"/>
    <w:pPr>
      <w:widowControl/>
      <w:spacing w:before="100" w:beforeAutospacing="1" w:after="100" w:afterAutospacing="1"/>
      <w:jc w:val="left"/>
    </w:pPr>
    <w:rPr>
      <w:rFonts w:ascii="宋体" w:hAnsi="宋体"/>
      <w:sz w:val="24"/>
      <w:szCs w:val="20"/>
    </w:rPr>
  </w:style>
  <w:style w:type="table" w:styleId="af2">
    <w:name w:val="Table Grid"/>
    <w:aliases w:val="网格型模版,(环评报告表）,网格型c,网格型（pxg）,网格型-中对齐,专业网格,灰度表格,网格型!,网格型1,采用网格型,表格虚线,灰度表格1,灰度表格2,灰度表格11,灰度表格3,灰度表格12,灰度表格4,灰度表格13,灰度表格21,灰度表格111,灰度表格31,灰度表格121,灰度表格5,灰度表格14,灰度表格22,灰度表格112,灰度表格32,灰度表格122,三线表,网格型刘,黄桥表,网格型88,lily 表格,正文+宋体,Table 1,网格型表格,网格型自定义,网格型-"/>
    <w:basedOn w:val="a2"/>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aliases w:val="节 Char1,节标题 Char2,节标题 Char Char1,节标题 1.1 Char1,1.1标题2 Char1,b2 Char Char2,b2 Char2,标题 2 Char2 Char1,标题 2 Char1 Char Char1,b2 Char Char Char1,标题 2 Char Char2 Char1,h2 Char1,l2 Char1,2nd level Char1,Titre2 Char1,Header 2 Char1,一级条 Char1,H2 Char"/>
    <w:link w:val="2"/>
    <w:uiPriority w:val="99"/>
    <w:qFormat/>
    <w:rsid w:val="003F4660"/>
    <w:rPr>
      <w:rFonts w:ascii="Arial" w:eastAsia="黑体" w:hAnsi="Arial"/>
      <w:b/>
      <w:kern w:val="2"/>
      <w:sz w:val="36"/>
    </w:rPr>
  </w:style>
  <w:style w:type="character" w:customStyle="1" w:styleId="3Char">
    <w:name w:val="标题 3 Char"/>
    <w:aliases w:val="标题 3 Char1 Char Char,标题 3 Char Char Char Char,标题 31 Char Char,h3 Char,3rd level Char,H3 Char,Head 3 Char,level_3 Char,PIM 3 Char,Level 3 Head Char,二级节名 Char,条 1 Char,二级节名1 Char,二级节名2 Char,二级节名3 Char,二级节名11 Char,二级节名4 Char,二级节名12 Char,l3 Char"/>
    <w:link w:val="30"/>
    <w:qFormat/>
    <w:rsid w:val="003F4660"/>
    <w:rPr>
      <w:rFonts w:ascii="Arial" w:eastAsia="黑体" w:hAnsi="Arial"/>
      <w:b/>
      <w:kern w:val="2"/>
      <w:sz w:val="30"/>
    </w:rPr>
  </w:style>
  <w:style w:type="character" w:customStyle="1" w:styleId="4Char">
    <w:name w:val="标题 4 Char"/>
    <w:aliases w:val="第三层条 Char1,PIM 4 Char1,h4 Char1,H4 Char1,Fab-4 Char1,T5 Char1,Ref Heading 1 Char1,rh1 Char1,Heading sql Char1,sect 1.2.3.4 Char1,四 Char1,款标题1.1.1.1 Char2,[三级节名] Char1,条 2 Char1,[三级节名]1 Char1,[三级节名]2 Char1,款标题1.1.1.1 Char Char1,条标题 Char1"/>
    <w:link w:val="4"/>
    <w:uiPriority w:val="99"/>
    <w:rsid w:val="003F4660"/>
    <w:rPr>
      <w:rFonts w:ascii="Arial" w:eastAsia="黑体" w:hAnsi="Arial"/>
      <w:b/>
      <w:kern w:val="2"/>
      <w:sz w:val="28"/>
    </w:rPr>
  </w:style>
  <w:style w:type="character" w:customStyle="1" w:styleId="5Char">
    <w:name w:val="标题 5 Char"/>
    <w:link w:val="5"/>
    <w:rsid w:val="003F4660"/>
    <w:rPr>
      <w:rFonts w:ascii="Arial" w:hAnsi="Arial"/>
      <w:b/>
      <w:kern w:val="2"/>
      <w:sz w:val="28"/>
    </w:rPr>
  </w:style>
  <w:style w:type="character" w:customStyle="1" w:styleId="6Char">
    <w:name w:val="标题 6 Char"/>
    <w:link w:val="6"/>
    <w:rsid w:val="003F4660"/>
    <w:rPr>
      <w:rFonts w:eastAsia="楷体_GB2312"/>
      <w:b/>
    </w:rPr>
  </w:style>
  <w:style w:type="character" w:customStyle="1" w:styleId="7Char">
    <w:name w:val="标题 7 Char"/>
    <w:link w:val="7"/>
    <w:rsid w:val="003F4660"/>
    <w:rPr>
      <w:rFonts w:eastAsia="仿宋_GB2312"/>
      <w:b/>
      <w:sz w:val="24"/>
      <w:szCs w:val="24"/>
      <w:lang w:val="x-none" w:eastAsia="x-none"/>
    </w:rPr>
  </w:style>
  <w:style w:type="character" w:customStyle="1" w:styleId="8Char">
    <w:name w:val="标题 8 Char"/>
    <w:link w:val="8"/>
    <w:rsid w:val="003F4660"/>
    <w:rPr>
      <w:rFonts w:ascii="Arial" w:eastAsia="黑体" w:hAnsi="Arial"/>
      <w:bCs/>
      <w:sz w:val="24"/>
      <w:szCs w:val="24"/>
      <w:lang w:val="x-none" w:eastAsia="x-none"/>
    </w:rPr>
  </w:style>
  <w:style w:type="character" w:customStyle="1" w:styleId="9Char">
    <w:name w:val="标题 9 Char"/>
    <w:link w:val="9"/>
    <w:rsid w:val="003F4660"/>
    <w:rPr>
      <w:rFonts w:ascii="Arial" w:eastAsia="黑体" w:hAnsi="Arial"/>
      <w:bCs/>
      <w:sz w:val="24"/>
      <w:szCs w:val="24"/>
      <w:lang w:val="x-none" w:eastAsia="x-none"/>
    </w:rPr>
  </w:style>
  <w:style w:type="numbering" w:customStyle="1" w:styleId="12">
    <w:name w:val="无列表1"/>
    <w:next w:val="a3"/>
    <w:uiPriority w:val="99"/>
    <w:semiHidden/>
    <w:unhideWhenUsed/>
    <w:rsid w:val="003F4660"/>
  </w:style>
  <w:style w:type="character" w:customStyle="1" w:styleId="Char13">
    <w:name w:val="纯文本 Char1"/>
    <w:aliases w:val="普通文字 Char Char Char Char1,普通文字 Char Char Char Char Char,普通文字 Char Char Char Char Char Char Char Char Char Char1,普通文字 Char Char Char Char Char Char Char Char Char Char Char,普通文字 Char,Plain Text Char1 Char,Plain Text Char Char Char,纯文本 Cha Char"/>
    <w:link w:val="af3"/>
    <w:qFormat/>
    <w:locked/>
    <w:rsid w:val="003F4660"/>
    <w:rPr>
      <w:rFonts w:ascii="宋体" w:hAnsi="Courier New"/>
      <w:sz w:val="21"/>
    </w:rPr>
  </w:style>
  <w:style w:type="character" w:customStyle="1" w:styleId="Char0">
    <w:name w:val="纯文本 Char"/>
    <w:aliases w:val="普通文字 Char Char Char Char2,普通文字 Char Char Char Char Char1,普通文字 Char Char Char Char Char Char Char Char Char Char2,普通文字 Char Char Char Char Char Char Char Char Char Char Char1,普通文字 Char1,Plain Text Char1 Char1,Plain Text Char Char Char1,普 Char"/>
    <w:qFormat/>
    <w:rsid w:val="003F4660"/>
    <w:rPr>
      <w:rFonts w:ascii="宋体" w:eastAsia="宋体" w:hAnsi="Courier New"/>
      <w:kern w:val="0"/>
      <w:sz w:val="21"/>
    </w:rPr>
  </w:style>
  <w:style w:type="character" w:customStyle="1" w:styleId="height">
    <w:name w:val="height"/>
    <w:uiPriority w:val="99"/>
    <w:rsid w:val="003F4660"/>
    <w:rPr>
      <w:rFonts w:cs="Times New Roman"/>
    </w:rPr>
  </w:style>
  <w:style w:type="character" w:customStyle="1" w:styleId="Char3">
    <w:name w:val="副标题 Char"/>
    <w:link w:val="af4"/>
    <w:locked/>
    <w:rsid w:val="003F4660"/>
    <w:rPr>
      <w:rFonts w:ascii="Cambria" w:hAnsi="Cambria"/>
      <w:sz w:val="24"/>
      <w:lang w:eastAsia="en-US"/>
    </w:rPr>
  </w:style>
  <w:style w:type="character" w:customStyle="1" w:styleId="2Char0">
    <w:name w:val="正文文本缩进 2 Char"/>
    <w:link w:val="21"/>
    <w:uiPriority w:val="99"/>
    <w:locked/>
    <w:rsid w:val="003F4660"/>
    <w:rPr>
      <w:rFonts w:eastAsia="仿宋_GB2312"/>
      <w:b/>
    </w:rPr>
  </w:style>
  <w:style w:type="character" w:customStyle="1" w:styleId="apple-converted-space">
    <w:name w:val="apple-converted-space"/>
    <w:rsid w:val="003F4660"/>
  </w:style>
  <w:style w:type="character" w:customStyle="1" w:styleId="CharChar">
    <w:name w:val="表格内文字 Char Char"/>
    <w:rsid w:val="003F4660"/>
    <w:rPr>
      <w:rFonts w:eastAsia="仿宋_GB2312"/>
      <w:kern w:val="2"/>
      <w:sz w:val="24"/>
    </w:rPr>
  </w:style>
  <w:style w:type="character" w:customStyle="1" w:styleId="Char4">
    <w:name w:val="表格文字 Char"/>
    <w:link w:val="af5"/>
    <w:locked/>
    <w:rsid w:val="003F4660"/>
    <w:rPr>
      <w:rFonts w:ascii="仿宋_GB2312" w:eastAsia="仿宋_GB2312" w:hAnsi="Arial Black"/>
      <w:kern w:val="44"/>
      <w:sz w:val="24"/>
    </w:rPr>
  </w:style>
  <w:style w:type="character" w:customStyle="1" w:styleId="chenCharChar">
    <w:name w:val="谏壁正文chen Char Char"/>
    <w:link w:val="chen"/>
    <w:uiPriority w:val="99"/>
    <w:locked/>
    <w:rsid w:val="003F4660"/>
    <w:rPr>
      <w:kern w:val="2"/>
      <w:sz w:val="24"/>
    </w:rPr>
  </w:style>
  <w:style w:type="character" w:customStyle="1" w:styleId="3Char0">
    <w:name w:val="正文文本缩进 3 Char"/>
    <w:link w:val="31"/>
    <w:locked/>
    <w:rsid w:val="003F4660"/>
    <w:rPr>
      <w:rFonts w:eastAsia="楷体_GB2312"/>
      <w:b/>
    </w:rPr>
  </w:style>
  <w:style w:type="character" w:customStyle="1" w:styleId="Char5">
    <w:name w:val="标题 Char"/>
    <w:link w:val="af6"/>
    <w:locked/>
    <w:rsid w:val="003F4660"/>
    <w:rPr>
      <w:rFonts w:ascii="宋体"/>
      <w:sz w:val="24"/>
    </w:rPr>
  </w:style>
  <w:style w:type="character" w:customStyle="1" w:styleId="Char6">
    <w:name w:val="正文文本 Char"/>
    <w:qFormat/>
    <w:locked/>
    <w:rsid w:val="003F4660"/>
    <w:rPr>
      <w:rFonts w:ascii="Times New Roman" w:eastAsia="宋体" w:hAnsi="Times New Roman" w:cs="Times New Roman"/>
      <w:kern w:val="0"/>
      <w:sz w:val="20"/>
    </w:rPr>
  </w:style>
  <w:style w:type="character" w:customStyle="1" w:styleId="Char7">
    <w:name w:val="批注主题 Char"/>
    <w:qFormat/>
    <w:locked/>
    <w:rsid w:val="003F4660"/>
    <w:rPr>
      <w:rFonts w:ascii="Times New Roman" w:hAnsi="Times New Roman" w:cs="Times New Roman"/>
      <w:b/>
    </w:rPr>
  </w:style>
  <w:style w:type="character" w:customStyle="1" w:styleId="priceunline">
    <w:name w:val="price_unline"/>
    <w:uiPriority w:val="99"/>
    <w:qFormat/>
    <w:rsid w:val="003F4660"/>
    <w:rPr>
      <w:rFonts w:cs="Times New Roman"/>
    </w:rPr>
  </w:style>
  <w:style w:type="character" w:customStyle="1" w:styleId="Char8">
    <w:name w:val="表格样式 Char"/>
    <w:link w:val="af7"/>
    <w:uiPriority w:val="99"/>
    <w:locked/>
    <w:rsid w:val="003F4660"/>
    <w:rPr>
      <w:rFonts w:ascii="宋体"/>
      <w:kern w:val="2"/>
      <w:sz w:val="21"/>
    </w:rPr>
  </w:style>
  <w:style w:type="character" w:customStyle="1" w:styleId="Char14">
    <w:name w:val="表文字 Char1"/>
    <w:link w:val="af8"/>
    <w:uiPriority w:val="99"/>
    <w:locked/>
    <w:rsid w:val="003F4660"/>
  </w:style>
  <w:style w:type="character" w:customStyle="1" w:styleId="aspmaker1">
    <w:name w:val="aspmaker1"/>
    <w:rsid w:val="003F4660"/>
    <w:rPr>
      <w:sz w:val="20"/>
    </w:rPr>
  </w:style>
  <w:style w:type="character" w:customStyle="1" w:styleId="2Char1">
    <w:name w:val="正文（首行缩进2字） Char1"/>
    <w:link w:val="22"/>
    <w:uiPriority w:val="99"/>
    <w:locked/>
    <w:rsid w:val="003F4660"/>
    <w:rPr>
      <w:kern w:val="2"/>
      <w:sz w:val="30"/>
    </w:rPr>
  </w:style>
  <w:style w:type="character" w:styleId="af9">
    <w:name w:val="Strong"/>
    <w:uiPriority w:val="22"/>
    <w:qFormat/>
    <w:locked/>
    <w:rsid w:val="003F4660"/>
    <w:rPr>
      <w:b/>
      <w:bCs/>
    </w:rPr>
  </w:style>
  <w:style w:type="character" w:customStyle="1" w:styleId="MingLiU7">
    <w:name w:val="正文文本 + MingLiU7"/>
    <w:uiPriority w:val="99"/>
    <w:rsid w:val="003F4660"/>
    <w:rPr>
      <w:rFonts w:ascii="MingLiU" w:eastAsia="MingLiU" w:hAnsi="宋体"/>
      <w:i/>
      <w:sz w:val="19"/>
    </w:rPr>
  </w:style>
  <w:style w:type="character" w:customStyle="1" w:styleId="Char9">
    <w:name w:val="表格标题博泵 Char"/>
    <w:link w:val="afa"/>
    <w:uiPriority w:val="99"/>
    <w:locked/>
    <w:rsid w:val="003F4660"/>
    <w:rPr>
      <w:b/>
      <w:color w:val="000000"/>
    </w:rPr>
  </w:style>
  <w:style w:type="character" w:customStyle="1" w:styleId="60">
    <w:name w:val="正文文本 (6)_"/>
    <w:link w:val="61"/>
    <w:uiPriority w:val="99"/>
    <w:locked/>
    <w:rsid w:val="003F4660"/>
    <w:rPr>
      <w:rFonts w:ascii="宋体"/>
      <w:shd w:val="clear" w:color="auto" w:fill="FFFFFF"/>
    </w:rPr>
  </w:style>
  <w:style w:type="character" w:customStyle="1" w:styleId="Chara">
    <w:name w:val="日期 Char"/>
    <w:qFormat/>
    <w:locked/>
    <w:rsid w:val="003F4660"/>
    <w:rPr>
      <w:rFonts w:ascii="Times New Roman" w:eastAsia="宋体" w:hAnsi="Times New Roman" w:cs="Times New Roman"/>
      <w:sz w:val="20"/>
    </w:rPr>
  </w:style>
  <w:style w:type="character" w:customStyle="1" w:styleId="1Char0">
    <w:name w:val="博泵1 Char"/>
    <w:link w:val="13"/>
    <w:locked/>
    <w:rsid w:val="003F4660"/>
    <w:rPr>
      <w:rFonts w:hAnsi="宋体"/>
      <w:color w:val="000000"/>
      <w:sz w:val="24"/>
    </w:rPr>
  </w:style>
  <w:style w:type="character" w:customStyle="1" w:styleId="Charb">
    <w:name w:val="批注框文本 Char"/>
    <w:qFormat/>
    <w:locked/>
    <w:rsid w:val="003F4660"/>
    <w:rPr>
      <w:rFonts w:ascii="Times New Roman" w:eastAsia="宋体" w:hAnsi="Times New Roman" w:cs="Times New Roman"/>
      <w:kern w:val="0"/>
      <w:sz w:val="18"/>
    </w:rPr>
  </w:style>
  <w:style w:type="character" w:customStyle="1" w:styleId="Char15">
    <w:name w:val="标题 Char1"/>
    <w:uiPriority w:val="99"/>
    <w:rsid w:val="003F4660"/>
    <w:rPr>
      <w:rFonts w:ascii="Cambria" w:eastAsia="宋体" w:hAnsi="Cambria"/>
      <w:b/>
      <w:kern w:val="0"/>
      <w:sz w:val="32"/>
    </w:rPr>
  </w:style>
  <w:style w:type="character" w:customStyle="1" w:styleId="Charc">
    <w:name w:val="正文首行缩进 Char"/>
    <w:link w:val="afb"/>
    <w:qFormat/>
    <w:locked/>
    <w:rsid w:val="003F4660"/>
  </w:style>
  <w:style w:type="character" w:customStyle="1" w:styleId="Chard">
    <w:name w:val="正文文本缩进 Char"/>
    <w:aliases w:val="正文文字缩进2字符 Char,正文文字( 首段缩进两字） Char,正文文字缩进 Char,特点标题 Char,表内左齐 Char,正文文字 21 Char,正文文字缩进1 Char"/>
    <w:qFormat/>
    <w:locked/>
    <w:rsid w:val="003F4660"/>
    <w:rPr>
      <w:rFonts w:ascii="Times New Roman" w:eastAsia="楷体_GB2312" w:hAnsi="Times New Roman" w:cs="Times New Roman"/>
      <w:b/>
      <w:kern w:val="0"/>
      <w:sz w:val="20"/>
    </w:rPr>
  </w:style>
  <w:style w:type="character" w:customStyle="1" w:styleId="Chare">
    <w:name w:val="页眉 Char"/>
    <w:aliases w:val="页眉1 Char,页眉2 Char,页眉zxl Char,even Char,奇数页眉 Char, Char5 Char,g Char,Ò³Ã¼ Char,页眉，DHCC 公司页眉 Char,ITTHEADER Char,页眉2. Char,页眉R Char,无页眉 Char"/>
    <w:qFormat/>
    <w:locked/>
    <w:rsid w:val="003F4660"/>
    <w:rPr>
      <w:rFonts w:cs="Times New Roman"/>
      <w:sz w:val="18"/>
    </w:rPr>
  </w:style>
  <w:style w:type="character" w:styleId="afc">
    <w:name w:val="Hyperlink"/>
    <w:aliases w:val="超级链接,超级链接1"/>
    <w:uiPriority w:val="99"/>
    <w:qFormat/>
    <w:locked/>
    <w:rsid w:val="003F4660"/>
    <w:rPr>
      <w:rFonts w:cs="Times New Roman"/>
      <w:color w:val="136EC2"/>
      <w:u w:val="single"/>
    </w:rPr>
  </w:style>
  <w:style w:type="character" w:customStyle="1" w:styleId="Charf">
    <w:name w:val="表头 Char"/>
    <w:link w:val="afd"/>
    <w:locked/>
    <w:rsid w:val="003F4660"/>
    <w:rPr>
      <w:rFonts w:eastAsia="黑体"/>
    </w:rPr>
  </w:style>
  <w:style w:type="character" w:customStyle="1" w:styleId="1Char">
    <w:name w:val="标题 1 Char"/>
    <w:aliases w:val="章 Char,b1 Char,章标题 1 Char,-*+ Char,h1 Char,1st level Char,Section Head Char,l1 Char,Ch Char,文章标题 Char,标题 111 Char,H1 Char,1标题 1 Char,篇 Char,宋二 Char,11 Char,12 Char,13 Char,14 Char,15 Char,111 Char,121 Char,131 Char,16 Char,112 Char,122 Char"/>
    <w:link w:val="1"/>
    <w:qFormat/>
    <w:locked/>
    <w:rsid w:val="003F4660"/>
    <w:rPr>
      <w:rFonts w:eastAsia="黑体"/>
      <w:b/>
      <w:bCs/>
      <w:color w:val="000000"/>
      <w:kern w:val="44"/>
      <w:sz w:val="30"/>
      <w:szCs w:val="30"/>
    </w:rPr>
  </w:style>
  <w:style w:type="character" w:customStyle="1" w:styleId="Charf0">
    <w:name w:val="文档结构图 Char"/>
    <w:link w:val="afe"/>
    <w:uiPriority w:val="99"/>
    <w:qFormat/>
    <w:locked/>
    <w:rsid w:val="003F4660"/>
    <w:rPr>
      <w:rFonts w:ascii="宋体"/>
      <w:sz w:val="18"/>
    </w:rPr>
  </w:style>
  <w:style w:type="character" w:customStyle="1" w:styleId="Charf1">
    <w:name w:val="正文缩进 Char"/>
    <w:aliases w:val="正文（首行缩进两字） Char Char Char,正文（首行缩进两字） Char Char1,正文缩进 Char Char Char Char Char,正文（首行缩进两字） Char1,河石管道 正文 Char, Char Char,正文缩进11 Char,正文缩进12 Char,正文缩进13 Char,正文缩进111 Char,正文缩进121 Char,正文缩进14 Char,正文缩进112 Char,正文缩进122 Char,正文缩进15 Char,正文缩进113 Char"/>
    <w:link w:val="a0"/>
    <w:qFormat/>
    <w:locked/>
    <w:rsid w:val="003F4660"/>
  </w:style>
  <w:style w:type="character" w:customStyle="1" w:styleId="1Char1">
    <w:name w:val="1正文段落 Char"/>
    <w:link w:val="14"/>
    <w:uiPriority w:val="99"/>
    <w:locked/>
    <w:rsid w:val="003F4660"/>
    <w:rPr>
      <w:snapToGrid w:val="0"/>
      <w:sz w:val="24"/>
    </w:rPr>
  </w:style>
  <w:style w:type="character" w:customStyle="1" w:styleId="Charf2">
    <w:name w:val="批注文字 Char"/>
    <w:qFormat/>
    <w:locked/>
    <w:rsid w:val="003F4660"/>
    <w:rPr>
      <w:rFonts w:ascii="Times New Roman" w:hAnsi="Times New Roman" w:cs="Times New Roman"/>
    </w:rPr>
  </w:style>
  <w:style w:type="character" w:customStyle="1" w:styleId="Char16">
    <w:name w:val="环评正文 Char1"/>
    <w:link w:val="aff"/>
    <w:uiPriority w:val="99"/>
    <w:locked/>
    <w:rsid w:val="003F4660"/>
    <w:rPr>
      <w:rFonts w:ascii="仿宋_GB2312" w:eastAsia="仿宋_GB2312"/>
      <w:kern w:val="2"/>
      <w:sz w:val="28"/>
      <w:lang w:val="zh-CN"/>
    </w:rPr>
  </w:style>
  <w:style w:type="character" w:customStyle="1" w:styleId="CharChar0">
    <w:name w:val="正文(首行缩进) Char Char"/>
    <w:link w:val="aff0"/>
    <w:uiPriority w:val="99"/>
    <w:locked/>
    <w:rsid w:val="003F4660"/>
    <w:rPr>
      <w:snapToGrid w:val="0"/>
      <w:sz w:val="24"/>
    </w:rPr>
  </w:style>
  <w:style w:type="character" w:customStyle="1" w:styleId="01Char1">
    <w:name w:val="正文01 Char1"/>
    <w:link w:val="01"/>
    <w:locked/>
    <w:rsid w:val="003F4660"/>
    <w:rPr>
      <w:kern w:val="2"/>
      <w:sz w:val="24"/>
    </w:rPr>
  </w:style>
  <w:style w:type="character" w:customStyle="1" w:styleId="Charf3">
    <w:name w:val="我的样式（正文） Char"/>
    <w:link w:val="aff1"/>
    <w:uiPriority w:val="99"/>
    <w:locked/>
    <w:rsid w:val="003F4660"/>
    <w:rPr>
      <w:rFonts w:ascii="宋体"/>
      <w:kern w:val="2"/>
      <w:sz w:val="24"/>
    </w:rPr>
  </w:style>
  <w:style w:type="character" w:customStyle="1" w:styleId="Charf4">
    <w:name w:val="页脚 Char"/>
    <w:aliases w:val="123YJ Char,奇数页脚 Char,Footer-Even Char,fo Char,footer odd Char,odd Char,footer Final Char,footer Final Char Char Char,1page sec3 Char,右 Char Char Char,页脚1 Char, Char6 Char"/>
    <w:uiPriority w:val="99"/>
    <w:qFormat/>
    <w:locked/>
    <w:rsid w:val="003F4660"/>
    <w:rPr>
      <w:rFonts w:cs="Times New Roman"/>
      <w:sz w:val="18"/>
    </w:rPr>
  </w:style>
  <w:style w:type="character" w:customStyle="1" w:styleId="Charf5">
    <w:name w:val="正文(首行缩进) Char"/>
    <w:rsid w:val="003F4660"/>
    <w:rPr>
      <w:rFonts w:eastAsia="宋体"/>
      <w:snapToGrid w:val="0"/>
      <w:sz w:val="24"/>
      <w:lang w:val="en-US" w:eastAsia="zh-CN"/>
    </w:rPr>
  </w:style>
  <w:style w:type="character" w:customStyle="1" w:styleId="Charf6">
    <w:name w:val="表格内文字 Char"/>
    <w:link w:val="aff2"/>
    <w:locked/>
    <w:rsid w:val="003F4660"/>
    <w:rPr>
      <w:rFonts w:eastAsia="仿宋_GB2312"/>
      <w:sz w:val="24"/>
    </w:rPr>
  </w:style>
  <w:style w:type="character" w:customStyle="1" w:styleId="2Char2">
    <w:name w:val="正文文本 2 Char"/>
    <w:link w:val="23"/>
    <w:uiPriority w:val="99"/>
    <w:qFormat/>
    <w:locked/>
    <w:rsid w:val="003F4660"/>
  </w:style>
  <w:style w:type="character" w:customStyle="1" w:styleId="crumb">
    <w:name w:val="crumb"/>
    <w:uiPriority w:val="99"/>
    <w:rsid w:val="003F4660"/>
  </w:style>
  <w:style w:type="character" w:customStyle="1" w:styleId="1Char2">
    <w:name w:val="样式1 Char"/>
    <w:link w:val="15"/>
    <w:locked/>
    <w:rsid w:val="003F4660"/>
    <w:rPr>
      <w:rFonts w:ascii="Calibri" w:hAnsi="Calibri"/>
      <w:color w:val="000000"/>
      <w:sz w:val="24"/>
    </w:rPr>
  </w:style>
  <w:style w:type="character" w:customStyle="1" w:styleId="-CharChar">
    <w:name w:val="报告正文-连续目录 Char Char"/>
    <w:link w:val="-"/>
    <w:uiPriority w:val="99"/>
    <w:locked/>
    <w:rsid w:val="003F4660"/>
    <w:rPr>
      <w:rFonts w:ascii="Arial" w:hAnsi="Arial"/>
      <w:snapToGrid w:val="0"/>
      <w:sz w:val="24"/>
    </w:rPr>
  </w:style>
  <w:style w:type="character" w:customStyle="1" w:styleId="Charf7">
    <w:name w:val="表格 普通文字 Char"/>
    <w:link w:val="aff3"/>
    <w:rsid w:val="003F4660"/>
    <w:rPr>
      <w:rFonts w:eastAsia="仿宋_GB2312"/>
      <w:kern w:val="2"/>
      <w:sz w:val="21"/>
      <w:szCs w:val="21"/>
    </w:rPr>
  </w:style>
  <w:style w:type="paragraph" w:styleId="afe">
    <w:name w:val="Document Map"/>
    <w:basedOn w:val="a"/>
    <w:link w:val="Charf0"/>
    <w:uiPriority w:val="99"/>
    <w:qFormat/>
    <w:locked/>
    <w:rsid w:val="003F4660"/>
    <w:pPr>
      <w:widowControl/>
      <w:jc w:val="left"/>
    </w:pPr>
    <w:rPr>
      <w:rFonts w:ascii="宋体"/>
      <w:kern w:val="0"/>
      <w:sz w:val="18"/>
      <w:szCs w:val="20"/>
    </w:rPr>
  </w:style>
  <w:style w:type="character" w:customStyle="1" w:styleId="Char17">
    <w:name w:val="文档结构图 Char1"/>
    <w:uiPriority w:val="99"/>
    <w:rsid w:val="003F4660"/>
    <w:rPr>
      <w:rFonts w:ascii="宋体"/>
      <w:kern w:val="2"/>
      <w:sz w:val="18"/>
      <w:szCs w:val="18"/>
    </w:rPr>
  </w:style>
  <w:style w:type="paragraph" w:customStyle="1" w:styleId="aff4">
    <w:name w:val="海尔正文"/>
    <w:basedOn w:val="a"/>
    <w:rsid w:val="003F4660"/>
    <w:pPr>
      <w:spacing w:line="360" w:lineRule="auto"/>
      <w:ind w:firstLineChars="200" w:firstLine="200"/>
    </w:pPr>
    <w:rPr>
      <w:rFonts w:ascii="宋体" w:cs="宋体"/>
      <w:sz w:val="28"/>
    </w:rPr>
  </w:style>
  <w:style w:type="paragraph" w:styleId="aff5">
    <w:name w:val="caption"/>
    <w:basedOn w:val="a"/>
    <w:next w:val="a"/>
    <w:qFormat/>
    <w:locked/>
    <w:rsid w:val="003F4660"/>
    <w:pPr>
      <w:keepNext/>
      <w:snapToGrid w:val="0"/>
      <w:jc w:val="center"/>
    </w:pPr>
    <w:rPr>
      <w:rFonts w:ascii="宋体" w:hAnsi="宋体" w:cs="Arial"/>
      <w:szCs w:val="20"/>
    </w:rPr>
  </w:style>
  <w:style w:type="paragraph" w:customStyle="1" w:styleId="aff6">
    <w:name w:val="表标题"/>
    <w:basedOn w:val="a"/>
    <w:rsid w:val="003F4660"/>
    <w:pPr>
      <w:spacing w:line="360" w:lineRule="auto"/>
      <w:ind w:left="3420"/>
    </w:pPr>
    <w:rPr>
      <w:rFonts w:ascii="宋体" w:hAnsi="宋体"/>
      <w:sz w:val="24"/>
    </w:rPr>
  </w:style>
  <w:style w:type="paragraph" w:styleId="31">
    <w:name w:val="Body Text Indent 3"/>
    <w:basedOn w:val="a"/>
    <w:link w:val="3Char0"/>
    <w:qFormat/>
    <w:locked/>
    <w:rsid w:val="003F4660"/>
    <w:pPr>
      <w:widowControl/>
      <w:spacing w:line="440" w:lineRule="exact"/>
      <w:ind w:firstLineChars="200" w:firstLine="561"/>
    </w:pPr>
    <w:rPr>
      <w:rFonts w:eastAsia="楷体_GB2312"/>
      <w:b/>
      <w:kern w:val="0"/>
      <w:sz w:val="20"/>
      <w:szCs w:val="20"/>
    </w:rPr>
  </w:style>
  <w:style w:type="character" w:customStyle="1" w:styleId="3Char1">
    <w:name w:val="正文文本缩进 3 Char1"/>
    <w:rsid w:val="003F4660"/>
    <w:rPr>
      <w:kern w:val="2"/>
      <w:sz w:val="16"/>
      <w:szCs w:val="16"/>
    </w:rPr>
  </w:style>
  <w:style w:type="paragraph" w:customStyle="1" w:styleId="-">
    <w:name w:val="报告正文-连续目录"/>
    <w:basedOn w:val="a"/>
    <w:link w:val="-CharChar"/>
    <w:uiPriority w:val="99"/>
    <w:rsid w:val="003F4660"/>
    <w:pPr>
      <w:spacing w:line="440" w:lineRule="exact"/>
      <w:ind w:firstLineChars="200" w:firstLine="200"/>
    </w:pPr>
    <w:rPr>
      <w:rFonts w:ascii="Arial" w:hAnsi="Arial"/>
      <w:snapToGrid w:val="0"/>
      <w:kern w:val="0"/>
      <w:sz w:val="24"/>
      <w:szCs w:val="20"/>
    </w:rPr>
  </w:style>
  <w:style w:type="paragraph" w:styleId="aff7">
    <w:name w:val="List"/>
    <w:basedOn w:val="a"/>
    <w:qFormat/>
    <w:locked/>
    <w:rsid w:val="003F4660"/>
    <w:pPr>
      <w:spacing w:line="360" w:lineRule="exact"/>
      <w:jc w:val="center"/>
    </w:pPr>
    <w:rPr>
      <w:rFonts w:ascii="仿宋_GB2312" w:eastAsia="仿宋_GB2312"/>
      <w:sz w:val="24"/>
      <w:szCs w:val="20"/>
    </w:rPr>
  </w:style>
  <w:style w:type="paragraph" w:customStyle="1" w:styleId="GB231209825">
    <w:name w:val="样式 (中文) 仿宋_GB2312 四号 首行缩进:  0.98 厘米 行距: 固定值 25 磅"/>
    <w:basedOn w:val="a"/>
    <w:uiPriority w:val="99"/>
    <w:qFormat/>
    <w:rsid w:val="003F4660"/>
    <w:pPr>
      <w:spacing w:line="360" w:lineRule="auto"/>
      <w:ind w:firstLine="556"/>
    </w:pPr>
    <w:rPr>
      <w:rFonts w:cs="宋体"/>
      <w:sz w:val="24"/>
      <w:szCs w:val="20"/>
    </w:rPr>
  </w:style>
  <w:style w:type="paragraph" w:customStyle="1" w:styleId="81">
    <w:name w:val="正文文本 (8)1"/>
    <w:basedOn w:val="a"/>
    <w:uiPriority w:val="99"/>
    <w:rsid w:val="003F4660"/>
    <w:pPr>
      <w:widowControl/>
      <w:shd w:val="clear" w:color="auto" w:fill="FFFFFF"/>
      <w:spacing w:before="120" w:line="307" w:lineRule="exact"/>
      <w:jc w:val="right"/>
    </w:pPr>
    <w:rPr>
      <w:rFonts w:ascii="MingLiU" w:eastAsia="MingLiU"/>
      <w:kern w:val="0"/>
      <w:sz w:val="19"/>
      <w:szCs w:val="19"/>
    </w:rPr>
  </w:style>
  <w:style w:type="paragraph" w:customStyle="1" w:styleId="61">
    <w:name w:val="正文文本 (6)"/>
    <w:basedOn w:val="a"/>
    <w:link w:val="60"/>
    <w:uiPriority w:val="99"/>
    <w:rsid w:val="003F4660"/>
    <w:pPr>
      <w:widowControl/>
      <w:shd w:val="clear" w:color="auto" w:fill="FFFFFF"/>
      <w:spacing w:before="120" w:line="307" w:lineRule="exact"/>
      <w:jc w:val="right"/>
    </w:pPr>
    <w:rPr>
      <w:rFonts w:ascii="宋体"/>
      <w:kern w:val="0"/>
      <w:sz w:val="20"/>
      <w:szCs w:val="20"/>
      <w:shd w:val="clear" w:color="auto" w:fill="FFFFFF"/>
    </w:rPr>
  </w:style>
  <w:style w:type="paragraph" w:customStyle="1" w:styleId="16">
    <w:name w:val="列出段落1"/>
    <w:aliases w:val="引用1,List Paragraph"/>
    <w:basedOn w:val="a"/>
    <w:link w:val="ListParagraphChar"/>
    <w:qFormat/>
    <w:rsid w:val="003F4660"/>
    <w:pPr>
      <w:widowControl/>
      <w:ind w:firstLineChars="200" w:firstLine="420"/>
      <w:jc w:val="left"/>
    </w:pPr>
    <w:rPr>
      <w:kern w:val="0"/>
      <w:sz w:val="20"/>
      <w:szCs w:val="20"/>
    </w:rPr>
  </w:style>
  <w:style w:type="paragraph" w:customStyle="1" w:styleId="CharCharCharCharCharCharCharCharCharCharCharCharCharCharCharChar">
    <w:name w:val="Char Char Char Char Char Char Char Char Char Char Char Char Char Char Char Char"/>
    <w:basedOn w:val="a"/>
    <w:rsid w:val="003F4660"/>
    <w:pPr>
      <w:autoSpaceDE w:val="0"/>
      <w:autoSpaceDN w:val="0"/>
      <w:adjustRightInd w:val="0"/>
      <w:textAlignment w:val="baseline"/>
    </w:pPr>
    <w:rPr>
      <w:szCs w:val="20"/>
    </w:rPr>
  </w:style>
  <w:style w:type="paragraph" w:styleId="21">
    <w:name w:val="Body Text Indent 2"/>
    <w:basedOn w:val="a"/>
    <w:link w:val="2Char0"/>
    <w:qFormat/>
    <w:locked/>
    <w:rsid w:val="003F4660"/>
    <w:pPr>
      <w:widowControl/>
      <w:ind w:firstLine="600"/>
    </w:pPr>
    <w:rPr>
      <w:rFonts w:eastAsia="仿宋_GB2312"/>
      <w:b/>
      <w:kern w:val="0"/>
      <w:sz w:val="20"/>
      <w:szCs w:val="20"/>
    </w:rPr>
  </w:style>
  <w:style w:type="character" w:customStyle="1" w:styleId="2Char10">
    <w:name w:val="正文文本缩进 2 Char1"/>
    <w:rsid w:val="003F4660"/>
    <w:rPr>
      <w:kern w:val="2"/>
      <w:sz w:val="21"/>
      <w:szCs w:val="24"/>
    </w:rPr>
  </w:style>
  <w:style w:type="paragraph" w:styleId="17">
    <w:name w:val="index 1"/>
    <w:basedOn w:val="a"/>
    <w:next w:val="a"/>
    <w:qFormat/>
    <w:locked/>
    <w:rsid w:val="003F4660"/>
  </w:style>
  <w:style w:type="paragraph" w:customStyle="1" w:styleId="CharCharChar1CharCharChar">
    <w:name w:val="Char Char Char1 Char Char Char"/>
    <w:basedOn w:val="a"/>
    <w:uiPriority w:val="99"/>
    <w:rsid w:val="003F4660"/>
    <w:rPr>
      <w:rFonts w:ascii="Courier New" w:eastAsia="仿宋" w:hAnsi="Courier New" w:cs="Courier New"/>
      <w:sz w:val="24"/>
    </w:rPr>
  </w:style>
  <w:style w:type="paragraph" w:styleId="aff8">
    <w:name w:val="Block Text"/>
    <w:basedOn w:val="a"/>
    <w:locked/>
    <w:rsid w:val="003F4660"/>
    <w:pPr>
      <w:widowControl/>
      <w:spacing w:after="120"/>
      <w:ind w:leftChars="700" w:left="1440" w:rightChars="700" w:right="1440"/>
      <w:jc w:val="left"/>
    </w:pPr>
    <w:rPr>
      <w:kern w:val="0"/>
      <w:sz w:val="20"/>
      <w:szCs w:val="20"/>
    </w:rPr>
  </w:style>
  <w:style w:type="paragraph" w:customStyle="1" w:styleId="15">
    <w:name w:val="样式1"/>
    <w:basedOn w:val="a"/>
    <w:next w:val="aff8"/>
    <w:link w:val="1Char2"/>
    <w:qFormat/>
    <w:rsid w:val="003F4660"/>
    <w:pPr>
      <w:adjustRightInd w:val="0"/>
      <w:snapToGrid w:val="0"/>
      <w:spacing w:line="320" w:lineRule="exact"/>
      <w:jc w:val="center"/>
    </w:pPr>
    <w:rPr>
      <w:rFonts w:ascii="Calibri" w:hAnsi="Calibri"/>
      <w:color w:val="000000"/>
      <w:kern w:val="0"/>
      <w:sz w:val="24"/>
      <w:szCs w:val="20"/>
    </w:rPr>
  </w:style>
  <w:style w:type="paragraph" w:styleId="70">
    <w:name w:val="toc 7"/>
    <w:basedOn w:val="a"/>
    <w:next w:val="a"/>
    <w:uiPriority w:val="39"/>
    <w:locked/>
    <w:rsid w:val="003F4660"/>
    <w:pPr>
      <w:ind w:leftChars="1200" w:left="2520"/>
    </w:pPr>
  </w:style>
  <w:style w:type="paragraph" w:styleId="af3">
    <w:name w:val="Plain Text"/>
    <w:aliases w:val="普通文字 Char Char Char,普通文字 Char Char Char Char,普通文字 Char Char Char Char Char Char Char Char Char,普通文字 Char Char Char Char Char Char Char Char Char Char,普通文字,Plain Text Char1,Plain Text Char Char,Plain Text Char,Plain Text Char2,纯文本 Char Char,纯文本 Cha,普"/>
    <w:basedOn w:val="a"/>
    <w:link w:val="Char13"/>
    <w:qFormat/>
    <w:locked/>
    <w:rsid w:val="003F4660"/>
    <w:rPr>
      <w:rFonts w:ascii="宋体" w:hAnsi="Courier New"/>
      <w:kern w:val="0"/>
      <w:szCs w:val="20"/>
    </w:rPr>
  </w:style>
  <w:style w:type="character" w:customStyle="1" w:styleId="Char24">
    <w:name w:val="纯文本 Char2"/>
    <w:aliases w:val="普通文字 Char Char,表内文字 Char,纯文本 Char Char Char1,纯文本 Char Char Char Char Char,纯文本 Char Char Char Char1,Plain Text Char Char1,Plain Text Char2 Char2"/>
    <w:rsid w:val="003F4660"/>
    <w:rPr>
      <w:rFonts w:ascii="宋体" w:hAnsi="Courier New" w:cs="Courier New"/>
      <w:kern w:val="2"/>
      <w:sz w:val="21"/>
      <w:szCs w:val="21"/>
    </w:rPr>
  </w:style>
  <w:style w:type="paragraph" w:customStyle="1" w:styleId="a40">
    <w:name w:val="a4"/>
    <w:basedOn w:val="a"/>
    <w:uiPriority w:val="99"/>
    <w:qFormat/>
    <w:rsid w:val="003F4660"/>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CharCharCharChar1">
    <w:name w:val="Char Char Char Char1"/>
    <w:basedOn w:val="a"/>
    <w:uiPriority w:val="99"/>
    <w:rsid w:val="003F4660"/>
    <w:pPr>
      <w:spacing w:line="360" w:lineRule="auto"/>
      <w:ind w:firstLineChars="200" w:firstLine="200"/>
    </w:pPr>
    <w:rPr>
      <w:rFonts w:ascii="宋体" w:hAnsi="宋体" w:cs="宋体"/>
      <w:sz w:val="24"/>
    </w:rPr>
  </w:style>
  <w:style w:type="paragraph" w:customStyle="1" w:styleId="afa">
    <w:name w:val="表格标题博泵"/>
    <w:basedOn w:val="a"/>
    <w:link w:val="Char9"/>
    <w:uiPriority w:val="99"/>
    <w:rsid w:val="003F4660"/>
    <w:pPr>
      <w:adjustRightInd w:val="0"/>
      <w:snapToGrid w:val="0"/>
      <w:jc w:val="center"/>
      <w:textAlignment w:val="baseline"/>
    </w:pPr>
    <w:rPr>
      <w:b/>
      <w:color w:val="000000"/>
      <w:kern w:val="0"/>
      <w:sz w:val="20"/>
      <w:szCs w:val="20"/>
    </w:rPr>
  </w:style>
  <w:style w:type="paragraph" w:customStyle="1" w:styleId="xl42">
    <w:name w:val="xl42"/>
    <w:basedOn w:val="a"/>
    <w:uiPriority w:val="99"/>
    <w:rsid w:val="003F4660"/>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Cs w:val="21"/>
    </w:rPr>
  </w:style>
  <w:style w:type="paragraph" w:customStyle="1" w:styleId="aff9">
    <w:name w:val="表格正文"/>
    <w:basedOn w:val="a"/>
    <w:rsid w:val="003F4660"/>
    <w:pPr>
      <w:spacing w:line="360" w:lineRule="exact"/>
      <w:jc w:val="center"/>
    </w:pPr>
    <w:rPr>
      <w:szCs w:val="20"/>
    </w:rPr>
  </w:style>
  <w:style w:type="paragraph" w:customStyle="1" w:styleId="CharChar4CharChar">
    <w:name w:val="Char Char4 Char Char"/>
    <w:basedOn w:val="a"/>
    <w:uiPriority w:val="99"/>
    <w:rsid w:val="003F4660"/>
    <w:rPr>
      <w:szCs w:val="20"/>
    </w:rPr>
  </w:style>
  <w:style w:type="paragraph" w:customStyle="1" w:styleId="CharCharCharCharCharCharCharCharChar1">
    <w:name w:val="Char Char Char Char Char Char Char Char Char1"/>
    <w:basedOn w:val="a"/>
    <w:uiPriority w:val="99"/>
    <w:rsid w:val="003F4660"/>
    <w:pPr>
      <w:snapToGrid w:val="0"/>
      <w:spacing w:line="360" w:lineRule="auto"/>
      <w:ind w:firstLineChars="200" w:firstLine="529"/>
    </w:pPr>
    <w:rPr>
      <w:rFonts w:ascii="宋体" w:hAnsi="宋体"/>
      <w:b/>
    </w:rPr>
  </w:style>
  <w:style w:type="paragraph" w:customStyle="1" w:styleId="24">
    <w:name w:val="列出段落2"/>
    <w:basedOn w:val="a"/>
    <w:uiPriority w:val="99"/>
    <w:qFormat/>
    <w:rsid w:val="003F4660"/>
    <w:pPr>
      <w:widowControl/>
      <w:ind w:firstLineChars="200" w:firstLine="420"/>
      <w:jc w:val="left"/>
    </w:pPr>
    <w:rPr>
      <w:kern w:val="0"/>
      <w:sz w:val="20"/>
      <w:szCs w:val="20"/>
    </w:rPr>
  </w:style>
  <w:style w:type="paragraph" w:styleId="62">
    <w:name w:val="index 6"/>
    <w:basedOn w:val="a"/>
    <w:next w:val="a"/>
    <w:uiPriority w:val="99"/>
    <w:qFormat/>
    <w:locked/>
    <w:rsid w:val="003F4660"/>
    <w:pPr>
      <w:widowControl/>
      <w:ind w:leftChars="1000" w:left="1000"/>
      <w:jc w:val="left"/>
    </w:pPr>
    <w:rPr>
      <w:kern w:val="0"/>
      <w:sz w:val="20"/>
      <w:szCs w:val="20"/>
    </w:rPr>
  </w:style>
  <w:style w:type="paragraph" w:customStyle="1" w:styleId="aff2">
    <w:name w:val="表格内文字"/>
    <w:basedOn w:val="a"/>
    <w:link w:val="Charf6"/>
    <w:rsid w:val="003F4660"/>
    <w:pPr>
      <w:tabs>
        <w:tab w:val="left" w:pos="0"/>
      </w:tabs>
      <w:adjustRightInd w:val="0"/>
      <w:snapToGrid w:val="0"/>
      <w:jc w:val="center"/>
    </w:pPr>
    <w:rPr>
      <w:rFonts w:eastAsia="仿宋_GB2312"/>
      <w:kern w:val="0"/>
      <w:sz w:val="24"/>
      <w:szCs w:val="20"/>
    </w:rPr>
  </w:style>
  <w:style w:type="paragraph" w:customStyle="1" w:styleId="22">
    <w:name w:val="正文（首行缩进2字）"/>
    <w:basedOn w:val="a"/>
    <w:link w:val="2Char1"/>
    <w:uiPriority w:val="99"/>
    <w:rsid w:val="003F4660"/>
    <w:pPr>
      <w:spacing w:line="440" w:lineRule="exact"/>
      <w:ind w:firstLineChars="200" w:firstLine="480"/>
    </w:pPr>
    <w:rPr>
      <w:sz w:val="30"/>
      <w:szCs w:val="20"/>
    </w:rPr>
  </w:style>
  <w:style w:type="paragraph" w:styleId="a0">
    <w:name w:val="Normal Indent"/>
    <w:aliases w:val="正文（首行缩进两字） Char Char,正文（首行缩进两字） Char,正文缩进 Char Char Char Char,正文（首行缩进两字）,河石管道 正文, Char,正文缩进11,正文缩进12,正文缩进13,正文缩进111,正文缩进121,正文缩进14,正文缩进112,正文缩进122,正文缩进15,正文缩进113,正文缩进123,正文缩进16,正文缩进114,正文缩进124,正文缩进17,正文缩进115,正文缩进125,正文缩进18,正文缩进116,正文缩进126,s4,表"/>
    <w:basedOn w:val="a"/>
    <w:link w:val="Charf1"/>
    <w:qFormat/>
    <w:locked/>
    <w:rsid w:val="003F4660"/>
    <w:pPr>
      <w:ind w:firstLine="420"/>
    </w:pPr>
    <w:rPr>
      <w:kern w:val="0"/>
      <w:sz w:val="20"/>
      <w:szCs w:val="20"/>
    </w:rPr>
  </w:style>
  <w:style w:type="paragraph" w:styleId="af6">
    <w:name w:val="Title"/>
    <w:basedOn w:val="a"/>
    <w:link w:val="Char5"/>
    <w:qFormat/>
    <w:locked/>
    <w:rsid w:val="003F4660"/>
    <w:pPr>
      <w:widowControl/>
      <w:spacing w:before="100" w:beforeAutospacing="1" w:after="100" w:afterAutospacing="1"/>
      <w:jc w:val="left"/>
    </w:pPr>
    <w:rPr>
      <w:rFonts w:ascii="宋体"/>
      <w:kern w:val="0"/>
      <w:sz w:val="24"/>
      <w:szCs w:val="20"/>
    </w:rPr>
  </w:style>
  <w:style w:type="character" w:customStyle="1" w:styleId="Char25">
    <w:name w:val="标题 Char2"/>
    <w:rsid w:val="003F4660"/>
    <w:rPr>
      <w:rFonts w:ascii="Cambria" w:hAnsi="Cambria" w:cs="Times New Roman"/>
      <w:b/>
      <w:bCs/>
      <w:kern w:val="2"/>
      <w:sz w:val="32"/>
      <w:szCs w:val="32"/>
    </w:rPr>
  </w:style>
  <w:style w:type="paragraph" w:customStyle="1" w:styleId="affa">
    <w:name w:val="表格下方正文"/>
    <w:basedOn w:val="a"/>
    <w:uiPriority w:val="99"/>
    <w:rsid w:val="003F4660"/>
    <w:pPr>
      <w:adjustRightInd w:val="0"/>
      <w:snapToGrid w:val="0"/>
      <w:spacing w:before="300" w:line="460" w:lineRule="exact"/>
      <w:ind w:firstLine="482"/>
    </w:pPr>
    <w:rPr>
      <w:sz w:val="24"/>
    </w:rPr>
  </w:style>
  <w:style w:type="paragraph" w:customStyle="1" w:styleId="afd">
    <w:name w:val="表头"/>
    <w:basedOn w:val="afb"/>
    <w:link w:val="Charf"/>
    <w:qFormat/>
    <w:rsid w:val="003F4660"/>
    <w:pPr>
      <w:overflowPunct w:val="0"/>
      <w:autoSpaceDE w:val="0"/>
      <w:autoSpaceDN w:val="0"/>
      <w:adjustRightInd w:val="0"/>
      <w:spacing w:before="60" w:after="60" w:line="360" w:lineRule="auto"/>
      <w:ind w:firstLineChars="0" w:firstLine="539"/>
      <w:jc w:val="center"/>
      <w:textAlignment w:val="baseline"/>
    </w:pPr>
    <w:rPr>
      <w:rFonts w:eastAsia="黑体"/>
    </w:rPr>
  </w:style>
  <w:style w:type="paragraph" w:customStyle="1" w:styleId="affb">
    <w:name w:val="封面标准文稿编辑信息"/>
    <w:rsid w:val="003F4660"/>
    <w:pPr>
      <w:spacing w:before="180" w:line="180" w:lineRule="exact"/>
      <w:jc w:val="center"/>
    </w:pPr>
    <w:rPr>
      <w:rFonts w:ascii="宋体"/>
      <w:sz w:val="21"/>
    </w:rPr>
  </w:style>
  <w:style w:type="paragraph" w:customStyle="1" w:styleId="chen">
    <w:name w:val="谏壁正文chen"/>
    <w:basedOn w:val="a"/>
    <w:link w:val="chenCharChar"/>
    <w:uiPriority w:val="99"/>
    <w:rsid w:val="003F4660"/>
    <w:pPr>
      <w:spacing w:line="360" w:lineRule="auto"/>
      <w:ind w:firstLineChars="200" w:firstLine="200"/>
    </w:pPr>
    <w:rPr>
      <w:sz w:val="24"/>
      <w:szCs w:val="20"/>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rsid w:val="003F4660"/>
    <w:pPr>
      <w:spacing w:line="360" w:lineRule="auto"/>
      <w:ind w:firstLineChars="200" w:firstLine="200"/>
    </w:pPr>
    <w:rPr>
      <w:rFonts w:ascii="宋体" w:hAnsi="宋体" w:cs="宋体"/>
      <w:sz w:val="24"/>
    </w:rPr>
  </w:style>
  <w:style w:type="paragraph" w:customStyle="1" w:styleId="220">
    <w:name w:val="样式 样式 正文首行缩进 + 首行缩进:  2 字符 + 首行缩进:  2 字符"/>
    <w:basedOn w:val="a"/>
    <w:uiPriority w:val="99"/>
    <w:qFormat/>
    <w:rsid w:val="003F4660"/>
    <w:pPr>
      <w:topLinePunct/>
      <w:adjustRightInd w:val="0"/>
      <w:snapToGrid w:val="0"/>
      <w:spacing w:line="360" w:lineRule="auto"/>
      <w:ind w:firstLine="480"/>
      <w:textAlignment w:val="baseline"/>
    </w:pPr>
    <w:rPr>
      <w:rFonts w:eastAsia="Times New Roman" w:hAnsi="宋体"/>
      <w:kern w:val="0"/>
      <w:sz w:val="24"/>
      <w:szCs w:val="20"/>
    </w:rPr>
  </w:style>
  <w:style w:type="paragraph" w:customStyle="1" w:styleId="affc">
    <w:name w:val="二级无标题条"/>
    <w:basedOn w:val="a"/>
    <w:rsid w:val="003F4660"/>
  </w:style>
  <w:style w:type="paragraph" w:customStyle="1" w:styleId="affd">
    <w:name w:val="框图"/>
    <w:basedOn w:val="a"/>
    <w:uiPriority w:val="99"/>
    <w:rsid w:val="003F4660"/>
    <w:pPr>
      <w:adjustRightInd w:val="0"/>
      <w:snapToGrid w:val="0"/>
      <w:jc w:val="center"/>
    </w:pPr>
    <w:rPr>
      <w:rFonts w:ascii="仿宋_GB2312" w:eastAsia="仿宋_GB2312" w:hAnsi="宋体"/>
      <w:szCs w:val="21"/>
    </w:rPr>
  </w:style>
  <w:style w:type="paragraph" w:customStyle="1" w:styleId="p0">
    <w:name w:val="p0"/>
    <w:basedOn w:val="a"/>
    <w:qFormat/>
    <w:rsid w:val="003F4660"/>
    <w:pPr>
      <w:widowControl/>
      <w:spacing w:before="100" w:beforeAutospacing="1" w:after="100" w:afterAutospacing="1"/>
      <w:jc w:val="left"/>
    </w:pPr>
    <w:rPr>
      <w:rFonts w:ascii="宋体" w:hAnsi="宋体" w:cs="宋体"/>
      <w:kern w:val="0"/>
      <w:sz w:val="24"/>
    </w:rPr>
  </w:style>
  <w:style w:type="paragraph" w:customStyle="1" w:styleId="14">
    <w:name w:val="1正文段落"/>
    <w:basedOn w:val="a"/>
    <w:link w:val="1Char1"/>
    <w:qFormat/>
    <w:rsid w:val="003F4660"/>
    <w:pPr>
      <w:spacing w:line="360" w:lineRule="auto"/>
      <w:ind w:firstLineChars="200" w:firstLine="480"/>
      <w:jc w:val="left"/>
    </w:pPr>
    <w:rPr>
      <w:snapToGrid w:val="0"/>
      <w:kern w:val="0"/>
      <w:sz w:val="24"/>
      <w:szCs w:val="20"/>
    </w:rPr>
  </w:style>
  <w:style w:type="paragraph" w:customStyle="1" w:styleId="aff">
    <w:name w:val="环评正文"/>
    <w:basedOn w:val="ac"/>
    <w:link w:val="Char16"/>
    <w:rsid w:val="003F4660"/>
    <w:pPr>
      <w:spacing w:line="500" w:lineRule="exact"/>
      <w:ind w:leftChars="0" w:left="0" w:firstLineChars="200" w:firstLine="560"/>
    </w:pPr>
    <w:rPr>
      <w:rFonts w:ascii="仿宋_GB2312" w:eastAsia="仿宋_GB2312"/>
      <w:kern w:val="2"/>
      <w:sz w:val="28"/>
      <w:lang w:val="zh-CN"/>
    </w:rPr>
  </w:style>
  <w:style w:type="paragraph" w:customStyle="1" w:styleId="af5">
    <w:name w:val="表格文字"/>
    <w:basedOn w:val="a"/>
    <w:link w:val="Char4"/>
    <w:qFormat/>
    <w:rsid w:val="003F4660"/>
    <w:pPr>
      <w:jc w:val="center"/>
    </w:pPr>
    <w:rPr>
      <w:rFonts w:ascii="仿宋_GB2312" w:eastAsia="仿宋_GB2312" w:hAnsi="Arial Black"/>
      <w:kern w:val="44"/>
      <w:sz w:val="24"/>
      <w:szCs w:val="20"/>
    </w:rPr>
  </w:style>
  <w:style w:type="paragraph" w:customStyle="1" w:styleId="ParaCharCharCharChar">
    <w:name w:val="默认段落字体 Para Char Char Char Char"/>
    <w:basedOn w:val="a"/>
    <w:qFormat/>
    <w:rsid w:val="003F4660"/>
    <w:rPr>
      <w:sz w:val="24"/>
    </w:rPr>
  </w:style>
  <w:style w:type="paragraph" w:customStyle="1" w:styleId="130">
    <w:name w:val="正文文本 (13)"/>
    <w:basedOn w:val="a"/>
    <w:uiPriority w:val="99"/>
    <w:rsid w:val="003F4660"/>
    <w:pPr>
      <w:widowControl/>
      <w:shd w:val="clear" w:color="auto" w:fill="FFFFFF"/>
      <w:spacing w:line="240" w:lineRule="atLeast"/>
      <w:jc w:val="left"/>
    </w:pPr>
    <w:rPr>
      <w:rFonts w:ascii="Batang" w:eastAsia="Batang"/>
      <w:kern w:val="0"/>
      <w:sz w:val="14"/>
      <w:szCs w:val="14"/>
    </w:rPr>
  </w:style>
  <w:style w:type="paragraph" w:customStyle="1" w:styleId="CharCharCharChar">
    <w:name w:val="Char Char Char Char"/>
    <w:basedOn w:val="a"/>
    <w:rsid w:val="003F4660"/>
    <w:rPr>
      <w:szCs w:val="20"/>
    </w:rPr>
  </w:style>
  <w:style w:type="paragraph" w:customStyle="1" w:styleId="affe">
    <w:name w:val="样式 表中文字 +"/>
    <w:basedOn w:val="a"/>
    <w:uiPriority w:val="99"/>
    <w:rsid w:val="003F4660"/>
    <w:pPr>
      <w:adjustRightInd w:val="0"/>
      <w:snapToGrid w:val="0"/>
      <w:spacing w:line="400" w:lineRule="exact"/>
      <w:jc w:val="center"/>
    </w:pPr>
    <w:rPr>
      <w:kern w:val="0"/>
      <w:szCs w:val="21"/>
    </w:rPr>
  </w:style>
  <w:style w:type="paragraph" w:customStyle="1" w:styleId="18">
    <w:name w:val="无间隔1"/>
    <w:basedOn w:val="a"/>
    <w:uiPriority w:val="99"/>
    <w:rsid w:val="003F4660"/>
    <w:pPr>
      <w:widowControl/>
      <w:jc w:val="left"/>
    </w:pPr>
    <w:rPr>
      <w:rFonts w:ascii="宋体" w:hAnsi="宋体"/>
      <w:kern w:val="0"/>
      <w:sz w:val="20"/>
      <w:szCs w:val="20"/>
    </w:rPr>
  </w:style>
  <w:style w:type="paragraph" w:customStyle="1" w:styleId="xl27GB2312CourierNew00">
    <w:name w:val="样式 xl27 + (西文) 楷体_GB2312 (符号) Courier New 小四 段前: 0 磅 段后: 0 磅..."/>
    <w:basedOn w:val="a"/>
    <w:uiPriority w:val="99"/>
    <w:rsid w:val="003F4660"/>
    <w:pPr>
      <w:widowControl/>
      <w:jc w:val="center"/>
    </w:pPr>
    <w:rPr>
      <w:rFonts w:cs="宋体"/>
      <w:sz w:val="24"/>
      <w:szCs w:val="20"/>
    </w:rPr>
  </w:style>
  <w:style w:type="paragraph" w:styleId="19">
    <w:name w:val="toc 1"/>
    <w:basedOn w:val="a"/>
    <w:next w:val="a"/>
    <w:uiPriority w:val="39"/>
    <w:qFormat/>
    <w:locked/>
    <w:rsid w:val="003F4660"/>
    <w:pPr>
      <w:tabs>
        <w:tab w:val="right" w:leader="dot" w:pos="8296"/>
      </w:tabs>
      <w:spacing w:line="360" w:lineRule="auto"/>
      <w:ind w:firstLineChars="200" w:firstLine="480"/>
      <w:jc w:val="left"/>
    </w:pPr>
    <w:rPr>
      <w:rFonts w:ascii="宋体" w:hAnsi="宋体"/>
      <w:caps/>
      <w:color w:val="000000"/>
      <w:sz w:val="24"/>
    </w:rPr>
  </w:style>
  <w:style w:type="paragraph" w:customStyle="1" w:styleId="afff">
    <w:name w:val="表格文字（对中）"/>
    <w:basedOn w:val="a0"/>
    <w:rsid w:val="003F4660"/>
    <w:pPr>
      <w:spacing w:line="480" w:lineRule="exact"/>
      <w:ind w:firstLine="0"/>
      <w:jc w:val="center"/>
    </w:pPr>
    <w:rPr>
      <w:rFonts w:ascii="黑体" w:eastAsia="黑体" w:hAnsi="Calibri"/>
      <w:color w:val="000000"/>
      <w:sz w:val="24"/>
      <w:szCs w:val="21"/>
    </w:rPr>
  </w:style>
  <w:style w:type="paragraph" w:customStyle="1" w:styleId="aff1">
    <w:name w:val="我的样式（正文）"/>
    <w:basedOn w:val="a"/>
    <w:link w:val="Charf3"/>
    <w:rsid w:val="003F4660"/>
    <w:pPr>
      <w:adjustRightInd w:val="0"/>
      <w:snapToGrid w:val="0"/>
      <w:spacing w:line="360" w:lineRule="auto"/>
      <w:ind w:firstLineChars="200" w:firstLine="200"/>
    </w:pPr>
    <w:rPr>
      <w:rFonts w:ascii="宋体"/>
      <w:sz w:val="24"/>
      <w:szCs w:val="20"/>
    </w:rPr>
  </w:style>
  <w:style w:type="paragraph" w:styleId="afb">
    <w:name w:val="Body Text First Indent"/>
    <w:basedOn w:val="ae"/>
    <w:link w:val="Charc"/>
    <w:locked/>
    <w:rsid w:val="003F4660"/>
    <w:pPr>
      <w:widowControl w:val="0"/>
      <w:snapToGrid/>
      <w:spacing w:before="0" w:after="120" w:line="240" w:lineRule="auto"/>
      <w:ind w:right="0" w:firstLineChars="100" w:firstLine="420"/>
    </w:pPr>
    <w:rPr>
      <w:sz w:val="20"/>
    </w:rPr>
  </w:style>
  <w:style w:type="character" w:customStyle="1" w:styleId="Char18">
    <w:name w:val="正文首行缩进 Char1"/>
    <w:uiPriority w:val="99"/>
    <w:rsid w:val="003F4660"/>
    <w:rPr>
      <w:kern w:val="2"/>
      <w:sz w:val="21"/>
      <w:szCs w:val="24"/>
    </w:rPr>
  </w:style>
  <w:style w:type="paragraph" w:styleId="23">
    <w:name w:val="Body Text 2"/>
    <w:basedOn w:val="a"/>
    <w:link w:val="2Char2"/>
    <w:uiPriority w:val="99"/>
    <w:qFormat/>
    <w:locked/>
    <w:rsid w:val="003F4660"/>
    <w:pPr>
      <w:spacing w:after="120" w:line="480" w:lineRule="auto"/>
    </w:pPr>
    <w:rPr>
      <w:kern w:val="0"/>
      <w:sz w:val="20"/>
      <w:szCs w:val="20"/>
    </w:rPr>
  </w:style>
  <w:style w:type="character" w:customStyle="1" w:styleId="2Char11">
    <w:name w:val="正文文本 2 Char1"/>
    <w:uiPriority w:val="99"/>
    <w:rsid w:val="003F4660"/>
    <w:rPr>
      <w:kern w:val="2"/>
      <w:sz w:val="21"/>
      <w:szCs w:val="24"/>
    </w:rPr>
  </w:style>
  <w:style w:type="paragraph" w:styleId="af4">
    <w:name w:val="Subtitle"/>
    <w:basedOn w:val="a"/>
    <w:next w:val="a"/>
    <w:link w:val="Char3"/>
    <w:qFormat/>
    <w:locked/>
    <w:rsid w:val="003F4660"/>
    <w:pPr>
      <w:spacing w:line="480" w:lineRule="exact"/>
      <w:jc w:val="center"/>
      <w:outlineLvl w:val="4"/>
    </w:pPr>
    <w:rPr>
      <w:rFonts w:ascii="Cambria" w:hAnsi="Cambria"/>
      <w:kern w:val="0"/>
      <w:sz w:val="24"/>
      <w:szCs w:val="20"/>
      <w:lang w:eastAsia="en-US"/>
    </w:rPr>
  </w:style>
  <w:style w:type="character" w:customStyle="1" w:styleId="Char19">
    <w:name w:val="副标题 Char1"/>
    <w:uiPriority w:val="11"/>
    <w:rsid w:val="003F4660"/>
    <w:rPr>
      <w:rFonts w:ascii="Cambria" w:hAnsi="Cambria" w:cs="Times New Roman"/>
      <w:b/>
      <w:bCs/>
      <w:kern w:val="28"/>
      <w:sz w:val="32"/>
      <w:szCs w:val="32"/>
    </w:rPr>
  </w:style>
  <w:style w:type="paragraph" w:customStyle="1" w:styleId="ParaChar">
    <w:name w:val="默认段落字体 Para Char"/>
    <w:basedOn w:val="a"/>
    <w:rsid w:val="003F4660"/>
  </w:style>
  <w:style w:type="paragraph" w:customStyle="1" w:styleId="afff0">
    <w:name w:val="标准样式"/>
    <w:uiPriority w:val="99"/>
    <w:rsid w:val="003F4660"/>
    <w:pPr>
      <w:widowControl w:val="0"/>
      <w:ind w:firstLineChars="200" w:firstLine="480"/>
      <w:jc w:val="both"/>
    </w:pPr>
    <w:rPr>
      <w:b/>
      <w:sz w:val="24"/>
    </w:rPr>
  </w:style>
  <w:style w:type="paragraph" w:customStyle="1" w:styleId="af8">
    <w:name w:val="表文字"/>
    <w:basedOn w:val="a"/>
    <w:link w:val="Char14"/>
    <w:qFormat/>
    <w:rsid w:val="003F4660"/>
    <w:pPr>
      <w:overflowPunct w:val="0"/>
      <w:autoSpaceDE w:val="0"/>
      <w:autoSpaceDN w:val="0"/>
      <w:adjustRightInd w:val="0"/>
      <w:spacing w:line="240" w:lineRule="atLeast"/>
      <w:jc w:val="center"/>
      <w:textAlignment w:val="baseline"/>
    </w:pPr>
    <w:rPr>
      <w:kern w:val="0"/>
      <w:sz w:val="20"/>
      <w:szCs w:val="20"/>
    </w:rPr>
  </w:style>
  <w:style w:type="paragraph" w:customStyle="1" w:styleId="CharCharCharCharCharChar">
    <w:name w:val="Char Char Char Char Char Char"/>
    <w:basedOn w:val="a"/>
    <w:rsid w:val="003F4660"/>
    <w:rPr>
      <w:sz w:val="24"/>
    </w:rPr>
  </w:style>
  <w:style w:type="paragraph" w:customStyle="1" w:styleId="221">
    <w:name w:val="样式 样式 首行缩进:  2 字符 + 首行缩进:  2 字符"/>
    <w:qFormat/>
    <w:rsid w:val="003F4660"/>
    <w:pPr>
      <w:spacing w:line="500" w:lineRule="exact"/>
      <w:ind w:firstLineChars="200" w:firstLine="200"/>
    </w:pPr>
    <w:rPr>
      <w:rFonts w:cs="宋体"/>
      <w:spacing w:val="30"/>
      <w:sz w:val="28"/>
    </w:rPr>
  </w:style>
  <w:style w:type="paragraph" w:customStyle="1" w:styleId="110">
    <w:name w:val="正文文本 (11)"/>
    <w:basedOn w:val="a"/>
    <w:uiPriority w:val="99"/>
    <w:qFormat/>
    <w:rsid w:val="003F4660"/>
    <w:pPr>
      <w:widowControl/>
      <w:shd w:val="clear" w:color="auto" w:fill="FFFFFF"/>
      <w:spacing w:after="120" w:line="240" w:lineRule="atLeast"/>
      <w:jc w:val="left"/>
    </w:pPr>
    <w:rPr>
      <w:rFonts w:ascii="MingLiU" w:eastAsia="MingLiU"/>
      <w:kern w:val="0"/>
      <w:sz w:val="19"/>
      <w:szCs w:val="19"/>
    </w:rPr>
  </w:style>
  <w:style w:type="paragraph" w:customStyle="1" w:styleId="1CharCharCharChar">
    <w:name w:val="1 Char Char Char Char"/>
    <w:basedOn w:val="a"/>
    <w:rsid w:val="003F4660"/>
    <w:pPr>
      <w:spacing w:line="360" w:lineRule="auto"/>
      <w:ind w:firstLineChars="200" w:firstLine="200"/>
    </w:pPr>
    <w:rPr>
      <w:rFonts w:ascii="宋体" w:hAnsi="宋体" w:cs="宋体"/>
      <w:sz w:val="24"/>
    </w:rPr>
  </w:style>
  <w:style w:type="paragraph" w:customStyle="1" w:styleId="91">
    <w:name w:val="正文文本 (9)1"/>
    <w:basedOn w:val="a"/>
    <w:uiPriority w:val="99"/>
    <w:rsid w:val="003F4660"/>
    <w:pPr>
      <w:widowControl/>
      <w:shd w:val="clear" w:color="auto" w:fill="FFFFFF"/>
      <w:spacing w:line="240" w:lineRule="atLeast"/>
      <w:jc w:val="left"/>
    </w:pPr>
    <w:rPr>
      <w:rFonts w:ascii="MingLiU" w:eastAsia="MingLiU"/>
      <w:kern w:val="0"/>
      <w:sz w:val="16"/>
      <w:szCs w:val="16"/>
    </w:rPr>
  </w:style>
  <w:style w:type="paragraph" w:customStyle="1" w:styleId="13">
    <w:name w:val="博泵1"/>
    <w:basedOn w:val="a"/>
    <w:link w:val="1Char0"/>
    <w:rsid w:val="003F4660"/>
    <w:pPr>
      <w:adjustRightInd w:val="0"/>
      <w:spacing w:line="480" w:lineRule="exact"/>
      <w:ind w:firstLineChars="200" w:firstLine="200"/>
      <w:jc w:val="left"/>
      <w:textAlignment w:val="baseline"/>
    </w:pPr>
    <w:rPr>
      <w:rFonts w:hAnsi="宋体"/>
      <w:color w:val="000000"/>
      <w:kern w:val="0"/>
      <w:sz w:val="24"/>
      <w:szCs w:val="20"/>
    </w:rPr>
  </w:style>
  <w:style w:type="paragraph" w:customStyle="1" w:styleId="afff1">
    <w:name w:val="新格式表"/>
    <w:basedOn w:val="a"/>
    <w:uiPriority w:val="99"/>
    <w:rsid w:val="003F4660"/>
    <w:pPr>
      <w:spacing w:line="240" w:lineRule="exact"/>
      <w:jc w:val="center"/>
    </w:pPr>
    <w:rPr>
      <w:bCs/>
      <w:szCs w:val="21"/>
    </w:rPr>
  </w:style>
  <w:style w:type="paragraph" w:customStyle="1" w:styleId="Charf8">
    <w:name w:val="Char"/>
    <w:basedOn w:val="a"/>
    <w:uiPriority w:val="99"/>
    <w:qFormat/>
    <w:rsid w:val="003F4660"/>
    <w:rPr>
      <w:sz w:val="24"/>
    </w:rPr>
  </w:style>
  <w:style w:type="paragraph" w:customStyle="1" w:styleId="afff2">
    <w:name w:val="表格内容自定"/>
    <w:basedOn w:val="a"/>
    <w:qFormat/>
    <w:rsid w:val="003F4660"/>
    <w:pPr>
      <w:spacing w:line="280" w:lineRule="exact"/>
      <w:jc w:val="center"/>
    </w:pPr>
    <w:rPr>
      <w:kern w:val="0"/>
      <w:sz w:val="18"/>
      <w:szCs w:val="21"/>
    </w:rPr>
  </w:style>
  <w:style w:type="paragraph" w:customStyle="1" w:styleId="CharCharChar1CharCharChar1">
    <w:name w:val="Char Char Char1 Char Char Char1"/>
    <w:basedOn w:val="a"/>
    <w:uiPriority w:val="99"/>
    <w:rsid w:val="003F4660"/>
    <w:rPr>
      <w:rFonts w:ascii="Courier New" w:eastAsia="仿宋" w:hAnsi="Courier New" w:cs="Courier New"/>
      <w:sz w:val="24"/>
    </w:rPr>
  </w:style>
  <w:style w:type="paragraph" w:customStyle="1" w:styleId="WPSPlain">
    <w:name w:val="WPS Plain"/>
    <w:rsid w:val="003F4660"/>
    <w:rPr>
      <w:sz w:val="24"/>
      <w:szCs w:val="24"/>
    </w:rPr>
  </w:style>
  <w:style w:type="paragraph" w:customStyle="1" w:styleId="Default">
    <w:name w:val="Default"/>
    <w:link w:val="DefaultChar"/>
    <w:qFormat/>
    <w:rsid w:val="003F4660"/>
    <w:pPr>
      <w:widowControl w:val="0"/>
      <w:autoSpaceDE w:val="0"/>
      <w:autoSpaceDN w:val="0"/>
      <w:adjustRightInd w:val="0"/>
    </w:pPr>
    <w:rPr>
      <w:rFonts w:ascii="宋体" w:cs="宋体"/>
      <w:color w:val="000000"/>
      <w:sz w:val="24"/>
      <w:szCs w:val="24"/>
    </w:rPr>
  </w:style>
  <w:style w:type="paragraph" w:customStyle="1" w:styleId="01">
    <w:name w:val="正文01"/>
    <w:basedOn w:val="a"/>
    <w:link w:val="01Char1"/>
    <w:rsid w:val="003F4660"/>
    <w:pPr>
      <w:adjustRightInd w:val="0"/>
      <w:snapToGrid w:val="0"/>
      <w:spacing w:before="60" w:line="460" w:lineRule="exact"/>
      <w:ind w:firstLineChars="200" w:firstLine="200"/>
    </w:pPr>
    <w:rPr>
      <w:sz w:val="24"/>
      <w:szCs w:val="20"/>
    </w:rPr>
  </w:style>
  <w:style w:type="paragraph" w:customStyle="1" w:styleId="afff3">
    <w:name w:val="码头正文"/>
    <w:basedOn w:val="a0"/>
    <w:uiPriority w:val="99"/>
    <w:rsid w:val="003F4660"/>
    <w:pPr>
      <w:adjustRightInd w:val="0"/>
      <w:snapToGrid w:val="0"/>
      <w:spacing w:line="360" w:lineRule="auto"/>
      <w:ind w:firstLineChars="200" w:firstLine="480"/>
      <w:textAlignment w:val="baseline"/>
    </w:pPr>
    <w:rPr>
      <w:rFonts w:hAnsi="宋体"/>
      <w:bCs/>
      <w:color w:val="FF00FF"/>
      <w:sz w:val="24"/>
      <w:szCs w:val="24"/>
    </w:rPr>
  </w:style>
  <w:style w:type="paragraph" w:customStyle="1" w:styleId="aff0">
    <w:name w:val="正文(首行缩进)"/>
    <w:basedOn w:val="a"/>
    <w:link w:val="CharChar0"/>
    <w:rsid w:val="003F4660"/>
    <w:pPr>
      <w:spacing w:line="360" w:lineRule="auto"/>
      <w:ind w:firstLineChars="200" w:firstLine="480"/>
    </w:pPr>
    <w:rPr>
      <w:snapToGrid w:val="0"/>
      <w:kern w:val="0"/>
      <w:sz w:val="24"/>
      <w:szCs w:val="20"/>
    </w:rPr>
  </w:style>
  <w:style w:type="paragraph" w:customStyle="1" w:styleId="CharCharCharCharCharCharChar">
    <w:name w:val="Char Char Char Char Char Char Char"/>
    <w:basedOn w:val="a"/>
    <w:rsid w:val="003F4660"/>
    <w:rPr>
      <w:sz w:val="24"/>
    </w:rPr>
  </w:style>
  <w:style w:type="paragraph" w:customStyle="1" w:styleId="xl23">
    <w:name w:val="xl23"/>
    <w:basedOn w:val="a"/>
    <w:uiPriority w:val="99"/>
    <w:rsid w:val="003F4660"/>
    <w:pPr>
      <w:widowControl/>
      <w:spacing w:before="100" w:beforeAutospacing="1" w:after="100" w:afterAutospacing="1"/>
      <w:jc w:val="center"/>
    </w:pPr>
    <w:rPr>
      <w:rFonts w:ascii="Arial Unicode MS" w:hAnsi="Arial Unicode MS"/>
      <w:kern w:val="0"/>
      <w:sz w:val="24"/>
    </w:rPr>
  </w:style>
  <w:style w:type="paragraph" w:customStyle="1" w:styleId="af7">
    <w:name w:val="表格样式"/>
    <w:basedOn w:val="a"/>
    <w:link w:val="Char8"/>
    <w:uiPriority w:val="99"/>
    <w:rsid w:val="003F4660"/>
    <w:pPr>
      <w:jc w:val="center"/>
    </w:pPr>
    <w:rPr>
      <w:rFonts w:ascii="宋体"/>
      <w:szCs w:val="20"/>
    </w:rPr>
  </w:style>
  <w:style w:type="paragraph" w:customStyle="1" w:styleId="aff3">
    <w:name w:val="表格 普通文字"/>
    <w:link w:val="Charf7"/>
    <w:qFormat/>
    <w:rsid w:val="003F4660"/>
    <w:pPr>
      <w:jc w:val="center"/>
    </w:pPr>
    <w:rPr>
      <w:rFonts w:eastAsia="仿宋_GB2312"/>
      <w:kern w:val="2"/>
      <w:sz w:val="21"/>
      <w:szCs w:val="21"/>
    </w:rPr>
  </w:style>
  <w:style w:type="table" w:styleId="1a">
    <w:name w:val="Table Grid 1"/>
    <w:basedOn w:val="a2"/>
    <w:locked/>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1">
    <w:name w:val="网格型-1"/>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4">
    <w:name w:val="Table Theme"/>
    <w:basedOn w:val="a2"/>
    <w:qFormat/>
    <w:locked/>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
    <w:name w:val="ylf"/>
    <w:basedOn w:val="afff4"/>
    <w:uiPriority w:val="99"/>
    <w:rsid w:val="003F4660"/>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paragraph" w:customStyle="1" w:styleId="25">
    <w:name w:val="表格文字2"/>
    <w:basedOn w:val="a"/>
    <w:rsid w:val="003F466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TableParagraph">
    <w:name w:val="Table Paragraph"/>
    <w:basedOn w:val="a"/>
    <w:uiPriority w:val="1"/>
    <w:qFormat/>
    <w:rsid w:val="003F4660"/>
    <w:pPr>
      <w:autoSpaceDE w:val="0"/>
      <w:autoSpaceDN w:val="0"/>
      <w:spacing w:before="58"/>
      <w:jc w:val="center"/>
    </w:pPr>
    <w:rPr>
      <w:rFonts w:ascii="宋体" w:hAnsi="宋体" w:cs="宋体"/>
      <w:kern w:val="0"/>
      <w:sz w:val="22"/>
      <w:szCs w:val="22"/>
      <w:lang w:val="zh-CN" w:bidi="zh-CN"/>
    </w:rPr>
  </w:style>
  <w:style w:type="paragraph" w:styleId="afff5">
    <w:name w:val="List Paragraph"/>
    <w:basedOn w:val="a"/>
    <w:uiPriority w:val="1"/>
    <w:qFormat/>
    <w:rsid w:val="003F4660"/>
    <w:pPr>
      <w:widowControl/>
      <w:ind w:firstLineChars="200" w:firstLine="420"/>
      <w:jc w:val="left"/>
    </w:pPr>
    <w:rPr>
      <w:kern w:val="0"/>
      <w:sz w:val="20"/>
      <w:szCs w:val="20"/>
    </w:rPr>
  </w:style>
  <w:style w:type="character" w:styleId="afff6">
    <w:name w:val="Placeholder Text"/>
    <w:uiPriority w:val="99"/>
    <w:unhideWhenUsed/>
    <w:rsid w:val="003F4660"/>
    <w:rPr>
      <w:color w:val="808080"/>
    </w:rPr>
  </w:style>
  <w:style w:type="paragraph" w:styleId="26">
    <w:name w:val="Body Text First Indent 2"/>
    <w:basedOn w:val="a9"/>
    <w:link w:val="2Char3"/>
    <w:unhideWhenUsed/>
    <w:qFormat/>
    <w:locked/>
    <w:rsid w:val="003F4660"/>
    <w:pPr>
      <w:widowControl/>
      <w:ind w:firstLineChars="200" w:firstLine="420"/>
      <w:jc w:val="left"/>
    </w:pPr>
    <w:rPr>
      <w:sz w:val="20"/>
    </w:rPr>
  </w:style>
  <w:style w:type="character" w:customStyle="1" w:styleId="2Char3">
    <w:name w:val="正文首行缩进 2 Char"/>
    <w:basedOn w:val="Char2"/>
    <w:link w:val="26"/>
    <w:rsid w:val="003F4660"/>
    <w:rPr>
      <w:rFonts w:ascii="Times New Roman" w:eastAsia="宋体" w:hAnsi="Times New Roman"/>
      <w:sz w:val="24"/>
    </w:rPr>
  </w:style>
  <w:style w:type="numbering" w:customStyle="1" w:styleId="111">
    <w:name w:val="无列表11"/>
    <w:next w:val="a3"/>
    <w:uiPriority w:val="99"/>
    <w:semiHidden/>
    <w:unhideWhenUsed/>
    <w:rsid w:val="003F4660"/>
  </w:style>
  <w:style w:type="character" w:customStyle="1" w:styleId="Charf9">
    <w:name w:val="报告表正文 Char"/>
    <w:link w:val="afff7"/>
    <w:rsid w:val="003F4660"/>
    <w:rPr>
      <w:sz w:val="24"/>
    </w:rPr>
  </w:style>
  <w:style w:type="character" w:styleId="HTML">
    <w:name w:val="HTML Typewriter"/>
    <w:locked/>
    <w:rsid w:val="003F4660"/>
    <w:rPr>
      <w:rFonts w:ascii="宋体" w:eastAsia="宋体" w:hAnsi="宋体" w:cs="宋体"/>
      <w:sz w:val="24"/>
      <w:szCs w:val="24"/>
    </w:rPr>
  </w:style>
  <w:style w:type="character" w:customStyle="1" w:styleId="CharChar29">
    <w:name w:val="Char Char29"/>
    <w:rsid w:val="003F4660"/>
    <w:rPr>
      <w:rFonts w:eastAsia="宋体"/>
      <w:b/>
      <w:bCs/>
      <w:kern w:val="2"/>
      <w:sz w:val="32"/>
      <w:szCs w:val="32"/>
      <w:lang w:val="en-US" w:eastAsia="zh-CN" w:bidi="ar-SA"/>
    </w:rPr>
  </w:style>
  <w:style w:type="character" w:styleId="afff8">
    <w:name w:val="FollowedHyperlink"/>
    <w:aliases w:val="已访问的超链接"/>
    <w:locked/>
    <w:rsid w:val="003F4660"/>
    <w:rPr>
      <w:color w:val="800080"/>
      <w:u w:val="single"/>
    </w:rPr>
  </w:style>
  <w:style w:type="character" w:styleId="afff9">
    <w:name w:val="Emphasis"/>
    <w:uiPriority w:val="20"/>
    <w:qFormat/>
    <w:locked/>
    <w:rsid w:val="003F4660"/>
    <w:rPr>
      <w:i w:val="0"/>
      <w:iCs w:val="0"/>
      <w:color w:val="CC0000"/>
    </w:rPr>
  </w:style>
  <w:style w:type="character" w:customStyle="1" w:styleId="tt">
    <w:name w:val="tt"/>
    <w:rsid w:val="003F4660"/>
  </w:style>
  <w:style w:type="character" w:customStyle="1" w:styleId="3zw1">
    <w:name w:val="3zw1"/>
    <w:rsid w:val="003F4660"/>
    <w:rPr>
      <w:color w:val="000000"/>
      <w:sz w:val="21"/>
      <w:szCs w:val="21"/>
    </w:rPr>
  </w:style>
  <w:style w:type="character" w:customStyle="1" w:styleId="CharChar11">
    <w:name w:val="Char Char11"/>
    <w:rsid w:val="003F4660"/>
    <w:rPr>
      <w:rFonts w:ascii="Calibri" w:eastAsia="Calibri" w:hAnsi="Tahoma" w:cs="Tahoma"/>
      <w:kern w:val="2"/>
      <w:sz w:val="21"/>
      <w:szCs w:val="21"/>
      <w:lang w:val="en-US" w:eastAsia="zh-CN" w:bidi="ar-SA"/>
    </w:rPr>
  </w:style>
  <w:style w:type="character" w:customStyle="1" w:styleId="112">
    <w:name w:val="未命名11"/>
    <w:rsid w:val="003F4660"/>
    <w:rPr>
      <w:rFonts w:ascii="宋体" w:eastAsia="宋体" w:hAnsi="宋体" w:hint="eastAsia"/>
      <w:sz w:val="18"/>
      <w:szCs w:val="18"/>
    </w:rPr>
  </w:style>
  <w:style w:type="character" w:customStyle="1" w:styleId="10pt8">
    <w:name w:val="正文文本 + 10 pt8"/>
    <w:aliases w:val="粗体17"/>
    <w:rsid w:val="003F4660"/>
    <w:rPr>
      <w:rFonts w:ascii="宋体" w:eastAsia="宋体" w:cs="宋体"/>
      <w:b/>
      <w:bCs/>
      <w:sz w:val="20"/>
      <w:szCs w:val="20"/>
    </w:rPr>
  </w:style>
  <w:style w:type="character" w:customStyle="1" w:styleId="p18-hei">
    <w:name w:val="p18-hei"/>
    <w:rsid w:val="003F4660"/>
  </w:style>
  <w:style w:type="character" w:customStyle="1" w:styleId="1Char3">
    <w:name w:val="表格内容1 Char"/>
    <w:link w:val="1b"/>
    <w:rsid w:val="003F4660"/>
    <w:rPr>
      <w:kern w:val="24"/>
      <w:sz w:val="21"/>
      <w:szCs w:val="21"/>
    </w:rPr>
  </w:style>
  <w:style w:type="character" w:customStyle="1" w:styleId="10pt5">
    <w:name w:val="正文文本 + 10 pt5"/>
    <w:aliases w:val="粗体11"/>
    <w:rsid w:val="003F4660"/>
    <w:rPr>
      <w:rFonts w:ascii="宋体" w:eastAsia="宋体" w:cs="宋体"/>
      <w:b/>
      <w:bCs/>
      <w:sz w:val="20"/>
      <w:szCs w:val="20"/>
    </w:rPr>
  </w:style>
  <w:style w:type="character" w:customStyle="1" w:styleId="editfontcolor">
    <w:name w:val="edit_font_color"/>
    <w:rsid w:val="003F4660"/>
  </w:style>
  <w:style w:type="character" w:customStyle="1" w:styleId="keyword1">
    <w:name w:val="keyword1"/>
    <w:rsid w:val="003F4660"/>
  </w:style>
  <w:style w:type="character" w:customStyle="1" w:styleId="Charfa">
    <w:name w:val="报告 Char"/>
    <w:link w:val="afffa"/>
    <w:rsid w:val="003F4660"/>
    <w:rPr>
      <w:rFonts w:ascii="TimesNewRoman" w:hAnsi="TimesNewRoman"/>
      <w:sz w:val="24"/>
    </w:rPr>
  </w:style>
  <w:style w:type="character" w:customStyle="1" w:styleId="px141">
    <w:name w:val="px141"/>
    <w:rsid w:val="003F4660"/>
    <w:rPr>
      <w:rFonts w:ascii="ˎ̥" w:hAnsi="ˎ̥" w:hint="default"/>
      <w:sz w:val="21"/>
      <w:szCs w:val="21"/>
    </w:rPr>
  </w:style>
  <w:style w:type="character" w:customStyle="1" w:styleId="Charfb">
    <w:name w:val="注释标题 Char"/>
    <w:link w:val="afffb"/>
    <w:rsid w:val="003F4660"/>
    <w:rPr>
      <w:rFonts w:ascii="宋体"/>
      <w:kern w:val="2"/>
      <w:sz w:val="21"/>
    </w:rPr>
  </w:style>
  <w:style w:type="character" w:customStyle="1" w:styleId="1c">
    <w:name w:val="标题1"/>
    <w:rsid w:val="003F4660"/>
  </w:style>
  <w:style w:type="character" w:customStyle="1" w:styleId="spelle">
    <w:name w:val="spelle"/>
    <w:rsid w:val="003F4660"/>
  </w:style>
  <w:style w:type="character" w:customStyle="1" w:styleId="css">
    <w:name w:val="css"/>
    <w:rsid w:val="003F4660"/>
  </w:style>
  <w:style w:type="character" w:customStyle="1" w:styleId="BChar">
    <w:name w:val="正文B Char"/>
    <w:link w:val="B"/>
    <w:locked/>
    <w:rsid w:val="003F4660"/>
    <w:rPr>
      <w:rFonts w:ascii="楷体_GB2312" w:eastAsia="楷体_GB2312"/>
      <w:kern w:val="2"/>
      <w:sz w:val="28"/>
    </w:rPr>
  </w:style>
  <w:style w:type="character" w:customStyle="1" w:styleId="3CharChar2">
    <w:name w:val="标题 3 Char Char2"/>
    <w:aliases w:val="Re Char1,1.1.1 Char1,条 Char1,标题 3 Char Char Char1,Section Char1,标3 Char1,小标题 Char1,头 Char1,小节标题 Char1,h3 Char1,H3 Char1,level_3 Char1,PIM 3 Char1,Level 3 Head Char1,Heading 3 - old Char1,sect1.2.3 Char1,sect1.2.31 Char1,sect1.2.32 Char1"/>
    <w:rsid w:val="003F4660"/>
    <w:rPr>
      <w:rFonts w:eastAsia="宋体"/>
      <w:b/>
      <w:bCs/>
      <w:kern w:val="2"/>
      <w:sz w:val="32"/>
      <w:szCs w:val="32"/>
      <w:lang w:val="en-US" w:eastAsia="zh-CN" w:bidi="ar-SA"/>
    </w:rPr>
  </w:style>
  <w:style w:type="character" w:customStyle="1" w:styleId="CharChar4">
    <w:name w:val="Char Char4"/>
    <w:rsid w:val="003F4660"/>
    <w:rPr>
      <w:rFonts w:ascii="宋体" w:eastAsia="宋体" w:hAnsi="Courier New"/>
      <w:kern w:val="2"/>
      <w:sz w:val="21"/>
      <w:lang w:val="en-US" w:eastAsia="zh-CN" w:bidi="ar-SA"/>
    </w:rPr>
  </w:style>
  <w:style w:type="character" w:customStyle="1" w:styleId="65pt3">
    <w:name w:val="正文文本 + 6.5 pt3"/>
    <w:aliases w:val="粗体10"/>
    <w:rsid w:val="003F4660"/>
    <w:rPr>
      <w:rFonts w:ascii="宋体" w:eastAsia="宋体" w:hAnsi="宋体" w:cs="宋体"/>
      <w:b/>
      <w:bCs/>
      <w:sz w:val="13"/>
      <w:szCs w:val="13"/>
      <w:lang w:val="en-US" w:eastAsia="zh-CN"/>
    </w:rPr>
  </w:style>
  <w:style w:type="character" w:customStyle="1" w:styleId="ttag">
    <w:name w:val="t_tag"/>
    <w:rsid w:val="003F4660"/>
  </w:style>
  <w:style w:type="character" w:customStyle="1" w:styleId="style31">
    <w:name w:val="style31"/>
    <w:rsid w:val="003F4660"/>
    <w:rPr>
      <w:color w:val="000000"/>
      <w:sz w:val="21"/>
      <w:szCs w:val="21"/>
    </w:rPr>
  </w:style>
  <w:style w:type="character" w:customStyle="1" w:styleId="afffc">
    <w:name w:val="链接"/>
    <w:rsid w:val="003F4660"/>
    <w:rPr>
      <w:color w:val="0000FF"/>
      <w:u w:val="single" w:color="0000FF"/>
    </w:rPr>
  </w:style>
  <w:style w:type="character" w:customStyle="1" w:styleId="CharChar9">
    <w:name w:val="Char Char9"/>
    <w:rsid w:val="003F4660"/>
    <w:rPr>
      <w:rFonts w:ascii="宋体" w:eastAsia="宋体" w:hAnsi="宋体"/>
      <w:kern w:val="2"/>
      <w:sz w:val="24"/>
      <w:szCs w:val="24"/>
      <w:lang w:val="en-US" w:eastAsia="zh-CN" w:bidi="ar-SA"/>
    </w:rPr>
  </w:style>
  <w:style w:type="character" w:customStyle="1" w:styleId="3Char2">
    <w:name w:val="正文文本 3 Char"/>
    <w:link w:val="32"/>
    <w:uiPriority w:val="99"/>
    <w:locked/>
    <w:rsid w:val="003F4660"/>
    <w:rPr>
      <w:rFonts w:ascii="宋体" w:hAnsi="宋体"/>
      <w:kern w:val="2"/>
      <w:sz w:val="16"/>
      <w:szCs w:val="16"/>
    </w:rPr>
  </w:style>
  <w:style w:type="character" w:customStyle="1" w:styleId="1Char4">
    <w:name w:val="表1 Char"/>
    <w:link w:val="1d"/>
    <w:rsid w:val="003F4660"/>
    <w:rPr>
      <w:rFonts w:eastAsia="Times New Roman"/>
      <w:sz w:val="21"/>
    </w:rPr>
  </w:style>
  <w:style w:type="character" w:customStyle="1" w:styleId="2Char30">
    <w:name w:val="标题 2 Char3"/>
    <w:aliases w:val="节 Char,标题 2 Char Char,节标题 Char1,节标题 Char Char,节标题 1.1 Char,1.1标题2 Char,b2 Char Char1,b2 Char1,标题 2 Char2 Char,标题 2 Char1 Char Char,b2 Char Char Char,标题 2 Char Char2 Char,h2 Char,l2 Char,2nd level Char,Titre2 Char,Header 2 Char,一级条 Char"/>
    <w:rsid w:val="003F4660"/>
    <w:rPr>
      <w:rFonts w:eastAsia="宋体"/>
      <w:b/>
      <w:bCs/>
      <w:kern w:val="2"/>
      <w:sz w:val="21"/>
      <w:szCs w:val="24"/>
      <w:lang w:val="en-US" w:eastAsia="zh-CN" w:bidi="ar-SA"/>
    </w:rPr>
  </w:style>
  <w:style w:type="character" w:customStyle="1" w:styleId="grame">
    <w:name w:val="grame"/>
    <w:rsid w:val="003F4660"/>
  </w:style>
  <w:style w:type="character" w:customStyle="1" w:styleId="1e">
    <w:name w:val="纯文本1"/>
    <w:rsid w:val="003F4660"/>
    <w:rPr>
      <w:rFonts w:ascii="宋体" w:eastAsia="宋体" w:hAnsi="Courier New" w:cs="Courier New"/>
      <w:kern w:val="2"/>
      <w:sz w:val="21"/>
      <w:szCs w:val="21"/>
      <w:lang w:val="en-US" w:eastAsia="zh-CN" w:bidi="ar-SA"/>
    </w:rPr>
  </w:style>
  <w:style w:type="character" w:customStyle="1" w:styleId="ddd">
    <w:name w:val="ddd"/>
    <w:rsid w:val="003F4660"/>
  </w:style>
  <w:style w:type="character" w:customStyle="1" w:styleId="Char1a">
    <w:name w:val="表格 Char1"/>
    <w:rsid w:val="003F4660"/>
    <w:rPr>
      <w:rFonts w:ascii="Times New Roman" w:eastAsia="仿宋_GB2312" w:hAnsi="Times New Roman"/>
      <w:color w:val="auto"/>
      <w:kern w:val="2"/>
      <w:sz w:val="21"/>
      <w:szCs w:val="24"/>
    </w:rPr>
  </w:style>
  <w:style w:type="character" w:customStyle="1" w:styleId="Char1b">
    <w:name w:val="表 Char1"/>
    <w:rsid w:val="003F4660"/>
    <w:rPr>
      <w:rFonts w:eastAsia="仿宋_GB2312" w:cs="仿宋_GB2312"/>
      <w:kern w:val="2"/>
      <w:sz w:val="21"/>
      <w:szCs w:val="21"/>
      <w:lang w:val="en-US" w:eastAsia="zh-CN" w:bidi="ar-SA"/>
    </w:rPr>
  </w:style>
  <w:style w:type="character" w:customStyle="1" w:styleId="1Char5">
    <w:name w:val="正文1 Char"/>
    <w:link w:val="1f"/>
    <w:rsid w:val="003F4660"/>
    <w:rPr>
      <w:rFonts w:ascii="宋体" w:hAnsi="宋体"/>
      <w:color w:val="000000"/>
      <w:kern w:val="2"/>
      <w:sz w:val="24"/>
    </w:rPr>
  </w:style>
  <w:style w:type="character" w:customStyle="1" w:styleId="Charfc">
    <w:name w:val="正文调整 Char"/>
    <w:link w:val="afffd"/>
    <w:rsid w:val="003F4660"/>
    <w:rPr>
      <w:kern w:val="2"/>
      <w:sz w:val="24"/>
      <w:szCs w:val="24"/>
    </w:rPr>
  </w:style>
  <w:style w:type="character" w:customStyle="1" w:styleId="CharChar1">
    <w:name w:val="表格标题 Char Char"/>
    <w:link w:val="afffe"/>
    <w:rsid w:val="003F4660"/>
    <w:rPr>
      <w:rFonts w:eastAsia="方正魏碑简体"/>
      <w:kern w:val="2"/>
      <w:sz w:val="24"/>
    </w:rPr>
  </w:style>
  <w:style w:type="paragraph" w:customStyle="1" w:styleId="affff">
    <w:name w:val="居中正文"/>
    <w:basedOn w:val="afb"/>
    <w:rsid w:val="003F4660"/>
    <w:pPr>
      <w:adjustRightInd w:val="0"/>
      <w:spacing w:before="120" w:after="0" w:line="360" w:lineRule="auto"/>
      <w:ind w:firstLineChars="0" w:firstLine="0"/>
      <w:jc w:val="center"/>
      <w:textAlignment w:val="baseline"/>
    </w:pPr>
    <w:rPr>
      <w:rFonts w:ascii="宋体"/>
      <w:kern w:val="28"/>
      <w:sz w:val="24"/>
      <w:szCs w:val="24"/>
      <w:lang w:val="x-none" w:eastAsia="x-none"/>
    </w:rPr>
  </w:style>
  <w:style w:type="paragraph" w:styleId="afffb">
    <w:name w:val="Note Heading"/>
    <w:basedOn w:val="a"/>
    <w:next w:val="a"/>
    <w:link w:val="Charfb"/>
    <w:locked/>
    <w:rsid w:val="003F4660"/>
    <w:pPr>
      <w:jc w:val="center"/>
    </w:pPr>
    <w:rPr>
      <w:rFonts w:ascii="宋体"/>
      <w:szCs w:val="20"/>
    </w:rPr>
  </w:style>
  <w:style w:type="character" w:customStyle="1" w:styleId="Char1c">
    <w:name w:val="注释标题 Char1"/>
    <w:uiPriority w:val="99"/>
    <w:rsid w:val="003F4660"/>
    <w:rPr>
      <w:kern w:val="2"/>
      <w:sz w:val="21"/>
      <w:szCs w:val="24"/>
    </w:rPr>
  </w:style>
  <w:style w:type="paragraph" w:customStyle="1" w:styleId="2TimesNewRoman">
    <w:name w:val="正文首行缩进 2 + Times New Roman"/>
    <w:basedOn w:val="a"/>
    <w:rsid w:val="003F4660"/>
    <w:pPr>
      <w:tabs>
        <w:tab w:val="left" w:pos="0"/>
        <w:tab w:val="left" w:pos="1080"/>
      </w:tabs>
      <w:autoSpaceDE w:val="0"/>
      <w:autoSpaceDN w:val="0"/>
      <w:spacing w:line="540" w:lineRule="exact"/>
      <w:ind w:firstLineChars="200" w:firstLine="480"/>
    </w:pPr>
    <w:rPr>
      <w:sz w:val="24"/>
    </w:rPr>
  </w:style>
  <w:style w:type="paragraph" w:customStyle="1" w:styleId="CM11">
    <w:name w:val="CM11"/>
    <w:basedOn w:val="Default"/>
    <w:next w:val="Default"/>
    <w:rsid w:val="003F4660"/>
    <w:pPr>
      <w:spacing w:line="460" w:lineRule="atLeast"/>
    </w:pPr>
    <w:rPr>
      <w:rFonts w:ascii="黑体" w:eastAsia="黑体" w:cs="Times New Roman"/>
      <w:color w:val="auto"/>
      <w:sz w:val="20"/>
    </w:rPr>
  </w:style>
  <w:style w:type="paragraph" w:styleId="90">
    <w:name w:val="toc 9"/>
    <w:basedOn w:val="a"/>
    <w:next w:val="a"/>
    <w:uiPriority w:val="39"/>
    <w:locked/>
    <w:rsid w:val="003F4660"/>
    <w:pPr>
      <w:ind w:left="1680"/>
      <w:jc w:val="left"/>
    </w:pPr>
    <w:rPr>
      <w:sz w:val="20"/>
      <w:szCs w:val="20"/>
    </w:rPr>
  </w:style>
  <w:style w:type="paragraph" w:styleId="HTML0">
    <w:name w:val="HTML Preformatted"/>
    <w:basedOn w:val="a"/>
    <w:link w:val="HTMLChar"/>
    <w:uiPriority w:val="99"/>
    <w:locked/>
    <w:rsid w:val="003F466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x-none" w:eastAsia="x-none"/>
    </w:rPr>
  </w:style>
  <w:style w:type="character" w:customStyle="1" w:styleId="HTMLChar">
    <w:name w:val="HTML 预设格式 Char"/>
    <w:link w:val="HTML0"/>
    <w:uiPriority w:val="99"/>
    <w:rsid w:val="003F4660"/>
    <w:rPr>
      <w:rFonts w:ascii="Arial" w:hAnsi="Arial"/>
      <w:sz w:val="23"/>
      <w:szCs w:val="23"/>
      <w:lang w:val="x-none" w:eastAsia="x-none"/>
    </w:rPr>
  </w:style>
  <w:style w:type="paragraph" w:styleId="80">
    <w:name w:val="index 8"/>
    <w:basedOn w:val="a"/>
    <w:next w:val="a"/>
    <w:locked/>
    <w:rsid w:val="003F4660"/>
    <w:pPr>
      <w:ind w:leftChars="1400" w:left="1400"/>
    </w:pPr>
  </w:style>
  <w:style w:type="paragraph" w:styleId="affff0">
    <w:name w:val="table of authorities"/>
    <w:basedOn w:val="a"/>
    <w:next w:val="a"/>
    <w:locked/>
    <w:rsid w:val="003F4660"/>
    <w:rPr>
      <w:rFonts w:ascii="宋体"/>
      <w:sz w:val="28"/>
      <w:szCs w:val="20"/>
    </w:rPr>
  </w:style>
  <w:style w:type="paragraph" w:styleId="32">
    <w:name w:val="Body Text 3"/>
    <w:basedOn w:val="a"/>
    <w:link w:val="3Char2"/>
    <w:uiPriority w:val="99"/>
    <w:locked/>
    <w:rsid w:val="003F4660"/>
    <w:pPr>
      <w:spacing w:after="120"/>
    </w:pPr>
    <w:rPr>
      <w:rFonts w:ascii="宋体" w:hAnsi="宋体"/>
      <w:sz w:val="16"/>
      <w:szCs w:val="16"/>
    </w:rPr>
  </w:style>
  <w:style w:type="character" w:customStyle="1" w:styleId="3Char10">
    <w:name w:val="正文文本 3 Char1"/>
    <w:uiPriority w:val="99"/>
    <w:rsid w:val="003F4660"/>
    <w:rPr>
      <w:kern w:val="2"/>
      <w:sz w:val="16"/>
      <w:szCs w:val="16"/>
    </w:rPr>
  </w:style>
  <w:style w:type="paragraph" w:styleId="50">
    <w:name w:val="toc 5"/>
    <w:basedOn w:val="a"/>
    <w:next w:val="a"/>
    <w:uiPriority w:val="39"/>
    <w:locked/>
    <w:rsid w:val="003F4660"/>
    <w:pPr>
      <w:adjustRightInd w:val="0"/>
      <w:snapToGrid w:val="0"/>
      <w:spacing w:line="360" w:lineRule="auto"/>
      <w:ind w:left="840" w:firstLine="112"/>
      <w:jc w:val="center"/>
    </w:pPr>
    <w:rPr>
      <w:sz w:val="20"/>
      <w:szCs w:val="20"/>
    </w:rPr>
  </w:style>
  <w:style w:type="paragraph" w:customStyle="1" w:styleId="IDCA-Head2ndLine">
    <w:name w:val="IDC A-Head (2nd Line)"/>
    <w:basedOn w:val="a"/>
    <w:next w:val="a"/>
    <w:rsid w:val="003F4660"/>
    <w:pPr>
      <w:widowControl/>
      <w:jc w:val="center"/>
    </w:pPr>
    <w:rPr>
      <w:caps/>
      <w:kern w:val="0"/>
      <w:sz w:val="24"/>
      <w:szCs w:val="20"/>
    </w:rPr>
  </w:style>
  <w:style w:type="paragraph" w:styleId="33">
    <w:name w:val="toc 3"/>
    <w:basedOn w:val="a"/>
    <w:next w:val="a"/>
    <w:uiPriority w:val="39"/>
    <w:qFormat/>
    <w:locked/>
    <w:rsid w:val="003F4660"/>
    <w:pPr>
      <w:ind w:left="240"/>
      <w:jc w:val="left"/>
    </w:pPr>
    <w:rPr>
      <w:sz w:val="20"/>
      <w:szCs w:val="20"/>
    </w:rPr>
  </w:style>
  <w:style w:type="paragraph" w:styleId="51">
    <w:name w:val="List Bullet 5"/>
    <w:basedOn w:val="a"/>
    <w:locked/>
    <w:rsid w:val="003F4660"/>
    <w:pPr>
      <w:widowControl/>
      <w:spacing w:line="360" w:lineRule="auto"/>
      <w:ind w:firstLine="480"/>
      <w:jc w:val="left"/>
    </w:pPr>
    <w:rPr>
      <w:kern w:val="0"/>
      <w:sz w:val="24"/>
    </w:rPr>
  </w:style>
  <w:style w:type="paragraph" w:customStyle="1" w:styleId="affff1">
    <w:name w:val="前言、引言标题"/>
    <w:next w:val="a"/>
    <w:rsid w:val="003F4660"/>
    <w:pPr>
      <w:shd w:val="clear" w:color="FFFFFF" w:fill="FFFFFF"/>
      <w:tabs>
        <w:tab w:val="left" w:pos="903"/>
      </w:tabs>
      <w:spacing w:before="640" w:after="560"/>
      <w:ind w:left="903" w:hanging="315"/>
      <w:jc w:val="center"/>
      <w:outlineLvl w:val="0"/>
    </w:pPr>
    <w:rPr>
      <w:rFonts w:ascii="黑体" w:eastAsia="黑体"/>
      <w:sz w:val="32"/>
    </w:rPr>
  </w:style>
  <w:style w:type="paragraph" w:styleId="82">
    <w:name w:val="toc 8"/>
    <w:basedOn w:val="a"/>
    <w:next w:val="a"/>
    <w:uiPriority w:val="39"/>
    <w:locked/>
    <w:rsid w:val="003F4660"/>
    <w:pPr>
      <w:ind w:left="1440"/>
      <w:jc w:val="left"/>
    </w:pPr>
    <w:rPr>
      <w:sz w:val="20"/>
      <w:szCs w:val="20"/>
    </w:rPr>
  </w:style>
  <w:style w:type="paragraph" w:styleId="40">
    <w:name w:val="toc 4"/>
    <w:basedOn w:val="a"/>
    <w:next w:val="a"/>
    <w:uiPriority w:val="39"/>
    <w:locked/>
    <w:rsid w:val="003F4660"/>
    <w:pPr>
      <w:ind w:left="480"/>
      <w:jc w:val="left"/>
    </w:pPr>
    <w:rPr>
      <w:sz w:val="20"/>
      <w:szCs w:val="20"/>
    </w:rPr>
  </w:style>
  <w:style w:type="paragraph" w:styleId="63">
    <w:name w:val="toc 6"/>
    <w:basedOn w:val="a"/>
    <w:next w:val="a"/>
    <w:uiPriority w:val="39"/>
    <w:locked/>
    <w:rsid w:val="003F4660"/>
    <w:pPr>
      <w:ind w:left="960"/>
      <w:jc w:val="left"/>
    </w:pPr>
    <w:rPr>
      <w:sz w:val="20"/>
      <w:szCs w:val="20"/>
    </w:rPr>
  </w:style>
  <w:style w:type="paragraph" w:styleId="27">
    <w:name w:val="toc 2"/>
    <w:basedOn w:val="a"/>
    <w:next w:val="a"/>
    <w:uiPriority w:val="39"/>
    <w:qFormat/>
    <w:locked/>
    <w:rsid w:val="003F4660"/>
    <w:pPr>
      <w:tabs>
        <w:tab w:val="right" w:leader="dot" w:pos="9061"/>
      </w:tabs>
      <w:spacing w:line="360" w:lineRule="auto"/>
      <w:ind w:firstLineChars="200" w:firstLine="480"/>
    </w:pPr>
    <w:rPr>
      <w:sz w:val="24"/>
    </w:rPr>
  </w:style>
  <w:style w:type="paragraph" w:customStyle="1" w:styleId="ParaCharCharCharCharCharCharCharCharCharCharCharCharChar">
    <w:name w:val="默认段落字体 Para Char Char Char Char Char Char Char Char Char Char Char Char Char"/>
    <w:basedOn w:val="a"/>
    <w:rsid w:val="003F4660"/>
    <w:rPr>
      <w:sz w:val="24"/>
    </w:rPr>
  </w:style>
  <w:style w:type="paragraph" w:customStyle="1" w:styleId="1CharCharCharCharCharCharCharCharCharCharCharCharCharCharCharChar">
    <w:name w:val="1 Char Char Char Char Char Char Char Char Char Char Char Char Char Char Char Char"/>
    <w:basedOn w:val="a"/>
    <w:rsid w:val="003F4660"/>
  </w:style>
  <w:style w:type="paragraph" w:customStyle="1" w:styleId="css1">
    <w:name w:val="css1"/>
    <w:basedOn w:val="a"/>
    <w:rsid w:val="003F4660"/>
    <w:pPr>
      <w:widowControl/>
      <w:spacing w:before="100" w:beforeAutospacing="1" w:after="100" w:afterAutospacing="1"/>
      <w:jc w:val="left"/>
    </w:pPr>
    <w:rPr>
      <w:rFonts w:ascii="宋体" w:hAnsi="宋体" w:cs="宋体"/>
      <w:kern w:val="0"/>
      <w:sz w:val="24"/>
    </w:rPr>
  </w:style>
  <w:style w:type="paragraph" w:customStyle="1" w:styleId="28">
    <w:name w:val="表2"/>
    <w:basedOn w:val="a0"/>
    <w:rsid w:val="003F4660"/>
    <w:pPr>
      <w:snapToGrid w:val="0"/>
      <w:ind w:firstLine="0"/>
      <w:jc w:val="center"/>
      <w:textAlignment w:val="baseline"/>
      <w:outlineLvl w:val="7"/>
    </w:pPr>
    <w:rPr>
      <w:rFonts w:eastAsia="仿宋_GB2312"/>
      <w:snapToGrid w:val="0"/>
      <w:color w:val="000000"/>
      <w:sz w:val="21"/>
      <w:szCs w:val="21"/>
    </w:rPr>
  </w:style>
  <w:style w:type="paragraph" w:customStyle="1" w:styleId="1d">
    <w:name w:val="表1"/>
    <w:next w:val="a"/>
    <w:link w:val="1Char4"/>
    <w:rsid w:val="003F4660"/>
    <w:pPr>
      <w:adjustRightInd w:val="0"/>
      <w:snapToGrid w:val="0"/>
      <w:jc w:val="center"/>
    </w:pPr>
    <w:rPr>
      <w:rFonts w:eastAsia="Times New Roman"/>
      <w:sz w:val="21"/>
    </w:rPr>
  </w:style>
  <w:style w:type="paragraph" w:customStyle="1" w:styleId="xl34">
    <w:name w:val="xl34"/>
    <w:basedOn w:val="a"/>
    <w:rsid w:val="003F4660"/>
    <w:pPr>
      <w:widowControl/>
      <w:spacing w:before="100" w:beforeAutospacing="1" w:after="100" w:afterAutospacing="1"/>
      <w:jc w:val="center"/>
    </w:pPr>
    <w:rPr>
      <w:rFonts w:ascii="Arial Unicode MS" w:eastAsia="Arial Unicode MS" w:hAnsi="Arial Unicode MS"/>
      <w:kern w:val="0"/>
      <w:sz w:val="24"/>
    </w:rPr>
  </w:style>
  <w:style w:type="paragraph" w:customStyle="1" w:styleId="affff2">
    <w:name w:val="码头表"/>
    <w:basedOn w:val="a"/>
    <w:rsid w:val="003F4660"/>
    <w:pPr>
      <w:jc w:val="center"/>
    </w:pPr>
    <w:rPr>
      <w:rFonts w:ascii="宋体" w:hAnsi="宋体"/>
      <w:color w:val="FF0000"/>
      <w:sz w:val="24"/>
    </w:rPr>
  </w:style>
  <w:style w:type="paragraph" w:customStyle="1" w:styleId="affff3">
    <w:name w:val="表内式样"/>
    <w:rsid w:val="003F4660"/>
    <w:pPr>
      <w:widowControl w:val="0"/>
      <w:adjustRightInd w:val="0"/>
      <w:jc w:val="center"/>
      <w:textAlignment w:val="baseline"/>
    </w:pPr>
    <w:rPr>
      <w:rFonts w:ascii="宋体" w:hAnsi="宋体"/>
      <w:kern w:val="2"/>
      <w:sz w:val="21"/>
    </w:rPr>
  </w:style>
  <w:style w:type="paragraph" w:customStyle="1" w:styleId="Char1d">
    <w:name w:val="Char1"/>
    <w:basedOn w:val="a"/>
    <w:rsid w:val="003F4660"/>
    <w:rPr>
      <w:sz w:val="24"/>
    </w:rPr>
  </w:style>
  <w:style w:type="paragraph" w:customStyle="1" w:styleId="29">
    <w:name w:val="正文2"/>
    <w:basedOn w:val="a"/>
    <w:rsid w:val="003F4660"/>
    <w:pPr>
      <w:spacing w:line="500" w:lineRule="exact"/>
      <w:ind w:firstLineChars="200" w:firstLine="560"/>
    </w:pPr>
    <w:rPr>
      <w:rFonts w:ascii="楷体_GB2312" w:eastAsia="楷体_GB2312" w:cs="宋体"/>
      <w:sz w:val="28"/>
      <w:szCs w:val="20"/>
    </w:rPr>
  </w:style>
  <w:style w:type="paragraph" w:customStyle="1" w:styleId="xl37">
    <w:name w:val="xl37"/>
    <w:basedOn w:val="a"/>
    <w:rsid w:val="003F4660"/>
    <w:pPr>
      <w:widowControl/>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3ReHead3WSAh33Char32311Re11Head3WSA1">
    <w:name w:val="样式 标题 3ReHead 3 WSAh3标题 3 Char标题 32标题 311Re11Head 3 WSA1..."/>
    <w:basedOn w:val="30"/>
    <w:rsid w:val="003F4660"/>
    <w:pPr>
      <w:keepNext w:val="0"/>
      <w:keepLines w:val="0"/>
      <w:widowControl/>
      <w:tabs>
        <w:tab w:val="clear" w:pos="567"/>
      </w:tabs>
      <w:spacing w:beforeLines="50" w:before="260" w:after="0"/>
      <w:ind w:left="0" w:firstLine="0"/>
      <w:jc w:val="left"/>
    </w:pPr>
    <w:rPr>
      <w:rFonts w:ascii="宋体" w:eastAsia="宋体" w:hAnsi="宋体" w:cs="宋体"/>
      <w:bCs/>
      <w:color w:val="000000"/>
      <w:kern w:val="0"/>
      <w:sz w:val="24"/>
    </w:rPr>
  </w:style>
  <w:style w:type="paragraph" w:customStyle="1" w:styleId="1CharCharCharCharCharCharCharCharCharChar">
    <w:name w:val="1 Char Char Char Char Char Char Char Char Char Char"/>
    <w:basedOn w:val="a"/>
    <w:rsid w:val="003F4660"/>
  </w:style>
  <w:style w:type="paragraph" w:customStyle="1" w:styleId="CharCharCharCharCharCharChar1">
    <w:name w:val="Char Char Char Char Char Char Char1"/>
    <w:basedOn w:val="a"/>
    <w:rsid w:val="003F4660"/>
    <w:pPr>
      <w:widowControl/>
      <w:spacing w:after="160" w:line="240" w:lineRule="exact"/>
      <w:jc w:val="left"/>
    </w:pPr>
    <w:rPr>
      <w:rFonts w:ascii="Arial" w:eastAsia="Times New Roman" w:hAnsi="Arial" w:cs="Verdana"/>
      <w:b/>
      <w:kern w:val="0"/>
      <w:sz w:val="24"/>
      <w:lang w:eastAsia="en-US"/>
    </w:rPr>
  </w:style>
  <w:style w:type="paragraph" w:customStyle="1" w:styleId="xl26">
    <w:name w:val="xl26"/>
    <w:basedOn w:val="a"/>
    <w:rsid w:val="003F4660"/>
    <w:pPr>
      <w:widowControl/>
      <w:pBdr>
        <w:left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affff4">
    <w:name w:val="正文两端对齐"/>
    <w:basedOn w:val="a"/>
    <w:rsid w:val="003F4660"/>
    <w:pPr>
      <w:spacing w:line="480" w:lineRule="exact"/>
    </w:pPr>
    <w:rPr>
      <w:rFonts w:ascii="宋体"/>
      <w:sz w:val="24"/>
    </w:rPr>
  </w:style>
  <w:style w:type="paragraph" w:customStyle="1" w:styleId="Char26">
    <w:name w:val="Char2"/>
    <w:basedOn w:val="a"/>
    <w:rsid w:val="003F4660"/>
    <w:pPr>
      <w:ind w:firstLineChars="200" w:firstLine="200"/>
    </w:pPr>
    <w:rPr>
      <w:rFonts w:ascii="宋体" w:hAnsi="宋体" w:cs="宋体"/>
    </w:rPr>
  </w:style>
  <w:style w:type="paragraph" w:customStyle="1" w:styleId="1CharCharCharCharCharCharCharCharCharCharCharCharChar">
    <w:name w:val="1 Char Char Char Char Char Char Char Char Char Char Char Char Char"/>
    <w:basedOn w:val="a"/>
    <w:rsid w:val="003F4660"/>
  </w:style>
  <w:style w:type="paragraph" w:customStyle="1" w:styleId="1f0">
    <w:name w:val="表格1"/>
    <w:basedOn w:val="a"/>
    <w:rsid w:val="003F4660"/>
    <w:pPr>
      <w:spacing w:before="120" w:line="360" w:lineRule="auto"/>
    </w:pPr>
    <w:rPr>
      <w:sz w:val="24"/>
      <w:szCs w:val="20"/>
    </w:rPr>
  </w:style>
  <w:style w:type="paragraph" w:customStyle="1" w:styleId="affff5">
    <w:name w:val="中文报告书样式"/>
    <w:basedOn w:val="a"/>
    <w:rsid w:val="003F4660"/>
    <w:pPr>
      <w:adjustRightInd w:val="0"/>
      <w:spacing w:line="480" w:lineRule="atLeast"/>
      <w:ind w:firstLine="482"/>
      <w:textAlignment w:val="baseline"/>
    </w:pPr>
    <w:rPr>
      <w:rFonts w:ascii="Lucida Console" w:eastAsia="华文中宋" w:hAnsi="Lucida Console" w:cs="Lucida Console"/>
      <w:kern w:val="24"/>
      <w:sz w:val="24"/>
      <w:szCs w:val="20"/>
    </w:rPr>
  </w:style>
  <w:style w:type="paragraph" w:customStyle="1" w:styleId="affff6">
    <w:name w:val="大表内容"/>
    <w:rsid w:val="003F4660"/>
    <w:pPr>
      <w:snapToGrid w:val="0"/>
      <w:jc w:val="center"/>
    </w:pPr>
    <w:rPr>
      <w:sz w:val="21"/>
      <w:szCs w:val="21"/>
    </w:rPr>
  </w:style>
  <w:style w:type="paragraph" w:customStyle="1" w:styleId="affff7">
    <w:name w:val="简单回函地址"/>
    <w:basedOn w:val="a"/>
    <w:rsid w:val="003F4660"/>
    <w:rPr>
      <w:szCs w:val="20"/>
    </w:rPr>
  </w:style>
  <w:style w:type="paragraph" w:customStyle="1" w:styleId="CharChar2">
    <w:name w:val="Char Char2"/>
    <w:basedOn w:val="a"/>
    <w:rsid w:val="003F4660"/>
    <w:pPr>
      <w:adjustRightInd w:val="0"/>
      <w:spacing w:line="360" w:lineRule="auto"/>
    </w:pPr>
    <w:rPr>
      <w:kern w:val="0"/>
      <w:sz w:val="24"/>
    </w:rPr>
  </w:style>
  <w:style w:type="paragraph" w:customStyle="1" w:styleId="affff8">
    <w:name w:val="二级条标题"/>
    <w:basedOn w:val="affff9"/>
    <w:next w:val="a"/>
    <w:rsid w:val="003F4660"/>
    <w:pPr>
      <w:outlineLvl w:val="3"/>
    </w:pPr>
  </w:style>
  <w:style w:type="paragraph" w:customStyle="1" w:styleId="1f1">
    <w:name w:val="正文缩进1"/>
    <w:basedOn w:val="a"/>
    <w:rsid w:val="003F4660"/>
    <w:pPr>
      <w:spacing w:beforeLines="50" w:afterLines="50" w:line="360" w:lineRule="auto"/>
      <w:ind w:firstLineChars="200" w:firstLine="482"/>
      <w:jc w:val="center"/>
    </w:pPr>
    <w:rPr>
      <w:b/>
      <w:sz w:val="24"/>
      <w:szCs w:val="20"/>
    </w:rPr>
  </w:style>
  <w:style w:type="paragraph" w:customStyle="1" w:styleId="xl27">
    <w:name w:val="xl27"/>
    <w:basedOn w:val="a"/>
    <w:qFormat/>
    <w:rsid w:val="003F4660"/>
    <w:pPr>
      <w:widowControl/>
      <w:pBdr>
        <w:left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affffa">
    <w:name w:val="标准"/>
    <w:basedOn w:val="a"/>
    <w:rsid w:val="003F4660"/>
    <w:pPr>
      <w:adjustRightInd w:val="0"/>
      <w:spacing w:line="360" w:lineRule="auto"/>
      <w:textAlignment w:val="baseline"/>
    </w:pPr>
    <w:rPr>
      <w:rFonts w:ascii="楷体_GB2312" w:eastAsia="楷体_GB2312"/>
      <w:kern w:val="0"/>
      <w:sz w:val="28"/>
      <w:szCs w:val="20"/>
    </w:rPr>
  </w:style>
  <w:style w:type="paragraph" w:customStyle="1" w:styleId="B">
    <w:name w:val="正文B"/>
    <w:basedOn w:val="a"/>
    <w:link w:val="BChar"/>
    <w:rsid w:val="003F4660"/>
    <w:pPr>
      <w:spacing w:line="500" w:lineRule="exact"/>
    </w:pPr>
    <w:rPr>
      <w:rFonts w:ascii="楷体_GB2312" w:eastAsia="楷体_GB2312"/>
      <w:sz w:val="28"/>
      <w:szCs w:val="20"/>
    </w:rPr>
  </w:style>
  <w:style w:type="paragraph" w:customStyle="1" w:styleId="001">
    <w:name w:val="表格001"/>
    <w:basedOn w:val="a"/>
    <w:rsid w:val="003F4660"/>
    <w:pPr>
      <w:jc w:val="center"/>
    </w:pPr>
    <w:rPr>
      <w:rFonts w:ascii="宋体" w:hAnsi="宋体"/>
      <w:sz w:val="24"/>
      <w:szCs w:val="20"/>
    </w:rPr>
  </w:style>
  <w:style w:type="paragraph" w:customStyle="1" w:styleId="affffb">
    <w:name w:val="三级标题"/>
    <w:basedOn w:val="a"/>
    <w:next w:val="26"/>
    <w:qFormat/>
    <w:rsid w:val="003F4660"/>
    <w:pPr>
      <w:spacing w:line="360" w:lineRule="exact"/>
      <w:jc w:val="center"/>
    </w:pPr>
    <w:rPr>
      <w:sz w:val="24"/>
    </w:rPr>
  </w:style>
  <w:style w:type="paragraph" w:customStyle="1" w:styleId="affffc">
    <w:name w:val="表格内容"/>
    <w:basedOn w:val="a"/>
    <w:link w:val="CharChar3"/>
    <w:qFormat/>
    <w:rsid w:val="003F4660"/>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1f2">
    <w:name w:val="1文章"/>
    <w:basedOn w:val="a"/>
    <w:rsid w:val="003F4660"/>
    <w:pPr>
      <w:snapToGrid w:val="0"/>
      <w:spacing w:line="420" w:lineRule="auto"/>
      <w:ind w:firstLine="454"/>
      <w:outlineLvl w:val="4"/>
    </w:pPr>
    <w:rPr>
      <w:spacing w:val="4"/>
      <w:sz w:val="24"/>
    </w:rPr>
  </w:style>
  <w:style w:type="paragraph" w:customStyle="1" w:styleId="affffd">
    <w:name w:val="本文正文"/>
    <w:basedOn w:val="a"/>
    <w:rsid w:val="003F4660"/>
    <w:pPr>
      <w:autoSpaceDE w:val="0"/>
      <w:autoSpaceDN w:val="0"/>
      <w:adjustRightInd w:val="0"/>
      <w:spacing w:line="300" w:lineRule="auto"/>
      <w:ind w:firstLineChars="200" w:firstLine="560"/>
      <w:textAlignment w:val="baseline"/>
    </w:pPr>
    <w:rPr>
      <w:sz w:val="28"/>
      <w:szCs w:val="20"/>
    </w:rPr>
  </w:style>
  <w:style w:type="paragraph" w:customStyle="1" w:styleId="CharCharChar">
    <w:name w:val="Char Char Char"/>
    <w:basedOn w:val="a"/>
    <w:rsid w:val="003F4660"/>
  </w:style>
  <w:style w:type="paragraph" w:customStyle="1" w:styleId="affffe">
    <w:name w:val="样式"/>
    <w:basedOn w:val="a"/>
    <w:next w:val="af3"/>
    <w:rsid w:val="003F4660"/>
    <w:rPr>
      <w:rFonts w:ascii="宋体" w:hAnsi="Courier New"/>
      <w:sz w:val="24"/>
    </w:rPr>
  </w:style>
  <w:style w:type="paragraph" w:customStyle="1" w:styleId="41">
    <w:name w:val="4级标题"/>
    <w:basedOn w:val="14"/>
    <w:rsid w:val="003F4660"/>
    <w:pPr>
      <w:ind w:firstLineChars="0" w:firstLine="0"/>
    </w:pPr>
    <w:rPr>
      <w:b/>
      <w:szCs w:val="24"/>
      <w:lang w:val="x-none" w:eastAsia="x-none"/>
    </w:rPr>
  </w:style>
  <w:style w:type="paragraph" w:customStyle="1" w:styleId="CharCharCharCharCharChar1Char">
    <w:name w:val="Char Char Char Char Char Char1 Char"/>
    <w:basedOn w:val="a"/>
    <w:rsid w:val="003F4660"/>
    <w:pPr>
      <w:spacing w:line="360" w:lineRule="auto"/>
    </w:pPr>
    <w:rPr>
      <w:sz w:val="24"/>
    </w:rPr>
  </w:style>
  <w:style w:type="paragraph" w:customStyle="1" w:styleId="2a">
    <w:name w:val="样式2"/>
    <w:basedOn w:val="a"/>
    <w:link w:val="2Char4"/>
    <w:rsid w:val="003F4660"/>
    <w:pPr>
      <w:spacing w:line="240" w:lineRule="exact"/>
      <w:jc w:val="left"/>
      <w:outlineLvl w:val="0"/>
    </w:pPr>
    <w:rPr>
      <w:sz w:val="24"/>
    </w:rPr>
  </w:style>
  <w:style w:type="paragraph" w:customStyle="1" w:styleId="afffff">
    <w:name w:val="表文"/>
    <w:basedOn w:val="afd"/>
    <w:rsid w:val="003F4660"/>
    <w:pPr>
      <w:overflowPunct/>
      <w:autoSpaceDE/>
      <w:autoSpaceDN/>
      <w:adjustRightInd/>
      <w:spacing w:beforeLines="20" w:before="0" w:afterLines="20" w:after="0" w:line="240" w:lineRule="auto"/>
      <w:ind w:firstLine="0"/>
      <w:textAlignment w:val="auto"/>
    </w:pPr>
    <w:rPr>
      <w:rFonts w:eastAsia="宋体"/>
      <w:b/>
      <w:bCs/>
      <w:kern w:val="2"/>
      <w:sz w:val="24"/>
    </w:rPr>
  </w:style>
  <w:style w:type="paragraph" w:customStyle="1" w:styleId="afffff0">
    <w:name w:val="报告表格"/>
    <w:basedOn w:val="a"/>
    <w:rsid w:val="003F4660"/>
    <w:pPr>
      <w:autoSpaceDE w:val="0"/>
      <w:autoSpaceDN w:val="0"/>
      <w:adjustRightInd w:val="0"/>
      <w:spacing w:before="40" w:after="40"/>
      <w:jc w:val="center"/>
      <w:textAlignment w:val="bottom"/>
    </w:pPr>
    <w:rPr>
      <w:kern w:val="0"/>
      <w:szCs w:val="20"/>
    </w:rPr>
  </w:style>
  <w:style w:type="paragraph" w:customStyle="1" w:styleId="xl22">
    <w:name w:val="xl22"/>
    <w:basedOn w:val="a"/>
    <w:rsid w:val="003F4660"/>
    <w:pPr>
      <w:widowControl/>
      <w:spacing w:before="100" w:after="100"/>
      <w:jc w:val="center"/>
    </w:pPr>
    <w:rPr>
      <w:kern w:val="0"/>
      <w:sz w:val="24"/>
    </w:rPr>
  </w:style>
  <w:style w:type="paragraph" w:customStyle="1" w:styleId="afffa">
    <w:name w:val="报告"/>
    <w:basedOn w:val="a"/>
    <w:link w:val="Charfa"/>
    <w:rsid w:val="003F4660"/>
    <w:pPr>
      <w:adjustRightInd w:val="0"/>
      <w:spacing w:line="360" w:lineRule="auto"/>
      <w:ind w:firstLine="505"/>
      <w:textAlignment w:val="center"/>
    </w:pPr>
    <w:rPr>
      <w:rFonts w:ascii="TimesNewRoman" w:hAnsi="TimesNewRoman"/>
      <w:kern w:val="0"/>
      <w:sz w:val="24"/>
      <w:szCs w:val="20"/>
    </w:rPr>
  </w:style>
  <w:style w:type="paragraph" w:customStyle="1" w:styleId="xl29">
    <w:name w:val="xl29"/>
    <w:basedOn w:val="a"/>
    <w:rsid w:val="003F4660"/>
    <w:pPr>
      <w:widowControl/>
      <w:pBdr>
        <w:bottom w:val="single" w:sz="4" w:space="0" w:color="auto"/>
        <w:right w:val="single" w:sz="8" w:space="0" w:color="auto"/>
      </w:pBdr>
      <w:spacing w:before="100" w:beforeAutospacing="1" w:after="100" w:afterAutospacing="1"/>
      <w:jc w:val="center"/>
    </w:pPr>
    <w:rPr>
      <w:kern w:val="0"/>
      <w:szCs w:val="21"/>
    </w:rPr>
  </w:style>
  <w:style w:type="paragraph" w:customStyle="1" w:styleId="afffff1">
    <w:name w:val="三级条标题"/>
    <w:basedOn w:val="affff8"/>
    <w:next w:val="a"/>
    <w:rsid w:val="003F4660"/>
    <w:pPr>
      <w:tabs>
        <w:tab w:val="clear" w:pos="360"/>
      </w:tabs>
      <w:outlineLvl w:val="4"/>
    </w:pPr>
  </w:style>
  <w:style w:type="paragraph" w:customStyle="1" w:styleId="xl28">
    <w:name w:val="xl28"/>
    <w:basedOn w:val="a"/>
    <w:rsid w:val="003F4660"/>
    <w:pPr>
      <w:widowControl/>
      <w:pBdr>
        <w:bottom w:val="single" w:sz="4" w:space="0" w:color="auto"/>
        <w:right w:val="single" w:sz="4" w:space="0" w:color="auto"/>
      </w:pBdr>
      <w:spacing w:before="100" w:beforeAutospacing="1" w:after="100" w:afterAutospacing="1"/>
      <w:jc w:val="center"/>
    </w:pPr>
    <w:rPr>
      <w:kern w:val="0"/>
      <w:sz w:val="24"/>
    </w:rPr>
  </w:style>
  <w:style w:type="paragraph" w:customStyle="1" w:styleId="CM2">
    <w:name w:val="CM2"/>
    <w:basedOn w:val="Default"/>
    <w:next w:val="Default"/>
    <w:rsid w:val="003F4660"/>
    <w:pPr>
      <w:spacing w:line="460" w:lineRule="atLeast"/>
    </w:pPr>
    <w:rPr>
      <w:rFonts w:ascii="黑体" w:eastAsia="黑体" w:cs="Times New Roman"/>
      <w:color w:val="auto"/>
      <w:sz w:val="20"/>
    </w:rPr>
  </w:style>
  <w:style w:type="paragraph" w:customStyle="1" w:styleId="afffff2">
    <w:name w:val="表序号"/>
    <w:basedOn w:val="5"/>
    <w:rsid w:val="003F4660"/>
    <w:pPr>
      <w:keepLines/>
      <w:tabs>
        <w:tab w:val="clear" w:pos="1080"/>
      </w:tabs>
      <w:spacing w:line="360" w:lineRule="auto"/>
      <w:ind w:left="1134" w:hanging="1134"/>
      <w:jc w:val="center"/>
    </w:pPr>
    <w:rPr>
      <w:rFonts w:ascii="宋体" w:hAnsi="宋体"/>
      <w:sz w:val="24"/>
    </w:rPr>
  </w:style>
  <w:style w:type="paragraph" w:customStyle="1" w:styleId="2b">
    <w:name w:val="2"/>
    <w:basedOn w:val="a"/>
    <w:next w:val="31"/>
    <w:rsid w:val="003F4660"/>
    <w:pPr>
      <w:spacing w:line="360" w:lineRule="auto"/>
      <w:ind w:firstLine="480"/>
    </w:pPr>
    <w:rPr>
      <w:sz w:val="24"/>
      <w:szCs w:val="20"/>
    </w:rPr>
  </w:style>
  <w:style w:type="paragraph" w:customStyle="1" w:styleId="210">
    <w:name w:val="标准文本 首行缩进:2 字符 行距1倍"/>
    <w:basedOn w:val="a"/>
    <w:rsid w:val="003F4660"/>
    <w:pPr>
      <w:adjustRightInd w:val="0"/>
      <w:snapToGrid w:val="0"/>
      <w:spacing w:line="480" w:lineRule="exact"/>
      <w:textAlignment w:val="center"/>
    </w:pPr>
    <w:rPr>
      <w:rFonts w:cs="宋体"/>
      <w:sz w:val="24"/>
      <w:szCs w:val="20"/>
    </w:rPr>
  </w:style>
  <w:style w:type="paragraph" w:customStyle="1" w:styleId="1f3">
    <w:name w:val="1"/>
    <w:basedOn w:val="a"/>
    <w:next w:val="a0"/>
    <w:rsid w:val="003F4660"/>
    <w:pPr>
      <w:ind w:firstLine="420"/>
    </w:pPr>
    <w:rPr>
      <w:sz w:val="24"/>
    </w:rPr>
  </w:style>
  <w:style w:type="paragraph" w:customStyle="1" w:styleId="2c">
    <w:name w:val="正文样式2"/>
    <w:basedOn w:val="a"/>
    <w:rsid w:val="003F4660"/>
    <w:pPr>
      <w:adjustRightInd w:val="0"/>
      <w:snapToGrid w:val="0"/>
      <w:spacing w:line="360" w:lineRule="auto"/>
      <w:ind w:firstLine="510"/>
      <w:textAlignment w:val="baseline"/>
    </w:pPr>
    <w:rPr>
      <w:rFonts w:ascii="宋体"/>
      <w:kern w:val="24"/>
      <w:sz w:val="24"/>
      <w:szCs w:val="20"/>
    </w:rPr>
  </w:style>
  <w:style w:type="paragraph" w:customStyle="1" w:styleId="afffff3">
    <w:name w:val="章标题"/>
    <w:next w:val="a"/>
    <w:rsid w:val="003F4660"/>
    <w:pPr>
      <w:tabs>
        <w:tab w:val="left" w:pos="903"/>
      </w:tabs>
      <w:spacing w:before="50" w:after="50"/>
      <w:ind w:left="903" w:hanging="315"/>
      <w:jc w:val="both"/>
      <w:outlineLvl w:val="1"/>
    </w:pPr>
    <w:rPr>
      <w:rFonts w:ascii="黑体" w:eastAsia="黑体"/>
      <w:sz w:val="21"/>
    </w:rPr>
  </w:style>
  <w:style w:type="paragraph" w:customStyle="1" w:styleId="affff9">
    <w:name w:val="一级条标题"/>
    <w:basedOn w:val="afffff3"/>
    <w:next w:val="a"/>
    <w:rsid w:val="003F4660"/>
    <w:pPr>
      <w:tabs>
        <w:tab w:val="clear" w:pos="903"/>
        <w:tab w:val="left" w:pos="360"/>
      </w:tabs>
      <w:spacing w:before="0" w:after="0"/>
      <w:ind w:left="0" w:firstLine="0"/>
      <w:outlineLvl w:val="2"/>
    </w:pPr>
  </w:style>
  <w:style w:type="paragraph" w:customStyle="1" w:styleId="y">
    <w:name w:val="y表格"/>
    <w:basedOn w:val="ae"/>
    <w:rsid w:val="003F4660"/>
    <w:pPr>
      <w:adjustRightInd w:val="0"/>
      <w:spacing w:before="0" w:after="0" w:line="240" w:lineRule="auto"/>
      <w:ind w:right="0"/>
      <w:jc w:val="center"/>
      <w:textAlignment w:val="baseline"/>
    </w:pPr>
    <w:rPr>
      <w:rFonts w:ascii="宋体" w:hAnsi="宋体" w:hint="eastAsia"/>
      <w:sz w:val="24"/>
      <w:lang w:val="x-none" w:eastAsia="x-none"/>
    </w:rPr>
  </w:style>
  <w:style w:type="paragraph" w:customStyle="1" w:styleId="afffff4">
    <w:name w:val="四级条标题"/>
    <w:basedOn w:val="afffff1"/>
    <w:next w:val="a"/>
    <w:rsid w:val="003F4660"/>
    <w:pPr>
      <w:outlineLvl w:val="5"/>
    </w:pPr>
  </w:style>
  <w:style w:type="paragraph" w:customStyle="1" w:styleId="afffff5">
    <w:name w:val="五级条标题"/>
    <w:basedOn w:val="afffff4"/>
    <w:next w:val="a"/>
    <w:rsid w:val="003F4660"/>
    <w:pPr>
      <w:outlineLvl w:val="6"/>
    </w:pPr>
  </w:style>
  <w:style w:type="paragraph" w:customStyle="1" w:styleId="b0">
    <w:name w:val="标题b"/>
    <w:basedOn w:val="a"/>
    <w:next w:val="a"/>
    <w:rsid w:val="003F4660"/>
    <w:pPr>
      <w:spacing w:line="700" w:lineRule="exact"/>
    </w:pPr>
    <w:rPr>
      <w:rFonts w:ascii="楷体_GB2312" w:eastAsia="楷体_GB2312" w:hAnsi="楷体_GB2312"/>
      <w:b/>
      <w:sz w:val="30"/>
      <w:szCs w:val="20"/>
    </w:rPr>
  </w:style>
  <w:style w:type="paragraph" w:customStyle="1" w:styleId="iwpoititle">
    <w:name w:val="iw_poi_title"/>
    <w:basedOn w:val="a"/>
    <w:rsid w:val="003F4660"/>
    <w:pPr>
      <w:widowControl/>
      <w:jc w:val="left"/>
    </w:pPr>
    <w:rPr>
      <w:rFonts w:ascii="宋体" w:hAnsi="宋体" w:cs="宋体"/>
      <w:b/>
      <w:bCs/>
      <w:color w:val="CC5522"/>
      <w:kern w:val="0"/>
      <w:szCs w:val="21"/>
    </w:rPr>
  </w:style>
  <w:style w:type="paragraph" w:customStyle="1" w:styleId="1f">
    <w:name w:val="正文1"/>
    <w:basedOn w:val="a"/>
    <w:link w:val="1Char5"/>
    <w:rsid w:val="003F4660"/>
    <w:pPr>
      <w:snapToGrid w:val="0"/>
      <w:spacing w:beforeLines="20" w:afterLines="20" w:line="312" w:lineRule="auto"/>
      <w:ind w:firstLineChars="198" w:firstLine="475"/>
    </w:pPr>
    <w:rPr>
      <w:rFonts w:ascii="宋体" w:hAnsi="宋体"/>
      <w:color w:val="000000"/>
      <w:sz w:val="24"/>
      <w:szCs w:val="20"/>
    </w:rPr>
  </w:style>
  <w:style w:type="paragraph" w:customStyle="1" w:styleId="320">
    <w:name w:val="表格 32"/>
    <w:basedOn w:val="a"/>
    <w:rsid w:val="003F4660"/>
    <w:pPr>
      <w:autoSpaceDE w:val="0"/>
      <w:autoSpaceDN w:val="0"/>
      <w:adjustRightInd w:val="0"/>
      <w:spacing w:line="240" w:lineRule="atLeast"/>
      <w:jc w:val="center"/>
      <w:textAlignment w:val="baseline"/>
    </w:pPr>
    <w:rPr>
      <w:kern w:val="0"/>
      <w:sz w:val="24"/>
    </w:rPr>
  </w:style>
  <w:style w:type="paragraph" w:customStyle="1" w:styleId="34">
    <w:name w:val="正文3"/>
    <w:rsid w:val="003F4660"/>
    <w:pPr>
      <w:widowControl w:val="0"/>
      <w:adjustRightInd w:val="0"/>
      <w:spacing w:line="360" w:lineRule="atLeast"/>
    </w:pPr>
    <w:rPr>
      <w:rFonts w:ascii="宋体" w:hint="eastAsia"/>
      <w:sz w:val="24"/>
    </w:rPr>
  </w:style>
  <w:style w:type="paragraph" w:customStyle="1" w:styleId="322">
    <w:name w:val="样式 表格 32 + 首行缩进:  2 字符"/>
    <w:basedOn w:val="a"/>
    <w:rsid w:val="003F4660"/>
    <w:pPr>
      <w:autoSpaceDE w:val="0"/>
      <w:autoSpaceDN w:val="0"/>
      <w:adjustRightInd w:val="0"/>
      <w:spacing w:line="0" w:lineRule="atLeast"/>
      <w:jc w:val="center"/>
      <w:textAlignment w:val="baseline"/>
    </w:pPr>
    <w:rPr>
      <w:kern w:val="0"/>
      <w:szCs w:val="21"/>
    </w:rPr>
  </w:style>
  <w:style w:type="paragraph" w:customStyle="1" w:styleId="wpsplain0">
    <w:name w:val="wpsplain"/>
    <w:basedOn w:val="a"/>
    <w:rsid w:val="003F4660"/>
    <w:pPr>
      <w:widowControl/>
      <w:spacing w:before="100" w:beforeAutospacing="1" w:after="100" w:afterAutospacing="1"/>
      <w:jc w:val="left"/>
    </w:pPr>
    <w:rPr>
      <w:rFonts w:ascii="宋体" w:hAnsi="宋体" w:cs="宋体"/>
      <w:kern w:val="0"/>
      <w:sz w:val="24"/>
    </w:rPr>
  </w:style>
  <w:style w:type="paragraph" w:customStyle="1" w:styleId="1b">
    <w:name w:val="表格内容1"/>
    <w:basedOn w:val="a"/>
    <w:link w:val="1Char3"/>
    <w:rsid w:val="003F4660"/>
    <w:pPr>
      <w:widowControl/>
      <w:jc w:val="center"/>
    </w:pPr>
    <w:rPr>
      <w:kern w:val="24"/>
      <w:szCs w:val="21"/>
    </w:rPr>
  </w:style>
  <w:style w:type="paragraph" w:customStyle="1" w:styleId="afff7">
    <w:name w:val="报告表正文"/>
    <w:basedOn w:val="a"/>
    <w:link w:val="Charf9"/>
    <w:rsid w:val="003F4660"/>
    <w:pPr>
      <w:adjustRightInd w:val="0"/>
      <w:spacing w:line="300" w:lineRule="auto"/>
      <w:ind w:left="113" w:right="113"/>
      <w:textAlignment w:val="baseline"/>
    </w:pPr>
    <w:rPr>
      <w:kern w:val="0"/>
      <w:sz w:val="24"/>
      <w:szCs w:val="20"/>
    </w:rPr>
  </w:style>
  <w:style w:type="paragraph" w:customStyle="1" w:styleId="Style10">
    <w:name w:val="_Style 10"/>
    <w:basedOn w:val="a"/>
    <w:rsid w:val="003F4660"/>
    <w:rPr>
      <w:sz w:val="24"/>
    </w:rPr>
  </w:style>
  <w:style w:type="paragraph" w:customStyle="1" w:styleId="xl21">
    <w:name w:val="xl21"/>
    <w:basedOn w:val="a"/>
    <w:rsid w:val="003F4660"/>
    <w:pPr>
      <w:widowControl/>
      <w:spacing w:before="100" w:beforeAutospacing="1" w:after="100" w:afterAutospacing="1"/>
      <w:jc w:val="center"/>
    </w:pPr>
    <w:rPr>
      <w:rFonts w:ascii="宋体" w:hAnsi="宋体"/>
      <w:kern w:val="0"/>
      <w:sz w:val="24"/>
    </w:rPr>
  </w:style>
  <w:style w:type="paragraph" w:customStyle="1" w:styleId="afffff6">
    <w:name w:val="表前文字"/>
    <w:basedOn w:val="a"/>
    <w:rsid w:val="003F4660"/>
    <w:pPr>
      <w:jc w:val="center"/>
    </w:pPr>
    <w:rPr>
      <w:sz w:val="24"/>
      <w:szCs w:val="21"/>
    </w:rPr>
  </w:style>
  <w:style w:type="paragraph" w:customStyle="1" w:styleId="afffe">
    <w:name w:val="表格标题"/>
    <w:basedOn w:val="a"/>
    <w:link w:val="CharChar1"/>
    <w:qFormat/>
    <w:rsid w:val="003F4660"/>
    <w:pPr>
      <w:spacing w:before="120"/>
      <w:jc w:val="center"/>
    </w:pPr>
    <w:rPr>
      <w:rFonts w:eastAsia="方正魏碑简体"/>
      <w:sz w:val="24"/>
      <w:szCs w:val="20"/>
    </w:rPr>
  </w:style>
  <w:style w:type="paragraph" w:customStyle="1" w:styleId="52">
    <w:name w:val="表内5号居中"/>
    <w:rsid w:val="003F4660"/>
    <w:pPr>
      <w:widowControl w:val="0"/>
      <w:ind w:firstLine="1134"/>
      <w:jc w:val="center"/>
    </w:pPr>
    <w:rPr>
      <w:kern w:val="2"/>
      <w:sz w:val="24"/>
      <w:szCs w:val="24"/>
    </w:rPr>
  </w:style>
  <w:style w:type="paragraph" w:customStyle="1" w:styleId="211">
    <w:name w:val="样式 正文文字缩进 + 小四 首行缩进:  2 字符1"/>
    <w:basedOn w:val="a9"/>
    <w:rsid w:val="003F4660"/>
    <w:pPr>
      <w:spacing w:afterLines="50" w:line="400" w:lineRule="exact"/>
      <w:ind w:leftChars="0" w:left="0" w:firstLineChars="200" w:firstLine="200"/>
    </w:pPr>
    <w:rPr>
      <w:rFonts w:eastAsia="华文楷体" w:cs="宋体"/>
      <w:kern w:val="2"/>
      <w:sz w:val="28"/>
    </w:rPr>
  </w:style>
  <w:style w:type="paragraph" w:customStyle="1" w:styleId="3CharCharCharChar">
    <w:name w:val="3 Char Char Char Char"/>
    <w:basedOn w:val="a"/>
    <w:next w:val="a"/>
    <w:rsid w:val="003F4660"/>
    <w:pPr>
      <w:spacing w:line="360" w:lineRule="auto"/>
      <w:ind w:firstLineChars="200" w:firstLine="200"/>
    </w:pPr>
    <w:rPr>
      <w:rFonts w:ascii="宋体" w:eastAsia="汉鼎简书宋" w:hAnsi="宋体" w:cs="宋体"/>
      <w:sz w:val="24"/>
    </w:rPr>
  </w:style>
  <w:style w:type="paragraph" w:customStyle="1" w:styleId="230">
    <w:name w:val="表格 23"/>
    <w:basedOn w:val="a"/>
    <w:rsid w:val="003F4660"/>
    <w:pPr>
      <w:autoSpaceDE w:val="0"/>
      <w:autoSpaceDN w:val="0"/>
      <w:adjustRightInd w:val="0"/>
      <w:jc w:val="center"/>
    </w:pPr>
    <w:rPr>
      <w:rFonts w:ascii="宋体" w:eastAsia="仿宋体" w:hAnsi="宋体"/>
      <w:kern w:val="0"/>
      <w:sz w:val="24"/>
      <w:szCs w:val="21"/>
    </w:rPr>
  </w:style>
  <w:style w:type="paragraph" w:customStyle="1" w:styleId="afffff7">
    <w:name w:val="引言"/>
    <w:basedOn w:val="a"/>
    <w:next w:val="a"/>
    <w:rsid w:val="003F4660"/>
    <w:pPr>
      <w:jc w:val="center"/>
    </w:pPr>
    <w:rPr>
      <w:bCs/>
      <w:color w:val="000000"/>
      <w:szCs w:val="20"/>
    </w:rPr>
  </w:style>
  <w:style w:type="paragraph" w:customStyle="1" w:styleId="afffff8">
    <w:name w:val="正文楷体"/>
    <w:basedOn w:val="a"/>
    <w:rsid w:val="003F4660"/>
    <w:rPr>
      <w:rFonts w:eastAsia="楷体_GB2312"/>
    </w:rPr>
  </w:style>
  <w:style w:type="paragraph" w:customStyle="1" w:styleId="afffff9">
    <w:name w:val="文本正文"/>
    <w:basedOn w:val="a"/>
    <w:rsid w:val="003F4660"/>
    <w:pPr>
      <w:spacing w:line="480" w:lineRule="exact"/>
      <w:ind w:firstLineChars="200" w:firstLine="560"/>
    </w:pPr>
    <w:rPr>
      <w:rFonts w:ascii="仿宋_GB2312" w:eastAsia="仿宋_GB2312" w:hAnsi="宋体" w:cs="Courier New"/>
      <w:sz w:val="28"/>
      <w:szCs w:val="28"/>
    </w:rPr>
  </w:style>
  <w:style w:type="paragraph" w:customStyle="1" w:styleId="310">
    <w:name w:val="正文文本缩进 31"/>
    <w:basedOn w:val="a"/>
    <w:rsid w:val="003F4660"/>
    <w:pPr>
      <w:adjustRightInd w:val="0"/>
      <w:spacing w:line="400" w:lineRule="exact"/>
      <w:ind w:firstLine="570"/>
      <w:jc w:val="left"/>
      <w:textAlignment w:val="baseline"/>
    </w:pPr>
    <w:rPr>
      <w:rFonts w:ascii="宋体" w:hAnsi="宋体"/>
      <w:spacing w:val="10"/>
      <w:sz w:val="24"/>
      <w:szCs w:val="20"/>
    </w:rPr>
  </w:style>
  <w:style w:type="paragraph" w:customStyle="1" w:styleId="body">
    <w:name w:val="body"/>
    <w:basedOn w:val="a"/>
    <w:rsid w:val="003F4660"/>
    <w:pPr>
      <w:spacing w:line="360" w:lineRule="auto"/>
    </w:pPr>
    <w:rPr>
      <w:rFonts w:ascii="宋体" w:hAnsi="宋体" w:cs="宋体"/>
      <w:sz w:val="24"/>
    </w:rPr>
  </w:style>
  <w:style w:type="paragraph" w:customStyle="1" w:styleId="afffd">
    <w:name w:val="正文调整"/>
    <w:basedOn w:val="a"/>
    <w:link w:val="Charfc"/>
    <w:rsid w:val="003F4660"/>
    <w:pPr>
      <w:spacing w:before="60" w:line="460" w:lineRule="atLeast"/>
      <w:ind w:firstLineChars="200" w:firstLine="200"/>
    </w:pPr>
    <w:rPr>
      <w:sz w:val="24"/>
    </w:rPr>
  </w:style>
  <w:style w:type="paragraph" w:customStyle="1" w:styleId="afffffa">
    <w:name w:val="小四表文左齐"/>
    <w:basedOn w:val="a"/>
    <w:rsid w:val="003F4660"/>
    <w:pPr>
      <w:jc w:val="center"/>
    </w:pPr>
    <w:rPr>
      <w:rFonts w:ascii="宋体" w:hAnsi="宋体"/>
      <w:color w:val="000000"/>
      <w:szCs w:val="21"/>
    </w:rPr>
  </w:style>
  <w:style w:type="paragraph" w:customStyle="1" w:styleId="120">
    <w:name w:val="表1表2"/>
    <w:basedOn w:val="a"/>
    <w:rsid w:val="003F4660"/>
    <w:pPr>
      <w:autoSpaceDE w:val="0"/>
      <w:autoSpaceDN w:val="0"/>
      <w:adjustRightInd w:val="0"/>
      <w:spacing w:line="360" w:lineRule="auto"/>
      <w:jc w:val="center"/>
      <w:textAlignment w:val="center"/>
    </w:pPr>
    <w:rPr>
      <w:rFonts w:ascii="宋体" w:eastAsia="仿宋体" w:hAnsi="宋体"/>
      <w:kern w:val="0"/>
      <w:sz w:val="24"/>
    </w:rPr>
  </w:style>
  <w:style w:type="paragraph" w:customStyle="1" w:styleId="afffffb">
    <w:name w:val="新正文样式"/>
    <w:basedOn w:val="a"/>
    <w:rsid w:val="003F4660"/>
    <w:pPr>
      <w:tabs>
        <w:tab w:val="left" w:pos="567"/>
      </w:tabs>
      <w:spacing w:line="360" w:lineRule="auto"/>
      <w:ind w:firstLine="567"/>
    </w:pPr>
    <w:rPr>
      <w:spacing w:val="20"/>
      <w:sz w:val="24"/>
      <w:szCs w:val="20"/>
    </w:rPr>
  </w:style>
  <w:style w:type="paragraph" w:customStyle="1" w:styleId="113">
    <w:name w:val="标题11"/>
    <w:basedOn w:val="a"/>
    <w:rsid w:val="003F4660"/>
    <w:pPr>
      <w:spacing w:line="360" w:lineRule="auto"/>
    </w:pPr>
    <w:rPr>
      <w:b/>
      <w:bCs/>
      <w:sz w:val="28"/>
    </w:rPr>
  </w:style>
  <w:style w:type="paragraph" w:customStyle="1" w:styleId="afffffc">
    <w:name w:val="字元 字元"/>
    <w:basedOn w:val="a"/>
    <w:rsid w:val="003F4660"/>
    <w:rPr>
      <w:sz w:val="24"/>
    </w:rPr>
  </w:style>
  <w:style w:type="paragraph" w:customStyle="1" w:styleId="CharCharCharCharCharChar1CharCharCharCharCharCharCharCharChar">
    <w:name w:val="Char Char Char Char Char Char1 Char Char Char Char Char Char Char Char Char"/>
    <w:basedOn w:val="a"/>
    <w:rsid w:val="003F4660"/>
    <w:rPr>
      <w:sz w:val="24"/>
    </w:rPr>
  </w:style>
  <w:style w:type="paragraph" w:customStyle="1" w:styleId="ParaCharCharChar1CharCharCharCharCharCharCharCharCharChar">
    <w:name w:val="默认段落字体 Para Char Char Char1 Char Char Char Char Char Char Char Char Char Char"/>
    <w:basedOn w:val="a"/>
    <w:rsid w:val="003F4660"/>
    <w:rPr>
      <w:sz w:val="24"/>
    </w:rPr>
  </w:style>
  <w:style w:type="paragraph" w:customStyle="1" w:styleId="Char30">
    <w:name w:val="Char3"/>
    <w:basedOn w:val="a"/>
    <w:rsid w:val="003F466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1f4">
    <w:name w:val="正文 1"/>
    <w:basedOn w:val="a"/>
    <w:rsid w:val="003F4660"/>
    <w:pPr>
      <w:spacing w:line="480" w:lineRule="exact"/>
      <w:ind w:firstLine="567"/>
    </w:pPr>
    <w:rPr>
      <w:sz w:val="28"/>
    </w:rPr>
  </w:style>
  <w:style w:type="paragraph" w:customStyle="1" w:styleId="zxz5">
    <w:name w:val="zxz5"/>
    <w:next w:val="a"/>
    <w:rsid w:val="003F4660"/>
    <w:pPr>
      <w:tabs>
        <w:tab w:val="left" w:pos="0"/>
      </w:tabs>
      <w:jc w:val="center"/>
    </w:pPr>
    <w:rPr>
      <w:rFonts w:ascii="宋体" w:eastAsia="Times New Roman" w:hAnsi="宋体" w:cs="宋体"/>
      <w:bCs/>
      <w:kern w:val="2"/>
      <w:sz w:val="18"/>
      <w:szCs w:val="18"/>
    </w:rPr>
  </w:style>
  <w:style w:type="table" w:customStyle="1" w:styleId="1f5">
    <w:name w:val="表格主题1"/>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3">
    <w:name w:val="Table Grid 5"/>
    <w:basedOn w:val="a2"/>
    <w:locked/>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afffffd">
    <w:name w:val="Table Elegant"/>
    <w:basedOn w:val="a2"/>
    <w:locke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
    <w:name w:val="网格型 11"/>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
    <w:name w:val="网格型4"/>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fffe">
    <w:name w:val="左右无边框"/>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网格型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ffff">
    <w:name w:val="无左右边框型"/>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d">
    <w:name w:val="典雅型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affffff0">
    <w:name w:val="左右无边表格"/>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f6">
    <w:name w:val="典雅型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CharCharChar1Char1CharCharChar">
    <w:name w:val="Char Char Char1 Char1 Char Char Char"/>
    <w:basedOn w:val="a"/>
    <w:rsid w:val="003F4660"/>
    <w:pPr>
      <w:spacing w:line="500" w:lineRule="exact"/>
      <w:ind w:firstLineChars="200" w:firstLine="480"/>
    </w:pPr>
    <w:rPr>
      <w:sz w:val="24"/>
      <w:szCs w:val="20"/>
    </w:rPr>
  </w:style>
  <w:style w:type="character" w:customStyle="1" w:styleId="ACharChar">
    <w:name w:val="A标准格式 Char Char"/>
    <w:link w:val="Affffff1"/>
    <w:rsid w:val="003F4660"/>
    <w:rPr>
      <w:kern w:val="2"/>
      <w:sz w:val="24"/>
      <w:szCs w:val="24"/>
    </w:rPr>
  </w:style>
  <w:style w:type="paragraph" w:customStyle="1" w:styleId="Affffff1">
    <w:name w:val="A标准格式"/>
    <w:basedOn w:val="a"/>
    <w:link w:val="ACharChar"/>
    <w:rsid w:val="003F4660"/>
    <w:pPr>
      <w:spacing w:line="440" w:lineRule="exact"/>
      <w:ind w:firstLineChars="200" w:firstLine="480"/>
    </w:pPr>
    <w:rPr>
      <w:sz w:val="24"/>
    </w:rPr>
  </w:style>
  <w:style w:type="paragraph" w:customStyle="1" w:styleId="reader-word-layerreader-word-s16-15">
    <w:name w:val="reader-word-layer reader-word-s16-15"/>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2">
    <w:name w:val="reader-word-layer reader-word-s17-12"/>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0">
    <w:name w:val="reader-word-layer reader-word-s17-10"/>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1reader-word-s17-13">
    <w:name w:val="reader-word-layer reader-word-s17-11 reader-word-s17-13"/>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4">
    <w:name w:val="reader-word-layer reader-word-s17-14"/>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7-15">
    <w:name w:val="reader-word-layer reader-word-s17-15"/>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1">
    <w:name w:val="reader-word-layer reader-word-s18-11"/>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4">
    <w:name w:val="reader-word-layer reader-word-s18-14"/>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12">
    <w:name w:val="reader-word-layer reader-word-s18-12"/>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8-26">
    <w:name w:val="reader-word-layer reader-word-s18-26"/>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1">
    <w:name w:val="reader-word-layer reader-word-s19-11"/>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3">
    <w:name w:val="reader-word-layer reader-word-s19-13"/>
    <w:basedOn w:val="a"/>
    <w:rsid w:val="003F4660"/>
    <w:pPr>
      <w:widowControl/>
      <w:spacing w:before="100" w:beforeAutospacing="1" w:after="100" w:afterAutospacing="1"/>
      <w:jc w:val="left"/>
    </w:pPr>
    <w:rPr>
      <w:rFonts w:ascii="宋体" w:hAnsi="宋体" w:cs="宋体"/>
      <w:kern w:val="0"/>
      <w:sz w:val="24"/>
    </w:rPr>
  </w:style>
  <w:style w:type="paragraph" w:customStyle="1" w:styleId="reader-word-layerreader-word-s19-14">
    <w:name w:val="reader-word-layer reader-word-s19-14"/>
    <w:basedOn w:val="a"/>
    <w:rsid w:val="003F4660"/>
    <w:pPr>
      <w:widowControl/>
      <w:spacing w:before="100" w:beforeAutospacing="1" w:after="100" w:afterAutospacing="1"/>
      <w:jc w:val="left"/>
    </w:pPr>
    <w:rPr>
      <w:rFonts w:ascii="宋体" w:hAnsi="宋体" w:cs="宋体"/>
      <w:kern w:val="0"/>
      <w:sz w:val="24"/>
    </w:rPr>
  </w:style>
  <w:style w:type="paragraph" w:styleId="43">
    <w:name w:val="index 4"/>
    <w:basedOn w:val="a"/>
    <w:next w:val="a"/>
    <w:locked/>
    <w:rsid w:val="003F4660"/>
    <w:pPr>
      <w:suppressAutoHyphens/>
      <w:adjustRightInd w:val="0"/>
      <w:spacing w:line="300" w:lineRule="auto"/>
      <w:ind w:left="1260"/>
    </w:pPr>
    <w:rPr>
      <w:kern w:val="28"/>
      <w:sz w:val="24"/>
      <w:szCs w:val="20"/>
    </w:rPr>
  </w:style>
  <w:style w:type="paragraph" w:customStyle="1" w:styleId="Normal3">
    <w:name w:val="Normal+3"/>
    <w:basedOn w:val="Default"/>
    <w:next w:val="Default"/>
    <w:rsid w:val="003F4660"/>
    <w:rPr>
      <w:rFonts w:cs="Times New Roman"/>
      <w:color w:val="auto"/>
    </w:rPr>
  </w:style>
  <w:style w:type="character" w:customStyle="1" w:styleId="Charfd">
    <w:name w:val="地理段落 Char"/>
    <w:link w:val="affffff2"/>
    <w:rsid w:val="003F4660"/>
    <w:rPr>
      <w:rFonts w:ascii="仿宋_GB2312" w:eastAsia="仿宋_GB2312"/>
      <w:kern w:val="2"/>
      <w:sz w:val="28"/>
      <w:szCs w:val="28"/>
    </w:rPr>
  </w:style>
  <w:style w:type="paragraph" w:customStyle="1" w:styleId="affffff2">
    <w:name w:val="地理段落"/>
    <w:basedOn w:val="a"/>
    <w:link w:val="Charfd"/>
    <w:rsid w:val="003F4660"/>
    <w:pPr>
      <w:adjustRightInd w:val="0"/>
      <w:snapToGrid w:val="0"/>
      <w:spacing w:line="360" w:lineRule="auto"/>
      <w:ind w:firstLineChars="200" w:firstLine="200"/>
    </w:pPr>
    <w:rPr>
      <w:rFonts w:ascii="仿宋_GB2312" w:eastAsia="仿宋_GB2312"/>
      <w:sz w:val="28"/>
      <w:szCs w:val="28"/>
    </w:rPr>
  </w:style>
  <w:style w:type="paragraph" w:customStyle="1" w:styleId="affffff3">
    <w:name w:val="报告正文"/>
    <w:basedOn w:val="a"/>
    <w:link w:val="Charfe"/>
    <w:rsid w:val="003F4660"/>
    <w:pPr>
      <w:spacing w:line="360" w:lineRule="auto"/>
      <w:ind w:firstLine="482"/>
    </w:pPr>
    <w:rPr>
      <w:sz w:val="24"/>
      <w:szCs w:val="21"/>
    </w:rPr>
  </w:style>
  <w:style w:type="character" w:customStyle="1" w:styleId="Charfe">
    <w:name w:val="报告正文 Char"/>
    <w:link w:val="affffff3"/>
    <w:rsid w:val="003F4660"/>
    <w:rPr>
      <w:kern w:val="2"/>
      <w:sz w:val="24"/>
      <w:szCs w:val="21"/>
    </w:rPr>
  </w:style>
  <w:style w:type="character" w:customStyle="1" w:styleId="CharChar30">
    <w:name w:val="Char Char30"/>
    <w:rsid w:val="003F4660"/>
    <w:rPr>
      <w:rFonts w:eastAsia="宋体"/>
      <w:b/>
      <w:bCs/>
      <w:kern w:val="2"/>
      <w:sz w:val="21"/>
      <w:szCs w:val="24"/>
      <w:lang w:val="en-US" w:eastAsia="zh-CN" w:bidi="ar-SA"/>
    </w:rPr>
  </w:style>
  <w:style w:type="character" w:customStyle="1" w:styleId="CharChar17">
    <w:name w:val="Char Char17"/>
    <w:locked/>
    <w:rsid w:val="003F4660"/>
    <w:rPr>
      <w:rFonts w:eastAsia="宋体"/>
      <w:b/>
      <w:bCs/>
      <w:kern w:val="2"/>
      <w:sz w:val="32"/>
      <w:szCs w:val="32"/>
      <w:lang w:val="en-US" w:eastAsia="zh-CN" w:bidi="ar-SA"/>
    </w:rPr>
  </w:style>
  <w:style w:type="character" w:customStyle="1" w:styleId="CharChar6">
    <w:name w:val="Char Char6"/>
    <w:locked/>
    <w:rsid w:val="003F4660"/>
    <w:rPr>
      <w:rFonts w:eastAsia="宋体"/>
      <w:kern w:val="2"/>
      <w:sz w:val="21"/>
      <w:szCs w:val="24"/>
      <w:lang w:val="en-US" w:eastAsia="zh-CN" w:bidi="ar-SA"/>
    </w:rPr>
  </w:style>
  <w:style w:type="character" w:customStyle="1" w:styleId="CharChar10">
    <w:name w:val="Char Char1"/>
    <w:rsid w:val="003F4660"/>
    <w:rPr>
      <w:rFonts w:eastAsia="宋体"/>
      <w:kern w:val="2"/>
      <w:sz w:val="18"/>
      <w:szCs w:val="18"/>
      <w:lang w:val="en-US" w:eastAsia="zh-CN" w:bidi="ar-SA"/>
    </w:rPr>
  </w:style>
  <w:style w:type="character" w:customStyle="1" w:styleId="text06">
    <w:name w:val="text06"/>
    <w:qFormat/>
    <w:rsid w:val="003F4660"/>
  </w:style>
  <w:style w:type="character" w:customStyle="1" w:styleId="4Char1">
    <w:name w:val="标题 4 Char1"/>
    <w:aliases w:val="第三层条 Char,PIM 4 Char,h4 Char,H4 Char,Fab-4 Char,T5 Char,Ref Heading 1 Char,rh1 Char,Heading sql Char,sect 1.2.3.4 Char,四 Char,款标题1.1.1.1 Char1,标题 4 Char Char,[三级节名] Char,条 2 Char,[三级节名]1 Char,[三级节名]2 Char,款标题1.1.1.1 Char Char,条标题 Char,u4 Char"/>
    <w:locked/>
    <w:rsid w:val="003F4660"/>
    <w:rPr>
      <w:rFonts w:ascii="Arial" w:eastAsia="黑体" w:hAnsi="Arial"/>
      <w:b/>
      <w:bCs/>
      <w:kern w:val="2"/>
      <w:sz w:val="28"/>
      <w:szCs w:val="28"/>
      <w:lang w:val="en-US" w:eastAsia="zh-CN" w:bidi="ar-SA"/>
    </w:rPr>
  </w:style>
  <w:style w:type="character" w:customStyle="1" w:styleId="Charff">
    <w:name w:val="表 标题 Char"/>
    <w:link w:val="affffff4"/>
    <w:rsid w:val="003F4660"/>
    <w:rPr>
      <w:rFonts w:hAnsi="宋体" w:cs="宋体"/>
      <w:b/>
      <w:smallCaps/>
      <w:kern w:val="2"/>
      <w:sz w:val="24"/>
    </w:rPr>
  </w:style>
  <w:style w:type="paragraph" w:customStyle="1" w:styleId="affffff4">
    <w:name w:val="表 标题"/>
    <w:basedOn w:val="affffff5"/>
    <w:next w:val="a"/>
    <w:link w:val="Charff"/>
    <w:rsid w:val="003F4660"/>
    <w:pPr>
      <w:spacing w:beforeLines="50"/>
      <w:ind w:leftChars="0" w:left="420" w:firstLineChars="0" w:firstLine="0"/>
      <w:jc w:val="center"/>
    </w:pPr>
    <w:rPr>
      <w:rFonts w:hAnsi="宋体" w:cs="宋体"/>
      <w:b/>
      <w:smallCaps/>
      <w:sz w:val="24"/>
      <w:szCs w:val="20"/>
    </w:rPr>
  </w:style>
  <w:style w:type="character" w:customStyle="1" w:styleId="Charff0">
    <w:name w:val="文本 Char"/>
    <w:link w:val="affffff6"/>
    <w:rsid w:val="003F4660"/>
    <w:rPr>
      <w:rFonts w:eastAsia="Times New Roman"/>
      <w:kern w:val="2"/>
      <w:sz w:val="24"/>
      <w:szCs w:val="24"/>
    </w:rPr>
  </w:style>
  <w:style w:type="paragraph" w:customStyle="1" w:styleId="affffff6">
    <w:name w:val="文本"/>
    <w:link w:val="Charff0"/>
    <w:rsid w:val="003F4660"/>
    <w:pPr>
      <w:widowControl w:val="0"/>
      <w:spacing w:line="440" w:lineRule="exact"/>
      <w:ind w:firstLineChars="200" w:firstLine="200"/>
    </w:pPr>
    <w:rPr>
      <w:rFonts w:eastAsia="Times New Roman"/>
      <w:kern w:val="2"/>
      <w:sz w:val="24"/>
      <w:szCs w:val="24"/>
    </w:rPr>
  </w:style>
  <w:style w:type="paragraph" w:styleId="affffff5">
    <w:name w:val="table of figures"/>
    <w:basedOn w:val="a"/>
    <w:next w:val="a"/>
    <w:locked/>
    <w:rsid w:val="003F4660"/>
    <w:pPr>
      <w:ind w:leftChars="200" w:left="200" w:hangingChars="200" w:hanging="200"/>
    </w:pPr>
  </w:style>
  <w:style w:type="paragraph" w:customStyle="1" w:styleId="dandan6-13CharCharChar">
    <w:name w:val="dandan6-13正文 Char Char Char"/>
    <w:basedOn w:val="a"/>
    <w:next w:val="a"/>
    <w:autoRedefine/>
    <w:rsid w:val="003F4660"/>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1f7">
    <w:name w:val="表格1+ 五号"/>
    <w:basedOn w:val="a"/>
    <w:rsid w:val="003F4660"/>
    <w:pPr>
      <w:widowControl/>
      <w:spacing w:line="300" w:lineRule="exact"/>
      <w:jc w:val="center"/>
    </w:pPr>
    <w:rPr>
      <w:rFonts w:ascii="宋体" w:hAnsi="宋体" w:cs="宋体"/>
      <w:color w:val="000000"/>
      <w:spacing w:val="8"/>
      <w:kern w:val="0"/>
      <w:szCs w:val="20"/>
      <w:lang w:val="en-GB"/>
    </w:rPr>
  </w:style>
  <w:style w:type="character" w:customStyle="1" w:styleId="Charff1">
    <w:name w:val="表格中文字 Char"/>
    <w:link w:val="affffff7"/>
    <w:rsid w:val="003F4660"/>
    <w:rPr>
      <w:kern w:val="18"/>
      <w:sz w:val="21"/>
      <w:szCs w:val="21"/>
    </w:rPr>
  </w:style>
  <w:style w:type="paragraph" w:customStyle="1" w:styleId="affffff7">
    <w:name w:val="表格中文字"/>
    <w:basedOn w:val="a"/>
    <w:link w:val="Charff1"/>
    <w:rsid w:val="003F4660"/>
    <w:pPr>
      <w:adjustRightInd w:val="0"/>
      <w:snapToGrid w:val="0"/>
      <w:jc w:val="center"/>
    </w:pPr>
    <w:rPr>
      <w:kern w:val="18"/>
      <w:szCs w:val="21"/>
    </w:rPr>
  </w:style>
  <w:style w:type="character" w:customStyle="1" w:styleId="Charff2">
    <w:name w:val="正本文字 Char"/>
    <w:link w:val="affffff8"/>
    <w:rsid w:val="003F4660"/>
    <w:rPr>
      <w:kern w:val="18"/>
      <w:sz w:val="24"/>
    </w:rPr>
  </w:style>
  <w:style w:type="paragraph" w:customStyle="1" w:styleId="affffff8">
    <w:name w:val="正本文字"/>
    <w:basedOn w:val="a"/>
    <w:link w:val="Charff2"/>
    <w:rsid w:val="003F4660"/>
    <w:pPr>
      <w:adjustRightInd w:val="0"/>
      <w:snapToGrid w:val="0"/>
      <w:spacing w:line="360" w:lineRule="auto"/>
      <w:ind w:firstLineChars="200" w:firstLine="480"/>
      <w:jc w:val="left"/>
    </w:pPr>
    <w:rPr>
      <w:kern w:val="18"/>
      <w:sz w:val="24"/>
      <w:szCs w:val="20"/>
    </w:rPr>
  </w:style>
  <w:style w:type="character" w:customStyle="1" w:styleId="2Char4">
    <w:name w:val="样式2 Char"/>
    <w:link w:val="2a"/>
    <w:rsid w:val="003F4660"/>
    <w:rPr>
      <w:kern w:val="2"/>
      <w:sz w:val="24"/>
      <w:szCs w:val="24"/>
    </w:rPr>
  </w:style>
  <w:style w:type="paragraph" w:customStyle="1" w:styleId="CharChar1CharCharCharChar">
    <w:name w:val="Char Char1 Char Char Char Char"/>
    <w:basedOn w:val="a"/>
    <w:rsid w:val="003F4660"/>
    <w:pPr>
      <w:spacing w:line="360" w:lineRule="auto"/>
    </w:pPr>
    <w:rPr>
      <w:sz w:val="32"/>
    </w:rPr>
  </w:style>
  <w:style w:type="paragraph" w:customStyle="1" w:styleId="affffff9">
    <w:name w:val="正文首行缩进＋湿地"/>
    <w:basedOn w:val="a"/>
    <w:rsid w:val="003F4660"/>
    <w:pPr>
      <w:spacing w:line="440" w:lineRule="exact"/>
      <w:ind w:firstLineChars="225" w:firstLine="540"/>
    </w:pPr>
    <w:rPr>
      <w:rFonts w:ascii="仿宋_GB2312" w:eastAsia="仿宋_GB2312" w:hAnsi="宋体"/>
      <w:kern w:val="0"/>
      <w:sz w:val="28"/>
      <w:szCs w:val="20"/>
    </w:rPr>
  </w:style>
  <w:style w:type="paragraph" w:customStyle="1" w:styleId="affffffa">
    <w:name w:val="a"/>
    <w:basedOn w:val="a"/>
    <w:rsid w:val="003F4660"/>
    <w:pPr>
      <w:widowControl/>
      <w:spacing w:before="100" w:beforeAutospacing="1" w:after="100" w:afterAutospacing="1"/>
      <w:jc w:val="left"/>
    </w:pPr>
    <w:rPr>
      <w:rFonts w:ascii="宋体" w:hAnsi="宋体" w:cs="宋体"/>
      <w:kern w:val="0"/>
      <w:sz w:val="24"/>
    </w:rPr>
  </w:style>
  <w:style w:type="character" w:customStyle="1" w:styleId="Charff3">
    <w:name w:val="普通(网站) Char"/>
    <w:aliases w:val="普通 (Web) Char,普通(Web) Char"/>
    <w:rsid w:val="003F4660"/>
    <w:rPr>
      <w:rFonts w:ascii="宋体" w:hAnsi="宋体" w:cs="宋体"/>
      <w:sz w:val="24"/>
      <w:szCs w:val="24"/>
    </w:rPr>
  </w:style>
  <w:style w:type="character" w:customStyle="1" w:styleId="CharCharChar0">
    <w:name w:val="表格标题新 Char Char Char"/>
    <w:rsid w:val="003F4660"/>
    <w:rPr>
      <w:rFonts w:ascii="仿宋_GB2312" w:eastAsia="仿宋_GB2312"/>
      <w:kern w:val="2"/>
      <w:sz w:val="24"/>
      <w:szCs w:val="24"/>
      <w:lang w:val="en-US" w:eastAsia="zh-CN" w:bidi="ar-SA"/>
    </w:rPr>
  </w:style>
  <w:style w:type="character" w:customStyle="1" w:styleId="CharChar15">
    <w:name w:val="Char Char15"/>
    <w:rsid w:val="003F4660"/>
    <w:rPr>
      <w:rFonts w:ascii="宋体" w:eastAsia="宋体" w:hAnsi="Courier New"/>
      <w:kern w:val="2"/>
      <w:sz w:val="21"/>
      <w:lang w:val="en-US" w:eastAsia="zh-CN" w:bidi="ar-SA"/>
    </w:rPr>
  </w:style>
  <w:style w:type="character" w:customStyle="1" w:styleId="CharChar5">
    <w:name w:val="霍尼韦尔 Char Char"/>
    <w:link w:val="affffffb"/>
    <w:rsid w:val="003F4660"/>
    <w:rPr>
      <w:rFonts w:cs="宋体"/>
      <w:kern w:val="2"/>
      <w:sz w:val="24"/>
    </w:rPr>
  </w:style>
  <w:style w:type="paragraph" w:customStyle="1" w:styleId="affffffb">
    <w:name w:val="霍尼韦尔"/>
    <w:basedOn w:val="a"/>
    <w:link w:val="CharChar5"/>
    <w:rsid w:val="003F4660"/>
    <w:pPr>
      <w:spacing w:line="480" w:lineRule="exact"/>
      <w:ind w:firstLineChars="200" w:firstLine="480"/>
      <w:jc w:val="left"/>
    </w:pPr>
    <w:rPr>
      <w:rFonts w:cs="宋体"/>
      <w:sz w:val="24"/>
      <w:szCs w:val="20"/>
    </w:rPr>
  </w:style>
  <w:style w:type="character" w:customStyle="1" w:styleId="111Char2">
    <w:name w:val="条标题1.1.1 Char2"/>
    <w:aliases w:val="小标题 Char2,头 Char2,小节标题 Char2,标题 3 Char Char Char Char3,标题 3 Char Char Char Char Char Char Char2,标题 3 Char Char Char Char Char Char3,标题 3 Char Char Char Char Char3,标题 3 Char Char Char Char Char Char Char Char Char Char Char2"/>
    <w:rsid w:val="003F4660"/>
    <w:rPr>
      <w:rFonts w:eastAsia="宋体"/>
      <w:b/>
      <w:bCs/>
      <w:kern w:val="2"/>
      <w:sz w:val="32"/>
      <w:szCs w:val="32"/>
      <w:lang w:val="en-US" w:eastAsia="zh-CN" w:bidi="ar-SA"/>
    </w:rPr>
  </w:style>
  <w:style w:type="character" w:customStyle="1" w:styleId="z101">
    <w:name w:val="z101"/>
    <w:rsid w:val="003F4660"/>
    <w:rPr>
      <w:color w:val="000000"/>
      <w:sz w:val="21"/>
      <w:szCs w:val="21"/>
    </w:rPr>
  </w:style>
  <w:style w:type="character" w:customStyle="1" w:styleId="2e">
    <w:name w:val="正文文本 (2)"/>
    <w:rsid w:val="003F4660"/>
    <w:rPr>
      <w:rFonts w:ascii="宋体" w:eastAsia="宋体" w:hAnsi="宋体" w:cs="宋体"/>
      <w:b w:val="0"/>
      <w:bCs w:val="0"/>
      <w:i w:val="0"/>
      <w:iCs w:val="0"/>
      <w:smallCaps w:val="0"/>
      <w:strike w:val="0"/>
      <w:color w:val="000000"/>
      <w:spacing w:val="0"/>
      <w:w w:val="100"/>
      <w:position w:val="0"/>
      <w:sz w:val="21"/>
      <w:szCs w:val="21"/>
      <w:u w:val="none"/>
      <w:lang w:val="zh-CN" w:eastAsia="zh-CN" w:bidi="zh-CN"/>
    </w:rPr>
  </w:style>
  <w:style w:type="character" w:customStyle="1" w:styleId="2Georgia">
    <w:name w:val="正文文本 (2) + Georgia"/>
    <w:aliases w:val="11 pt,表格标题 + Georgia,表格标题 (6) + Georgia,10 pt,8.5 pt,7.5 pt"/>
    <w:rsid w:val="003F4660"/>
    <w:rPr>
      <w:rFonts w:ascii="Georgia" w:eastAsia="Georgia" w:hAnsi="Georgia" w:cs="Georgia"/>
      <w:b w:val="0"/>
      <w:bCs w:val="0"/>
      <w:i w:val="0"/>
      <w:iCs w:val="0"/>
      <w:smallCaps w:val="0"/>
      <w:strike w:val="0"/>
      <w:color w:val="000000"/>
      <w:spacing w:val="0"/>
      <w:w w:val="100"/>
      <w:position w:val="0"/>
      <w:sz w:val="22"/>
      <w:szCs w:val="22"/>
      <w:u w:val="none"/>
      <w:lang w:val="en-US" w:eastAsia="en-US" w:bidi="en-US"/>
    </w:rPr>
  </w:style>
  <w:style w:type="character" w:customStyle="1" w:styleId="4CharChar">
    <w:name w:val="正文4号 Char Char"/>
    <w:link w:val="44"/>
    <w:rsid w:val="003F4660"/>
    <w:rPr>
      <w:kern w:val="2"/>
      <w:sz w:val="24"/>
      <w:szCs w:val="24"/>
    </w:rPr>
  </w:style>
  <w:style w:type="paragraph" w:customStyle="1" w:styleId="44">
    <w:name w:val="正文4号"/>
    <w:link w:val="4CharChar"/>
    <w:rsid w:val="003F4660"/>
    <w:pPr>
      <w:widowControl w:val="0"/>
      <w:spacing w:line="360" w:lineRule="auto"/>
      <w:ind w:firstLineChars="200" w:firstLine="200"/>
      <w:jc w:val="both"/>
    </w:pPr>
    <w:rPr>
      <w:kern w:val="2"/>
      <w:sz w:val="24"/>
      <w:szCs w:val="24"/>
    </w:rPr>
  </w:style>
  <w:style w:type="paragraph" w:customStyle="1" w:styleId="affffffc">
    <w:name w:val="图表文字"/>
    <w:basedOn w:val="a"/>
    <w:rsid w:val="003F4660"/>
    <w:pPr>
      <w:spacing w:line="300" w:lineRule="exact"/>
      <w:jc w:val="center"/>
    </w:pPr>
    <w:rPr>
      <w:bCs/>
      <w:szCs w:val="20"/>
    </w:rPr>
  </w:style>
  <w:style w:type="paragraph" w:customStyle="1" w:styleId="reader-word-layer">
    <w:name w:val="reader-word-layer"/>
    <w:basedOn w:val="a"/>
    <w:qFormat/>
    <w:rsid w:val="003F4660"/>
    <w:pPr>
      <w:widowControl/>
      <w:spacing w:before="100" w:beforeAutospacing="1" w:after="100" w:afterAutospacing="1"/>
      <w:jc w:val="left"/>
    </w:pPr>
    <w:rPr>
      <w:rFonts w:ascii="宋体" w:hAnsi="宋体" w:cs="宋体"/>
      <w:kern w:val="0"/>
      <w:sz w:val="24"/>
    </w:rPr>
  </w:style>
  <w:style w:type="paragraph" w:styleId="affffffd">
    <w:name w:val="No Spacing"/>
    <w:link w:val="Charff4"/>
    <w:uiPriority w:val="1"/>
    <w:qFormat/>
    <w:rsid w:val="003F4660"/>
    <w:pPr>
      <w:jc w:val="center"/>
    </w:pPr>
    <w:rPr>
      <w:color w:val="000000"/>
      <w:kern w:val="2"/>
      <w:sz w:val="24"/>
      <w:szCs w:val="24"/>
    </w:rPr>
  </w:style>
  <w:style w:type="paragraph" w:customStyle="1" w:styleId="affffffe">
    <w:name w:val="二级标题"/>
    <w:basedOn w:val="af4"/>
    <w:qFormat/>
    <w:rsid w:val="003F4660"/>
    <w:pPr>
      <w:spacing w:before="240" w:after="60" w:line="312" w:lineRule="auto"/>
      <w:ind w:firstLineChars="200" w:firstLine="200"/>
      <w:jc w:val="left"/>
      <w:outlineLvl w:val="1"/>
    </w:pPr>
    <w:rPr>
      <w:b/>
      <w:bCs/>
      <w:kern w:val="28"/>
      <w:sz w:val="32"/>
      <w:szCs w:val="32"/>
      <w:lang w:eastAsia="zh-CN"/>
    </w:rPr>
  </w:style>
  <w:style w:type="character" w:customStyle="1" w:styleId="CharChar7">
    <w:name w:val="五号表格 Char Char"/>
    <w:link w:val="afffffff"/>
    <w:locked/>
    <w:rsid w:val="003F4660"/>
    <w:rPr>
      <w:rFonts w:ascii="宋体" w:hAnsi="宋体"/>
      <w:color w:val="000000"/>
      <w:kern w:val="2"/>
      <w:sz w:val="21"/>
      <w:szCs w:val="21"/>
      <w:lang w:val="en-GB"/>
    </w:rPr>
  </w:style>
  <w:style w:type="paragraph" w:customStyle="1" w:styleId="afffffff">
    <w:name w:val="五号表格"/>
    <w:next w:val="a"/>
    <w:link w:val="CharChar7"/>
    <w:rsid w:val="003F4660"/>
    <w:pPr>
      <w:widowControl w:val="0"/>
      <w:adjustRightInd w:val="0"/>
      <w:snapToGrid w:val="0"/>
      <w:spacing w:line="320" w:lineRule="exact"/>
      <w:jc w:val="both"/>
      <w:textAlignment w:val="center"/>
    </w:pPr>
    <w:rPr>
      <w:rFonts w:ascii="宋体" w:hAnsi="宋体"/>
      <w:color w:val="000000"/>
      <w:kern w:val="2"/>
      <w:sz w:val="21"/>
      <w:szCs w:val="21"/>
      <w:lang w:val="en-GB"/>
    </w:rPr>
  </w:style>
  <w:style w:type="character" w:customStyle="1" w:styleId="1f8">
    <w:name w:val="占位符文本1"/>
    <w:uiPriority w:val="99"/>
    <w:semiHidden/>
    <w:rsid w:val="003F4660"/>
    <w:rPr>
      <w:rFonts w:cs="Times New Roman"/>
      <w:color w:val="808080"/>
    </w:rPr>
  </w:style>
  <w:style w:type="character" w:customStyle="1" w:styleId="CharChar8">
    <w:name w:val="宗兴正文 Char Char"/>
    <w:link w:val="afffffff0"/>
    <w:locked/>
    <w:rsid w:val="003F4660"/>
    <w:rPr>
      <w:sz w:val="24"/>
    </w:rPr>
  </w:style>
  <w:style w:type="character" w:customStyle="1" w:styleId="CharChara">
    <w:name w:val="表题 Char Char"/>
    <w:link w:val="afffffff1"/>
    <w:locked/>
    <w:rsid w:val="003F4660"/>
    <w:rPr>
      <w:rFonts w:ascii="宋体"/>
      <w:b/>
      <w:sz w:val="24"/>
      <w:lang w:eastAsia="en-US"/>
    </w:rPr>
  </w:style>
  <w:style w:type="paragraph" w:customStyle="1" w:styleId="36">
    <w:name w:val="3"/>
    <w:uiPriority w:val="99"/>
    <w:rsid w:val="003F4660"/>
    <w:pPr>
      <w:widowControl w:val="0"/>
      <w:jc w:val="both"/>
    </w:pPr>
    <w:rPr>
      <w:kern w:val="2"/>
      <w:sz w:val="21"/>
      <w:szCs w:val="24"/>
    </w:rPr>
  </w:style>
  <w:style w:type="character" w:customStyle="1" w:styleId="2TimesNewRoman050CharChar">
    <w:name w:val="样式 样式 标题 2节 + (西文) Times New Roman (中文) 宋体 四号 段前: 0.5 行 段后: 0...... Char Char"/>
    <w:link w:val="2TimesNewRoman050"/>
    <w:locked/>
    <w:rsid w:val="003F4660"/>
    <w:rPr>
      <w:rFonts w:ascii="宋体"/>
      <w:b/>
      <w:sz w:val="30"/>
    </w:rPr>
  </w:style>
  <w:style w:type="character" w:customStyle="1" w:styleId="1Char10">
    <w:name w:val="纯文本1 Char1"/>
    <w:aliases w:val="普通文字1 Char1,普通文字 Char1 Char1,普通文字 Char Char1 Char1,普通文字 Char Char Char Char Char Char1 Char1,普通文字 Char Char Char Char Char Char Char Char1 Char1,普通文字 Char Char Char Char Char C Char Char1 Char1,文字缩进 Char"/>
    <w:rsid w:val="003F4660"/>
    <w:rPr>
      <w:rFonts w:ascii="宋体" w:eastAsia="宋体" w:hAnsi="Courier New"/>
      <w:kern w:val="2"/>
      <w:sz w:val="21"/>
      <w:lang w:val="en-US" w:eastAsia="zh-CN"/>
    </w:rPr>
  </w:style>
  <w:style w:type="character" w:customStyle="1" w:styleId="CharCharb">
    <w:name w:val="表格 Char Char"/>
    <w:locked/>
    <w:rsid w:val="003F4660"/>
    <w:rPr>
      <w:rFonts w:ascii="Times New Roman" w:hAnsi="Times New Roman"/>
      <w:b/>
      <w:sz w:val="24"/>
    </w:rPr>
  </w:style>
  <w:style w:type="character" w:customStyle="1" w:styleId="2CharChar">
    <w:name w:val="正文文本缩进 2 Char Char"/>
    <w:rsid w:val="003F4660"/>
    <w:rPr>
      <w:rFonts w:eastAsia="宋体"/>
      <w:kern w:val="2"/>
      <w:sz w:val="24"/>
      <w:lang w:val="en-US" w:eastAsia="zh-CN"/>
    </w:rPr>
  </w:style>
  <w:style w:type="character" w:customStyle="1" w:styleId="CharCharc">
    <w:name w:val="表格的字 Char Char"/>
    <w:link w:val="afffffff2"/>
    <w:locked/>
    <w:rsid w:val="003F4660"/>
    <w:rPr>
      <w:sz w:val="24"/>
    </w:rPr>
  </w:style>
  <w:style w:type="character" w:customStyle="1" w:styleId="CharChard">
    <w:name w:val="表名图名 Char Char"/>
    <w:link w:val="afffffff3"/>
    <w:locked/>
    <w:rsid w:val="003F4660"/>
    <w:rPr>
      <w:rFonts w:ascii="宋体"/>
      <w:b/>
      <w:sz w:val="24"/>
      <w:lang w:eastAsia="en-US"/>
    </w:rPr>
  </w:style>
  <w:style w:type="character" w:customStyle="1" w:styleId="CharChare">
    <w:name w:val="表、图名 Char Char"/>
    <w:link w:val="afffffff4"/>
    <w:locked/>
    <w:rsid w:val="003F4660"/>
    <w:rPr>
      <w:b/>
      <w:kern w:val="2"/>
      <w:sz w:val="21"/>
      <w:szCs w:val="24"/>
    </w:rPr>
  </w:style>
  <w:style w:type="character" w:customStyle="1" w:styleId="BodyTextIndentChar">
    <w:name w:val="Body Text Indent Char"/>
    <w:locked/>
    <w:rsid w:val="003F4660"/>
    <w:rPr>
      <w:sz w:val="24"/>
    </w:rPr>
  </w:style>
  <w:style w:type="character" w:customStyle="1" w:styleId="2211H2h241lxb2CharChar">
    <w:name w:val="样式 标题 2节标题标题21.1H2h2第一层条4.1二级标题标题 lxb2二级标题 Char表标题单位... Char"/>
    <w:rsid w:val="003F4660"/>
    <w:rPr>
      <w:rFonts w:ascii="Verdana" w:eastAsia="宋体" w:hAnsi="Verdana"/>
      <w:b/>
      <w:kern w:val="32"/>
      <w:sz w:val="28"/>
      <w:lang w:val="en-US" w:eastAsia="zh-CN"/>
    </w:rPr>
  </w:style>
  <w:style w:type="character" w:customStyle="1" w:styleId="DocumentMapChar">
    <w:name w:val="Document Map Char"/>
    <w:locked/>
    <w:rsid w:val="003F4660"/>
    <w:rPr>
      <w:rFonts w:ascii="宋体"/>
      <w:sz w:val="18"/>
    </w:rPr>
  </w:style>
  <w:style w:type="character" w:customStyle="1" w:styleId="BodyTextFirstIndentChar">
    <w:name w:val="Body Text First Indent Char"/>
    <w:locked/>
    <w:rsid w:val="003F4660"/>
    <w:rPr>
      <w:rFonts w:ascii="Calibri" w:eastAsia="宋体" w:hAnsi="Calibri"/>
      <w:sz w:val="24"/>
    </w:rPr>
  </w:style>
  <w:style w:type="character" w:customStyle="1" w:styleId="Char27">
    <w:name w:val="表头 Char2"/>
    <w:locked/>
    <w:rsid w:val="003F4660"/>
    <w:rPr>
      <w:rFonts w:eastAsia="黑体"/>
      <w:color w:val="000000"/>
      <w:spacing w:val="-10"/>
    </w:rPr>
  </w:style>
  <w:style w:type="character" w:customStyle="1" w:styleId="CharCharf">
    <w:name w:val="图名 Char Char"/>
    <w:link w:val="afffffff5"/>
    <w:locked/>
    <w:rsid w:val="003F4660"/>
    <w:rPr>
      <w:b/>
      <w:kern w:val="2"/>
      <w:sz w:val="24"/>
      <w:szCs w:val="24"/>
      <w:lang w:eastAsia="en-US"/>
    </w:rPr>
  </w:style>
  <w:style w:type="character" w:customStyle="1" w:styleId="3TimesNewRomanCharChar">
    <w:name w:val="样式 标题 3 + (西文) Times New Roman (中文) 宋体 小四 加粗 Char Char"/>
    <w:link w:val="3TimesNewRoman"/>
    <w:locked/>
    <w:rsid w:val="003F4660"/>
    <w:rPr>
      <w:sz w:val="24"/>
    </w:rPr>
  </w:style>
  <w:style w:type="character" w:customStyle="1" w:styleId="1-CharChar">
    <w:name w:val="1-正文样式 Char Char"/>
    <w:link w:val="1-"/>
    <w:locked/>
    <w:rsid w:val="003F4660"/>
    <w:rPr>
      <w:sz w:val="24"/>
    </w:rPr>
  </w:style>
  <w:style w:type="character" w:customStyle="1" w:styleId="CharCharf0">
    <w:name w:val="我的正文 Char Char"/>
    <w:link w:val="afffffff6"/>
    <w:locked/>
    <w:rsid w:val="003F4660"/>
    <w:rPr>
      <w:kern w:val="2"/>
      <w:sz w:val="24"/>
      <w:szCs w:val="24"/>
    </w:rPr>
  </w:style>
  <w:style w:type="character" w:customStyle="1" w:styleId="1CharChar">
    <w:name w:val="样式1 Char Char"/>
    <w:locked/>
    <w:rsid w:val="003F4660"/>
    <w:rPr>
      <w:rFonts w:ascii="Calibri" w:hAnsi="Calibri"/>
      <w:color w:val="000000"/>
      <w:sz w:val="24"/>
    </w:rPr>
  </w:style>
  <w:style w:type="character" w:customStyle="1" w:styleId="1CharChar0">
    <w:name w:val="正文1 Char Char"/>
    <w:locked/>
    <w:rsid w:val="003F4660"/>
    <w:rPr>
      <w:color w:val="000000"/>
      <w:sz w:val="24"/>
    </w:rPr>
  </w:style>
  <w:style w:type="character" w:customStyle="1" w:styleId="CharCharf1">
    <w:name w:val="正文（小四） Char Char"/>
    <w:link w:val="afffffff7"/>
    <w:locked/>
    <w:rsid w:val="003F4660"/>
    <w:rPr>
      <w:bCs/>
      <w:kern w:val="2"/>
      <w:sz w:val="24"/>
      <w:szCs w:val="32"/>
    </w:rPr>
  </w:style>
  <w:style w:type="character" w:customStyle="1" w:styleId="CharCharf2">
    <w:name w:val="表格文字 Char Char"/>
    <w:locked/>
    <w:rsid w:val="003F4660"/>
    <w:rPr>
      <w:kern w:val="2"/>
      <w:sz w:val="21"/>
      <w:szCs w:val="24"/>
    </w:rPr>
  </w:style>
  <w:style w:type="character" w:customStyle="1" w:styleId="CharCharChar1">
    <w:name w:val="我的正文 Char Char Char"/>
    <w:rsid w:val="003F4660"/>
    <w:rPr>
      <w:kern w:val="2"/>
      <w:sz w:val="24"/>
      <w:lang w:val="en-US" w:eastAsia="zh-CN"/>
    </w:rPr>
  </w:style>
  <w:style w:type="character" w:customStyle="1" w:styleId="4Char0">
    <w:name w:val="样式4 Char"/>
    <w:aliases w:val="公路正文 Char"/>
    <w:link w:val="45"/>
    <w:locked/>
    <w:rsid w:val="003F4660"/>
    <w:rPr>
      <w:rFonts w:eastAsia="仿宋_GB2312"/>
      <w:color w:val="0000FF"/>
      <w:spacing w:val="4"/>
      <w:sz w:val="24"/>
    </w:rPr>
  </w:style>
  <w:style w:type="character" w:customStyle="1" w:styleId="nanaCharChar">
    <w:name w:val="表格文字nana Char Char"/>
    <w:link w:val="nana"/>
    <w:locked/>
    <w:rsid w:val="003F4660"/>
    <w:rPr>
      <w:rFonts w:ascii="宋体" w:eastAsia="仿宋_GB2312" w:hAnsi="宋体"/>
      <w:snapToGrid w:val="0"/>
      <w:color w:val="000000"/>
      <w:sz w:val="21"/>
    </w:rPr>
  </w:style>
  <w:style w:type="character" w:customStyle="1" w:styleId="CharChar3">
    <w:name w:val="表格内容 Char Char"/>
    <w:link w:val="affffc"/>
    <w:locked/>
    <w:rsid w:val="003F4660"/>
    <w:rPr>
      <w:rFonts w:ascii="Arial" w:eastAsia="仿宋_GB2312" w:hAnsi="Arial"/>
      <w:sz w:val="24"/>
    </w:rPr>
  </w:style>
  <w:style w:type="character" w:customStyle="1" w:styleId="2CharChar0">
    <w:name w:val="样式2 Char Char"/>
    <w:locked/>
    <w:rsid w:val="003F4660"/>
    <w:rPr>
      <w:rFonts w:ascii="Calibri" w:hAnsi="Calibri"/>
      <w:sz w:val="24"/>
    </w:rPr>
  </w:style>
  <w:style w:type="character" w:customStyle="1" w:styleId="CharCharf3">
    <w:name w:val="注释 Char Char"/>
    <w:link w:val="afffffff8"/>
    <w:locked/>
    <w:rsid w:val="003F4660"/>
    <w:rPr>
      <w:rFonts w:ascii="宋体"/>
      <w:snapToGrid w:val="0"/>
      <w:spacing w:val="4"/>
      <w:sz w:val="24"/>
    </w:rPr>
  </w:style>
  <w:style w:type="character" w:customStyle="1" w:styleId="CharCharf4">
    <w:name w:val="表格字体 Char Char"/>
    <w:link w:val="afffffff9"/>
    <w:locked/>
    <w:rsid w:val="003F4660"/>
    <w:rPr>
      <w:sz w:val="21"/>
    </w:rPr>
  </w:style>
  <w:style w:type="character" w:customStyle="1" w:styleId="CharChar18">
    <w:name w:val="Char Char18"/>
    <w:rsid w:val="003F4660"/>
    <w:rPr>
      <w:rFonts w:ascii="Cambria" w:eastAsia="宋体" w:hAnsi="Cambria"/>
      <w:sz w:val="24"/>
      <w:lang w:val="en-US" w:eastAsia="en-US"/>
    </w:rPr>
  </w:style>
  <w:style w:type="character" w:customStyle="1" w:styleId="1CharChar1">
    <w:name w:val="1正文段落 Char Char"/>
    <w:locked/>
    <w:rsid w:val="003F4660"/>
    <w:rPr>
      <w:snapToGrid w:val="0"/>
      <w:sz w:val="24"/>
      <w:szCs w:val="24"/>
    </w:rPr>
  </w:style>
  <w:style w:type="character" w:customStyle="1" w:styleId="BCharChar">
    <w:name w:val="正文B Char Char"/>
    <w:locked/>
    <w:rsid w:val="003F4660"/>
    <w:rPr>
      <w:rFonts w:ascii="宋体" w:eastAsia="宋体" w:hAnsi="宋体"/>
      <w:sz w:val="24"/>
    </w:rPr>
  </w:style>
  <w:style w:type="character" w:customStyle="1" w:styleId="CharCharf5">
    <w:name w:val="正文加粗 Char Char"/>
    <w:link w:val="afffffffa"/>
    <w:locked/>
    <w:rsid w:val="003F4660"/>
    <w:rPr>
      <w:rFonts w:eastAsia="仿宋_GB2312"/>
      <w:b/>
      <w:kern w:val="2"/>
      <w:sz w:val="24"/>
      <w:szCs w:val="24"/>
    </w:rPr>
  </w:style>
  <w:style w:type="character" w:customStyle="1" w:styleId="Char1e">
    <w:name w:val="表头 Char1"/>
    <w:rsid w:val="003F4660"/>
    <w:rPr>
      <w:rFonts w:eastAsia="仿宋_GB2312"/>
      <w:b/>
      <w:snapToGrid w:val="0"/>
      <w:color w:val="000000"/>
      <w:sz w:val="21"/>
    </w:rPr>
  </w:style>
  <w:style w:type="character" w:customStyle="1" w:styleId="Char1f">
    <w:name w:val="正文(首行缩进) Char1"/>
    <w:locked/>
    <w:rsid w:val="003F4660"/>
    <w:rPr>
      <w:rFonts w:ascii="宋体" w:eastAsia="宋体"/>
      <w:snapToGrid w:val="0"/>
      <w:color w:val="000000"/>
      <w:sz w:val="24"/>
    </w:rPr>
  </w:style>
  <w:style w:type="character" w:customStyle="1" w:styleId="nr">
    <w:name w:val="nr"/>
    <w:rsid w:val="003F4660"/>
    <w:rPr>
      <w:rFonts w:cs="Times New Roman"/>
    </w:rPr>
  </w:style>
  <w:style w:type="character" w:customStyle="1" w:styleId="Char1f0">
    <w:name w:val="批注文字 Char1"/>
    <w:uiPriority w:val="99"/>
    <w:locked/>
    <w:rsid w:val="003F4660"/>
    <w:rPr>
      <w:kern w:val="2"/>
      <w:sz w:val="21"/>
      <w:szCs w:val="24"/>
    </w:rPr>
  </w:style>
  <w:style w:type="paragraph" w:customStyle="1" w:styleId="afffffffb">
    <w:name w:val="表格内容格式"/>
    <w:basedOn w:val="a"/>
    <w:rsid w:val="003F4660"/>
    <w:pPr>
      <w:adjustRightInd w:val="0"/>
      <w:spacing w:line="312" w:lineRule="atLeast"/>
      <w:jc w:val="center"/>
      <w:textAlignment w:val="baseline"/>
    </w:pPr>
    <w:rPr>
      <w:rFonts w:ascii="宋体" w:hAnsi="宋体"/>
      <w:color w:val="FF0000"/>
      <w:kern w:val="0"/>
      <w:szCs w:val="20"/>
    </w:rPr>
  </w:style>
  <w:style w:type="paragraph" w:customStyle="1" w:styleId="O">
    <w:name w:val="表字居中O"/>
    <w:basedOn w:val="a"/>
    <w:rsid w:val="003F4660"/>
    <w:pPr>
      <w:tabs>
        <w:tab w:val="left" w:pos="3626"/>
      </w:tabs>
      <w:adjustRightInd w:val="0"/>
      <w:spacing w:line="240" w:lineRule="atLeast"/>
      <w:jc w:val="center"/>
      <w:textAlignment w:val="baseline"/>
    </w:pPr>
    <w:rPr>
      <w:spacing w:val="-4"/>
      <w:kern w:val="0"/>
      <w:szCs w:val="21"/>
    </w:rPr>
  </w:style>
  <w:style w:type="paragraph" w:customStyle="1" w:styleId="afffffff6">
    <w:name w:val="我的正文"/>
    <w:link w:val="CharCharf0"/>
    <w:rsid w:val="003F4660"/>
    <w:pPr>
      <w:spacing w:line="360" w:lineRule="auto"/>
      <w:ind w:firstLineChars="200" w:firstLine="200"/>
      <w:jc w:val="both"/>
    </w:pPr>
    <w:rPr>
      <w:kern w:val="2"/>
      <w:sz w:val="24"/>
      <w:szCs w:val="24"/>
    </w:rPr>
  </w:style>
  <w:style w:type="paragraph" w:styleId="2f">
    <w:name w:val="List Bullet 2"/>
    <w:basedOn w:val="a"/>
    <w:locked/>
    <w:rsid w:val="003F4660"/>
    <w:pPr>
      <w:tabs>
        <w:tab w:val="left" w:pos="1215"/>
      </w:tabs>
      <w:adjustRightInd w:val="0"/>
      <w:spacing w:line="240" w:lineRule="atLeast"/>
      <w:ind w:left="1215" w:hanging="1215"/>
      <w:jc w:val="left"/>
      <w:textAlignment w:val="baseline"/>
    </w:pPr>
    <w:rPr>
      <w:rFonts w:ascii="宋体"/>
      <w:kern w:val="0"/>
      <w:sz w:val="34"/>
      <w:szCs w:val="34"/>
    </w:rPr>
  </w:style>
  <w:style w:type="character" w:customStyle="1" w:styleId="Char1f1">
    <w:name w:val="正文文本缩进 Char1"/>
    <w:uiPriority w:val="99"/>
    <w:semiHidden/>
    <w:rsid w:val="003F4660"/>
    <w:rPr>
      <w:rFonts w:ascii="Times New Roman" w:eastAsia="宋体" w:hAnsi="Times New Roman" w:cs="Times New Roman"/>
      <w:sz w:val="24"/>
      <w:szCs w:val="24"/>
    </w:rPr>
  </w:style>
  <w:style w:type="paragraph" w:customStyle="1" w:styleId="2f0">
    <w:name w:val="公参2"/>
    <w:basedOn w:val="a"/>
    <w:rsid w:val="003F4660"/>
    <w:pPr>
      <w:tabs>
        <w:tab w:val="left" w:pos="-2848"/>
      </w:tabs>
      <w:adjustRightInd w:val="0"/>
      <w:spacing w:line="360" w:lineRule="atLeast"/>
      <w:textAlignment w:val="baseline"/>
    </w:pPr>
    <w:rPr>
      <w:rFonts w:cs="宋体"/>
      <w:kern w:val="0"/>
      <w:position w:val="-10"/>
      <w:szCs w:val="20"/>
    </w:rPr>
  </w:style>
  <w:style w:type="paragraph" w:customStyle="1" w:styleId="afffffffc">
    <w:name w:val="a表格"/>
    <w:basedOn w:val="a"/>
    <w:rsid w:val="003F4660"/>
    <w:pPr>
      <w:adjustRightInd w:val="0"/>
      <w:snapToGrid w:val="0"/>
      <w:spacing w:line="312" w:lineRule="atLeast"/>
      <w:jc w:val="center"/>
      <w:textAlignment w:val="baseline"/>
    </w:pPr>
    <w:rPr>
      <w:kern w:val="0"/>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rsid w:val="003F4660"/>
    <w:pPr>
      <w:pBdr>
        <w:right w:val="single" w:sz="12" w:space="4" w:color="auto"/>
      </w:pBdr>
      <w:adjustRightInd w:val="0"/>
      <w:spacing w:line="360" w:lineRule="auto"/>
      <w:ind w:firstLineChars="200" w:firstLine="200"/>
      <w:textAlignment w:val="baseline"/>
    </w:pPr>
    <w:rPr>
      <w:rFonts w:ascii="宋体" w:hAnsi="宋体" w:cs="宋体"/>
      <w:kern w:val="0"/>
      <w:sz w:val="28"/>
      <w:szCs w:val="20"/>
    </w:rPr>
  </w:style>
  <w:style w:type="paragraph" w:customStyle="1" w:styleId="afffffff7">
    <w:name w:val="正文（小四）"/>
    <w:link w:val="CharCharf1"/>
    <w:rsid w:val="003F4660"/>
    <w:pPr>
      <w:spacing w:line="360" w:lineRule="auto"/>
      <w:ind w:firstLineChars="200" w:firstLine="200"/>
      <w:jc w:val="both"/>
    </w:pPr>
    <w:rPr>
      <w:bCs/>
      <w:kern w:val="2"/>
      <w:sz w:val="24"/>
      <w:szCs w:val="32"/>
    </w:rPr>
  </w:style>
  <w:style w:type="paragraph" w:customStyle="1" w:styleId="afffffffd">
    <w:name w:val="我的表格"/>
    <w:rsid w:val="003F4660"/>
    <w:pPr>
      <w:adjustRightInd w:val="0"/>
      <w:snapToGrid w:val="0"/>
      <w:spacing w:line="300" w:lineRule="exact"/>
      <w:jc w:val="center"/>
    </w:pPr>
    <w:rPr>
      <w:spacing w:val="4"/>
      <w:sz w:val="21"/>
      <w:szCs w:val="24"/>
      <w:lang w:bidi="th-TH"/>
    </w:rPr>
  </w:style>
  <w:style w:type="character" w:customStyle="1" w:styleId="Char1f2">
    <w:name w:val="正文文本 Char1"/>
    <w:locked/>
    <w:rsid w:val="003F4660"/>
    <w:rPr>
      <w:kern w:val="2"/>
      <w:sz w:val="44"/>
      <w:szCs w:val="24"/>
    </w:rPr>
  </w:style>
  <w:style w:type="paragraph" w:customStyle="1" w:styleId="099152">
    <w:name w:val="样式 首行缩进:  0.99 厘米 行距: 1.5 倍行距2"/>
    <w:basedOn w:val="a"/>
    <w:rsid w:val="003F4660"/>
    <w:pPr>
      <w:adjustRightInd w:val="0"/>
      <w:snapToGrid w:val="0"/>
      <w:spacing w:line="312" w:lineRule="atLeast"/>
      <w:jc w:val="center"/>
      <w:textAlignment w:val="baseline"/>
    </w:pPr>
    <w:rPr>
      <w:rFonts w:ascii="宋体" w:hAnsi="宋体"/>
      <w:color w:val="FF0000"/>
      <w:kern w:val="0"/>
      <w:szCs w:val="21"/>
    </w:rPr>
  </w:style>
  <w:style w:type="paragraph" w:customStyle="1" w:styleId="afffffff9">
    <w:name w:val="表格字体"/>
    <w:basedOn w:val="a"/>
    <w:link w:val="CharCharf4"/>
    <w:qFormat/>
    <w:rsid w:val="003F4660"/>
    <w:pPr>
      <w:adjustRightInd w:val="0"/>
      <w:spacing w:beforeLines="20" w:afterLines="20" w:line="360" w:lineRule="auto"/>
      <w:jc w:val="center"/>
      <w:textAlignment w:val="baseline"/>
    </w:pPr>
    <w:rPr>
      <w:kern w:val="0"/>
      <w:szCs w:val="20"/>
    </w:rPr>
  </w:style>
  <w:style w:type="paragraph" w:styleId="afffffffe">
    <w:name w:val="toa heading"/>
    <w:basedOn w:val="a"/>
    <w:next w:val="a"/>
    <w:uiPriority w:val="99"/>
    <w:locked/>
    <w:rsid w:val="003F4660"/>
    <w:pPr>
      <w:adjustRightInd w:val="0"/>
      <w:spacing w:before="120" w:line="360" w:lineRule="auto"/>
      <w:textAlignment w:val="baseline"/>
    </w:pPr>
    <w:rPr>
      <w:rFonts w:ascii="Arial" w:hAnsi="Arial" w:cs="Arial"/>
      <w:kern w:val="0"/>
      <w:sz w:val="24"/>
      <w:szCs w:val="20"/>
    </w:rPr>
  </w:style>
  <w:style w:type="paragraph" w:customStyle="1" w:styleId="1f9">
    <w:name w:val="样式 正文首行缩进 + 首行缩进:  1 字符"/>
    <w:basedOn w:val="afb"/>
    <w:rsid w:val="003F4660"/>
    <w:pPr>
      <w:adjustRightInd w:val="0"/>
      <w:spacing w:after="0" w:line="480" w:lineRule="exact"/>
      <w:ind w:firstLineChars="200" w:firstLine="200"/>
      <w:textAlignment w:val="baseline"/>
    </w:pPr>
    <w:rPr>
      <w:rFonts w:ascii="Calibri" w:hAnsi="Calibri" w:cs="宋体"/>
      <w:bCs/>
      <w:sz w:val="28"/>
      <w:lang w:val="x-none" w:eastAsia="x-none"/>
    </w:rPr>
  </w:style>
  <w:style w:type="paragraph" w:customStyle="1" w:styleId="1fa">
    <w:name w:val="正文文字1"/>
    <w:basedOn w:val="a"/>
    <w:rsid w:val="003F4660"/>
    <w:pPr>
      <w:adjustRightInd w:val="0"/>
      <w:spacing w:line="500" w:lineRule="exact"/>
      <w:ind w:firstLineChars="200" w:firstLine="480"/>
      <w:textAlignment w:val="baseline"/>
    </w:pPr>
    <w:rPr>
      <w:kern w:val="0"/>
      <w:sz w:val="24"/>
      <w:szCs w:val="20"/>
    </w:rPr>
  </w:style>
  <w:style w:type="paragraph" w:customStyle="1" w:styleId="affffffff">
    <w:name w:val="环表头"/>
    <w:basedOn w:val="a"/>
    <w:link w:val="CharCharf6"/>
    <w:rsid w:val="003F4660"/>
    <w:pPr>
      <w:adjustRightInd w:val="0"/>
      <w:spacing w:line="480" w:lineRule="exact"/>
      <w:jc w:val="center"/>
      <w:textAlignment w:val="baseline"/>
    </w:pPr>
    <w:rPr>
      <w:rFonts w:ascii="黑体" w:eastAsia="黑体" w:hAnsi="宋体"/>
      <w:iCs/>
      <w:color w:val="000000"/>
      <w:kern w:val="0"/>
      <w:sz w:val="24"/>
      <w:szCs w:val="20"/>
      <w:lang w:val="x-none" w:eastAsia="x-none"/>
    </w:rPr>
  </w:style>
  <w:style w:type="paragraph" w:customStyle="1" w:styleId="22CharTimesNewRoman">
    <w:name w:val="样式 标题 2标题 2 Char + (西文) Times New Roman (中文) 宋体 小四"/>
    <w:basedOn w:val="2"/>
    <w:rsid w:val="003F4660"/>
    <w:pPr>
      <w:tabs>
        <w:tab w:val="clear" w:pos="425"/>
        <w:tab w:val="left" w:pos="-1980"/>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3F4660"/>
    <w:pPr>
      <w:adjustRightInd w:val="0"/>
      <w:spacing w:line="360" w:lineRule="auto"/>
      <w:ind w:firstLineChars="200" w:firstLine="200"/>
      <w:textAlignment w:val="baseline"/>
    </w:pPr>
    <w:rPr>
      <w:kern w:val="0"/>
      <w:szCs w:val="20"/>
    </w:rPr>
  </w:style>
  <w:style w:type="paragraph" w:customStyle="1" w:styleId="New">
    <w:name w:val="正文 New"/>
    <w:rsid w:val="003F4660"/>
    <w:pPr>
      <w:widowControl w:val="0"/>
      <w:jc w:val="both"/>
    </w:pPr>
    <w:rPr>
      <w:kern w:val="2"/>
      <w:sz w:val="21"/>
      <w:szCs w:val="24"/>
    </w:rPr>
  </w:style>
  <w:style w:type="paragraph" w:customStyle="1" w:styleId="zhang">
    <w:name w:val="zhang正文"/>
    <w:basedOn w:val="a9"/>
    <w:rsid w:val="003F4660"/>
    <w:pPr>
      <w:autoSpaceDE w:val="0"/>
      <w:autoSpaceDN w:val="0"/>
      <w:adjustRightInd w:val="0"/>
      <w:snapToGrid w:val="0"/>
      <w:spacing w:after="0" w:line="500" w:lineRule="exact"/>
      <w:ind w:leftChars="0" w:left="0" w:firstLine="539"/>
      <w:textAlignment w:val="baseline"/>
    </w:pPr>
    <w:rPr>
      <w:rFonts w:ascii="Calibri" w:eastAsia="楷体_GB2312" w:hAnsi="Calibri"/>
      <w:sz w:val="28"/>
    </w:rPr>
  </w:style>
  <w:style w:type="paragraph" w:customStyle="1" w:styleId="Char110">
    <w:name w:val="样式 正文首行缩进正文首行缩进 Char + 首行缩进:  1 字符1"/>
    <w:basedOn w:val="afb"/>
    <w:rsid w:val="003F4660"/>
    <w:pPr>
      <w:widowControl/>
      <w:adjustRightInd w:val="0"/>
      <w:spacing w:line="360" w:lineRule="auto"/>
      <w:ind w:firstLine="100"/>
      <w:jc w:val="left"/>
      <w:textAlignment w:val="baseline"/>
    </w:pPr>
    <w:rPr>
      <w:rFonts w:ascii="Calibri" w:hAnsi="Calibri" w:cs="宋体"/>
      <w:sz w:val="24"/>
      <w:lang w:val="x-none" w:eastAsia="x-none"/>
    </w:rPr>
  </w:style>
  <w:style w:type="paragraph" w:customStyle="1" w:styleId="45">
    <w:name w:val="样式4"/>
    <w:basedOn w:val="ae"/>
    <w:link w:val="4Char0"/>
    <w:rsid w:val="003F4660"/>
    <w:pPr>
      <w:widowControl w:val="0"/>
      <w:adjustRightInd w:val="0"/>
      <w:snapToGrid/>
      <w:spacing w:before="0" w:after="0" w:line="360" w:lineRule="auto"/>
      <w:ind w:right="-119" w:firstLineChars="200" w:firstLine="496"/>
      <w:jc w:val="left"/>
      <w:textAlignment w:val="baseline"/>
    </w:pPr>
    <w:rPr>
      <w:rFonts w:eastAsia="仿宋_GB2312"/>
      <w:color w:val="0000FF"/>
      <w:spacing w:val="4"/>
      <w:sz w:val="24"/>
    </w:rPr>
  </w:style>
  <w:style w:type="paragraph" w:customStyle="1" w:styleId="p19">
    <w:name w:val="p19"/>
    <w:basedOn w:val="a"/>
    <w:rsid w:val="003F4660"/>
    <w:pPr>
      <w:widowControl/>
      <w:adjustRightInd w:val="0"/>
      <w:spacing w:line="360" w:lineRule="atLeast"/>
      <w:jc w:val="center"/>
      <w:textAlignment w:val="baseline"/>
    </w:pPr>
    <w:rPr>
      <w:kern w:val="0"/>
      <w:szCs w:val="21"/>
    </w:rPr>
  </w:style>
  <w:style w:type="paragraph" w:customStyle="1" w:styleId="1fb">
    <w:name w:val="1表格头"/>
    <w:basedOn w:val="a"/>
    <w:rsid w:val="003F4660"/>
    <w:pPr>
      <w:adjustRightInd w:val="0"/>
      <w:snapToGrid w:val="0"/>
      <w:spacing w:line="160" w:lineRule="atLeast"/>
      <w:jc w:val="center"/>
      <w:textAlignment w:val="baseline"/>
    </w:pPr>
    <w:rPr>
      <w:rFonts w:eastAsia="仿宋_GB2312"/>
      <w:kern w:val="0"/>
      <w:sz w:val="24"/>
      <w:szCs w:val="20"/>
    </w:rPr>
  </w:style>
  <w:style w:type="paragraph" w:customStyle="1" w:styleId="2TimesNewRoman050">
    <w:name w:val="样式 样式 标题 2节 + (西文) Times New Roman (中文) 宋体 四号 段前: 0.5 行 段后: 0......"/>
    <w:basedOn w:val="a"/>
    <w:link w:val="2TimesNewRoman050CharChar"/>
    <w:rsid w:val="003F466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paragraph" w:customStyle="1" w:styleId="37">
    <w:name w:val="样式3"/>
    <w:basedOn w:val="2"/>
    <w:rsid w:val="003F4660"/>
    <w:pPr>
      <w:tabs>
        <w:tab w:val="clear" w:pos="425"/>
        <w:tab w:val="left" w:pos="-1980"/>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1012">
    <w:name w:val="样式 标题 1 + 黑体 小二 居中 首行缩进:  0 厘米 段前: 12 磅"/>
    <w:basedOn w:val="1"/>
    <w:rsid w:val="003F466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222">
    <w:name w:val="样式 标题 2 + 首行缩进:  2 字符"/>
    <w:basedOn w:val="2"/>
    <w:rsid w:val="003F4660"/>
    <w:pPr>
      <w:tabs>
        <w:tab w:val="clear" w:pos="425"/>
        <w:tab w:val="left" w:pos="-1980"/>
      </w:tabs>
      <w:adjustRightInd w:val="0"/>
      <w:spacing w:before="0" w:afterLines="50" w:after="0" w:line="240" w:lineRule="auto"/>
      <w:ind w:left="0" w:firstLine="0"/>
      <w:textAlignment w:val="baseline"/>
    </w:pPr>
    <w:rPr>
      <w:bCs/>
      <w:spacing w:val="1"/>
      <w:kern w:val="0"/>
      <w:sz w:val="28"/>
      <w:szCs w:val="28"/>
    </w:rPr>
  </w:style>
  <w:style w:type="paragraph" w:customStyle="1" w:styleId="4TimesNewRoman">
    <w:name w:val="样式 标题 4 + (西文) Times New Roman (中文) 宋体 小四"/>
    <w:basedOn w:val="4"/>
    <w:rsid w:val="003F4660"/>
    <w:pPr>
      <w:tabs>
        <w:tab w:val="clear" w:pos="1080"/>
        <w:tab w:val="left" w:pos="1397"/>
      </w:tabs>
      <w:snapToGrid w:val="0"/>
      <w:spacing w:beforeLines="25" w:before="280" w:afterLines="25" w:after="290" w:line="360" w:lineRule="auto"/>
      <w:ind w:left="1114" w:hanging="964"/>
      <w:textAlignment w:val="baseline"/>
    </w:pPr>
    <w:rPr>
      <w:rFonts w:ascii="宋体" w:eastAsia="宋体" w:hAnsi="宋体"/>
      <w:b w:val="0"/>
      <w:sz w:val="24"/>
      <w:szCs w:val="24"/>
    </w:rPr>
  </w:style>
  <w:style w:type="paragraph" w:customStyle="1" w:styleId="afffffff8">
    <w:name w:val="注释"/>
    <w:basedOn w:val="a"/>
    <w:link w:val="CharCharf3"/>
    <w:rsid w:val="003F4660"/>
    <w:pPr>
      <w:adjustRightInd w:val="0"/>
      <w:snapToGrid w:val="0"/>
      <w:spacing w:line="360" w:lineRule="auto"/>
      <w:textAlignment w:val="baseline"/>
    </w:pPr>
    <w:rPr>
      <w:rFonts w:ascii="宋体"/>
      <w:snapToGrid w:val="0"/>
      <w:spacing w:val="4"/>
      <w:kern w:val="0"/>
      <w:sz w:val="24"/>
      <w:szCs w:val="20"/>
    </w:rPr>
  </w:style>
  <w:style w:type="paragraph" w:customStyle="1" w:styleId="115">
    <w:name w:val="正文11"/>
    <w:basedOn w:val="a"/>
    <w:rsid w:val="003F4660"/>
    <w:pPr>
      <w:adjustRightInd w:val="0"/>
      <w:spacing w:before="120" w:after="120" w:line="360" w:lineRule="auto"/>
      <w:ind w:firstLine="539"/>
      <w:textAlignment w:val="baseline"/>
    </w:pPr>
    <w:rPr>
      <w:rFonts w:ascii="宋体" w:hAnsi="宋体"/>
      <w:kern w:val="0"/>
      <w:sz w:val="28"/>
      <w:szCs w:val="20"/>
    </w:rPr>
  </w:style>
  <w:style w:type="paragraph" w:customStyle="1" w:styleId="308221">
    <w:name w:val="样式 标题 3 + 段前: 0 磅 段后: 8 磅 行距: 固定值 22 磅1"/>
    <w:basedOn w:val="30"/>
    <w:rsid w:val="003F4660"/>
    <w:pPr>
      <w:tabs>
        <w:tab w:val="clear" w:pos="567"/>
        <w:tab w:val="left" w:pos="720"/>
      </w:tabs>
      <w:adjustRightInd w:val="0"/>
      <w:snapToGrid w:val="0"/>
      <w:spacing w:before="0" w:after="0" w:line="360" w:lineRule="auto"/>
      <w:ind w:left="720" w:hanging="720"/>
      <w:textAlignment w:val="baseline"/>
    </w:pPr>
    <w:rPr>
      <w:rFonts w:eastAsia="宋体" w:cs="Arial"/>
      <w:sz w:val="24"/>
      <w:szCs w:val="30"/>
    </w:rPr>
  </w:style>
  <w:style w:type="paragraph" w:customStyle="1" w:styleId="afffffffa">
    <w:name w:val="正文加粗"/>
    <w:next w:val="a"/>
    <w:link w:val="CharCharf5"/>
    <w:rsid w:val="003F4660"/>
    <w:pPr>
      <w:spacing w:line="360" w:lineRule="auto"/>
      <w:ind w:firstLine="480"/>
    </w:pPr>
    <w:rPr>
      <w:rFonts w:eastAsia="仿宋_GB2312"/>
      <w:b/>
      <w:kern w:val="2"/>
      <w:sz w:val="24"/>
      <w:szCs w:val="24"/>
    </w:rPr>
  </w:style>
  <w:style w:type="paragraph" w:customStyle="1" w:styleId="affffffff0">
    <w:name w:val="表目"/>
    <w:basedOn w:val="a"/>
    <w:rsid w:val="003F4660"/>
    <w:pPr>
      <w:adjustRightInd w:val="0"/>
      <w:spacing w:line="480" w:lineRule="atLeast"/>
      <w:ind w:leftChars="-50" w:left="-105" w:rightChars="-50" w:right="-105"/>
      <w:jc w:val="center"/>
      <w:textAlignment w:val="baseline"/>
    </w:pPr>
    <w:rPr>
      <w:rFonts w:ascii="Arial" w:eastAsia="仿宋_GB2312" w:hAnsi="Arial" w:cs="Arial"/>
      <w:kern w:val="0"/>
      <w:sz w:val="24"/>
      <w:szCs w:val="20"/>
    </w:rPr>
  </w:style>
  <w:style w:type="paragraph" w:customStyle="1" w:styleId="nana">
    <w:name w:val="表格文字nana"/>
    <w:basedOn w:val="a"/>
    <w:link w:val="nanaCharChar"/>
    <w:rsid w:val="003F4660"/>
    <w:pPr>
      <w:widowControl/>
      <w:adjustRightInd w:val="0"/>
      <w:spacing w:line="300" w:lineRule="auto"/>
      <w:jc w:val="center"/>
      <w:textAlignment w:val="baseline"/>
    </w:pPr>
    <w:rPr>
      <w:rFonts w:ascii="宋体" w:eastAsia="仿宋_GB2312" w:hAnsi="宋体"/>
      <w:snapToGrid w:val="0"/>
      <w:color w:val="000000"/>
      <w:kern w:val="0"/>
      <w:szCs w:val="20"/>
    </w:rPr>
  </w:style>
  <w:style w:type="paragraph" w:customStyle="1" w:styleId="CharCharChar10">
    <w:name w:val="Char Char Char1"/>
    <w:basedOn w:val="a"/>
    <w:rsid w:val="003F4660"/>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54">
    <w:name w:val="5"/>
    <w:basedOn w:val="a"/>
    <w:next w:val="31"/>
    <w:rsid w:val="003F4660"/>
    <w:pPr>
      <w:adjustRightInd w:val="0"/>
      <w:snapToGrid w:val="0"/>
      <w:spacing w:line="312" w:lineRule="auto"/>
      <w:ind w:firstLineChars="200" w:firstLine="480"/>
      <w:textAlignment w:val="baseline"/>
    </w:pPr>
    <w:rPr>
      <w:rFonts w:ascii="仿宋_GB2312" w:eastAsia="仿宋_GB2312"/>
      <w:kern w:val="0"/>
      <w:sz w:val="24"/>
      <w:szCs w:val="20"/>
    </w:rPr>
  </w:style>
  <w:style w:type="paragraph" w:customStyle="1" w:styleId="2f1">
    <w:name w:val="2级标题"/>
    <w:basedOn w:val="a"/>
    <w:rsid w:val="003F4660"/>
    <w:pPr>
      <w:adjustRightInd w:val="0"/>
      <w:spacing w:before="60" w:line="460" w:lineRule="exact"/>
      <w:textAlignment w:val="baseline"/>
      <w:outlineLvl w:val="1"/>
    </w:pPr>
    <w:rPr>
      <w:b/>
      <w:kern w:val="0"/>
      <w:sz w:val="28"/>
      <w:szCs w:val="20"/>
    </w:rPr>
  </w:style>
  <w:style w:type="paragraph" w:customStyle="1" w:styleId="affffffff1">
    <w:name w:val="图居中"/>
    <w:basedOn w:val="a"/>
    <w:next w:val="a"/>
    <w:rsid w:val="003F4660"/>
    <w:pPr>
      <w:tabs>
        <w:tab w:val="left" w:pos="3626"/>
      </w:tabs>
      <w:adjustRightInd w:val="0"/>
      <w:spacing w:line="480" w:lineRule="exact"/>
      <w:jc w:val="center"/>
      <w:textAlignment w:val="baseline"/>
    </w:pPr>
    <w:rPr>
      <w:rFonts w:ascii="黑体" w:eastAsia="黑体"/>
      <w:kern w:val="0"/>
      <w:sz w:val="24"/>
      <w:szCs w:val="20"/>
    </w:rPr>
  </w:style>
  <w:style w:type="paragraph" w:customStyle="1" w:styleId="3H3h33rdlevelRe3Char3111Char3Ch">
    <w:name w:val="样式 标题 3H3h33rd level第二层条Re标题 3 Char3条标题1.1.1 Char标题 3 Ch..."/>
    <w:basedOn w:val="30"/>
    <w:rsid w:val="003F466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0851">
    <w:name w:val="样式 首行缩进:  0.85 厘米1"/>
    <w:basedOn w:val="a"/>
    <w:rsid w:val="003F4660"/>
    <w:pPr>
      <w:adjustRightInd w:val="0"/>
      <w:spacing w:line="360" w:lineRule="auto"/>
      <w:ind w:firstLineChars="200" w:firstLine="567"/>
      <w:textAlignment w:val="baseline"/>
    </w:pPr>
    <w:rPr>
      <w:rFonts w:cs="PMingLiU"/>
      <w:kern w:val="0"/>
      <w:sz w:val="24"/>
      <w:szCs w:val="20"/>
    </w:rPr>
  </w:style>
  <w:style w:type="paragraph" w:customStyle="1" w:styleId="0010">
    <w:name w:val="正文001"/>
    <w:rsid w:val="003F4660"/>
    <w:pPr>
      <w:spacing w:before="60" w:line="460" w:lineRule="exact"/>
      <w:ind w:firstLine="482"/>
    </w:pPr>
    <w:rPr>
      <w:sz w:val="24"/>
    </w:rPr>
  </w:style>
  <w:style w:type="paragraph" w:customStyle="1" w:styleId="afffffff1">
    <w:name w:val="表题"/>
    <w:basedOn w:val="a"/>
    <w:link w:val="CharChara"/>
    <w:rsid w:val="003F4660"/>
    <w:pPr>
      <w:widowControl/>
      <w:adjustRightInd w:val="0"/>
      <w:spacing w:before="120" w:line="360" w:lineRule="auto"/>
      <w:jc w:val="center"/>
      <w:textAlignment w:val="baseline"/>
    </w:pPr>
    <w:rPr>
      <w:rFonts w:ascii="宋体"/>
      <w:b/>
      <w:kern w:val="0"/>
      <w:sz w:val="24"/>
      <w:szCs w:val="20"/>
      <w:lang w:eastAsia="en-US"/>
    </w:rPr>
  </w:style>
  <w:style w:type="paragraph" w:customStyle="1" w:styleId="1fc">
    <w:name w:val="报告1"/>
    <w:basedOn w:val="a"/>
    <w:rsid w:val="003F4660"/>
    <w:pPr>
      <w:adjustRightInd w:val="0"/>
      <w:spacing w:line="360" w:lineRule="auto"/>
      <w:ind w:firstLine="505"/>
      <w:jc w:val="left"/>
      <w:textAlignment w:val="baseline"/>
    </w:pPr>
    <w:rPr>
      <w:kern w:val="0"/>
      <w:sz w:val="24"/>
      <w:szCs w:val="20"/>
    </w:rPr>
  </w:style>
  <w:style w:type="paragraph" w:customStyle="1" w:styleId="afffffff3">
    <w:name w:val="表名图名"/>
    <w:basedOn w:val="a"/>
    <w:link w:val="CharChard"/>
    <w:rsid w:val="003F4660"/>
    <w:pPr>
      <w:widowControl/>
      <w:adjustRightInd w:val="0"/>
      <w:spacing w:before="120" w:line="360" w:lineRule="auto"/>
      <w:jc w:val="center"/>
      <w:textAlignment w:val="baseline"/>
    </w:pPr>
    <w:rPr>
      <w:rFonts w:ascii="宋体"/>
      <w:b/>
      <w:kern w:val="0"/>
      <w:sz w:val="24"/>
      <w:szCs w:val="20"/>
      <w:lang w:eastAsia="en-US"/>
    </w:rPr>
  </w:style>
  <w:style w:type="paragraph" w:customStyle="1" w:styleId="afffffff0">
    <w:name w:val="宗兴正文"/>
    <w:basedOn w:val="a"/>
    <w:link w:val="CharChar8"/>
    <w:rsid w:val="003F4660"/>
    <w:pPr>
      <w:adjustRightInd w:val="0"/>
      <w:spacing w:before="93" w:after="93" w:line="360" w:lineRule="auto"/>
      <w:ind w:firstLineChars="200" w:firstLine="480"/>
      <w:jc w:val="left"/>
      <w:textAlignment w:val="baseline"/>
    </w:pPr>
    <w:rPr>
      <w:kern w:val="0"/>
      <w:sz w:val="24"/>
      <w:szCs w:val="20"/>
    </w:rPr>
  </w:style>
  <w:style w:type="paragraph" w:customStyle="1" w:styleId="1-111h11stlevelSectionHeadl1b1H1Head">
    <w:name w:val="样式 标题 1-*+章标题 11.标题 1h11st levelSection Headl1b1H1Head..."/>
    <w:basedOn w:val="1"/>
    <w:rsid w:val="003F466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affffffff2">
    <w:name w:val="表名（标题）"/>
    <w:basedOn w:val="a"/>
    <w:rsid w:val="003F4660"/>
    <w:pPr>
      <w:adjustRightInd w:val="0"/>
      <w:spacing w:line="460" w:lineRule="exact"/>
      <w:jc w:val="left"/>
      <w:textAlignment w:val="baseline"/>
    </w:pPr>
    <w:rPr>
      <w:kern w:val="0"/>
      <w:sz w:val="24"/>
      <w:szCs w:val="20"/>
    </w:rPr>
  </w:style>
  <w:style w:type="paragraph" w:customStyle="1" w:styleId="Char111">
    <w:name w:val="Char11"/>
    <w:basedOn w:val="a"/>
    <w:rsid w:val="003F4660"/>
    <w:pPr>
      <w:adjustRightInd w:val="0"/>
      <w:spacing w:line="312" w:lineRule="atLeast"/>
      <w:textAlignment w:val="baseline"/>
    </w:pPr>
    <w:rPr>
      <w:kern w:val="0"/>
      <w:szCs w:val="20"/>
    </w:rPr>
  </w:style>
  <w:style w:type="paragraph" w:customStyle="1" w:styleId="211H2Underrubrik1prop2Heading2HiddenHea1">
    <w:name w:val="样式 标题 2节节标题 1.1H2（一）Underrubrik1prop2Heading 2 HiddenHea...1"/>
    <w:basedOn w:val="2"/>
    <w:rsid w:val="003F4660"/>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b w:val="0"/>
      <w:bCs/>
      <w:color w:val="000000"/>
      <w:kern w:val="0"/>
      <w:sz w:val="30"/>
      <w:szCs w:val="28"/>
    </w:rPr>
  </w:style>
  <w:style w:type="paragraph" w:customStyle="1" w:styleId="affffffff3">
    <w:name w:val="图目"/>
    <w:basedOn w:val="a"/>
    <w:rsid w:val="003F4660"/>
    <w:pPr>
      <w:adjustRightInd w:val="0"/>
      <w:snapToGrid w:val="0"/>
      <w:spacing w:before="360" w:after="360" w:line="440" w:lineRule="atLeast"/>
      <w:jc w:val="center"/>
      <w:textAlignment w:val="baseline"/>
    </w:pPr>
    <w:rPr>
      <w:rFonts w:ascii="黑体" w:eastAsia="黑体" w:hAnsi="Arial"/>
      <w:kern w:val="0"/>
      <w:sz w:val="24"/>
      <w:szCs w:val="20"/>
    </w:rPr>
  </w:style>
  <w:style w:type="paragraph" w:customStyle="1" w:styleId="afffffff2">
    <w:name w:val="表格的字"/>
    <w:basedOn w:val="a"/>
    <w:link w:val="CharCharc"/>
    <w:rsid w:val="003F4660"/>
    <w:pPr>
      <w:adjustRightInd w:val="0"/>
      <w:spacing w:line="312" w:lineRule="atLeast"/>
      <w:jc w:val="center"/>
      <w:textAlignment w:val="baseline"/>
    </w:pPr>
    <w:rPr>
      <w:kern w:val="0"/>
      <w:sz w:val="24"/>
      <w:szCs w:val="20"/>
    </w:rPr>
  </w:style>
  <w:style w:type="paragraph" w:customStyle="1" w:styleId="xl36">
    <w:name w:val="xl36"/>
    <w:basedOn w:val="a"/>
    <w:rsid w:val="003F4660"/>
    <w:pPr>
      <w:widowControl/>
      <w:pBdr>
        <w:bottom w:val="single" w:sz="4" w:space="0" w:color="auto"/>
        <w:right w:val="single" w:sz="4" w:space="0" w:color="auto"/>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CM16">
    <w:name w:val="CM16"/>
    <w:basedOn w:val="Default"/>
    <w:next w:val="Default"/>
    <w:rsid w:val="003F4660"/>
    <w:pPr>
      <w:spacing w:line="566" w:lineRule="atLeast"/>
    </w:pPr>
    <w:rPr>
      <w:rFonts w:ascii="华文中宋" w:eastAsia="华文中宋" w:cs="华文中宋"/>
      <w:color w:val="auto"/>
    </w:rPr>
  </w:style>
  <w:style w:type="paragraph" w:customStyle="1" w:styleId="20022">
    <w:name w:val="样式 标题 2 + 黑体 小四 非加粗 段前: 0 磅 段后: 0 磅 行距: 固定值 22 磅"/>
    <w:basedOn w:val="2"/>
    <w:rsid w:val="003F4660"/>
    <w:pPr>
      <w:tabs>
        <w:tab w:val="clear" w:pos="425"/>
        <w:tab w:val="left" w:pos="-1980"/>
      </w:tabs>
      <w:adjustRightInd w:val="0"/>
      <w:spacing w:before="0" w:after="0" w:line="500" w:lineRule="exact"/>
      <w:ind w:left="0" w:firstLineChars="150" w:firstLine="363"/>
      <w:textAlignment w:val="baseline"/>
    </w:pPr>
    <w:rPr>
      <w:rFonts w:ascii="Times New Roman" w:hAnsi="Times New Roman"/>
      <w:b w:val="0"/>
      <w:bCs/>
      <w:spacing w:val="1"/>
      <w:kern w:val="0"/>
      <w:sz w:val="28"/>
      <w:szCs w:val="28"/>
    </w:rPr>
  </w:style>
  <w:style w:type="paragraph" w:customStyle="1" w:styleId="1135">
    <w:name w:val="样式 标题 1 + (中文) 宋体 小三 行距: 多倍行距 1.35 字行"/>
    <w:basedOn w:val="1"/>
    <w:rsid w:val="003F4660"/>
    <w:pPr>
      <w:keepLines/>
      <w:overflowPunct/>
      <w:adjustRightInd w:val="0"/>
      <w:spacing w:beforeLines="150" w:before="0" w:afterLines="150" w:after="0" w:line="240" w:lineRule="auto"/>
      <w:ind w:left="840" w:hanging="420"/>
      <w:jc w:val="center"/>
      <w:textAlignment w:val="baseline"/>
    </w:pPr>
    <w:rPr>
      <w:rFonts w:ascii="宋体" w:hAnsi="宋体"/>
      <w:b w:val="0"/>
      <w:color w:val="auto"/>
      <w:kern w:val="0"/>
      <w:sz w:val="32"/>
      <w:szCs w:val="32"/>
    </w:rPr>
  </w:style>
  <w:style w:type="paragraph" w:customStyle="1" w:styleId="1fd">
    <w:name w:val="正文（1）"/>
    <w:basedOn w:val="a"/>
    <w:qFormat/>
    <w:rsid w:val="003F4660"/>
    <w:pPr>
      <w:autoSpaceDE w:val="0"/>
      <w:autoSpaceDN w:val="0"/>
      <w:adjustRightInd w:val="0"/>
      <w:snapToGrid w:val="0"/>
      <w:spacing w:line="480" w:lineRule="exact"/>
      <w:ind w:left="-17" w:firstLineChars="225" w:firstLine="540"/>
      <w:textAlignment w:val="baseline"/>
    </w:pPr>
    <w:rPr>
      <w:rFonts w:ascii="宋体" w:hAnsi="宋体" w:cs="宋体"/>
      <w:color w:val="FF0000"/>
      <w:kern w:val="0"/>
      <w:sz w:val="24"/>
      <w:szCs w:val="20"/>
      <w:lang w:val="zh-CN"/>
    </w:rPr>
  </w:style>
  <w:style w:type="paragraph" w:customStyle="1" w:styleId="affffffff4">
    <w:name w:val="表中正文居中"/>
    <w:rsid w:val="003F4660"/>
    <w:pPr>
      <w:spacing w:before="120" w:after="120" w:line="240" w:lineRule="atLeast"/>
      <w:jc w:val="center"/>
    </w:pPr>
    <w:rPr>
      <w:rFonts w:ascii="宋体"/>
      <w:kern w:val="2"/>
      <w:sz w:val="21"/>
    </w:rPr>
  </w:style>
  <w:style w:type="paragraph" w:customStyle="1" w:styleId="affffffff5">
    <w:name w:val="正文标准样式"/>
    <w:basedOn w:val="a"/>
    <w:rsid w:val="003F4660"/>
    <w:pPr>
      <w:adjustRightInd w:val="0"/>
      <w:spacing w:line="300" w:lineRule="auto"/>
      <w:ind w:firstLine="482"/>
      <w:textAlignment w:val="baseline"/>
    </w:pPr>
    <w:rPr>
      <w:kern w:val="0"/>
      <w:sz w:val="24"/>
      <w:szCs w:val="20"/>
    </w:rPr>
  </w:style>
  <w:style w:type="paragraph" w:customStyle="1" w:styleId="p18">
    <w:name w:val="p18"/>
    <w:basedOn w:val="a"/>
    <w:rsid w:val="003F4660"/>
    <w:pPr>
      <w:widowControl/>
      <w:adjustRightInd w:val="0"/>
      <w:spacing w:after="120" w:line="312" w:lineRule="atLeast"/>
      <w:textAlignment w:val="baseline"/>
    </w:pPr>
    <w:rPr>
      <w:kern w:val="0"/>
      <w:szCs w:val="21"/>
    </w:rPr>
  </w:style>
  <w:style w:type="paragraph" w:customStyle="1" w:styleId="3122">
    <w:name w:val="样式 正文文本缩进 3 + 12 磅 左侧:  2 字符"/>
    <w:basedOn w:val="31"/>
    <w:rsid w:val="003F4660"/>
    <w:pPr>
      <w:adjustRightInd w:val="0"/>
      <w:spacing w:after="120" w:line="360" w:lineRule="auto"/>
      <w:ind w:firstLine="200"/>
      <w:jc w:val="left"/>
      <w:textAlignment w:val="baseline"/>
    </w:pPr>
    <w:rPr>
      <w:rFonts w:eastAsia="宋体" w:cs="PMingLiU"/>
      <w:b w:val="0"/>
      <w:sz w:val="24"/>
    </w:rPr>
  </w:style>
  <w:style w:type="paragraph" w:customStyle="1" w:styleId="2f2">
    <w:name w:val="表格2"/>
    <w:basedOn w:val="a"/>
    <w:rsid w:val="003F4660"/>
    <w:pPr>
      <w:adjustRightInd w:val="0"/>
      <w:spacing w:line="360" w:lineRule="auto"/>
      <w:textAlignment w:val="baseline"/>
    </w:pPr>
    <w:rPr>
      <w:rFonts w:ascii="Calibri" w:hAnsi="Calibri"/>
      <w:kern w:val="0"/>
      <w:sz w:val="24"/>
      <w:szCs w:val="21"/>
    </w:rPr>
  </w:style>
  <w:style w:type="paragraph" w:customStyle="1" w:styleId="CM4">
    <w:name w:val="CM4"/>
    <w:basedOn w:val="Default"/>
    <w:next w:val="Default"/>
    <w:rsid w:val="003F4660"/>
    <w:pPr>
      <w:spacing w:line="566" w:lineRule="atLeast"/>
    </w:pPr>
    <w:rPr>
      <w:rFonts w:ascii="华文中宋" w:eastAsia="华文中宋" w:cs="华文中宋"/>
      <w:color w:val="auto"/>
    </w:rPr>
  </w:style>
  <w:style w:type="paragraph" w:customStyle="1" w:styleId="afffffff5">
    <w:name w:val="图名"/>
    <w:link w:val="CharCharf"/>
    <w:rsid w:val="003F4660"/>
    <w:pPr>
      <w:spacing w:before="80" w:after="120" w:line="360" w:lineRule="auto"/>
      <w:jc w:val="center"/>
    </w:pPr>
    <w:rPr>
      <w:b/>
      <w:kern w:val="2"/>
      <w:sz w:val="24"/>
      <w:szCs w:val="24"/>
      <w:lang w:eastAsia="en-US"/>
    </w:rPr>
  </w:style>
  <w:style w:type="paragraph" w:customStyle="1" w:styleId="affffffff6">
    <w:name w:val="缩进"/>
    <w:basedOn w:val="a"/>
    <w:rsid w:val="003F4660"/>
    <w:pPr>
      <w:autoSpaceDE w:val="0"/>
      <w:autoSpaceDN w:val="0"/>
      <w:adjustRightInd w:val="0"/>
      <w:spacing w:line="400" w:lineRule="atLeast"/>
      <w:ind w:firstLine="425"/>
      <w:textAlignment w:val="baseline"/>
    </w:pPr>
    <w:rPr>
      <w:kern w:val="0"/>
      <w:sz w:val="24"/>
      <w:szCs w:val="20"/>
    </w:rPr>
  </w:style>
  <w:style w:type="paragraph" w:customStyle="1" w:styleId="3TimesNewRoman">
    <w:name w:val="样式 标题 3 + (西文) Times New Roman (中文) 宋体 小四 加粗"/>
    <w:basedOn w:val="a"/>
    <w:link w:val="3TimesNewRomanCharChar"/>
    <w:rsid w:val="003F4660"/>
    <w:pPr>
      <w:adjustRightInd w:val="0"/>
      <w:spacing w:line="312" w:lineRule="atLeast"/>
      <w:textAlignment w:val="baseline"/>
    </w:pPr>
    <w:rPr>
      <w:kern w:val="0"/>
      <w:sz w:val="24"/>
      <w:szCs w:val="20"/>
    </w:rPr>
  </w:style>
  <w:style w:type="paragraph" w:customStyle="1" w:styleId="315012">
    <w:name w:val="样式 样式 样式 样式 标题 3 + 左侧:  1.5 厘米 首行缩进:  0 厘米 + 行距: 单倍行距 + 段后: 1 行 ...2"/>
    <w:basedOn w:val="a"/>
    <w:rsid w:val="003F4660"/>
    <w:pPr>
      <w:keepNext/>
      <w:keepLines/>
      <w:adjustRightInd w:val="0"/>
      <w:spacing w:afterLines="100" w:line="312" w:lineRule="atLeast"/>
      <w:textAlignment w:val="baseline"/>
      <w:outlineLvl w:val="3"/>
    </w:pPr>
    <w:rPr>
      <w:rFonts w:ascii="Arial" w:eastAsia="仿宋_GB2312" w:hAnsi="Arial" w:cs="宋体"/>
      <w:kern w:val="0"/>
      <w:sz w:val="28"/>
      <w:szCs w:val="20"/>
    </w:rPr>
  </w:style>
  <w:style w:type="paragraph" w:customStyle="1" w:styleId="afffffff4">
    <w:name w:val="表、图名"/>
    <w:link w:val="CharChare"/>
    <w:rsid w:val="003F4660"/>
    <w:pPr>
      <w:spacing w:before="120" w:line="360" w:lineRule="auto"/>
      <w:jc w:val="center"/>
    </w:pPr>
    <w:rPr>
      <w:b/>
      <w:kern w:val="2"/>
      <w:sz w:val="21"/>
      <w:szCs w:val="24"/>
    </w:rPr>
  </w:style>
  <w:style w:type="paragraph" w:customStyle="1" w:styleId="affffffff7">
    <w:name w:val="目录"/>
    <w:rsid w:val="003F4660"/>
    <w:pPr>
      <w:jc w:val="center"/>
    </w:pPr>
    <w:rPr>
      <w:rFonts w:eastAsia="黑体"/>
      <w:b/>
      <w:bCs/>
      <w:kern w:val="44"/>
      <w:sz w:val="32"/>
      <w:szCs w:val="44"/>
    </w:rPr>
  </w:style>
  <w:style w:type="paragraph" w:customStyle="1" w:styleId="affffffff8">
    <w:name w:val="表格头"/>
    <w:basedOn w:val="a"/>
    <w:rsid w:val="003F4660"/>
    <w:pPr>
      <w:adjustRightInd w:val="0"/>
      <w:spacing w:beforeLines="50" w:line="500" w:lineRule="exact"/>
      <w:jc w:val="center"/>
      <w:textAlignment w:val="baseline"/>
    </w:pPr>
    <w:rPr>
      <w:rFonts w:ascii="黑体" w:eastAsia="黑体" w:hAnsi="宋体"/>
      <w:kern w:val="0"/>
      <w:sz w:val="24"/>
      <w:szCs w:val="20"/>
    </w:rPr>
  </w:style>
  <w:style w:type="paragraph" w:customStyle="1" w:styleId="affffffff9">
    <w:name w:val="风玫瑰图"/>
    <w:rsid w:val="003F4660"/>
    <w:pPr>
      <w:autoSpaceDE w:val="0"/>
      <w:autoSpaceDN w:val="0"/>
      <w:adjustRightInd w:val="0"/>
      <w:snapToGrid w:val="0"/>
      <w:spacing w:line="500" w:lineRule="exact"/>
      <w:ind w:firstLine="539"/>
      <w:textAlignment w:val="baseline"/>
    </w:pPr>
    <w:rPr>
      <w:rFonts w:eastAsia="楷体_GB2312"/>
      <w:sz w:val="28"/>
    </w:rPr>
  </w:style>
  <w:style w:type="paragraph" w:customStyle="1" w:styleId="xl24">
    <w:name w:val="xl24"/>
    <w:basedOn w:val="a"/>
    <w:rsid w:val="003F4660"/>
    <w:pPr>
      <w:widowControl/>
      <w:pBdr>
        <w:right w:val="single" w:sz="4" w:space="0" w:color="auto"/>
      </w:pBdr>
      <w:adjustRightInd w:val="0"/>
      <w:spacing w:before="100" w:beforeAutospacing="1" w:after="100" w:afterAutospacing="1" w:line="312" w:lineRule="atLeast"/>
      <w:jc w:val="center"/>
      <w:textAlignment w:val="baseline"/>
    </w:pPr>
    <w:rPr>
      <w:rFonts w:ascii="仿宋_GB2312" w:eastAsia="仿宋_GB2312" w:hAnsi="宋体"/>
      <w:kern w:val="0"/>
      <w:szCs w:val="21"/>
    </w:rPr>
  </w:style>
  <w:style w:type="paragraph" w:customStyle="1" w:styleId="1-">
    <w:name w:val="1-正文样式"/>
    <w:basedOn w:val="a"/>
    <w:link w:val="1-CharChar"/>
    <w:rsid w:val="003F4660"/>
    <w:pPr>
      <w:adjustRightInd w:val="0"/>
      <w:spacing w:afterLines="50" w:line="360" w:lineRule="auto"/>
      <w:ind w:firstLineChars="200" w:firstLine="200"/>
      <w:textAlignment w:val="baseline"/>
    </w:pPr>
    <w:rPr>
      <w:kern w:val="0"/>
      <w:sz w:val="24"/>
      <w:szCs w:val="20"/>
    </w:rPr>
  </w:style>
  <w:style w:type="paragraph" w:customStyle="1" w:styleId="211H2Underrubrik1prop2Heading2HiddenHea2">
    <w:name w:val="样式 标题 2节节标题 1.1H2（一）Underrubrik1prop2Heading 2 HiddenHea...2"/>
    <w:basedOn w:val="2"/>
    <w:rsid w:val="003F4660"/>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hAnsi="Times New Roman"/>
      <w:b w:val="0"/>
      <w:bCs/>
      <w:color w:val="000000"/>
      <w:kern w:val="0"/>
      <w:sz w:val="30"/>
      <w:szCs w:val="28"/>
    </w:rPr>
  </w:style>
  <w:style w:type="paragraph" w:customStyle="1" w:styleId="affffffffa">
    <w:name w:val="表名"/>
    <w:rsid w:val="003F4660"/>
    <w:pPr>
      <w:spacing w:before="120" w:line="360" w:lineRule="auto"/>
      <w:jc w:val="center"/>
    </w:pPr>
    <w:rPr>
      <w:b/>
      <w:bCs/>
      <w:kern w:val="2"/>
      <w:sz w:val="21"/>
      <w:szCs w:val="32"/>
    </w:rPr>
  </w:style>
  <w:style w:type="paragraph" w:customStyle="1" w:styleId="1char6">
    <w:name w:val="1char"/>
    <w:basedOn w:val="a"/>
    <w:rsid w:val="003F466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javascript1">
    <w:name w:val="javascript1"/>
    <w:rsid w:val="003F4660"/>
    <w:rPr>
      <w:rFonts w:ascii="Tahoma" w:eastAsia="宋体" w:hAnsi="Tahoma"/>
      <w:kern w:val="2"/>
      <w:sz w:val="24"/>
      <w:lang w:val="en-US" w:eastAsia="zh-CN"/>
    </w:rPr>
  </w:style>
  <w:style w:type="paragraph" w:customStyle="1" w:styleId="Affffffffb">
    <w:name w:val="A正文"/>
    <w:basedOn w:val="a"/>
    <w:qFormat/>
    <w:rsid w:val="003F4660"/>
    <w:pPr>
      <w:snapToGrid w:val="0"/>
      <w:spacing w:line="500" w:lineRule="exact"/>
      <w:ind w:firstLine="480"/>
    </w:pPr>
    <w:rPr>
      <w:sz w:val="24"/>
    </w:rPr>
  </w:style>
  <w:style w:type="paragraph" w:customStyle="1" w:styleId="1110">
    <w:name w:val="1.1.1"/>
    <w:basedOn w:val="a"/>
    <w:rsid w:val="003F4660"/>
    <w:pPr>
      <w:spacing w:line="360" w:lineRule="auto"/>
      <w:ind w:firstLineChars="200" w:firstLine="200"/>
    </w:pPr>
    <w:rPr>
      <w:rFonts w:ascii="黑体"/>
      <w:sz w:val="24"/>
      <w:szCs w:val="20"/>
    </w:rPr>
  </w:style>
  <w:style w:type="paragraph" w:styleId="affffffffc">
    <w:name w:val="endnote text"/>
    <w:basedOn w:val="a"/>
    <w:link w:val="Charff5"/>
    <w:uiPriority w:val="99"/>
    <w:unhideWhenUsed/>
    <w:locked/>
    <w:rsid w:val="003F4660"/>
    <w:pPr>
      <w:adjustRightInd w:val="0"/>
      <w:snapToGrid w:val="0"/>
      <w:spacing w:line="312" w:lineRule="atLeast"/>
      <w:jc w:val="left"/>
      <w:textAlignment w:val="baseline"/>
    </w:pPr>
    <w:rPr>
      <w:kern w:val="0"/>
      <w:szCs w:val="20"/>
      <w:lang w:val="x-none" w:eastAsia="x-none"/>
    </w:rPr>
  </w:style>
  <w:style w:type="character" w:customStyle="1" w:styleId="Charff5">
    <w:name w:val="尾注文本 Char"/>
    <w:link w:val="affffffffc"/>
    <w:uiPriority w:val="99"/>
    <w:rsid w:val="003F4660"/>
    <w:rPr>
      <w:sz w:val="21"/>
      <w:lang w:val="x-none" w:eastAsia="x-none"/>
    </w:rPr>
  </w:style>
  <w:style w:type="character" w:styleId="affffffffd">
    <w:name w:val="endnote reference"/>
    <w:uiPriority w:val="99"/>
    <w:unhideWhenUsed/>
    <w:locked/>
    <w:rsid w:val="003F4660"/>
    <w:rPr>
      <w:rFonts w:cs="Times New Roman"/>
      <w:vertAlign w:val="superscript"/>
    </w:rPr>
  </w:style>
  <w:style w:type="paragraph" w:customStyle="1" w:styleId="affffffffe">
    <w:name w:val="小表"/>
    <w:basedOn w:val="a"/>
    <w:rsid w:val="003F4660"/>
    <w:pPr>
      <w:widowControl/>
      <w:tabs>
        <w:tab w:val="left" w:pos="352"/>
      </w:tabs>
      <w:overflowPunct w:val="0"/>
      <w:autoSpaceDE w:val="0"/>
      <w:autoSpaceDN w:val="0"/>
      <w:adjustRightInd w:val="0"/>
      <w:spacing w:line="360" w:lineRule="auto"/>
      <w:ind w:firstLineChars="200" w:firstLine="200"/>
      <w:jc w:val="center"/>
      <w:textAlignment w:val="bottom"/>
    </w:pPr>
    <w:rPr>
      <w:rFonts w:ascii="宋体" w:hAnsi="宋体"/>
      <w:kern w:val="0"/>
      <w:sz w:val="24"/>
      <w:szCs w:val="20"/>
    </w:rPr>
  </w:style>
  <w:style w:type="character" w:customStyle="1" w:styleId="apple-style-span">
    <w:name w:val="apple-style-span"/>
    <w:rsid w:val="003F4660"/>
  </w:style>
  <w:style w:type="character" w:customStyle="1" w:styleId="ListParagraphChar">
    <w:name w:val="List Paragraph Char"/>
    <w:aliases w:val="引用1 Char,列出段落1 Char,引用 Char,表格内容 Char"/>
    <w:link w:val="16"/>
    <w:locked/>
    <w:rsid w:val="003F4660"/>
  </w:style>
  <w:style w:type="paragraph" w:customStyle="1" w:styleId="Char60">
    <w:name w:val="Char6"/>
    <w:basedOn w:val="a"/>
    <w:rsid w:val="003F4660"/>
  </w:style>
  <w:style w:type="table" w:customStyle="1" w:styleId="2f3">
    <w:name w:val="网格型2"/>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网格型1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50">
    <w:name w:val="Char5"/>
    <w:basedOn w:val="a"/>
    <w:rsid w:val="003F4660"/>
  </w:style>
  <w:style w:type="table" w:customStyle="1" w:styleId="121">
    <w:name w:val="网格型1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40">
    <w:name w:val="Char4"/>
    <w:basedOn w:val="a"/>
    <w:rsid w:val="003F4660"/>
  </w:style>
  <w:style w:type="paragraph" w:customStyle="1" w:styleId="CharCharCharCharCharCharCharCharChar1CharCharCharChar">
    <w:name w:val="Char Char Char Char Char Char Char Char Char1 Char Char Char Char"/>
    <w:basedOn w:val="a"/>
    <w:rsid w:val="003F4660"/>
    <w:rPr>
      <w:sz w:val="24"/>
    </w:rPr>
  </w:style>
  <w:style w:type="paragraph" w:customStyle="1" w:styleId="CharCharCharCharCharCharCharCharChar1CharCharCharChar1">
    <w:name w:val="Char Char Char Char Char Char Char Char Char1 Char Char Char Char1"/>
    <w:basedOn w:val="a"/>
    <w:rsid w:val="003F4660"/>
    <w:rPr>
      <w:sz w:val="24"/>
    </w:rPr>
  </w:style>
  <w:style w:type="paragraph" w:customStyle="1" w:styleId="afffffffff">
    <w:name w:val="新正文"/>
    <w:basedOn w:val="a"/>
    <w:link w:val="Charff6"/>
    <w:rsid w:val="003F4660"/>
    <w:pPr>
      <w:adjustRightInd w:val="0"/>
      <w:snapToGrid w:val="0"/>
      <w:spacing w:line="480" w:lineRule="exact"/>
      <w:ind w:firstLineChars="200" w:firstLine="482"/>
    </w:pPr>
    <w:rPr>
      <w:rFonts w:ascii="仿宋_GB2312" w:eastAsia="仿宋_GB2312"/>
      <w:kern w:val="0"/>
      <w:sz w:val="20"/>
      <w:szCs w:val="20"/>
      <w:lang w:val="x-none" w:eastAsia="x-none"/>
    </w:rPr>
  </w:style>
  <w:style w:type="character" w:customStyle="1" w:styleId="Charff6">
    <w:name w:val="新正文 Char"/>
    <w:link w:val="afffffffff"/>
    <w:locked/>
    <w:rsid w:val="003F4660"/>
    <w:rPr>
      <w:rFonts w:ascii="仿宋_GB2312" w:eastAsia="仿宋_GB2312"/>
      <w:lang w:val="x-none" w:eastAsia="x-none"/>
    </w:rPr>
  </w:style>
  <w:style w:type="table" w:customStyle="1" w:styleId="131">
    <w:name w:val="网格型1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har210">
    <w:name w:val="Char21"/>
    <w:basedOn w:val="a"/>
    <w:rsid w:val="003F4660"/>
  </w:style>
  <w:style w:type="paragraph" w:customStyle="1" w:styleId="TOC1">
    <w:name w:val="TOC 标题1"/>
    <w:basedOn w:val="1"/>
    <w:next w:val="a"/>
    <w:uiPriority w:val="39"/>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numbering" w:customStyle="1" w:styleId="1111">
    <w:name w:val="无列表111"/>
    <w:next w:val="a3"/>
    <w:uiPriority w:val="99"/>
    <w:semiHidden/>
    <w:unhideWhenUsed/>
    <w:rsid w:val="003F4660"/>
  </w:style>
  <w:style w:type="table" w:customStyle="1" w:styleId="55">
    <w:name w:val="网格型5"/>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how-img-bd">
    <w:name w:val="show-img-bd"/>
    <w:rsid w:val="003F4660"/>
  </w:style>
  <w:style w:type="character" w:customStyle="1" w:styleId="Charff7">
    <w:name w:val="图 标题 Char"/>
    <w:link w:val="afffffffff0"/>
    <w:rsid w:val="003F4660"/>
    <w:rPr>
      <w:b/>
      <w:kern w:val="2"/>
      <w:sz w:val="24"/>
    </w:rPr>
  </w:style>
  <w:style w:type="character" w:customStyle="1" w:styleId="aaChar">
    <w:name w:val="aa正文 Char"/>
    <w:link w:val="aa0"/>
    <w:rsid w:val="003F4660"/>
    <w:rPr>
      <w:sz w:val="24"/>
      <w:szCs w:val="24"/>
    </w:rPr>
  </w:style>
  <w:style w:type="paragraph" w:customStyle="1" w:styleId="aa0">
    <w:name w:val="aa正文"/>
    <w:basedOn w:val="a"/>
    <w:link w:val="aaChar"/>
    <w:qFormat/>
    <w:rsid w:val="003F4660"/>
    <w:pPr>
      <w:spacing w:line="360" w:lineRule="auto"/>
      <w:ind w:firstLineChars="200" w:firstLine="200"/>
    </w:pPr>
    <w:rPr>
      <w:kern w:val="0"/>
      <w:sz w:val="24"/>
    </w:rPr>
  </w:style>
  <w:style w:type="paragraph" w:customStyle="1" w:styleId="afffffffff0">
    <w:name w:val="图 标题"/>
    <w:basedOn w:val="a"/>
    <w:link w:val="Charff7"/>
    <w:rsid w:val="003F4660"/>
    <w:pPr>
      <w:adjustRightInd w:val="0"/>
      <w:snapToGrid w:val="0"/>
      <w:spacing w:line="360" w:lineRule="auto"/>
      <w:jc w:val="center"/>
    </w:pPr>
    <w:rPr>
      <w:b/>
      <w:sz w:val="24"/>
      <w:szCs w:val="20"/>
    </w:rPr>
  </w:style>
  <w:style w:type="character" w:customStyle="1" w:styleId="words-outer-wrap">
    <w:name w:val="words-outer-wrap"/>
    <w:rsid w:val="003F4660"/>
  </w:style>
  <w:style w:type="character" w:customStyle="1" w:styleId="split-word">
    <w:name w:val="split-word"/>
    <w:rsid w:val="003F4660"/>
  </w:style>
  <w:style w:type="paragraph" w:customStyle="1" w:styleId="ListParagraph1">
    <w:name w:val="List Paragraph1"/>
    <w:basedOn w:val="a"/>
    <w:qFormat/>
    <w:rsid w:val="003F4660"/>
    <w:pPr>
      <w:widowControl/>
      <w:spacing w:after="160" w:line="259" w:lineRule="auto"/>
      <w:ind w:left="720"/>
      <w:contextualSpacing/>
      <w:jc w:val="left"/>
    </w:pPr>
    <w:rPr>
      <w:rFonts w:ascii="Calibri" w:hAnsi="Calibri"/>
      <w:kern w:val="0"/>
      <w:sz w:val="22"/>
      <w:szCs w:val="22"/>
    </w:rPr>
  </w:style>
  <w:style w:type="character" w:customStyle="1" w:styleId="Charff8">
    <w:name w:val="表格标题 Char"/>
    <w:aliases w:val="正文（首行缩进两字） Char1 Char,正文（首行缩进两字） Char2,特点 Char,正文不缩进 Char,表正文 Char,正文非缩进 Char,段落正文缩进 Char,段落正文 Char,表格标题 Char Char Char Char,正文不缩进1,正文缩进 Char Char1,正文缩进 Char1 Char Char,正文缩进 Char1 Char Char Char Char,正文缩进 Char Char Char Char Char Char,正文缩进 Cha"/>
    <w:rsid w:val="003F4660"/>
    <w:rPr>
      <w:rFonts w:ascii="TimesNewRoman" w:hAnsi="TimesNewRoman"/>
      <w:b/>
      <w:sz w:val="24"/>
    </w:rPr>
  </w:style>
  <w:style w:type="paragraph" w:customStyle="1" w:styleId="CharChar21">
    <w:name w:val="Char Char21"/>
    <w:basedOn w:val="a"/>
    <w:rsid w:val="003F4660"/>
    <w:rPr>
      <w:szCs w:val="21"/>
    </w:rPr>
  </w:style>
  <w:style w:type="paragraph" w:customStyle="1" w:styleId="333333333333333">
    <w:name w:val="333333333333333"/>
    <w:basedOn w:val="30"/>
    <w:rsid w:val="003F4660"/>
    <w:pPr>
      <w:tabs>
        <w:tab w:val="clear" w:pos="567"/>
      </w:tabs>
      <w:spacing w:before="0" w:after="0" w:line="360" w:lineRule="auto"/>
      <w:ind w:left="0" w:firstLine="0"/>
    </w:pPr>
    <w:rPr>
      <w:rFonts w:ascii="宋体" w:eastAsia="宋体" w:hAnsi="宋体" w:cs="宋体"/>
      <w:bCs/>
      <w:sz w:val="28"/>
    </w:rPr>
  </w:style>
  <w:style w:type="paragraph" w:customStyle="1" w:styleId="afffffffff1">
    <w:name w:val="正文图"/>
    <w:basedOn w:val="a"/>
    <w:rsid w:val="003F4660"/>
    <w:pPr>
      <w:adjustRightInd w:val="0"/>
      <w:snapToGrid w:val="0"/>
      <w:spacing w:before="40"/>
      <w:jc w:val="center"/>
    </w:pPr>
    <w:rPr>
      <w:rFonts w:ascii="宋体" w:hint="eastAsia"/>
      <w:kern w:val="0"/>
      <w:sz w:val="24"/>
      <w:szCs w:val="20"/>
    </w:rPr>
  </w:style>
  <w:style w:type="paragraph" w:customStyle="1" w:styleId="DefaultParagraphFontParaCharCharChar">
    <w:name w:val="Default Paragraph Font Para Char Char Char"/>
    <w:basedOn w:val="a"/>
    <w:rsid w:val="003F4660"/>
    <w:pPr>
      <w:widowControl/>
      <w:spacing w:after="160" w:line="240" w:lineRule="exact"/>
      <w:jc w:val="left"/>
    </w:pPr>
    <w:rPr>
      <w:rFonts w:ascii="Verdana" w:eastAsia="Times New Roman" w:hAnsi="Verdana"/>
      <w:kern w:val="0"/>
      <w:sz w:val="20"/>
      <w:szCs w:val="20"/>
      <w:lang w:eastAsia="en-US"/>
    </w:rPr>
  </w:style>
  <w:style w:type="character" w:customStyle="1" w:styleId="Charff9">
    <w:name w:val="表的标题 Char"/>
    <w:link w:val="afffffffff2"/>
    <w:rsid w:val="003F4660"/>
    <w:rPr>
      <w:rFonts w:eastAsia="黑体" w:cs="宋体"/>
      <w:kern w:val="2"/>
      <w:sz w:val="24"/>
    </w:rPr>
  </w:style>
  <w:style w:type="character" w:customStyle="1" w:styleId="4Char2">
    <w:name w:val="4正文 Char"/>
    <w:link w:val="46"/>
    <w:rsid w:val="003F4660"/>
    <w:rPr>
      <w:kern w:val="2"/>
      <w:sz w:val="24"/>
    </w:rPr>
  </w:style>
  <w:style w:type="paragraph" w:customStyle="1" w:styleId="46">
    <w:name w:val="4正文"/>
    <w:basedOn w:val="a"/>
    <w:link w:val="4Char2"/>
    <w:rsid w:val="003F4660"/>
    <w:pPr>
      <w:spacing w:line="360" w:lineRule="auto"/>
      <w:ind w:firstLineChars="200" w:firstLine="480"/>
    </w:pPr>
    <w:rPr>
      <w:sz w:val="24"/>
      <w:szCs w:val="20"/>
    </w:rPr>
  </w:style>
  <w:style w:type="paragraph" w:customStyle="1" w:styleId="afffffffff2">
    <w:name w:val="表的标题"/>
    <w:basedOn w:val="a"/>
    <w:next w:val="a"/>
    <w:link w:val="Charff9"/>
    <w:rsid w:val="003F4660"/>
    <w:pPr>
      <w:adjustRightInd w:val="0"/>
      <w:snapToGrid w:val="0"/>
      <w:spacing w:beforeLines="50"/>
      <w:jc w:val="center"/>
    </w:pPr>
    <w:rPr>
      <w:rFonts w:eastAsia="黑体" w:cs="宋体"/>
      <w:sz w:val="24"/>
      <w:szCs w:val="20"/>
    </w:rPr>
  </w:style>
  <w:style w:type="paragraph" w:customStyle="1" w:styleId="1fe">
    <w:name w:val="目录1"/>
    <w:basedOn w:val="a"/>
    <w:rsid w:val="003F4660"/>
    <w:pPr>
      <w:tabs>
        <w:tab w:val="left" w:pos="2850"/>
        <w:tab w:val="center" w:pos="4649"/>
      </w:tabs>
      <w:spacing w:line="480" w:lineRule="exact"/>
      <w:jc w:val="center"/>
    </w:pPr>
    <w:rPr>
      <w:rFonts w:ascii="黑体" w:eastAsia="黑体"/>
      <w:sz w:val="36"/>
      <w:szCs w:val="36"/>
    </w:rPr>
  </w:style>
  <w:style w:type="character" w:customStyle="1" w:styleId="CharChar291">
    <w:name w:val="Char Char291"/>
    <w:rsid w:val="003F4660"/>
    <w:rPr>
      <w:rFonts w:eastAsia="宋体"/>
      <w:b/>
      <w:bCs/>
      <w:kern w:val="2"/>
      <w:sz w:val="32"/>
      <w:szCs w:val="32"/>
      <w:lang w:val="en-US" w:eastAsia="zh-CN" w:bidi="ar-SA"/>
    </w:rPr>
  </w:style>
  <w:style w:type="character" w:customStyle="1" w:styleId="CharChar111">
    <w:name w:val="Char Char111"/>
    <w:rsid w:val="003F4660"/>
    <w:rPr>
      <w:rFonts w:ascii="Calibri" w:eastAsia="Calibri" w:hAnsi="Tahoma" w:cs="Tahoma"/>
      <w:kern w:val="2"/>
      <w:sz w:val="21"/>
      <w:szCs w:val="21"/>
      <w:lang w:val="en-US" w:eastAsia="zh-CN" w:bidi="ar-SA"/>
    </w:rPr>
  </w:style>
  <w:style w:type="character" w:customStyle="1" w:styleId="CharChar41">
    <w:name w:val="Char Char41"/>
    <w:rsid w:val="003F4660"/>
    <w:rPr>
      <w:rFonts w:ascii="宋体" w:eastAsia="宋体" w:hAnsi="Courier New"/>
      <w:kern w:val="2"/>
      <w:sz w:val="21"/>
      <w:lang w:val="en-US" w:eastAsia="zh-CN" w:bidi="ar-SA"/>
    </w:rPr>
  </w:style>
  <w:style w:type="character" w:customStyle="1" w:styleId="CharChar91">
    <w:name w:val="Char Char91"/>
    <w:rsid w:val="003F4660"/>
    <w:rPr>
      <w:rFonts w:ascii="宋体" w:eastAsia="宋体" w:hAnsi="宋体"/>
      <w:kern w:val="2"/>
      <w:sz w:val="24"/>
      <w:szCs w:val="24"/>
      <w:lang w:val="en-US" w:eastAsia="zh-CN" w:bidi="ar-SA"/>
    </w:rPr>
  </w:style>
  <w:style w:type="character" w:customStyle="1" w:styleId="2Char20">
    <w:name w:val="正文文本缩进 2 Char2"/>
    <w:uiPriority w:val="99"/>
    <w:semiHidden/>
    <w:rsid w:val="003F4660"/>
    <w:rPr>
      <w:kern w:val="2"/>
      <w:sz w:val="21"/>
      <w:szCs w:val="24"/>
    </w:rPr>
  </w:style>
  <w:style w:type="character" w:customStyle="1" w:styleId="Char1f3">
    <w:name w:val="页脚 Char1"/>
    <w:rsid w:val="003F4660"/>
    <w:rPr>
      <w:kern w:val="2"/>
      <w:sz w:val="18"/>
      <w:szCs w:val="18"/>
    </w:rPr>
  </w:style>
  <w:style w:type="paragraph" w:customStyle="1" w:styleId="CharCharCharCharCharCharChar2">
    <w:name w:val="Char Char Char Char Char Char Char2"/>
    <w:basedOn w:val="a"/>
    <w:rsid w:val="003F4660"/>
    <w:pPr>
      <w:adjustRightInd w:val="0"/>
      <w:spacing w:line="360" w:lineRule="auto"/>
    </w:pPr>
    <w:rPr>
      <w:kern w:val="0"/>
      <w:sz w:val="24"/>
      <w:szCs w:val="20"/>
    </w:rPr>
  </w:style>
  <w:style w:type="character" w:customStyle="1" w:styleId="Char1f4">
    <w:name w:val="批注框文本 Char1"/>
    <w:uiPriority w:val="99"/>
    <w:semiHidden/>
    <w:rsid w:val="003F4660"/>
    <w:rPr>
      <w:kern w:val="2"/>
      <w:sz w:val="18"/>
      <w:szCs w:val="18"/>
    </w:rPr>
  </w:style>
  <w:style w:type="character" w:customStyle="1" w:styleId="2Char12">
    <w:name w:val="正文首行缩进 2 Char1"/>
    <w:uiPriority w:val="99"/>
    <w:semiHidden/>
    <w:rsid w:val="003F4660"/>
    <w:rPr>
      <w:rFonts w:ascii="Times New Roman" w:eastAsia="宋体" w:hAnsi="Times New Roman" w:cs="Times New Roman"/>
      <w:kern w:val="2"/>
      <w:sz w:val="21"/>
      <w:szCs w:val="24"/>
    </w:rPr>
  </w:style>
  <w:style w:type="paragraph" w:customStyle="1" w:styleId="Char120">
    <w:name w:val="Char12"/>
    <w:basedOn w:val="a"/>
    <w:rsid w:val="003F4660"/>
    <w:rPr>
      <w:sz w:val="24"/>
    </w:rPr>
  </w:style>
  <w:style w:type="paragraph" w:customStyle="1" w:styleId="Char220">
    <w:name w:val="Char22"/>
    <w:basedOn w:val="a"/>
    <w:rsid w:val="003F4660"/>
    <w:pPr>
      <w:ind w:firstLineChars="200" w:firstLine="200"/>
    </w:pPr>
    <w:rPr>
      <w:rFonts w:ascii="宋体" w:hAnsi="宋体" w:cs="宋体"/>
    </w:rPr>
  </w:style>
  <w:style w:type="paragraph" w:customStyle="1" w:styleId="CharCharChar2">
    <w:name w:val="Char Char Char2"/>
    <w:basedOn w:val="a"/>
    <w:rsid w:val="003F4660"/>
  </w:style>
  <w:style w:type="paragraph" w:customStyle="1" w:styleId="47">
    <w:name w:val="正文4"/>
    <w:rsid w:val="003F4660"/>
    <w:pPr>
      <w:widowControl w:val="0"/>
      <w:adjustRightInd w:val="0"/>
      <w:spacing w:line="360" w:lineRule="atLeast"/>
    </w:pPr>
    <w:rPr>
      <w:rFonts w:ascii="宋体" w:hint="eastAsia"/>
      <w:sz w:val="24"/>
    </w:rPr>
  </w:style>
  <w:style w:type="paragraph" w:customStyle="1" w:styleId="321">
    <w:name w:val="正文文本缩进 32"/>
    <w:basedOn w:val="a"/>
    <w:rsid w:val="003F4660"/>
    <w:pPr>
      <w:adjustRightInd w:val="0"/>
      <w:spacing w:line="400" w:lineRule="exact"/>
      <w:ind w:firstLine="570"/>
      <w:jc w:val="left"/>
      <w:textAlignment w:val="baseline"/>
    </w:pPr>
    <w:rPr>
      <w:rFonts w:ascii="宋体" w:hAnsi="宋体"/>
      <w:spacing w:val="10"/>
      <w:sz w:val="24"/>
      <w:szCs w:val="20"/>
    </w:rPr>
  </w:style>
  <w:style w:type="paragraph" w:customStyle="1" w:styleId="1ff">
    <w:name w:val="字元 字元1"/>
    <w:basedOn w:val="a"/>
    <w:rsid w:val="003F4660"/>
    <w:rPr>
      <w:sz w:val="24"/>
    </w:rPr>
  </w:style>
  <w:style w:type="paragraph" w:customStyle="1" w:styleId="CharCharCharCharCharChar1CharCharCharCharCharCharCharCharChar1">
    <w:name w:val="Char Char Char Char Char Char1 Char Char Char Char Char Char Char Char Char1"/>
    <w:basedOn w:val="a"/>
    <w:rsid w:val="003F4660"/>
    <w:rPr>
      <w:sz w:val="24"/>
    </w:rPr>
  </w:style>
  <w:style w:type="paragraph" w:customStyle="1" w:styleId="CharCharChar1Char1CharCharChar1">
    <w:name w:val="Char Char Char1 Char1 Char Char Char1"/>
    <w:basedOn w:val="a"/>
    <w:rsid w:val="003F4660"/>
    <w:pPr>
      <w:spacing w:line="500" w:lineRule="exact"/>
      <w:ind w:firstLineChars="200" w:firstLine="480"/>
    </w:pPr>
    <w:rPr>
      <w:sz w:val="24"/>
      <w:szCs w:val="20"/>
    </w:rPr>
  </w:style>
  <w:style w:type="character" w:customStyle="1" w:styleId="CharChar301">
    <w:name w:val="Char Char301"/>
    <w:rsid w:val="003F4660"/>
    <w:rPr>
      <w:rFonts w:eastAsia="宋体"/>
      <w:b/>
      <w:bCs/>
      <w:kern w:val="2"/>
      <w:sz w:val="21"/>
      <w:szCs w:val="24"/>
      <w:lang w:val="en-US" w:eastAsia="zh-CN" w:bidi="ar-SA"/>
    </w:rPr>
  </w:style>
  <w:style w:type="character" w:customStyle="1" w:styleId="CharChar171">
    <w:name w:val="Char Char171"/>
    <w:locked/>
    <w:rsid w:val="003F4660"/>
    <w:rPr>
      <w:rFonts w:eastAsia="宋体"/>
      <w:b/>
      <w:bCs/>
      <w:kern w:val="2"/>
      <w:sz w:val="32"/>
      <w:szCs w:val="32"/>
      <w:lang w:val="en-US" w:eastAsia="zh-CN" w:bidi="ar-SA"/>
    </w:rPr>
  </w:style>
  <w:style w:type="character" w:customStyle="1" w:styleId="CharChar61">
    <w:name w:val="Char Char61"/>
    <w:locked/>
    <w:rsid w:val="003F4660"/>
    <w:rPr>
      <w:rFonts w:eastAsia="宋体"/>
      <w:kern w:val="2"/>
      <w:sz w:val="21"/>
      <w:szCs w:val="24"/>
      <w:lang w:val="en-US" w:eastAsia="zh-CN" w:bidi="ar-SA"/>
    </w:rPr>
  </w:style>
  <w:style w:type="character" w:customStyle="1" w:styleId="CharChar12">
    <w:name w:val="Char Char12"/>
    <w:rsid w:val="003F4660"/>
    <w:rPr>
      <w:rFonts w:eastAsia="宋体"/>
      <w:kern w:val="2"/>
      <w:sz w:val="18"/>
      <w:szCs w:val="18"/>
      <w:lang w:val="en-US" w:eastAsia="zh-CN" w:bidi="ar-SA"/>
    </w:rPr>
  </w:style>
  <w:style w:type="character" w:customStyle="1" w:styleId="CharChar151">
    <w:name w:val="Char Char151"/>
    <w:rsid w:val="003F4660"/>
    <w:rPr>
      <w:rFonts w:ascii="宋体" w:eastAsia="宋体" w:hAnsi="Courier New"/>
      <w:kern w:val="2"/>
      <w:sz w:val="21"/>
      <w:lang w:val="en-US" w:eastAsia="zh-CN" w:bidi="ar-SA"/>
    </w:rPr>
  </w:style>
  <w:style w:type="character" w:customStyle="1" w:styleId="2f4">
    <w:name w:val="占位符文本2"/>
    <w:uiPriority w:val="99"/>
    <w:semiHidden/>
    <w:rsid w:val="003F4660"/>
    <w:rPr>
      <w:rFonts w:cs="Times New Roman"/>
      <w:color w:val="808080"/>
    </w:rPr>
  </w:style>
  <w:style w:type="paragraph" w:customStyle="1" w:styleId="TOC2">
    <w:name w:val="TOC 标题2"/>
    <w:basedOn w:val="1"/>
    <w:next w:val="a"/>
    <w:uiPriority w:val="39"/>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character" w:customStyle="1" w:styleId="description">
    <w:name w:val="description"/>
    <w:rsid w:val="003F4660"/>
  </w:style>
  <w:style w:type="character" w:customStyle="1" w:styleId="CharChar1Char">
    <w:name w:val="Char Char1 Char"/>
    <w:rsid w:val="003F4660"/>
    <w:rPr>
      <w:rFonts w:ascii="宋体" w:hAnsi="宋体" w:cs="宋体"/>
      <w:kern w:val="2"/>
      <w:sz w:val="24"/>
      <w:szCs w:val="24"/>
    </w:rPr>
  </w:style>
  <w:style w:type="character" w:customStyle="1" w:styleId="5CharChar">
    <w:name w:val="5文章(治) Char Char"/>
    <w:link w:val="56"/>
    <w:rsid w:val="003F4660"/>
    <w:rPr>
      <w:kern w:val="2"/>
      <w:sz w:val="24"/>
    </w:rPr>
  </w:style>
  <w:style w:type="paragraph" w:customStyle="1" w:styleId="56">
    <w:name w:val="5文章(治)"/>
    <w:basedOn w:val="a"/>
    <w:link w:val="5CharChar"/>
    <w:rsid w:val="003F4660"/>
    <w:pPr>
      <w:spacing w:line="360" w:lineRule="auto"/>
      <w:ind w:firstLineChars="200" w:firstLine="560"/>
    </w:pPr>
    <w:rPr>
      <w:sz w:val="24"/>
      <w:szCs w:val="20"/>
    </w:rPr>
  </w:style>
  <w:style w:type="character" w:customStyle="1" w:styleId="bjh-p">
    <w:name w:val="bjh-p"/>
    <w:rsid w:val="003F4660"/>
  </w:style>
  <w:style w:type="paragraph" w:customStyle="1" w:styleId="afffffffff3">
    <w:name w:val="正文我要"/>
    <w:basedOn w:val="a"/>
    <w:rsid w:val="003F4660"/>
    <w:pPr>
      <w:tabs>
        <w:tab w:val="left" w:pos="320"/>
        <w:tab w:val="center" w:pos="709"/>
      </w:tabs>
      <w:spacing w:line="360" w:lineRule="auto"/>
      <w:ind w:firstLineChars="200" w:firstLine="200"/>
      <w:jc w:val="left"/>
      <w:textAlignment w:val="baseline"/>
    </w:pPr>
    <w:rPr>
      <w:color w:val="000000"/>
      <w:sz w:val="24"/>
      <w:szCs w:val="21"/>
    </w:rPr>
  </w:style>
  <w:style w:type="character" w:customStyle="1" w:styleId="002">
    <w:name w:val="002"/>
    <w:rsid w:val="003F4660"/>
    <w:rPr>
      <w:rFonts w:ascii="黑体" w:eastAsia="黑体" w:hAnsi="黑体"/>
      <w:sz w:val="28"/>
    </w:rPr>
  </w:style>
  <w:style w:type="character" w:customStyle="1" w:styleId="Charffa">
    <w:name w:val="表格标题新 Char"/>
    <w:link w:val="afffffffff4"/>
    <w:rsid w:val="003F4660"/>
    <w:rPr>
      <w:rFonts w:ascii="仿宋_GB2312" w:eastAsia="黑体"/>
      <w:b/>
      <w:snapToGrid w:val="0"/>
      <w:spacing w:val="4"/>
      <w:sz w:val="24"/>
      <w:szCs w:val="24"/>
    </w:rPr>
  </w:style>
  <w:style w:type="character" w:customStyle="1" w:styleId="CharCharf6">
    <w:name w:val="环表头 Char Char"/>
    <w:link w:val="affffffff"/>
    <w:rsid w:val="003F4660"/>
    <w:rPr>
      <w:rFonts w:ascii="黑体" w:eastAsia="黑体" w:hAnsi="宋体"/>
      <w:iCs/>
      <w:color w:val="000000"/>
      <w:sz w:val="24"/>
      <w:lang w:val="x-none" w:eastAsia="x-none"/>
    </w:rPr>
  </w:style>
  <w:style w:type="character" w:styleId="afffffffff5">
    <w:name w:val="Book Title"/>
    <w:uiPriority w:val="33"/>
    <w:qFormat/>
    <w:rsid w:val="003F4660"/>
    <w:rPr>
      <w:b/>
      <w:bCs/>
      <w:smallCaps/>
      <w:spacing w:val="5"/>
    </w:rPr>
  </w:style>
  <w:style w:type="character" w:customStyle="1" w:styleId="large1">
    <w:name w:val="large1"/>
    <w:rsid w:val="003F4660"/>
    <w:rPr>
      <w:rFonts w:ascii="宋体" w:eastAsia="宋体" w:hAnsi="宋体" w:hint="eastAsia"/>
      <w:sz w:val="22"/>
      <w:szCs w:val="22"/>
    </w:rPr>
  </w:style>
  <w:style w:type="character" w:customStyle="1" w:styleId="fontstyle11">
    <w:name w:val="fontstyle11"/>
    <w:rsid w:val="003F4660"/>
    <w:rPr>
      <w:rFonts w:ascii="宋体" w:eastAsia="宋体" w:hAnsi="宋体" w:hint="eastAsia"/>
      <w:b w:val="0"/>
      <w:bCs w:val="0"/>
      <w:i w:val="0"/>
      <w:iCs w:val="0"/>
      <w:color w:val="000000"/>
      <w:sz w:val="22"/>
      <w:szCs w:val="22"/>
    </w:rPr>
  </w:style>
  <w:style w:type="character" w:customStyle="1" w:styleId="3Char3">
    <w:name w:val="3级 Char"/>
    <w:link w:val="3"/>
    <w:rsid w:val="003F4660"/>
    <w:rPr>
      <w:rFonts w:eastAsia="仿宋_GB2312"/>
      <w:bCs/>
      <w:kern w:val="2"/>
      <w:sz w:val="28"/>
      <w:szCs w:val="32"/>
    </w:rPr>
  </w:style>
  <w:style w:type="character" w:customStyle="1" w:styleId="105Char">
    <w:name w:val="表题前1后0.5行 Char"/>
    <w:link w:val="105"/>
    <w:rsid w:val="003F4660"/>
    <w:rPr>
      <w:rFonts w:ascii="宋体"/>
      <w:kern w:val="2"/>
      <w:sz w:val="26"/>
      <w:szCs w:val="24"/>
    </w:rPr>
  </w:style>
  <w:style w:type="character" w:customStyle="1" w:styleId="height21">
    <w:name w:val="height21"/>
    <w:rsid w:val="003F4660"/>
    <w:rPr>
      <w:sz w:val="18"/>
      <w:szCs w:val="18"/>
    </w:rPr>
  </w:style>
  <w:style w:type="character" w:customStyle="1" w:styleId="fontstyle21">
    <w:name w:val="fontstyle21"/>
    <w:rsid w:val="003F4660"/>
    <w:rPr>
      <w:rFonts w:ascii="TimesNewRomanPSMT" w:hAnsi="TimesNewRomanPSMT" w:hint="default"/>
      <w:b w:val="0"/>
      <w:bCs w:val="0"/>
      <w:i w:val="0"/>
      <w:iCs w:val="0"/>
      <w:color w:val="000000"/>
      <w:sz w:val="28"/>
      <w:szCs w:val="28"/>
    </w:rPr>
  </w:style>
  <w:style w:type="character" w:customStyle="1" w:styleId="01CharChar">
    <w:name w:val="正文01 Char Char"/>
    <w:rsid w:val="003F4660"/>
    <w:rPr>
      <w:kern w:val="2"/>
      <w:sz w:val="24"/>
      <w:szCs w:val="24"/>
    </w:rPr>
  </w:style>
  <w:style w:type="character" w:customStyle="1" w:styleId="fontstyle01">
    <w:name w:val="fontstyle01"/>
    <w:rsid w:val="003F4660"/>
    <w:rPr>
      <w:rFonts w:ascii="Times New Roman" w:hAnsi="Times New Roman" w:cs="Times New Roman" w:hint="default"/>
      <w:b w:val="0"/>
      <w:bCs w:val="0"/>
      <w:i w:val="0"/>
      <w:iCs w:val="0"/>
      <w:color w:val="000000"/>
      <w:sz w:val="22"/>
      <w:szCs w:val="22"/>
    </w:rPr>
  </w:style>
  <w:style w:type="paragraph" w:styleId="2f5">
    <w:name w:val="List 2"/>
    <w:basedOn w:val="a"/>
    <w:locked/>
    <w:rsid w:val="003F4660"/>
    <w:pPr>
      <w:spacing w:line="360" w:lineRule="exact"/>
      <w:jc w:val="center"/>
    </w:pPr>
    <w:rPr>
      <w:rFonts w:ascii="仿宋_GB2312" w:eastAsia="仿宋_GB2312"/>
      <w:szCs w:val="20"/>
    </w:rPr>
  </w:style>
  <w:style w:type="paragraph" w:styleId="afffffffff6">
    <w:name w:val="index heading"/>
    <w:basedOn w:val="a"/>
    <w:next w:val="17"/>
    <w:locked/>
    <w:rsid w:val="003F4660"/>
    <w:pPr>
      <w:spacing w:line="500" w:lineRule="exact"/>
    </w:pPr>
    <w:rPr>
      <w:rFonts w:ascii="仿宋_GB2312" w:eastAsia="仿宋_GB2312"/>
      <w:sz w:val="28"/>
      <w:szCs w:val="20"/>
    </w:rPr>
  </w:style>
  <w:style w:type="paragraph" w:customStyle="1" w:styleId="Char33">
    <w:name w:val="Char33"/>
    <w:basedOn w:val="a"/>
    <w:rsid w:val="003F4660"/>
    <w:rPr>
      <w:sz w:val="24"/>
    </w:rPr>
  </w:style>
  <w:style w:type="paragraph" w:customStyle="1" w:styleId="3">
    <w:name w:val="3级"/>
    <w:basedOn w:val="a"/>
    <w:link w:val="3Char3"/>
    <w:qFormat/>
    <w:rsid w:val="003F466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paragraph" w:customStyle="1" w:styleId="Hu">
    <w:name w:val="Hu表内"/>
    <w:basedOn w:val="afffffffff7"/>
    <w:rsid w:val="003F4660"/>
    <w:rPr>
      <w:sz w:val="24"/>
    </w:rPr>
  </w:style>
  <w:style w:type="paragraph" w:customStyle="1" w:styleId="1-21">
    <w:name w:val="中等深浅网格 1 - 强调文字颜色 21"/>
    <w:basedOn w:val="a"/>
    <w:uiPriority w:val="34"/>
    <w:qFormat/>
    <w:rsid w:val="003F4660"/>
    <w:pPr>
      <w:ind w:firstLineChars="200" w:firstLine="420"/>
    </w:pPr>
    <w:rPr>
      <w:rFonts w:ascii="Calibri" w:hAnsi="Calibri"/>
      <w:szCs w:val="22"/>
    </w:rPr>
  </w:style>
  <w:style w:type="paragraph" w:customStyle="1" w:styleId="2f6">
    <w:name w:val="纯文本2"/>
    <w:basedOn w:val="a"/>
    <w:rsid w:val="003F4660"/>
    <w:pPr>
      <w:adjustRightInd w:val="0"/>
      <w:textAlignment w:val="baseline"/>
    </w:pPr>
    <w:rPr>
      <w:rFonts w:ascii="宋体" w:eastAsia="仿宋_GB2312" w:hAnsi="Courier New"/>
      <w:sz w:val="28"/>
      <w:szCs w:val="28"/>
    </w:rPr>
  </w:style>
  <w:style w:type="paragraph" w:customStyle="1" w:styleId="afffffffff7">
    <w:name w:val="表内"/>
    <w:basedOn w:val="a"/>
    <w:rsid w:val="003F4660"/>
    <w:pPr>
      <w:adjustRightInd w:val="0"/>
      <w:spacing w:line="240" w:lineRule="atLeast"/>
      <w:jc w:val="center"/>
      <w:textAlignment w:val="baseline"/>
    </w:pPr>
    <w:rPr>
      <w:rFonts w:ascii="宋体" w:hAnsi="宋体"/>
      <w:kern w:val="0"/>
      <w:szCs w:val="20"/>
    </w:rPr>
  </w:style>
  <w:style w:type="paragraph" w:customStyle="1" w:styleId="afffffffff8">
    <w:name w:val="二级大标题"/>
    <w:basedOn w:val="2"/>
    <w:rsid w:val="003F4660"/>
    <w:pPr>
      <w:keepNext w:val="0"/>
      <w:keepLines w:val="0"/>
      <w:numPr>
        <w:ilvl w:val="1"/>
      </w:numPr>
      <w:tabs>
        <w:tab w:val="clear" w:pos="425"/>
        <w:tab w:val="left" w:pos="720"/>
      </w:tabs>
      <w:adjustRightInd w:val="0"/>
      <w:snapToGrid w:val="0"/>
      <w:spacing w:before="0" w:after="0" w:line="360" w:lineRule="auto"/>
      <w:ind w:left="425" w:hanging="425"/>
    </w:pPr>
    <w:rPr>
      <w:rFonts w:ascii="Times New Roman" w:eastAsia="仿宋_GB2312" w:hAnsi="Times New Roman"/>
      <w:sz w:val="28"/>
      <w:szCs w:val="28"/>
    </w:rPr>
  </w:style>
  <w:style w:type="paragraph" w:customStyle="1" w:styleId="afffffffff4">
    <w:name w:val="表格标题新"/>
    <w:basedOn w:val="aff2"/>
    <w:link w:val="Charffa"/>
    <w:rsid w:val="003F4660"/>
    <w:pPr>
      <w:spacing w:beforeLines="50" w:before="120"/>
      <w:ind w:firstLine="562"/>
    </w:pPr>
    <w:rPr>
      <w:rFonts w:ascii="仿宋_GB2312" w:eastAsia="黑体"/>
      <w:b/>
      <w:snapToGrid w:val="0"/>
      <w:spacing w:val="4"/>
      <w:szCs w:val="24"/>
    </w:rPr>
  </w:style>
  <w:style w:type="paragraph" w:customStyle="1" w:styleId="CharCharChar5">
    <w:name w:val="Char Char Char5"/>
    <w:basedOn w:val="a"/>
    <w:rsid w:val="003F4660"/>
    <w:pPr>
      <w:spacing w:line="360" w:lineRule="auto"/>
    </w:pPr>
    <w:rPr>
      <w:rFonts w:ascii="Tahoma" w:hAnsi="Tahoma"/>
      <w:sz w:val="24"/>
      <w:szCs w:val="20"/>
    </w:rPr>
  </w:style>
  <w:style w:type="paragraph" w:customStyle="1" w:styleId="105">
    <w:name w:val="表题前1后0.5行"/>
    <w:basedOn w:val="a"/>
    <w:link w:val="105Char"/>
    <w:rsid w:val="003F4660"/>
    <w:pPr>
      <w:keepNext/>
      <w:overflowPunct w:val="0"/>
      <w:topLinePunct/>
      <w:autoSpaceDE w:val="0"/>
      <w:autoSpaceDN w:val="0"/>
      <w:adjustRightInd w:val="0"/>
      <w:spacing w:beforeLines="30" w:afterLines="30"/>
      <w:jc w:val="center"/>
    </w:pPr>
    <w:rPr>
      <w:rFonts w:ascii="宋体"/>
      <w:sz w:val="26"/>
    </w:rPr>
  </w:style>
  <w:style w:type="paragraph" w:customStyle="1" w:styleId="CharChar1CharCharCharCharCharCharCharCharCharCharCharCharChar">
    <w:name w:val="Char Char1 Char Char Char Char Char Char Char Char Char Char Char Char Char"/>
    <w:basedOn w:val="a"/>
    <w:rsid w:val="003F4660"/>
    <w:pPr>
      <w:spacing w:line="360" w:lineRule="auto"/>
    </w:pPr>
    <w:rPr>
      <w:rFonts w:ascii="Tahoma" w:hAnsi="Tahoma"/>
      <w:sz w:val="24"/>
      <w:szCs w:val="20"/>
    </w:rPr>
  </w:style>
  <w:style w:type="paragraph" w:customStyle="1" w:styleId="afffffffff9">
    <w:name w:val="项目编号"/>
    <w:basedOn w:val="a"/>
    <w:next w:val="a"/>
    <w:rsid w:val="003F4660"/>
    <w:pPr>
      <w:spacing w:before="120" w:after="120" w:line="360" w:lineRule="auto"/>
    </w:pPr>
    <w:rPr>
      <w:rFonts w:ascii="仿宋_GB2312" w:eastAsia="仿宋_GB2312"/>
      <w:sz w:val="24"/>
      <w:szCs w:val="20"/>
    </w:rPr>
  </w:style>
  <w:style w:type="paragraph" w:customStyle="1" w:styleId="ParaCharCharCharCharCharCharCharCharCharChar">
    <w:name w:val="默认段落字体 Para Char Char Char Char Char Char Char Char Char Char"/>
    <w:basedOn w:val="30"/>
    <w:rsid w:val="003F4660"/>
    <w:pPr>
      <w:framePr w:wrap="around" w:hAnchor="text" w:yAlign="top"/>
      <w:tabs>
        <w:tab w:val="clear" w:pos="567"/>
        <w:tab w:val="left" w:pos="360"/>
        <w:tab w:val="left" w:pos="900"/>
      </w:tabs>
      <w:snapToGrid w:val="0"/>
      <w:spacing w:line="360" w:lineRule="auto"/>
      <w:ind w:leftChars="-12" w:left="542" w:firstLineChars="200" w:firstLine="200"/>
    </w:pPr>
    <w:rPr>
      <w:rFonts w:ascii="Times New Roman" w:hAnsi="Times New Roman"/>
      <w:snapToGrid w:val="0"/>
      <w:sz w:val="21"/>
    </w:rPr>
  </w:style>
  <w:style w:type="paragraph" w:customStyle="1" w:styleId="1ff0">
    <w:name w:val="表格文字1"/>
    <w:basedOn w:val="a"/>
    <w:rsid w:val="003F466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06">
    <w:name w:val="标题06"/>
    <w:basedOn w:val="a"/>
    <w:qFormat/>
    <w:rsid w:val="003F4660"/>
    <w:pPr>
      <w:adjustRightInd w:val="0"/>
      <w:spacing w:before="2040" w:line="400" w:lineRule="atLeast"/>
      <w:textAlignment w:val="baseline"/>
    </w:pPr>
    <w:rPr>
      <w:rFonts w:eastAsia="黑体"/>
      <w:spacing w:val="10"/>
      <w:kern w:val="0"/>
      <w:sz w:val="28"/>
    </w:rPr>
  </w:style>
  <w:style w:type="paragraph" w:styleId="z-">
    <w:name w:val="HTML Bottom of Form"/>
    <w:basedOn w:val="a"/>
    <w:next w:val="a"/>
    <w:link w:val="z-Char"/>
    <w:rsid w:val="003F4660"/>
    <w:pPr>
      <w:pBdr>
        <w:top w:val="single" w:sz="6" w:space="1" w:color="auto"/>
      </w:pBdr>
      <w:jc w:val="center"/>
    </w:pPr>
    <w:rPr>
      <w:rFonts w:ascii="Arial"/>
      <w:vanish/>
      <w:sz w:val="16"/>
    </w:rPr>
  </w:style>
  <w:style w:type="character" w:customStyle="1" w:styleId="z-Char">
    <w:name w:val="z-窗体底端 Char"/>
    <w:link w:val="z-"/>
    <w:rsid w:val="003F4660"/>
    <w:rPr>
      <w:rFonts w:ascii="Arial"/>
      <w:vanish/>
      <w:kern w:val="2"/>
      <w:sz w:val="16"/>
      <w:szCs w:val="24"/>
    </w:rPr>
  </w:style>
  <w:style w:type="paragraph" w:customStyle="1" w:styleId="71">
    <w:name w:val="7表格(治)"/>
    <w:rsid w:val="003F4660"/>
    <w:pPr>
      <w:spacing w:line="240" w:lineRule="exact"/>
      <w:jc w:val="center"/>
    </w:pPr>
    <w:rPr>
      <w:rFonts w:eastAsia="楷体_GB2312"/>
      <w:sz w:val="21"/>
    </w:rPr>
  </w:style>
  <w:style w:type="paragraph" w:customStyle="1" w:styleId="CharCharCharCharCharCharChar5">
    <w:name w:val="Char Char Char Char Char Char Char5"/>
    <w:basedOn w:val="a"/>
    <w:rsid w:val="003F4660"/>
    <w:rPr>
      <w:sz w:val="24"/>
    </w:rPr>
  </w:style>
  <w:style w:type="paragraph" w:styleId="z-0">
    <w:name w:val="HTML Top of Form"/>
    <w:basedOn w:val="a"/>
    <w:next w:val="a"/>
    <w:link w:val="z-Char0"/>
    <w:rsid w:val="003F4660"/>
    <w:pPr>
      <w:pBdr>
        <w:bottom w:val="single" w:sz="6" w:space="1" w:color="auto"/>
      </w:pBdr>
      <w:jc w:val="center"/>
    </w:pPr>
    <w:rPr>
      <w:rFonts w:ascii="Arial"/>
      <w:vanish/>
      <w:sz w:val="16"/>
    </w:rPr>
  </w:style>
  <w:style w:type="character" w:customStyle="1" w:styleId="z-Char0">
    <w:name w:val="z-窗体顶端 Char"/>
    <w:link w:val="z-0"/>
    <w:rsid w:val="003F4660"/>
    <w:rPr>
      <w:rFonts w:ascii="Arial"/>
      <w:vanish/>
      <w:kern w:val="2"/>
      <w:sz w:val="16"/>
      <w:szCs w:val="24"/>
    </w:rPr>
  </w:style>
  <w:style w:type="paragraph" w:customStyle="1" w:styleId="Char150">
    <w:name w:val="Char15"/>
    <w:basedOn w:val="a"/>
    <w:rsid w:val="003F4660"/>
    <w:pPr>
      <w:widowControl/>
      <w:spacing w:line="360" w:lineRule="auto"/>
      <w:ind w:firstLineChars="200" w:firstLine="200"/>
      <w:jc w:val="left"/>
    </w:pPr>
    <w:rPr>
      <w:kern w:val="0"/>
      <w:sz w:val="24"/>
      <w:szCs w:val="20"/>
    </w:rPr>
  </w:style>
  <w:style w:type="paragraph" w:customStyle="1" w:styleId="Style5">
    <w:name w:val="_Style 5"/>
    <w:basedOn w:val="a"/>
    <w:rsid w:val="003F4660"/>
  </w:style>
  <w:style w:type="paragraph" w:customStyle="1" w:styleId="1ff1">
    <w:name w:val="日期1"/>
    <w:basedOn w:val="a"/>
    <w:next w:val="a"/>
    <w:rsid w:val="003F4660"/>
    <w:pPr>
      <w:adjustRightInd w:val="0"/>
      <w:textAlignment w:val="baseline"/>
    </w:pPr>
    <w:rPr>
      <w:sz w:val="28"/>
      <w:szCs w:val="20"/>
    </w:rPr>
  </w:style>
  <w:style w:type="character" w:customStyle="1" w:styleId="4biaogeneibuChar">
    <w:name w:val="4biaoge neibu Char"/>
    <w:link w:val="4biaogeneibu"/>
    <w:rsid w:val="003F4660"/>
    <w:rPr>
      <w:rFonts w:cs="黑体"/>
      <w:kern w:val="2"/>
      <w:sz w:val="21"/>
      <w:szCs w:val="16"/>
    </w:rPr>
  </w:style>
  <w:style w:type="paragraph" w:customStyle="1" w:styleId="4biaogeneibu">
    <w:name w:val="4biaoge neibu"/>
    <w:basedOn w:val="a"/>
    <w:link w:val="4biaogeneibuChar"/>
    <w:qFormat/>
    <w:rsid w:val="003F4660"/>
    <w:pPr>
      <w:jc w:val="center"/>
    </w:pPr>
    <w:rPr>
      <w:rFonts w:cs="黑体"/>
      <w:szCs w:val="16"/>
    </w:rPr>
  </w:style>
  <w:style w:type="paragraph" w:customStyle="1" w:styleId="afffffffffa">
    <w:name w:val="图表标题"/>
    <w:basedOn w:val="a"/>
    <w:next w:val="a"/>
    <w:qFormat/>
    <w:rsid w:val="003F4660"/>
    <w:pPr>
      <w:spacing w:line="360" w:lineRule="auto"/>
      <w:ind w:firstLineChars="200" w:firstLine="640"/>
      <w:jc w:val="center"/>
    </w:pPr>
    <w:rPr>
      <w:b/>
      <w:bCs/>
    </w:rPr>
  </w:style>
  <w:style w:type="paragraph" w:customStyle="1" w:styleId="1ff2">
    <w:name w:val="1正文"/>
    <w:basedOn w:val="a"/>
    <w:qFormat/>
    <w:rsid w:val="003F4660"/>
    <w:pPr>
      <w:widowControl/>
      <w:spacing w:line="360" w:lineRule="auto"/>
      <w:ind w:firstLineChars="200" w:firstLine="200"/>
    </w:pPr>
    <w:rPr>
      <w:kern w:val="0"/>
      <w:sz w:val="24"/>
      <w:szCs w:val="20"/>
      <w:lang w:val="en-GB"/>
    </w:rPr>
  </w:style>
  <w:style w:type="character" w:customStyle="1" w:styleId="doctitle">
    <w:name w:val="doc_title"/>
    <w:rsid w:val="003F4660"/>
  </w:style>
  <w:style w:type="paragraph" w:customStyle="1" w:styleId="ql-align-justify">
    <w:name w:val="ql-align-justify"/>
    <w:basedOn w:val="a"/>
    <w:rsid w:val="003F4660"/>
    <w:pPr>
      <w:widowControl/>
      <w:spacing w:before="100" w:beforeAutospacing="1" w:after="100" w:afterAutospacing="1"/>
      <w:jc w:val="left"/>
    </w:pPr>
    <w:rPr>
      <w:rFonts w:ascii="宋体" w:hAnsi="宋体" w:cs="宋体"/>
      <w:kern w:val="0"/>
      <w:sz w:val="24"/>
    </w:rPr>
  </w:style>
  <w:style w:type="character" w:customStyle="1" w:styleId="Char1f5">
    <w:name w:val="表格内容 Char1"/>
    <w:rsid w:val="003F4660"/>
    <w:rPr>
      <w:kern w:val="20481"/>
      <w:sz w:val="21"/>
    </w:rPr>
  </w:style>
  <w:style w:type="table" w:customStyle="1" w:styleId="64">
    <w:name w:val="网格型6"/>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f7">
    <w:name w:val="无列表2"/>
    <w:next w:val="a3"/>
    <w:uiPriority w:val="99"/>
    <w:semiHidden/>
    <w:unhideWhenUsed/>
    <w:rsid w:val="003F4660"/>
  </w:style>
  <w:style w:type="character" w:customStyle="1" w:styleId="2f8">
    <w:name w:val="标题2"/>
    <w:rsid w:val="003F4660"/>
  </w:style>
  <w:style w:type="table" w:customStyle="1" w:styleId="2f9">
    <w:name w:val="表格主题2"/>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网格型 51"/>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8">
    <w:name w:val="典雅型3"/>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
    <w:name w:val="网格型 12"/>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0">
    <w:name w:val="网格型41"/>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3">
    <w:name w:val="左右无边框1"/>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网格型31"/>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f4">
    <w:name w:val="无左右边框型1"/>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典雅型2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ff5">
    <w:name w:val="左右无边表格1"/>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7">
    <w:name w:val="典雅型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3">
    <w:name w:val="网格型21"/>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网格型11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网格型12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网格型131"/>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3">
    <w:name w:val="无列表12"/>
    <w:next w:val="a3"/>
    <w:uiPriority w:val="99"/>
    <w:semiHidden/>
    <w:unhideWhenUsed/>
    <w:rsid w:val="003F4660"/>
  </w:style>
  <w:style w:type="table" w:customStyle="1" w:styleId="511">
    <w:name w:val="网格型51"/>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2">
    <w:name w:val="Char32"/>
    <w:basedOn w:val="a"/>
    <w:rsid w:val="003F4660"/>
    <w:rPr>
      <w:sz w:val="24"/>
    </w:rPr>
  </w:style>
  <w:style w:type="paragraph" w:customStyle="1" w:styleId="39">
    <w:name w:val="纯文本3"/>
    <w:basedOn w:val="a"/>
    <w:rsid w:val="003F4660"/>
    <w:pPr>
      <w:adjustRightInd w:val="0"/>
      <w:textAlignment w:val="baseline"/>
    </w:pPr>
    <w:rPr>
      <w:rFonts w:ascii="宋体" w:eastAsia="仿宋_GB2312" w:hAnsi="Courier New"/>
      <w:sz w:val="28"/>
      <w:szCs w:val="28"/>
    </w:rPr>
  </w:style>
  <w:style w:type="paragraph" w:customStyle="1" w:styleId="CharCharChar4">
    <w:name w:val="Char Char Char4"/>
    <w:basedOn w:val="a"/>
    <w:rsid w:val="003F4660"/>
    <w:pPr>
      <w:spacing w:line="360" w:lineRule="auto"/>
    </w:pPr>
    <w:rPr>
      <w:rFonts w:ascii="Tahoma" w:hAnsi="Tahoma"/>
      <w:sz w:val="24"/>
      <w:szCs w:val="20"/>
    </w:rPr>
  </w:style>
  <w:style w:type="paragraph" w:customStyle="1" w:styleId="CharChar1CharCharCharCharCharCharCharCharCharCharCharCharChar2">
    <w:name w:val="Char Char1 Char Char Char Char Char Char Char Char Char Char Char Char Char2"/>
    <w:basedOn w:val="a"/>
    <w:rsid w:val="003F4660"/>
    <w:pPr>
      <w:spacing w:line="360" w:lineRule="auto"/>
    </w:pPr>
    <w:rPr>
      <w:rFonts w:ascii="Tahoma" w:hAnsi="Tahoma"/>
      <w:sz w:val="24"/>
      <w:szCs w:val="20"/>
    </w:rPr>
  </w:style>
  <w:style w:type="paragraph" w:customStyle="1" w:styleId="CharCharCharCharCharCharChar4">
    <w:name w:val="Char Char Char Char Char Char Char4"/>
    <w:basedOn w:val="a"/>
    <w:rsid w:val="003F4660"/>
    <w:rPr>
      <w:sz w:val="24"/>
    </w:rPr>
  </w:style>
  <w:style w:type="paragraph" w:customStyle="1" w:styleId="Char140">
    <w:name w:val="Char14"/>
    <w:basedOn w:val="a"/>
    <w:rsid w:val="003F4660"/>
    <w:pPr>
      <w:widowControl/>
      <w:spacing w:line="360" w:lineRule="auto"/>
      <w:ind w:firstLineChars="200" w:firstLine="200"/>
      <w:jc w:val="left"/>
    </w:pPr>
    <w:rPr>
      <w:kern w:val="0"/>
      <w:sz w:val="24"/>
      <w:szCs w:val="20"/>
    </w:rPr>
  </w:style>
  <w:style w:type="paragraph" w:customStyle="1" w:styleId="2fa">
    <w:name w:val="日期2"/>
    <w:basedOn w:val="a"/>
    <w:next w:val="a"/>
    <w:rsid w:val="003F4660"/>
    <w:pPr>
      <w:adjustRightInd w:val="0"/>
      <w:textAlignment w:val="baseline"/>
    </w:pPr>
    <w:rPr>
      <w:sz w:val="28"/>
      <w:szCs w:val="20"/>
    </w:rPr>
  </w:style>
  <w:style w:type="table" w:customStyle="1" w:styleId="610">
    <w:name w:val="网格型61"/>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4">
    <w:name w:val="无列表21"/>
    <w:next w:val="a3"/>
    <w:uiPriority w:val="99"/>
    <w:semiHidden/>
    <w:unhideWhenUsed/>
    <w:rsid w:val="003F4660"/>
  </w:style>
  <w:style w:type="table" w:customStyle="1" w:styleId="83">
    <w:name w:val="网格型8"/>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01">
    <w:name w:val="font01"/>
    <w:qFormat/>
    <w:rsid w:val="003F4660"/>
    <w:rPr>
      <w:rFonts w:ascii="font-weight : 400" w:eastAsia="font-weight : 400" w:hAnsi="font-weight : 400" w:cs="font-weight : 400"/>
      <w:color w:val="000000"/>
      <w:sz w:val="22"/>
      <w:szCs w:val="22"/>
      <w:u w:val="none"/>
    </w:rPr>
  </w:style>
  <w:style w:type="table" w:customStyle="1" w:styleId="92">
    <w:name w:val="网格型9"/>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17">
    <w:name w:val="Pa17"/>
    <w:basedOn w:val="Default"/>
    <w:next w:val="Default"/>
    <w:uiPriority w:val="99"/>
    <w:rsid w:val="003F4660"/>
    <w:pPr>
      <w:spacing w:line="161" w:lineRule="atLeast"/>
    </w:pPr>
    <w:rPr>
      <w:rFonts w:ascii="黑体" w:eastAsia="黑体" w:cs="Times New Roman"/>
      <w:color w:val="auto"/>
    </w:rPr>
  </w:style>
  <w:style w:type="paragraph" w:customStyle="1" w:styleId="Pa29">
    <w:name w:val="Pa29"/>
    <w:basedOn w:val="Default"/>
    <w:next w:val="Default"/>
    <w:uiPriority w:val="99"/>
    <w:rsid w:val="003F4660"/>
    <w:pPr>
      <w:spacing w:line="161" w:lineRule="atLeast"/>
    </w:pPr>
    <w:rPr>
      <w:rFonts w:ascii="黑体" w:eastAsia="黑体" w:cs="Times New Roman"/>
      <w:color w:val="auto"/>
    </w:rPr>
  </w:style>
  <w:style w:type="character" w:customStyle="1" w:styleId="A24">
    <w:name w:val="A24"/>
    <w:uiPriority w:val="99"/>
    <w:rsid w:val="003F4660"/>
    <w:rPr>
      <w:rFonts w:ascii="Times New Roman"/>
      <w:i/>
      <w:iCs/>
      <w:color w:val="211D1E"/>
      <w:sz w:val="9"/>
      <w:szCs w:val="9"/>
    </w:rPr>
  </w:style>
  <w:style w:type="character" w:customStyle="1" w:styleId="A25">
    <w:name w:val="A25"/>
    <w:uiPriority w:val="99"/>
    <w:rsid w:val="003F4660"/>
    <w:rPr>
      <w:rFonts w:ascii="FZShuSong-Z01" w:eastAsia="FZShuSong-Z01" w:cs="FZShuSong-Z01"/>
      <w:color w:val="211D1E"/>
      <w:sz w:val="20"/>
      <w:szCs w:val="20"/>
    </w:rPr>
  </w:style>
  <w:style w:type="character" w:customStyle="1" w:styleId="HTML1">
    <w:name w:val="HTML 预设格式 字符"/>
    <w:uiPriority w:val="99"/>
    <w:locked/>
    <w:rsid w:val="003F4660"/>
    <w:rPr>
      <w:rFonts w:ascii="Arial" w:hAnsi="Arial" w:cs="Arial"/>
      <w:sz w:val="23"/>
      <w:szCs w:val="23"/>
    </w:rPr>
  </w:style>
  <w:style w:type="character" w:customStyle="1" w:styleId="1ff6">
    <w:name w:val="标题 1 字符"/>
    <w:rsid w:val="003F4660"/>
    <w:rPr>
      <w:rFonts w:eastAsia="宋体"/>
      <w:b/>
      <w:bCs/>
      <w:kern w:val="2"/>
      <w:sz w:val="24"/>
      <w:szCs w:val="24"/>
      <w:lang w:val="en-US" w:eastAsia="zh-CN" w:bidi="ar-SA"/>
    </w:rPr>
  </w:style>
  <w:style w:type="character" w:customStyle="1" w:styleId="3a">
    <w:name w:val="标题 3 字符"/>
    <w:rsid w:val="003F4660"/>
    <w:rPr>
      <w:rFonts w:eastAsia="宋体"/>
      <w:b/>
      <w:bCs/>
      <w:kern w:val="2"/>
      <w:sz w:val="32"/>
      <w:szCs w:val="32"/>
      <w:lang w:val="en-US" w:eastAsia="zh-CN" w:bidi="ar-SA"/>
    </w:rPr>
  </w:style>
  <w:style w:type="character" w:customStyle="1" w:styleId="73">
    <w:name w:val="标题 7 字符"/>
    <w:locked/>
    <w:rsid w:val="003F4660"/>
    <w:rPr>
      <w:rFonts w:eastAsia="仿宋_GB2312"/>
      <w:b/>
      <w:sz w:val="24"/>
      <w:szCs w:val="24"/>
    </w:rPr>
  </w:style>
  <w:style w:type="character" w:customStyle="1" w:styleId="afffffffffb">
    <w:name w:val="尾注文本 字符"/>
    <w:uiPriority w:val="99"/>
    <w:rsid w:val="003F4660"/>
    <w:rPr>
      <w:sz w:val="21"/>
    </w:rPr>
  </w:style>
  <w:style w:type="character" w:customStyle="1" w:styleId="84">
    <w:name w:val="标题 8 字符"/>
    <w:locked/>
    <w:rsid w:val="003F4660"/>
    <w:rPr>
      <w:rFonts w:ascii="Arial" w:eastAsia="黑体" w:hAnsi="Arial"/>
      <w:bCs/>
      <w:sz w:val="24"/>
      <w:szCs w:val="24"/>
    </w:rPr>
  </w:style>
  <w:style w:type="character" w:customStyle="1" w:styleId="afffffffffc">
    <w:name w:val="正文缩进 字符"/>
    <w:rsid w:val="003F4660"/>
    <w:rPr>
      <w:rFonts w:eastAsia="宋体"/>
      <w:kern w:val="2"/>
      <w:sz w:val="28"/>
      <w:szCs w:val="21"/>
      <w:lang w:val="en-US" w:eastAsia="zh-CN" w:bidi="ar-SA"/>
    </w:rPr>
  </w:style>
  <w:style w:type="character" w:customStyle="1" w:styleId="afffffffffd">
    <w:name w:val="副标题 字符"/>
    <w:rsid w:val="003F4660"/>
    <w:rPr>
      <w:rFonts w:ascii="Cambria" w:eastAsia="宋体" w:hAnsi="Cambria"/>
      <w:sz w:val="21"/>
      <w:szCs w:val="24"/>
      <w:lang w:val="en-US" w:eastAsia="en-US" w:bidi="en-US"/>
    </w:rPr>
  </w:style>
  <w:style w:type="character" w:customStyle="1" w:styleId="2fb">
    <w:name w:val="正文文本 2 字符"/>
    <w:uiPriority w:val="99"/>
    <w:locked/>
    <w:rsid w:val="003F4660"/>
    <w:rPr>
      <w:rFonts w:eastAsia="宋体"/>
      <w:kern w:val="2"/>
      <w:sz w:val="24"/>
      <w:szCs w:val="24"/>
      <w:lang w:val="en-US" w:eastAsia="zh-CN" w:bidi="ar-SA"/>
    </w:rPr>
  </w:style>
  <w:style w:type="character" w:customStyle="1" w:styleId="2fc">
    <w:name w:val="正文文本缩进 2 字符"/>
    <w:rsid w:val="003F4660"/>
    <w:rPr>
      <w:rFonts w:eastAsia="宋体"/>
      <w:kern w:val="2"/>
      <w:sz w:val="21"/>
      <w:szCs w:val="24"/>
      <w:lang w:val="en-US" w:eastAsia="zh-CN" w:bidi="ar-SA"/>
    </w:rPr>
  </w:style>
  <w:style w:type="character" w:customStyle="1" w:styleId="z-1">
    <w:name w:val="z-窗体底端 字符"/>
    <w:rsid w:val="003F4660"/>
    <w:rPr>
      <w:rFonts w:ascii="Arial"/>
      <w:vanish/>
      <w:kern w:val="2"/>
      <w:sz w:val="16"/>
      <w:szCs w:val="24"/>
    </w:rPr>
  </w:style>
  <w:style w:type="character" w:customStyle="1" w:styleId="afffffffffe">
    <w:name w:val="注释标题 字符"/>
    <w:rsid w:val="003F4660"/>
    <w:rPr>
      <w:rFonts w:ascii="宋体" w:eastAsia="宋体"/>
      <w:kern w:val="2"/>
      <w:sz w:val="21"/>
      <w:lang w:val="en-US" w:eastAsia="zh-CN" w:bidi="ar-SA"/>
    </w:rPr>
  </w:style>
  <w:style w:type="character" w:customStyle="1" w:styleId="2fd">
    <w:name w:val="标题 2 字符"/>
    <w:rsid w:val="003F4660"/>
    <w:rPr>
      <w:rFonts w:eastAsia="宋体"/>
      <w:b/>
      <w:bCs/>
      <w:kern w:val="2"/>
      <w:sz w:val="21"/>
      <w:szCs w:val="24"/>
      <w:lang w:val="en-US" w:eastAsia="zh-CN" w:bidi="ar-SA"/>
    </w:rPr>
  </w:style>
  <w:style w:type="character" w:customStyle="1" w:styleId="affffffffff">
    <w:name w:val="标题 字符"/>
    <w:rsid w:val="003F4660"/>
    <w:rPr>
      <w:rFonts w:ascii="Cambria" w:hAnsi="Cambria"/>
      <w:b/>
      <w:bCs/>
      <w:kern w:val="2"/>
      <w:sz w:val="32"/>
      <w:szCs w:val="32"/>
    </w:rPr>
  </w:style>
  <w:style w:type="character" w:customStyle="1" w:styleId="2fe">
    <w:name w:val="正文文本首行缩进 2 字符"/>
    <w:locked/>
    <w:rsid w:val="003F4660"/>
    <w:rPr>
      <w:rFonts w:eastAsia="宋体"/>
      <w:kern w:val="2"/>
      <w:sz w:val="21"/>
      <w:szCs w:val="24"/>
      <w:lang w:val="en-US" w:eastAsia="zh-CN" w:bidi="ar-SA"/>
    </w:rPr>
  </w:style>
  <w:style w:type="character" w:customStyle="1" w:styleId="48">
    <w:name w:val="标题 4 字符"/>
    <w:locked/>
    <w:rsid w:val="003F4660"/>
    <w:rPr>
      <w:rFonts w:ascii="Arial" w:eastAsia="黑体" w:hAnsi="Arial"/>
      <w:b/>
      <w:bCs/>
      <w:kern w:val="2"/>
      <w:sz w:val="28"/>
      <w:szCs w:val="28"/>
      <w:lang w:val="en-US" w:eastAsia="zh-CN" w:bidi="ar-SA"/>
    </w:rPr>
  </w:style>
  <w:style w:type="character" w:customStyle="1" w:styleId="93">
    <w:name w:val="标题 9 字符"/>
    <w:locked/>
    <w:rsid w:val="003F4660"/>
    <w:rPr>
      <w:rFonts w:ascii="Arial" w:eastAsia="黑体" w:hAnsi="Arial"/>
      <w:bCs/>
      <w:sz w:val="24"/>
      <w:szCs w:val="24"/>
    </w:rPr>
  </w:style>
  <w:style w:type="character" w:customStyle="1" w:styleId="affffffffff0">
    <w:name w:val="文档结构图 字符"/>
    <w:uiPriority w:val="99"/>
    <w:locked/>
    <w:rsid w:val="003F4660"/>
    <w:rPr>
      <w:kern w:val="2"/>
      <w:sz w:val="21"/>
      <w:szCs w:val="24"/>
      <w:shd w:val="clear" w:color="auto" w:fill="000080"/>
    </w:rPr>
  </w:style>
  <w:style w:type="character" w:customStyle="1" w:styleId="3b">
    <w:name w:val="正文文本缩进 3 字符"/>
    <w:locked/>
    <w:rsid w:val="003F4660"/>
    <w:rPr>
      <w:rFonts w:eastAsia="宋体"/>
      <w:kern w:val="2"/>
      <w:sz w:val="16"/>
      <w:szCs w:val="16"/>
      <w:lang w:val="en-US" w:eastAsia="zh-CN" w:bidi="ar-SA"/>
    </w:rPr>
  </w:style>
  <w:style w:type="character" w:customStyle="1" w:styleId="affffffffff1">
    <w:name w:val="纯文本 字符"/>
    <w:rsid w:val="003F4660"/>
    <w:rPr>
      <w:rFonts w:ascii="宋体" w:eastAsia="宋体" w:hAnsi="Courier New" w:cs="Courier New"/>
      <w:kern w:val="2"/>
      <w:sz w:val="21"/>
      <w:szCs w:val="21"/>
      <w:lang w:val="en-US" w:eastAsia="zh-CN" w:bidi="ar-SA"/>
    </w:rPr>
  </w:style>
  <w:style w:type="character" w:customStyle="1" w:styleId="3c">
    <w:name w:val="正文文本 3 字符"/>
    <w:uiPriority w:val="99"/>
    <w:locked/>
    <w:rsid w:val="003F4660"/>
    <w:rPr>
      <w:rFonts w:ascii="宋体" w:eastAsia="宋体" w:hAnsi="宋体"/>
      <w:kern w:val="2"/>
      <w:sz w:val="16"/>
      <w:szCs w:val="16"/>
      <w:lang w:val="en-US" w:eastAsia="zh-CN" w:bidi="ar-SA"/>
    </w:rPr>
  </w:style>
  <w:style w:type="character" w:customStyle="1" w:styleId="65">
    <w:name w:val="标题 6 字符"/>
    <w:locked/>
    <w:rsid w:val="003F4660"/>
    <w:rPr>
      <w:rFonts w:ascii="Arial" w:eastAsia="黑体" w:hAnsi="Arial"/>
      <w:b/>
      <w:sz w:val="24"/>
      <w:szCs w:val="24"/>
    </w:rPr>
  </w:style>
  <w:style w:type="character" w:customStyle="1" w:styleId="57">
    <w:name w:val="标题 5 字符"/>
    <w:locked/>
    <w:rsid w:val="003F4660"/>
    <w:rPr>
      <w:rFonts w:eastAsia="宋体"/>
      <w:b/>
      <w:bCs/>
      <w:kern w:val="2"/>
      <w:sz w:val="28"/>
      <w:szCs w:val="28"/>
      <w:lang w:val="en-US" w:eastAsia="zh-CN" w:bidi="ar-SA"/>
    </w:rPr>
  </w:style>
  <w:style w:type="character" w:customStyle="1" w:styleId="affffffffff2">
    <w:name w:val="正文文本首行缩进 字符"/>
    <w:uiPriority w:val="99"/>
    <w:locked/>
    <w:rsid w:val="003F4660"/>
    <w:rPr>
      <w:kern w:val="2"/>
      <w:sz w:val="21"/>
      <w:szCs w:val="24"/>
    </w:rPr>
  </w:style>
  <w:style w:type="character" w:customStyle="1" w:styleId="z-2">
    <w:name w:val="z-窗体顶端 字符"/>
    <w:rsid w:val="003F4660"/>
    <w:rPr>
      <w:rFonts w:ascii="Arial"/>
      <w:vanish/>
      <w:kern w:val="2"/>
      <w:sz w:val="16"/>
      <w:szCs w:val="24"/>
    </w:rPr>
  </w:style>
  <w:style w:type="paragraph" w:styleId="affffffffff3">
    <w:name w:val="List Number"/>
    <w:basedOn w:val="a"/>
    <w:locked/>
    <w:rsid w:val="003F4660"/>
    <w:pPr>
      <w:tabs>
        <w:tab w:val="left" w:pos="360"/>
        <w:tab w:val="num" w:pos="780"/>
      </w:tabs>
      <w:ind w:left="780" w:hanging="210"/>
    </w:pPr>
  </w:style>
  <w:style w:type="table" w:customStyle="1" w:styleId="1113">
    <w:name w:val="网格型 111"/>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
    <w:name w:val="典雅型31"/>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0">
    <w:name w:val="网格型 511"/>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0">
    <w:name w:val="典雅型2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4">
    <w:name w:val="典雅型111"/>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
    <w:name w:val="MFS表格"/>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character" w:customStyle="1" w:styleId="512">
    <w:name w:val="标题 5 字符1"/>
    <w:locked/>
    <w:rsid w:val="003F4660"/>
    <w:rPr>
      <w:rFonts w:eastAsia="宋体"/>
      <w:b/>
      <w:bCs/>
      <w:kern w:val="2"/>
      <w:sz w:val="28"/>
      <w:szCs w:val="28"/>
      <w:lang w:val="en-US" w:eastAsia="zh-CN" w:bidi="ar-SA"/>
    </w:rPr>
  </w:style>
  <w:style w:type="character" w:customStyle="1" w:styleId="1ff7">
    <w:name w:val="纯文本 字符1"/>
    <w:rsid w:val="003F4660"/>
    <w:rPr>
      <w:rFonts w:ascii="宋体" w:eastAsia="宋体" w:hAnsi="Courier New" w:cs="Courier New"/>
      <w:kern w:val="2"/>
      <w:sz w:val="21"/>
      <w:szCs w:val="21"/>
      <w:lang w:val="en-US" w:eastAsia="zh-CN" w:bidi="ar-SA"/>
    </w:rPr>
  </w:style>
  <w:style w:type="table" w:customStyle="1" w:styleId="affffffffff4">
    <w:name w:val="王新建"/>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d">
    <w:name w:val="无列表3"/>
    <w:next w:val="a3"/>
    <w:uiPriority w:val="99"/>
    <w:semiHidden/>
    <w:unhideWhenUsed/>
    <w:rsid w:val="003F4660"/>
  </w:style>
  <w:style w:type="character" w:customStyle="1" w:styleId="font141">
    <w:name w:val="font141"/>
    <w:qFormat/>
    <w:rsid w:val="003F4660"/>
    <w:rPr>
      <w:rFonts w:ascii="Times New Roman" w:hAnsi="Times New Roman" w:cs="Times New Roman" w:hint="default"/>
      <w:b/>
      <w:color w:val="000000"/>
      <w:sz w:val="21"/>
      <w:szCs w:val="21"/>
      <w:u w:val="none"/>
    </w:rPr>
  </w:style>
  <w:style w:type="character" w:customStyle="1" w:styleId="font91">
    <w:name w:val="font91"/>
    <w:qFormat/>
    <w:rsid w:val="003F4660"/>
    <w:rPr>
      <w:rFonts w:ascii="宋体" w:eastAsia="宋体" w:hAnsi="宋体" w:cs="宋体" w:hint="eastAsia"/>
      <w:color w:val="000000"/>
      <w:sz w:val="18"/>
      <w:szCs w:val="18"/>
      <w:u w:val="none"/>
    </w:rPr>
  </w:style>
  <w:style w:type="character" w:customStyle="1" w:styleId="font31">
    <w:name w:val="font31"/>
    <w:qFormat/>
    <w:rsid w:val="003F4660"/>
    <w:rPr>
      <w:rFonts w:ascii="宋体" w:eastAsia="宋体" w:hAnsi="宋体" w:cs="宋体" w:hint="eastAsia"/>
      <w:color w:val="000000"/>
      <w:sz w:val="21"/>
      <w:szCs w:val="21"/>
      <w:u w:val="none"/>
    </w:rPr>
  </w:style>
  <w:style w:type="character" w:customStyle="1" w:styleId="1CharChar2">
    <w:name w:val="标题 1 Char Char"/>
    <w:qFormat/>
    <w:rsid w:val="003F4660"/>
    <w:rPr>
      <w:rFonts w:eastAsia="宋体"/>
      <w:b/>
      <w:bCs/>
      <w:kern w:val="44"/>
      <w:sz w:val="44"/>
      <w:szCs w:val="44"/>
      <w:lang w:val="en-US" w:eastAsia="zh-CN" w:bidi="ar-SA"/>
    </w:rPr>
  </w:style>
  <w:style w:type="character" w:customStyle="1" w:styleId="font21">
    <w:name w:val="font21"/>
    <w:qFormat/>
    <w:rsid w:val="003F4660"/>
    <w:rPr>
      <w:rFonts w:ascii="Times New Roman" w:hAnsi="Times New Roman" w:cs="Times New Roman" w:hint="default"/>
      <w:color w:val="000000"/>
      <w:sz w:val="21"/>
      <w:szCs w:val="21"/>
      <w:u w:val="none"/>
      <w:vertAlign w:val="superscript"/>
    </w:rPr>
  </w:style>
  <w:style w:type="character" w:customStyle="1" w:styleId="font71">
    <w:name w:val="font71"/>
    <w:qFormat/>
    <w:rsid w:val="003F4660"/>
    <w:rPr>
      <w:rFonts w:ascii="Times New Roman" w:hAnsi="Times New Roman" w:cs="Times New Roman" w:hint="default"/>
      <w:color w:val="000000"/>
      <w:sz w:val="21"/>
      <w:szCs w:val="21"/>
      <w:u w:val="none"/>
      <w:vertAlign w:val="subscript"/>
    </w:rPr>
  </w:style>
  <w:style w:type="character" w:customStyle="1" w:styleId="font41">
    <w:name w:val="font41"/>
    <w:qFormat/>
    <w:rsid w:val="003F4660"/>
    <w:rPr>
      <w:rFonts w:ascii="宋体" w:eastAsia="宋体" w:hAnsi="宋体" w:cs="宋体" w:hint="eastAsia"/>
      <w:color w:val="000000"/>
      <w:sz w:val="18"/>
      <w:szCs w:val="18"/>
      <w:u w:val="none"/>
    </w:rPr>
  </w:style>
  <w:style w:type="character" w:customStyle="1" w:styleId="font51">
    <w:name w:val="font51"/>
    <w:qFormat/>
    <w:rsid w:val="003F4660"/>
    <w:rPr>
      <w:rFonts w:ascii="Times New Roman" w:hAnsi="Times New Roman" w:cs="Times New Roman" w:hint="default"/>
      <w:color w:val="000000"/>
      <w:sz w:val="21"/>
      <w:szCs w:val="21"/>
      <w:u w:val="none"/>
    </w:rPr>
  </w:style>
  <w:style w:type="character" w:customStyle="1" w:styleId="font101">
    <w:name w:val="font101"/>
    <w:qFormat/>
    <w:rsid w:val="003F4660"/>
    <w:rPr>
      <w:rFonts w:ascii="Times New Roman" w:hAnsi="Times New Roman" w:cs="Times New Roman" w:hint="default"/>
      <w:color w:val="000000"/>
      <w:sz w:val="18"/>
      <w:szCs w:val="18"/>
      <w:u w:val="none"/>
    </w:rPr>
  </w:style>
  <w:style w:type="character" w:customStyle="1" w:styleId="font131">
    <w:name w:val="font131"/>
    <w:qFormat/>
    <w:rsid w:val="003F4660"/>
    <w:rPr>
      <w:rFonts w:ascii="宋体" w:eastAsia="宋体" w:hAnsi="宋体" w:cs="宋体" w:hint="eastAsia"/>
      <w:b/>
      <w:color w:val="000000"/>
      <w:sz w:val="21"/>
      <w:szCs w:val="21"/>
      <w:u w:val="none"/>
    </w:rPr>
  </w:style>
  <w:style w:type="character" w:customStyle="1" w:styleId="2CharChar1">
    <w:name w:val="2号标题 Char Char"/>
    <w:rsid w:val="003F4660"/>
    <w:rPr>
      <w:rFonts w:ascii="Arial" w:eastAsia="宋体" w:hAnsi="Arial"/>
      <w:b/>
      <w:bCs/>
      <w:kern w:val="2"/>
      <w:sz w:val="28"/>
      <w:szCs w:val="32"/>
      <w:lang w:val="en-US" w:eastAsia="zh-CN" w:bidi="ar-SA"/>
    </w:rPr>
  </w:style>
  <w:style w:type="character" w:customStyle="1" w:styleId="3CharCharCharCharCharChar">
    <w:name w:val="标题 3 Char Char Char Char Char Char"/>
    <w:rsid w:val="003F4660"/>
    <w:rPr>
      <w:rFonts w:eastAsia="宋体"/>
      <w:b/>
      <w:bCs/>
      <w:kern w:val="2"/>
      <w:sz w:val="32"/>
      <w:szCs w:val="32"/>
      <w:lang w:val="en-US" w:eastAsia="zh-CN" w:bidi="ar-SA"/>
    </w:rPr>
  </w:style>
  <w:style w:type="character" w:customStyle="1" w:styleId="font121">
    <w:name w:val="font121"/>
    <w:qFormat/>
    <w:rsid w:val="003F4660"/>
    <w:rPr>
      <w:rFonts w:ascii="宋体" w:eastAsia="宋体" w:hAnsi="宋体" w:cs="宋体" w:hint="eastAsia"/>
      <w:color w:val="000000"/>
      <w:sz w:val="21"/>
      <w:szCs w:val="21"/>
      <w:u w:val="none"/>
    </w:rPr>
  </w:style>
  <w:style w:type="character" w:customStyle="1" w:styleId="font11">
    <w:name w:val="font11"/>
    <w:qFormat/>
    <w:rsid w:val="003F4660"/>
    <w:rPr>
      <w:rFonts w:ascii="Times New Roman" w:hAnsi="Times New Roman" w:cs="Times New Roman" w:hint="default"/>
      <w:color w:val="000000"/>
      <w:sz w:val="21"/>
      <w:szCs w:val="21"/>
      <w:u w:val="none"/>
      <w:vertAlign w:val="subscript"/>
    </w:rPr>
  </w:style>
  <w:style w:type="paragraph" w:customStyle="1" w:styleId="WPSOffice1">
    <w:name w:val="WPSOffice手动目录 1"/>
    <w:rsid w:val="003F4660"/>
  </w:style>
  <w:style w:type="paragraph" w:customStyle="1" w:styleId="B2">
    <w:name w:val="B2"/>
    <w:qFormat/>
    <w:rsid w:val="003F4660"/>
    <w:pPr>
      <w:widowControl w:val="0"/>
      <w:spacing w:line="480" w:lineRule="exact"/>
      <w:ind w:firstLineChars="200" w:firstLine="200"/>
      <w:jc w:val="both"/>
    </w:pPr>
    <w:rPr>
      <w:kern w:val="2"/>
      <w:sz w:val="24"/>
    </w:rPr>
  </w:style>
  <w:style w:type="paragraph" w:customStyle="1" w:styleId="2ff">
    <w:name w:val="正文 首行缩进:  2 字符"/>
    <w:basedOn w:val="a"/>
    <w:qFormat/>
    <w:rsid w:val="003F4660"/>
    <w:pPr>
      <w:ind w:firstLineChars="200" w:firstLine="579"/>
    </w:pPr>
    <w:rPr>
      <w:rFonts w:cs="宋体"/>
      <w:szCs w:val="20"/>
    </w:rPr>
  </w:style>
  <w:style w:type="paragraph" w:customStyle="1" w:styleId="Affffffffff5">
    <w:name w:val="默认 A"/>
    <w:qFormat/>
    <w:rsid w:val="003F4660"/>
    <w:rPr>
      <w:rFonts w:ascii="Helvetica" w:eastAsia="Arial Unicode MS" w:hAnsi="Helvetica" w:cs="Arial Unicode MS"/>
      <w:color w:val="000000"/>
      <w:sz w:val="22"/>
      <w:szCs w:val="22"/>
    </w:rPr>
  </w:style>
  <w:style w:type="paragraph" w:customStyle="1" w:styleId="affffffffff6">
    <w:name w:val="正文王"/>
    <w:basedOn w:val="af3"/>
    <w:qFormat/>
    <w:rsid w:val="003F4660"/>
    <w:pPr>
      <w:spacing w:line="440" w:lineRule="exact"/>
    </w:pPr>
    <w:rPr>
      <w:rFonts w:ascii="Arial" w:hAnsi="Arial"/>
      <w:sz w:val="24"/>
    </w:rPr>
  </w:style>
  <w:style w:type="paragraph" w:customStyle="1" w:styleId="Affffffffff7">
    <w:name w:val="正文 A"/>
    <w:qFormat/>
    <w:rsid w:val="003F4660"/>
    <w:pPr>
      <w:widowControl w:val="0"/>
      <w:jc w:val="both"/>
    </w:pPr>
    <w:rPr>
      <w:rFonts w:eastAsia="Arial Unicode MS" w:cs="Arial Unicode MS"/>
      <w:color w:val="000000"/>
      <w:kern w:val="2"/>
      <w:sz w:val="21"/>
      <w:szCs w:val="21"/>
    </w:rPr>
  </w:style>
  <w:style w:type="paragraph" w:customStyle="1" w:styleId="1ff8">
    <w:name w:val="一级目录 1"/>
    <w:basedOn w:val="a"/>
    <w:rsid w:val="003F4660"/>
    <w:pPr>
      <w:jc w:val="center"/>
    </w:pPr>
    <w:rPr>
      <w:rFonts w:eastAsia="黑体"/>
      <w:b/>
      <w:sz w:val="36"/>
      <w:szCs w:val="36"/>
    </w:rPr>
  </w:style>
  <w:style w:type="paragraph" w:customStyle="1" w:styleId="1ff9">
    <w:name w:val="正文文本缩进1"/>
    <w:basedOn w:val="a"/>
    <w:qFormat/>
    <w:rsid w:val="003F4660"/>
    <w:pPr>
      <w:spacing w:beforeLines="50" w:afterLines="50" w:line="360" w:lineRule="auto"/>
      <w:ind w:firstLineChars="200" w:firstLine="480"/>
    </w:pPr>
    <w:rPr>
      <w:rFonts w:ascii="Arial" w:hAnsi="Arial" w:cs="Arial"/>
      <w:sz w:val="24"/>
    </w:rPr>
  </w:style>
  <w:style w:type="paragraph" w:customStyle="1" w:styleId="1ffa">
    <w:name w:val="1号标题"/>
    <w:basedOn w:val="a"/>
    <w:qFormat/>
    <w:rsid w:val="003F4660"/>
    <w:pPr>
      <w:pageBreakBefore/>
      <w:spacing w:beforeLines="150" w:before="150" w:afterLines="100" w:after="100" w:line="360" w:lineRule="auto"/>
      <w:jc w:val="center"/>
      <w:outlineLvl w:val="0"/>
    </w:pPr>
    <w:rPr>
      <w:rFonts w:eastAsia="黑体" w:cs="Arial"/>
      <w:b/>
      <w:sz w:val="36"/>
    </w:rPr>
  </w:style>
  <w:style w:type="paragraph" w:customStyle="1" w:styleId="affffffffff8">
    <w:name w:val="本文格式"/>
    <w:qFormat/>
    <w:rsid w:val="003F4660"/>
    <w:pPr>
      <w:widowControl w:val="0"/>
      <w:spacing w:line="360" w:lineRule="exact"/>
      <w:ind w:firstLine="476"/>
      <w:jc w:val="both"/>
    </w:pPr>
    <w:rPr>
      <w:rFonts w:ascii="Arial Unicode MS" w:eastAsia="Arial Unicode MS" w:hAnsi="Arial Unicode MS" w:cs="Arial Unicode MS"/>
      <w:color w:val="000000"/>
      <w:sz w:val="24"/>
      <w:szCs w:val="24"/>
    </w:rPr>
  </w:style>
  <w:style w:type="paragraph" w:customStyle="1" w:styleId="11111111111">
    <w:name w:val="11111111111"/>
    <w:basedOn w:val="a"/>
    <w:qFormat/>
    <w:rsid w:val="003F4660"/>
    <w:pPr>
      <w:spacing w:line="480" w:lineRule="exact"/>
      <w:ind w:firstLineChars="200" w:firstLine="643"/>
      <w:jc w:val="center"/>
    </w:pPr>
    <w:rPr>
      <w:rFonts w:eastAsia="黑体"/>
      <w:b/>
      <w:bCs/>
      <w:color w:val="000000"/>
      <w:sz w:val="44"/>
    </w:rPr>
  </w:style>
  <w:style w:type="paragraph" w:customStyle="1" w:styleId="33333333">
    <w:name w:val="33333333"/>
    <w:basedOn w:val="a"/>
    <w:qFormat/>
    <w:rsid w:val="003F4660"/>
    <w:pPr>
      <w:spacing w:line="500" w:lineRule="exact"/>
    </w:pPr>
    <w:rPr>
      <w:sz w:val="28"/>
      <w:szCs w:val="28"/>
    </w:rPr>
  </w:style>
  <w:style w:type="paragraph" w:customStyle="1" w:styleId="affffffffff9">
    <w:name w:val="表内格式"/>
    <w:basedOn w:val="a"/>
    <w:qFormat/>
    <w:rsid w:val="003F4660"/>
    <w:pPr>
      <w:jc w:val="center"/>
    </w:pPr>
    <w:rPr>
      <w:sz w:val="18"/>
    </w:rPr>
  </w:style>
  <w:style w:type="paragraph" w:customStyle="1" w:styleId="Style158">
    <w:name w:val="_Style 158"/>
    <w:basedOn w:val="a"/>
    <w:next w:val="a"/>
    <w:qFormat/>
    <w:rsid w:val="003F4660"/>
    <w:rPr>
      <w:sz w:val="24"/>
    </w:rPr>
  </w:style>
  <w:style w:type="paragraph" w:customStyle="1" w:styleId="22222">
    <w:name w:val="22222"/>
    <w:basedOn w:val="a"/>
    <w:qFormat/>
    <w:rsid w:val="003F4660"/>
    <w:pPr>
      <w:spacing w:beforeLines="100" w:before="240" w:line="360" w:lineRule="auto"/>
      <w:jc w:val="left"/>
      <w:outlineLvl w:val="1"/>
    </w:pPr>
    <w:rPr>
      <w:rFonts w:ascii="黑体" w:eastAsia="黑体"/>
      <w:b/>
      <w:sz w:val="30"/>
      <w:szCs w:val="30"/>
    </w:rPr>
  </w:style>
  <w:style w:type="paragraph" w:customStyle="1" w:styleId="WPSOffice2">
    <w:name w:val="WPSOffice手动目录 2"/>
    <w:rsid w:val="003F4660"/>
    <w:pPr>
      <w:ind w:leftChars="200" w:left="200"/>
    </w:pPr>
  </w:style>
  <w:style w:type="paragraph" w:customStyle="1" w:styleId="affffffffffa">
    <w:name w:val="君邦正文"/>
    <w:qFormat/>
    <w:rsid w:val="003F4660"/>
    <w:pPr>
      <w:widowControl w:val="0"/>
      <w:adjustRightInd w:val="0"/>
      <w:spacing w:after="60" w:line="360" w:lineRule="auto"/>
      <w:ind w:firstLineChars="200" w:firstLine="480"/>
      <w:jc w:val="both"/>
      <w:textAlignment w:val="baseline"/>
    </w:pPr>
    <w:rPr>
      <w:rFonts w:eastAsia="Times New Roman"/>
      <w:bCs/>
      <w:snapToGrid w:val="0"/>
      <w:sz w:val="24"/>
      <w:szCs w:val="22"/>
    </w:rPr>
  </w:style>
  <w:style w:type="paragraph" w:customStyle="1" w:styleId="Normal144">
    <w:name w:val="Normal_144"/>
    <w:qFormat/>
    <w:rsid w:val="003F4660"/>
    <w:pPr>
      <w:spacing w:before="120" w:after="240"/>
      <w:jc w:val="both"/>
    </w:pPr>
    <w:rPr>
      <w:rFonts w:eastAsia="Calibri"/>
      <w:sz w:val="22"/>
      <w:szCs w:val="22"/>
      <w:lang w:val="ru-RU" w:eastAsia="en-US"/>
    </w:rPr>
  </w:style>
  <w:style w:type="paragraph" w:customStyle="1" w:styleId="1ffb">
    <w:name w:val="1级标题"/>
    <w:basedOn w:val="1"/>
    <w:qFormat/>
    <w:rsid w:val="003F466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104">
    <w:name w:val="样式 首行缩进:  1.04 厘米"/>
    <w:qFormat/>
    <w:rsid w:val="003F4660"/>
    <w:pPr>
      <w:widowControl w:val="0"/>
      <w:spacing w:line="360" w:lineRule="auto"/>
    </w:pPr>
    <w:rPr>
      <w:rFonts w:eastAsia="Arial Unicode MS" w:cs="Arial Unicode MS"/>
      <w:color w:val="000000"/>
      <w:sz w:val="24"/>
      <w:szCs w:val="24"/>
    </w:rPr>
  </w:style>
  <w:style w:type="paragraph" w:customStyle="1" w:styleId="4100">
    <w:name w:val="表内小410"/>
    <w:basedOn w:val="a"/>
    <w:qFormat/>
    <w:rsid w:val="003F4660"/>
    <w:pPr>
      <w:adjustRightInd w:val="0"/>
      <w:snapToGrid w:val="0"/>
      <w:ind w:left="240" w:hanging="240"/>
    </w:pPr>
    <w:rPr>
      <w:rFonts w:ascii="宋体" w:hAnsi="Times"/>
      <w:sz w:val="24"/>
      <w:szCs w:val="20"/>
    </w:rPr>
  </w:style>
  <w:style w:type="paragraph" w:customStyle="1" w:styleId="1ffc">
    <w:name w:val="表头样式1"/>
    <w:basedOn w:val="a"/>
    <w:qFormat/>
    <w:rsid w:val="003F4660"/>
    <w:pPr>
      <w:spacing w:beforeLines="50" w:before="156"/>
      <w:jc w:val="center"/>
    </w:pPr>
    <w:rPr>
      <w:rFonts w:eastAsia="黑体"/>
      <w:b/>
      <w:kern w:val="0"/>
      <w:sz w:val="24"/>
      <w:szCs w:val="20"/>
    </w:rPr>
  </w:style>
  <w:style w:type="paragraph" w:customStyle="1" w:styleId="3e">
    <w:name w:val="3级标题"/>
    <w:basedOn w:val="30"/>
    <w:rsid w:val="003F466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reader-word-layerreader-word-s48-8">
    <w:name w:val="reader-word-layer reader-word-s48-8"/>
    <w:basedOn w:val="a"/>
    <w:rsid w:val="003F4660"/>
    <w:pPr>
      <w:widowControl/>
      <w:spacing w:before="100" w:beforeAutospacing="1" w:after="100" w:afterAutospacing="1"/>
      <w:jc w:val="left"/>
    </w:pPr>
    <w:rPr>
      <w:rFonts w:ascii="宋体" w:hAnsi="宋体" w:cs="宋体"/>
      <w:kern w:val="0"/>
      <w:sz w:val="24"/>
    </w:rPr>
  </w:style>
  <w:style w:type="paragraph" w:customStyle="1" w:styleId="affffffffffb">
    <w:name w:val="正文小四"/>
    <w:basedOn w:val="a"/>
    <w:qFormat/>
    <w:rsid w:val="003F4660"/>
    <w:pPr>
      <w:adjustRightInd w:val="0"/>
      <w:snapToGrid w:val="0"/>
      <w:spacing w:line="360" w:lineRule="auto"/>
      <w:ind w:firstLineChars="200" w:firstLine="482"/>
      <w:textAlignment w:val="baseline"/>
    </w:pPr>
    <w:rPr>
      <w:kern w:val="0"/>
      <w:sz w:val="24"/>
      <w:szCs w:val="20"/>
    </w:rPr>
  </w:style>
  <w:style w:type="numbering" w:customStyle="1" w:styleId="49">
    <w:name w:val="无列表4"/>
    <w:next w:val="a3"/>
    <w:uiPriority w:val="99"/>
    <w:semiHidden/>
    <w:unhideWhenUsed/>
    <w:rsid w:val="003F4660"/>
  </w:style>
  <w:style w:type="character" w:customStyle="1" w:styleId="3f">
    <w:name w:val="标题3"/>
    <w:rsid w:val="003F4660"/>
  </w:style>
  <w:style w:type="table" w:customStyle="1" w:styleId="3f0">
    <w:name w:val="表格主题3"/>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网格型 52"/>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a">
    <w:name w:val="典雅型4"/>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 13"/>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0">
    <w:name w:val="网格型42"/>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0">
    <w:name w:val="左右无边框2"/>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网格型32"/>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f1">
    <w:name w:val="无左右边框型2"/>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典雅型2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2">
    <w:name w:val="左右无边表格2"/>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4">
    <w:name w:val="典雅型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4">
    <w:name w:val="网格型22"/>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网格型11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0">
    <w:name w:val="网格型12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0">
    <w:name w:val="网格型132"/>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3">
    <w:name w:val="无列表13"/>
    <w:next w:val="a3"/>
    <w:uiPriority w:val="99"/>
    <w:semiHidden/>
    <w:unhideWhenUsed/>
    <w:rsid w:val="003F4660"/>
  </w:style>
  <w:style w:type="table" w:customStyle="1" w:styleId="521">
    <w:name w:val="网格型52"/>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1">
    <w:name w:val="Char31"/>
    <w:basedOn w:val="a"/>
    <w:rsid w:val="003F4660"/>
    <w:rPr>
      <w:sz w:val="24"/>
    </w:rPr>
  </w:style>
  <w:style w:type="paragraph" w:customStyle="1" w:styleId="4b">
    <w:name w:val="纯文本4"/>
    <w:basedOn w:val="a"/>
    <w:rsid w:val="003F4660"/>
    <w:pPr>
      <w:adjustRightInd w:val="0"/>
      <w:textAlignment w:val="baseline"/>
    </w:pPr>
    <w:rPr>
      <w:rFonts w:ascii="宋体" w:eastAsia="仿宋_GB2312" w:hAnsi="Courier New"/>
      <w:sz w:val="28"/>
      <w:szCs w:val="28"/>
    </w:rPr>
  </w:style>
  <w:style w:type="paragraph" w:customStyle="1" w:styleId="CharCharChar3">
    <w:name w:val="Char Char Char3"/>
    <w:basedOn w:val="a"/>
    <w:rsid w:val="003F4660"/>
    <w:pPr>
      <w:spacing w:line="360" w:lineRule="auto"/>
    </w:pPr>
    <w:rPr>
      <w:rFonts w:ascii="Tahoma" w:hAnsi="Tahoma"/>
      <w:sz w:val="24"/>
      <w:szCs w:val="20"/>
    </w:rPr>
  </w:style>
  <w:style w:type="paragraph" w:customStyle="1" w:styleId="CharChar1CharCharCharCharCharCharCharCharCharCharCharCharChar1">
    <w:name w:val="Char Char1 Char Char Char Char Char Char Char Char Char Char Char Char Char1"/>
    <w:basedOn w:val="a"/>
    <w:rsid w:val="003F4660"/>
    <w:pPr>
      <w:spacing w:line="360" w:lineRule="auto"/>
    </w:pPr>
    <w:rPr>
      <w:rFonts w:ascii="Tahoma" w:hAnsi="Tahoma"/>
      <w:sz w:val="24"/>
      <w:szCs w:val="20"/>
    </w:rPr>
  </w:style>
  <w:style w:type="paragraph" w:customStyle="1" w:styleId="CharCharCharCharCharCharChar3">
    <w:name w:val="Char Char Char Char Char Char Char3"/>
    <w:basedOn w:val="a"/>
    <w:rsid w:val="003F4660"/>
    <w:rPr>
      <w:sz w:val="24"/>
    </w:rPr>
  </w:style>
  <w:style w:type="paragraph" w:customStyle="1" w:styleId="Char130">
    <w:name w:val="Char13"/>
    <w:basedOn w:val="a"/>
    <w:rsid w:val="003F4660"/>
    <w:pPr>
      <w:widowControl/>
      <w:spacing w:line="360" w:lineRule="auto"/>
      <w:ind w:firstLineChars="200" w:firstLine="200"/>
      <w:jc w:val="left"/>
    </w:pPr>
    <w:rPr>
      <w:kern w:val="0"/>
      <w:sz w:val="24"/>
      <w:szCs w:val="20"/>
    </w:rPr>
  </w:style>
  <w:style w:type="paragraph" w:customStyle="1" w:styleId="3f1">
    <w:name w:val="日期3"/>
    <w:basedOn w:val="a"/>
    <w:next w:val="a"/>
    <w:rsid w:val="003F4660"/>
    <w:pPr>
      <w:adjustRightInd w:val="0"/>
      <w:textAlignment w:val="baseline"/>
    </w:pPr>
    <w:rPr>
      <w:sz w:val="28"/>
      <w:szCs w:val="20"/>
    </w:rPr>
  </w:style>
  <w:style w:type="table" w:customStyle="1" w:styleId="620">
    <w:name w:val="网格型62"/>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网格型71"/>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5">
    <w:name w:val="无列表22"/>
    <w:next w:val="a3"/>
    <w:uiPriority w:val="99"/>
    <w:semiHidden/>
    <w:unhideWhenUsed/>
    <w:rsid w:val="003F4660"/>
  </w:style>
  <w:style w:type="table" w:customStyle="1" w:styleId="810">
    <w:name w:val="网格型81"/>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0">
    <w:name w:val="网格型91"/>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
    <w:name w:val="网格型 112"/>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4">
    <w:name w:val="典雅型32"/>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0">
    <w:name w:val="网格型 512"/>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0">
    <w:name w:val="典雅型2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
    <w:name w:val="典雅型112"/>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
    <w:name w:val="MFS表格1"/>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ffd">
    <w:name w:val="王新建1"/>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3">
    <w:name w:val="无列表31"/>
    <w:next w:val="a3"/>
    <w:uiPriority w:val="99"/>
    <w:semiHidden/>
    <w:unhideWhenUsed/>
    <w:rsid w:val="003F4660"/>
  </w:style>
  <w:style w:type="numbering" w:customStyle="1" w:styleId="58">
    <w:name w:val="无列表5"/>
    <w:next w:val="a3"/>
    <w:uiPriority w:val="99"/>
    <w:semiHidden/>
    <w:unhideWhenUsed/>
    <w:rsid w:val="003F4660"/>
  </w:style>
  <w:style w:type="table" w:customStyle="1" w:styleId="4c">
    <w:name w:val="表格主题4"/>
    <w:basedOn w:val="a2"/>
    <w:next w:val="afff4"/>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a2"/>
    <w:next w:val="af2"/>
    <w:uiPriority w:val="59"/>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网格型 53"/>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9">
    <w:name w:val="典雅型5"/>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0">
    <w:name w:val="网格型 14"/>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0">
    <w:name w:val="网格型4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2">
    <w:name w:val="左右无边框3"/>
    <w:basedOn w:val="afff4"/>
    <w:rsid w:val="003F466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网格型33"/>
    <w:basedOn w:val="a2"/>
    <w:uiPriority w:val="59"/>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3">
    <w:name w:val="无左右边框型3"/>
    <w:basedOn w:val="af2"/>
    <w:rsid w:val="003F466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
    <w:name w:val="典雅型2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f4">
    <w:name w:val="左右无边表格3"/>
    <w:basedOn w:val="a2"/>
    <w:rsid w:val="003F466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4">
    <w:name w:val="典雅型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
    <w:name w:val="网格型23"/>
    <w:basedOn w:val="a2"/>
    <w:next w:val="af2"/>
    <w:uiPriority w:val="59"/>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0">
    <w:name w:val="网格型11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0">
    <w:name w:val="网格型12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0">
    <w:name w:val="网格型133"/>
    <w:basedOn w:val="a2"/>
    <w:next w:val="af2"/>
    <w:uiPriority w:val="59"/>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1">
    <w:name w:val="无列表14"/>
    <w:next w:val="a3"/>
    <w:uiPriority w:val="99"/>
    <w:semiHidden/>
    <w:unhideWhenUsed/>
    <w:rsid w:val="003F4660"/>
  </w:style>
  <w:style w:type="table" w:customStyle="1" w:styleId="531">
    <w:name w:val="网格型53"/>
    <w:basedOn w:val="a2"/>
    <w:next w:val="af2"/>
    <w:uiPriority w:val="59"/>
    <w:rsid w:val="003F46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0">
    <w:name w:val="网格型63"/>
    <w:basedOn w:val="a2"/>
    <w:next w:val="af2"/>
    <w:uiPriority w:val="99"/>
    <w:qFormat/>
    <w:rsid w:val="003F46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0">
    <w:name w:val="网格型72"/>
    <w:basedOn w:val="a2"/>
    <w:next w:val="af2"/>
    <w:qFormat/>
    <w:rsid w:val="003F46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3">
    <w:name w:val="无列表23"/>
    <w:next w:val="a3"/>
    <w:uiPriority w:val="99"/>
    <w:semiHidden/>
    <w:unhideWhenUsed/>
    <w:rsid w:val="003F4660"/>
  </w:style>
  <w:style w:type="table" w:customStyle="1" w:styleId="820">
    <w:name w:val="网格型82"/>
    <w:basedOn w:val="a2"/>
    <w:next w:val="af2"/>
    <w:uiPriority w:val="59"/>
    <w:qFormat/>
    <w:rsid w:val="003F466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0">
    <w:name w:val="网格型92"/>
    <w:basedOn w:val="a2"/>
    <w:next w:val="af2"/>
    <w:uiPriority w:val="99"/>
    <w:unhideWhenUsed/>
    <w:qFormat/>
    <w:rsid w:val="003F46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
    <w:name w:val="网格型 113"/>
    <w:basedOn w:val="a2"/>
    <w:next w:val="1a"/>
    <w:rsid w:val="003F466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
    <w:name w:val="典雅型33"/>
    <w:basedOn w:val="a2"/>
    <w:next w:val="afffffd"/>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2"/>
    <w:next w:val="53"/>
    <w:rsid w:val="003F466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0">
    <w:name w:val="典雅型2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典雅型113"/>
    <w:basedOn w:val="a2"/>
    <w:rsid w:val="003F466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
    <w:name w:val="MFS表格2"/>
    <w:qFormat/>
    <w:rsid w:val="003F466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ff3">
    <w:name w:val="王新建2"/>
    <w:qFormat/>
    <w:rsid w:val="003F466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5">
    <w:name w:val="无列表32"/>
    <w:next w:val="a3"/>
    <w:uiPriority w:val="99"/>
    <w:semiHidden/>
    <w:unhideWhenUsed/>
    <w:rsid w:val="003F4660"/>
  </w:style>
  <w:style w:type="paragraph" w:styleId="TOC">
    <w:name w:val="TOC Heading"/>
    <w:basedOn w:val="1"/>
    <w:next w:val="a"/>
    <w:uiPriority w:val="39"/>
    <w:unhideWhenUsed/>
    <w:qFormat/>
    <w:rsid w:val="003F4660"/>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numbering" w:customStyle="1" w:styleId="66">
    <w:name w:val="无列表6"/>
    <w:next w:val="a3"/>
    <w:uiPriority w:val="99"/>
    <w:semiHidden/>
    <w:unhideWhenUsed/>
    <w:rsid w:val="009A256A"/>
  </w:style>
  <w:style w:type="table" w:customStyle="1" w:styleId="150">
    <w:name w:val="网格型 15"/>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
    <w:name w:val="网格型-5"/>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a">
    <w:name w:val="表格主题5"/>
    <w:basedOn w:val="a2"/>
    <w:next w:val="afff4"/>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1">
    <w:name w:val="ylf1"/>
    <w:basedOn w:val="afff4"/>
    <w:uiPriority w:val="99"/>
    <w:rsid w:val="009A256A"/>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numbering" w:customStyle="1" w:styleId="151">
    <w:name w:val="无列表15"/>
    <w:next w:val="a3"/>
    <w:uiPriority w:val="99"/>
    <w:semiHidden/>
    <w:unhideWhenUsed/>
    <w:rsid w:val="009A256A"/>
  </w:style>
  <w:style w:type="table" w:customStyle="1" w:styleId="118">
    <w:name w:val="表格主题1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网格型-1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0">
    <w:name w:val="网格型 54"/>
    <w:basedOn w:val="a2"/>
    <w:next w:val="53"/>
    <w:locked/>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7">
    <w:name w:val="典雅型6"/>
    <w:basedOn w:val="a2"/>
    <w:next w:val="afffffd"/>
    <w:locke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0">
    <w:name w:val="网格型 114"/>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0">
    <w:name w:val="网格型44"/>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d">
    <w:name w:val="左右无边框4"/>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网格型34"/>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e">
    <w:name w:val="无左右边框型4"/>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典雅型2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
    <w:name w:val="左右无边表格4"/>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42">
    <w:name w:val="典雅型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
    <w:name w:val="网格型24"/>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1">
    <w:name w:val="网格型11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40">
    <w:name w:val="网格型12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40">
    <w:name w:val="网格型134"/>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23">
    <w:name w:val="无列表112"/>
    <w:next w:val="a3"/>
    <w:uiPriority w:val="99"/>
    <w:semiHidden/>
    <w:unhideWhenUsed/>
    <w:rsid w:val="009A256A"/>
  </w:style>
  <w:style w:type="table" w:customStyle="1" w:styleId="541">
    <w:name w:val="网格型54"/>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0">
    <w:name w:val="网格型64"/>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2">
    <w:name w:val="无列表24"/>
    <w:next w:val="a3"/>
    <w:uiPriority w:val="99"/>
    <w:semiHidden/>
    <w:unhideWhenUsed/>
    <w:rsid w:val="009A256A"/>
  </w:style>
  <w:style w:type="table" w:customStyle="1" w:styleId="215">
    <w:name w:val="表格主题2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4">
    <w:name w:val="网格型 514"/>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41">
    <w:name w:val="典雅型34"/>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11">
    <w:name w:val="网格型 12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
    <w:name w:val="网格型41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左右无边框11"/>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0">
    <w:name w:val="网格型31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a">
    <w:name w:val="无左右边框型11"/>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0">
    <w:name w:val="典雅型2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b">
    <w:name w:val="左右无边表格1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42">
    <w:name w:val="典雅型114"/>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11">
    <w:name w:val="网格型21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0">
    <w:name w:val="网格型11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0">
    <w:name w:val="网格型12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1">
    <w:name w:val="网格型131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2">
    <w:name w:val="无列表121"/>
    <w:next w:val="a3"/>
    <w:uiPriority w:val="99"/>
    <w:semiHidden/>
    <w:unhideWhenUsed/>
    <w:rsid w:val="009A256A"/>
  </w:style>
  <w:style w:type="table" w:customStyle="1" w:styleId="5111">
    <w:name w:val="网格型51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网格型61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0">
    <w:name w:val="网格型73"/>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2">
    <w:name w:val="无列表211"/>
    <w:next w:val="a3"/>
    <w:uiPriority w:val="99"/>
    <w:semiHidden/>
    <w:unhideWhenUsed/>
    <w:rsid w:val="009A256A"/>
  </w:style>
  <w:style w:type="table" w:customStyle="1" w:styleId="830">
    <w:name w:val="网格型83"/>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30">
    <w:name w:val="网格型93"/>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1">
    <w:name w:val="网格型 111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
    <w:name w:val="典雅型31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0">
    <w:name w:val="网格型 511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10">
    <w:name w:val="典雅型211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2">
    <w:name w:val="典雅型111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3">
    <w:name w:val="MFS表格3"/>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3f5">
    <w:name w:val="王新建3"/>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32">
    <w:name w:val="无列表33"/>
    <w:next w:val="a3"/>
    <w:uiPriority w:val="99"/>
    <w:semiHidden/>
    <w:unhideWhenUsed/>
    <w:rsid w:val="009A256A"/>
  </w:style>
  <w:style w:type="numbering" w:customStyle="1" w:styleId="412">
    <w:name w:val="无列表41"/>
    <w:next w:val="a3"/>
    <w:uiPriority w:val="99"/>
    <w:semiHidden/>
    <w:unhideWhenUsed/>
    <w:rsid w:val="009A256A"/>
  </w:style>
  <w:style w:type="table" w:customStyle="1" w:styleId="314">
    <w:name w:val="表格主题3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网格型-3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0">
    <w:name w:val="网格型 52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3">
    <w:name w:val="典雅型4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2">
    <w:name w:val="网格型 13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1">
    <w:name w:val="网格型42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6">
    <w:name w:val="左右无边框21"/>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0">
    <w:name w:val="网格型32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
    <w:name w:val="无左右边框型21"/>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0">
    <w:name w:val="典雅型2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8">
    <w:name w:val="左右无边表格2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13">
    <w:name w:val="典雅型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11">
    <w:name w:val="网格型22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10">
    <w:name w:val="网格型11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1">
    <w:name w:val="网格型12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1">
    <w:name w:val="网格型132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13">
    <w:name w:val="无列表131"/>
    <w:next w:val="a3"/>
    <w:uiPriority w:val="99"/>
    <w:semiHidden/>
    <w:unhideWhenUsed/>
    <w:rsid w:val="009A256A"/>
  </w:style>
  <w:style w:type="table" w:customStyle="1" w:styleId="5211">
    <w:name w:val="网格型52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1">
    <w:name w:val="网格型62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
    <w:name w:val="网格型711"/>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2">
    <w:name w:val="无列表221"/>
    <w:next w:val="a3"/>
    <w:uiPriority w:val="99"/>
    <w:semiHidden/>
    <w:unhideWhenUsed/>
    <w:rsid w:val="009A256A"/>
  </w:style>
  <w:style w:type="table" w:customStyle="1" w:styleId="811">
    <w:name w:val="网格型811"/>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1">
    <w:name w:val="网格型911"/>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1">
    <w:name w:val="网格型 112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11">
    <w:name w:val="典雅型32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1">
    <w:name w:val="典雅型2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2">
    <w:name w:val="典雅型112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1">
    <w:name w:val="MFS表格11"/>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1c">
    <w:name w:val="王新建11"/>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12">
    <w:name w:val="无列表311"/>
    <w:next w:val="a3"/>
    <w:uiPriority w:val="99"/>
    <w:semiHidden/>
    <w:unhideWhenUsed/>
    <w:rsid w:val="009A256A"/>
  </w:style>
  <w:style w:type="numbering" w:customStyle="1" w:styleId="515">
    <w:name w:val="无列表51"/>
    <w:next w:val="a3"/>
    <w:uiPriority w:val="99"/>
    <w:semiHidden/>
    <w:unhideWhenUsed/>
    <w:rsid w:val="009A256A"/>
  </w:style>
  <w:style w:type="table" w:customStyle="1" w:styleId="414">
    <w:name w:val="表格主题41"/>
    <w:basedOn w:val="a2"/>
    <w:next w:val="afff4"/>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1"/>
    <w:basedOn w:val="a2"/>
    <w:next w:val="af2"/>
    <w:uiPriority w:val="59"/>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10">
    <w:name w:val="网格型 53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6">
    <w:name w:val="典雅型5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0">
    <w:name w:val="网格型 14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1">
    <w:name w:val="网格型43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5">
    <w:name w:val="左右无边框31"/>
    <w:basedOn w:val="afff4"/>
    <w:rsid w:val="009A256A"/>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10">
    <w:name w:val="网格型331"/>
    <w:basedOn w:val="a2"/>
    <w:uiPriority w:val="59"/>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6">
    <w:name w:val="无左右边框型31"/>
    <w:basedOn w:val="af2"/>
    <w:rsid w:val="009A256A"/>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0">
    <w:name w:val="典雅型2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7">
    <w:name w:val="左右无边表格31"/>
    <w:basedOn w:val="a2"/>
    <w:rsid w:val="009A256A"/>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14">
    <w:name w:val="典雅型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
    <w:name w:val="网格型231"/>
    <w:basedOn w:val="a2"/>
    <w:next w:val="af2"/>
    <w:uiPriority w:val="59"/>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10">
    <w:name w:val="网格型11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1">
    <w:name w:val="网格型12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1">
    <w:name w:val="网格型1331"/>
    <w:basedOn w:val="a2"/>
    <w:next w:val="af2"/>
    <w:uiPriority w:val="59"/>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11">
    <w:name w:val="无列表141"/>
    <w:next w:val="a3"/>
    <w:uiPriority w:val="99"/>
    <w:semiHidden/>
    <w:unhideWhenUsed/>
    <w:rsid w:val="009A256A"/>
  </w:style>
  <w:style w:type="table" w:customStyle="1" w:styleId="5311">
    <w:name w:val="网格型531"/>
    <w:basedOn w:val="a2"/>
    <w:next w:val="af2"/>
    <w:uiPriority w:val="59"/>
    <w:rsid w:val="009A256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1">
    <w:name w:val="网格型631"/>
    <w:basedOn w:val="a2"/>
    <w:next w:val="af2"/>
    <w:uiPriority w:val="99"/>
    <w:qFormat/>
    <w:rsid w:val="009A25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1">
    <w:name w:val="网格型721"/>
    <w:basedOn w:val="a2"/>
    <w:next w:val="af2"/>
    <w:qFormat/>
    <w:rsid w:val="009A256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2">
    <w:name w:val="无列表231"/>
    <w:next w:val="a3"/>
    <w:uiPriority w:val="99"/>
    <w:semiHidden/>
    <w:unhideWhenUsed/>
    <w:rsid w:val="009A256A"/>
  </w:style>
  <w:style w:type="table" w:customStyle="1" w:styleId="821">
    <w:name w:val="网格型821"/>
    <w:basedOn w:val="a2"/>
    <w:next w:val="af2"/>
    <w:uiPriority w:val="59"/>
    <w:qFormat/>
    <w:rsid w:val="009A256A"/>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1">
    <w:name w:val="网格型921"/>
    <w:basedOn w:val="a2"/>
    <w:next w:val="af2"/>
    <w:uiPriority w:val="99"/>
    <w:unhideWhenUsed/>
    <w:qFormat/>
    <w:rsid w:val="009A256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11">
    <w:name w:val="网格型 1131"/>
    <w:basedOn w:val="a2"/>
    <w:next w:val="1a"/>
    <w:rsid w:val="009A256A"/>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1">
    <w:name w:val="典雅型331"/>
    <w:basedOn w:val="a2"/>
    <w:next w:val="afffffd"/>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2"/>
    <w:next w:val="53"/>
    <w:rsid w:val="009A256A"/>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1">
    <w:name w:val="典雅型2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
    <w:name w:val="典雅型1131"/>
    <w:basedOn w:val="a2"/>
    <w:rsid w:val="009A256A"/>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1">
    <w:name w:val="MFS表格21"/>
    <w:qFormat/>
    <w:rsid w:val="009A256A"/>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19">
    <w:name w:val="王新建21"/>
    <w:qFormat/>
    <w:rsid w:val="009A256A"/>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12">
    <w:name w:val="无列表321"/>
    <w:next w:val="a3"/>
    <w:uiPriority w:val="99"/>
    <w:semiHidden/>
    <w:unhideWhenUsed/>
    <w:rsid w:val="009A256A"/>
  </w:style>
  <w:style w:type="paragraph" w:customStyle="1" w:styleId="342">
    <w:name w:val="正文_34"/>
    <w:qFormat/>
    <w:rsid w:val="00B949AC"/>
    <w:pPr>
      <w:widowControl w:val="0"/>
      <w:jc w:val="both"/>
    </w:pPr>
    <w:rPr>
      <w:rFonts w:ascii="Calibri" w:hAnsi="Calibri"/>
      <w:kern w:val="2"/>
      <w:sz w:val="21"/>
    </w:rPr>
  </w:style>
  <w:style w:type="numbering" w:customStyle="1" w:styleId="74">
    <w:name w:val="无列表7"/>
    <w:next w:val="a3"/>
    <w:uiPriority w:val="99"/>
    <w:semiHidden/>
    <w:unhideWhenUsed/>
    <w:rsid w:val="00A06B50"/>
  </w:style>
  <w:style w:type="table" w:customStyle="1" w:styleId="160">
    <w:name w:val="网格型 16"/>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
    <w:name w:val="网格型-6"/>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主题6"/>
    <w:basedOn w:val="a2"/>
    <w:next w:val="afff4"/>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ylf2">
    <w:name w:val="ylf2"/>
    <w:basedOn w:val="afff4"/>
    <w:uiPriority w:val="99"/>
    <w:rsid w:val="00A06B50"/>
    <w:pPr>
      <w:widowControl w:val="0"/>
      <w:jc w:val="center"/>
    </w:pPr>
    <w:rPr>
      <w:sz w:val="21"/>
      <w:szCs w:val="21"/>
    </w:rPr>
    <w:tblPr>
      <w:tblInd w:w="0" w:type="dxa"/>
      <w:tblBorders>
        <w:top w:val="single" w:sz="12" w:space="0" w:color="auto"/>
        <w:bottom w:val="single" w:sz="12" w:space="0" w:color="auto"/>
      </w:tblBorders>
      <w:tblCellMar>
        <w:top w:w="0" w:type="dxa"/>
        <w:left w:w="108" w:type="dxa"/>
        <w:bottom w:w="0" w:type="dxa"/>
        <w:right w:w="108" w:type="dxa"/>
      </w:tblCellMar>
    </w:tblPr>
  </w:style>
  <w:style w:type="numbering" w:customStyle="1" w:styleId="161">
    <w:name w:val="无列表16"/>
    <w:next w:val="a3"/>
    <w:uiPriority w:val="99"/>
    <w:semiHidden/>
    <w:unhideWhenUsed/>
    <w:rsid w:val="00A06B50"/>
  </w:style>
  <w:style w:type="table" w:customStyle="1" w:styleId="125">
    <w:name w:val="表格主题1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网格型-1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0">
    <w:name w:val="网格型 55"/>
    <w:basedOn w:val="a2"/>
    <w:next w:val="53"/>
    <w:locked/>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
    <w:name w:val="典雅型7"/>
    <w:basedOn w:val="a2"/>
    <w:next w:val="afffffd"/>
    <w:locke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0">
    <w:name w:val="网格型 115"/>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0">
    <w:name w:val="网格型45"/>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b">
    <w:name w:val="左右无边框5"/>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网格型35"/>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c">
    <w:name w:val="无左右边框型5"/>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典雅型2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d">
    <w:name w:val="左右无边表格5"/>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52">
    <w:name w:val="典雅型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
    <w:name w:val="网格型25"/>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1">
    <w:name w:val="网格型11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50">
    <w:name w:val="网格型12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5">
    <w:name w:val="网格型135"/>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33">
    <w:name w:val="无列表113"/>
    <w:next w:val="a3"/>
    <w:uiPriority w:val="99"/>
    <w:semiHidden/>
    <w:unhideWhenUsed/>
    <w:rsid w:val="00A06B50"/>
  </w:style>
  <w:style w:type="table" w:customStyle="1" w:styleId="551">
    <w:name w:val="网格型55"/>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0">
    <w:name w:val="网格型65"/>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2">
    <w:name w:val="无列表25"/>
    <w:next w:val="a3"/>
    <w:uiPriority w:val="99"/>
    <w:semiHidden/>
    <w:unhideWhenUsed/>
    <w:rsid w:val="00A06B50"/>
  </w:style>
  <w:style w:type="table" w:customStyle="1" w:styleId="226">
    <w:name w:val="表格主题2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50">
    <w:name w:val="网格型 515"/>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
    <w:name w:val="典雅型35"/>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2">
    <w:name w:val="网格型 12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0">
    <w:name w:val="网格型41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左右无边框12"/>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0">
    <w:name w:val="网格型31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无左右边框型12"/>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0">
    <w:name w:val="典雅型2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左右无边表格1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152">
    <w:name w:val="典雅型115"/>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22">
    <w:name w:val="网格型21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0">
    <w:name w:val="网格型11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20">
    <w:name w:val="网格型12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20">
    <w:name w:val="网格型131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23">
    <w:name w:val="无列表122"/>
    <w:next w:val="a3"/>
    <w:uiPriority w:val="99"/>
    <w:semiHidden/>
    <w:unhideWhenUsed/>
    <w:rsid w:val="00A06B50"/>
  </w:style>
  <w:style w:type="table" w:customStyle="1" w:styleId="5122">
    <w:name w:val="网格型51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2">
    <w:name w:val="网格型61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0">
    <w:name w:val="网格型74"/>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3">
    <w:name w:val="无列表212"/>
    <w:next w:val="a3"/>
    <w:uiPriority w:val="99"/>
    <w:semiHidden/>
    <w:unhideWhenUsed/>
    <w:rsid w:val="00A06B50"/>
  </w:style>
  <w:style w:type="table" w:customStyle="1" w:styleId="840">
    <w:name w:val="网格型84"/>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4">
    <w:name w:val="网格型94"/>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1">
    <w:name w:val="网格型 111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1">
    <w:name w:val="典雅型31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20">
    <w:name w:val="典雅型211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2">
    <w:name w:val="典雅型111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4">
    <w:name w:val="MFS表格4"/>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4f0">
    <w:name w:val="王新建4"/>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43">
    <w:name w:val="无列表34"/>
    <w:next w:val="a3"/>
    <w:uiPriority w:val="99"/>
    <w:semiHidden/>
    <w:unhideWhenUsed/>
    <w:rsid w:val="00A06B50"/>
  </w:style>
  <w:style w:type="numbering" w:customStyle="1" w:styleId="422">
    <w:name w:val="无列表42"/>
    <w:next w:val="a3"/>
    <w:uiPriority w:val="99"/>
    <w:semiHidden/>
    <w:unhideWhenUsed/>
    <w:rsid w:val="00A06B50"/>
  </w:style>
  <w:style w:type="table" w:customStyle="1" w:styleId="326">
    <w:name w:val="表格主题3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网格型-3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2">
    <w:name w:val="网格型 52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3">
    <w:name w:val="典雅型4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2">
    <w:name w:val="网格型 13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0">
    <w:name w:val="网格型42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7">
    <w:name w:val="左右无边框22"/>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20">
    <w:name w:val="网格型32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8">
    <w:name w:val="无左右边框型22"/>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0">
    <w:name w:val="典雅型2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9">
    <w:name w:val="左右无边表格2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224">
    <w:name w:val="典雅型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21">
    <w:name w:val="网格型22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20">
    <w:name w:val="网格型11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220">
    <w:name w:val="网格型12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20">
    <w:name w:val="网格型132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323">
    <w:name w:val="无列表132"/>
    <w:next w:val="a3"/>
    <w:uiPriority w:val="99"/>
    <w:semiHidden/>
    <w:unhideWhenUsed/>
    <w:rsid w:val="00A06B50"/>
  </w:style>
  <w:style w:type="table" w:customStyle="1" w:styleId="5220">
    <w:name w:val="网格型52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2">
    <w:name w:val="网格型62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2">
    <w:name w:val="网格型712"/>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22">
    <w:name w:val="无列表222"/>
    <w:next w:val="a3"/>
    <w:uiPriority w:val="99"/>
    <w:semiHidden/>
    <w:unhideWhenUsed/>
    <w:rsid w:val="00A06B50"/>
  </w:style>
  <w:style w:type="table" w:customStyle="1" w:styleId="812">
    <w:name w:val="网格型812"/>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2">
    <w:name w:val="网格型912"/>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21">
    <w:name w:val="网格型 112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21">
    <w:name w:val="典雅型32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0">
    <w:name w:val="网格型 512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20">
    <w:name w:val="典雅型2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2">
    <w:name w:val="典雅型112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2">
    <w:name w:val="MFS表格12"/>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29">
    <w:name w:val="王新建12"/>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123">
    <w:name w:val="无列表312"/>
    <w:next w:val="a3"/>
    <w:uiPriority w:val="99"/>
    <w:semiHidden/>
    <w:unhideWhenUsed/>
    <w:rsid w:val="00A06B50"/>
  </w:style>
  <w:style w:type="numbering" w:customStyle="1" w:styleId="523">
    <w:name w:val="无列表52"/>
    <w:next w:val="a3"/>
    <w:uiPriority w:val="99"/>
    <w:semiHidden/>
    <w:unhideWhenUsed/>
    <w:rsid w:val="00A06B50"/>
  </w:style>
  <w:style w:type="table" w:customStyle="1" w:styleId="424">
    <w:name w:val="表格主题42"/>
    <w:basedOn w:val="a2"/>
    <w:next w:val="afff4"/>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网格型-42"/>
    <w:basedOn w:val="a2"/>
    <w:next w:val="af2"/>
    <w:uiPriority w:val="59"/>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2">
    <w:name w:val="网格型 53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4">
    <w:name w:val="典雅型5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0">
    <w:name w:val="网格型 14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2">
    <w:name w:val="网格型43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7">
    <w:name w:val="左右无边框32"/>
    <w:basedOn w:val="afff4"/>
    <w:rsid w:val="00A06B50"/>
    <w:pPr>
      <w:widowControl w:val="0"/>
      <w:jc w:val="both"/>
    </w:p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20">
    <w:name w:val="网格型332"/>
    <w:basedOn w:val="a2"/>
    <w:uiPriority w:val="59"/>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8">
    <w:name w:val="无左右边框型32"/>
    <w:basedOn w:val="af2"/>
    <w:rsid w:val="00A06B50"/>
    <w:pPr>
      <w:widowControl w:val="0"/>
      <w:jc w:val="both"/>
    </w:p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20">
    <w:name w:val="典雅型2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9">
    <w:name w:val="左右无边表格32"/>
    <w:basedOn w:val="a2"/>
    <w:rsid w:val="00A06B50"/>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0" w:type="dxa"/>
        <w:bottom w:w="0" w:type="dxa"/>
        <w:right w:w="0" w:type="dxa"/>
      </w:tblCellMar>
    </w:tblPr>
    <w:tcPr>
      <w:vAlign w:val="center"/>
    </w:tcPr>
  </w:style>
  <w:style w:type="table" w:customStyle="1" w:styleId="1324">
    <w:name w:val="典雅型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
    <w:name w:val="网格型232"/>
    <w:basedOn w:val="a2"/>
    <w:next w:val="af2"/>
    <w:uiPriority w:val="59"/>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20">
    <w:name w:val="网格型11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2">
    <w:name w:val="网格型12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32">
    <w:name w:val="网格型1332"/>
    <w:basedOn w:val="a2"/>
    <w:next w:val="af2"/>
    <w:uiPriority w:val="59"/>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21">
    <w:name w:val="无列表142"/>
    <w:next w:val="a3"/>
    <w:uiPriority w:val="99"/>
    <w:semiHidden/>
    <w:unhideWhenUsed/>
    <w:rsid w:val="00A06B50"/>
  </w:style>
  <w:style w:type="table" w:customStyle="1" w:styleId="5320">
    <w:name w:val="网格型532"/>
    <w:basedOn w:val="a2"/>
    <w:next w:val="af2"/>
    <w:uiPriority w:val="59"/>
    <w:rsid w:val="00A06B5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2">
    <w:name w:val="网格型632"/>
    <w:basedOn w:val="a2"/>
    <w:next w:val="af2"/>
    <w:uiPriority w:val="99"/>
    <w:qFormat/>
    <w:rsid w:val="00A06B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2">
    <w:name w:val="网格型722"/>
    <w:basedOn w:val="a2"/>
    <w:next w:val="af2"/>
    <w:qFormat/>
    <w:rsid w:val="00A06B5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2">
    <w:name w:val="无列表232"/>
    <w:next w:val="a3"/>
    <w:uiPriority w:val="99"/>
    <w:semiHidden/>
    <w:unhideWhenUsed/>
    <w:rsid w:val="00A06B50"/>
  </w:style>
  <w:style w:type="table" w:customStyle="1" w:styleId="822">
    <w:name w:val="网格型822"/>
    <w:basedOn w:val="a2"/>
    <w:next w:val="af2"/>
    <w:uiPriority w:val="59"/>
    <w:qFormat/>
    <w:rsid w:val="00A06B5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22">
    <w:name w:val="网格型922"/>
    <w:basedOn w:val="a2"/>
    <w:next w:val="af2"/>
    <w:uiPriority w:val="99"/>
    <w:unhideWhenUsed/>
    <w:qFormat/>
    <w:rsid w:val="00A06B5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21">
    <w:name w:val="网格型 1132"/>
    <w:basedOn w:val="a2"/>
    <w:next w:val="1a"/>
    <w:rsid w:val="00A06B50"/>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21">
    <w:name w:val="典雅型332"/>
    <w:basedOn w:val="a2"/>
    <w:next w:val="afffffd"/>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2"/>
    <w:next w:val="53"/>
    <w:rsid w:val="00A06B50"/>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2">
    <w:name w:val="典雅型2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2">
    <w:name w:val="典雅型1132"/>
    <w:basedOn w:val="a2"/>
    <w:rsid w:val="00A06B50"/>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2">
    <w:name w:val="MFS表格22"/>
    <w:qFormat/>
    <w:rsid w:val="00A06B50"/>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2a">
    <w:name w:val="王新建22"/>
    <w:qFormat/>
    <w:rsid w:val="00A06B50"/>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numbering" w:customStyle="1" w:styleId="3222">
    <w:name w:val="无列表322"/>
    <w:next w:val="a3"/>
    <w:uiPriority w:val="99"/>
    <w:semiHidden/>
    <w:unhideWhenUsed/>
    <w:rsid w:val="00A06B50"/>
  </w:style>
  <w:style w:type="table" w:customStyle="1" w:styleId="-7">
    <w:name w:val="网格型-7"/>
    <w:basedOn w:val="a2"/>
    <w:next w:val="af2"/>
    <w:uiPriority w:val="59"/>
    <w:qFormat/>
    <w:rsid w:val="003415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ff4">
    <w:name w:val="无间隔 Char"/>
    <w:basedOn w:val="a1"/>
    <w:link w:val="affffffd"/>
    <w:uiPriority w:val="1"/>
    <w:rsid w:val="00645EA4"/>
    <w:rPr>
      <w:color w:val="000000"/>
      <w:kern w:val="2"/>
      <w:sz w:val="24"/>
      <w:szCs w:val="24"/>
    </w:rPr>
  </w:style>
  <w:style w:type="paragraph" w:customStyle="1" w:styleId="affffffffffc">
    <w:name w:val="！正文"/>
    <w:basedOn w:val="a"/>
    <w:qFormat/>
    <w:rsid w:val="00C50485"/>
    <w:pPr>
      <w:spacing w:line="360" w:lineRule="auto"/>
      <w:ind w:firstLineChars="200" w:firstLine="480"/>
    </w:pPr>
    <w:rPr>
      <w:rFonts w:ascii="宋体" w:cs="宋体" w:hint="eastAsia"/>
      <w:kern w:val="0"/>
      <w:sz w:val="24"/>
      <w:szCs w:val="20"/>
    </w:rPr>
  </w:style>
  <w:style w:type="paragraph" w:customStyle="1" w:styleId="affffffffffd">
    <w:basedOn w:val="a"/>
    <w:next w:val="afff5"/>
    <w:uiPriority w:val="34"/>
    <w:qFormat/>
    <w:rsid w:val="00361238"/>
    <w:pPr>
      <w:widowControl/>
      <w:ind w:firstLineChars="200" w:firstLine="420"/>
      <w:jc w:val="left"/>
    </w:pPr>
    <w:rPr>
      <w:spacing w:val="-2"/>
      <w:kern w:val="0"/>
      <w:sz w:val="28"/>
      <w:szCs w:val="20"/>
    </w:rPr>
  </w:style>
  <w:style w:type="character" w:customStyle="1" w:styleId="Charffb">
    <w:name w:val="样式 表格 + 黑色 Char"/>
    <w:link w:val="affffffffffe"/>
    <w:locked/>
    <w:rsid w:val="00595632"/>
    <w:rPr>
      <w:snapToGrid w:val="0"/>
      <w:color w:val="000000"/>
      <w:spacing w:val="-4"/>
      <w:sz w:val="21"/>
      <w:szCs w:val="21"/>
    </w:rPr>
  </w:style>
  <w:style w:type="paragraph" w:customStyle="1" w:styleId="affffffffffe">
    <w:name w:val="样式 表格 + 黑色"/>
    <w:basedOn w:val="a"/>
    <w:link w:val="Charffb"/>
    <w:rsid w:val="00595632"/>
    <w:rPr>
      <w:snapToGrid w:val="0"/>
      <w:color w:val="000000"/>
      <w:spacing w:val="-4"/>
      <w:kern w:val="0"/>
      <w:szCs w:val="21"/>
    </w:rPr>
  </w:style>
  <w:style w:type="character" w:customStyle="1" w:styleId="DefaultChar">
    <w:name w:val="Default Char"/>
    <w:link w:val="Default"/>
    <w:qFormat/>
    <w:rsid w:val="00DD6A0F"/>
    <w:rPr>
      <w:rFonts w:ascii="宋体" w:cs="宋体"/>
      <w:color w:val="000000"/>
      <w:sz w:val="24"/>
      <w:szCs w:val="24"/>
    </w:rPr>
  </w:style>
  <w:style w:type="character" w:customStyle="1" w:styleId="--">
    <w:name w:val="表格内容--中祥 字符"/>
    <w:link w:val="afffffffffff"/>
    <w:rsid w:val="00FD0635"/>
    <w:rPr>
      <w:sz w:val="21"/>
      <w:szCs w:val="21"/>
    </w:rPr>
  </w:style>
  <w:style w:type="character" w:customStyle="1" w:styleId="--0">
    <w:name w:val="表格标题--中祥 字符"/>
    <w:link w:val="afffffffffff0"/>
    <w:rsid w:val="00FD0635"/>
    <w:rPr>
      <w:b/>
      <w:color w:val="000000"/>
      <w:kern w:val="2"/>
      <w:sz w:val="24"/>
      <w:szCs w:val="24"/>
      <w:lang w:val="zh-CN"/>
    </w:rPr>
  </w:style>
  <w:style w:type="paragraph" w:customStyle="1" w:styleId="afffffffffff">
    <w:name w:val="中祥表格内容"/>
    <w:basedOn w:val="a"/>
    <w:link w:val="--"/>
    <w:qFormat/>
    <w:rsid w:val="00FD0635"/>
    <w:pPr>
      <w:jc w:val="center"/>
    </w:pPr>
    <w:rPr>
      <w:kern w:val="0"/>
      <w:szCs w:val="21"/>
    </w:rPr>
  </w:style>
  <w:style w:type="paragraph" w:customStyle="1" w:styleId="afffffffffff0">
    <w:name w:val="中祥表标题"/>
    <w:basedOn w:val="a"/>
    <w:link w:val="--0"/>
    <w:qFormat/>
    <w:rsid w:val="00FD0635"/>
    <w:pPr>
      <w:spacing w:line="320" w:lineRule="exact"/>
      <w:jc w:val="center"/>
    </w:pPr>
    <w:rPr>
      <w:b/>
      <w:color w:val="000000"/>
      <w:sz w:val="24"/>
      <w:lang w:val="zh-CN"/>
    </w:rPr>
  </w:style>
  <w:style w:type="paragraph" w:customStyle="1" w:styleId="77">
    <w:name w:val="77的正文"/>
    <w:basedOn w:val="a"/>
    <w:qFormat/>
    <w:rsid w:val="0085551D"/>
    <w:pPr>
      <w:adjustRightInd w:val="0"/>
      <w:spacing w:line="360" w:lineRule="auto"/>
      <w:ind w:firstLineChars="200" w:firstLine="480"/>
      <w:textAlignment w:val="baseline"/>
    </w:pPr>
    <w:rPr>
      <w:color w:val="000000"/>
      <w:kern w:val="0"/>
      <w:sz w:val="24"/>
      <w:szCs w:val="20"/>
    </w:rPr>
  </w:style>
  <w:style w:type="paragraph" w:customStyle="1" w:styleId="afffffffffff1">
    <w:name w:val="表格内正文"/>
    <w:basedOn w:val="a"/>
    <w:rsid w:val="007047CF"/>
    <w:pPr>
      <w:adjustRightInd w:val="0"/>
      <w:spacing w:line="360" w:lineRule="auto"/>
      <w:ind w:firstLine="493"/>
      <w:textAlignment w:val="baseline"/>
    </w:pPr>
    <w:rPr>
      <w:rFonts w:ascii="宋体" w:hAnsi="宋体"/>
      <w:spacing w:val="4"/>
      <w:kern w:val="18"/>
      <w:sz w:val="24"/>
      <w:szCs w:val="20"/>
    </w:rPr>
  </w:style>
  <w:style w:type="character" w:customStyle="1" w:styleId="1ffe">
    <w:name w:val="副标题 字符1"/>
    <w:basedOn w:val="a1"/>
    <w:rsid w:val="00862139"/>
    <w:rPr>
      <w:rFonts w:asciiTheme="minorHAnsi" w:eastAsiaTheme="minorEastAsia" w:hAnsiTheme="minorHAnsi" w:cstheme="minorBidi"/>
      <w:b/>
      <w:bCs/>
      <w:kern w:val="28"/>
      <w:sz w:val="32"/>
      <w:szCs w:val="32"/>
    </w:rPr>
  </w:style>
  <w:style w:type="character" w:customStyle="1" w:styleId="afffffffffff2">
    <w:name w:val="表格文字 字符"/>
    <w:rsid w:val="00862139"/>
    <w:rPr>
      <w:rFonts w:ascii="仿宋_GB2312" w:eastAsia="仿宋_GB2312" w:hAnsi="Arial Black"/>
      <w:spacing w:val="-2"/>
      <w:kern w:val="44"/>
      <w:sz w:val="24"/>
    </w:rPr>
  </w:style>
  <w:style w:type="character" w:customStyle="1" w:styleId="1-2Char">
    <w:name w:val="表格格式1-2 Char"/>
    <w:link w:val="1-2"/>
    <w:qFormat/>
    <w:locked/>
    <w:rsid w:val="00862139"/>
    <w:rPr>
      <w:kern w:val="2"/>
      <w:sz w:val="21"/>
      <w:szCs w:val="21"/>
    </w:rPr>
  </w:style>
  <w:style w:type="paragraph" w:customStyle="1" w:styleId="1-2">
    <w:name w:val="表格格式1-2"/>
    <w:basedOn w:val="a"/>
    <w:link w:val="1-2Char"/>
    <w:qFormat/>
    <w:rsid w:val="00862139"/>
    <w:pPr>
      <w:jc w:val="center"/>
    </w:pPr>
    <w:rPr>
      <w:szCs w:val="21"/>
    </w:rPr>
  </w:style>
  <w:style w:type="paragraph" w:customStyle="1" w:styleId="afffffffffff3">
    <w:name w:val="小表格文字"/>
    <w:basedOn w:val="a"/>
    <w:qFormat/>
    <w:rsid w:val="00862139"/>
    <w:pPr>
      <w:jc w:val="center"/>
    </w:pPr>
    <w:rPr>
      <w:rFonts w:ascii="宋体" w:hAnsi="宋体"/>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206020">
      <w:bodyDiv w:val="1"/>
      <w:marLeft w:val="0"/>
      <w:marRight w:val="0"/>
      <w:marTop w:val="0"/>
      <w:marBottom w:val="0"/>
      <w:divBdr>
        <w:top w:val="none" w:sz="0" w:space="0" w:color="auto"/>
        <w:left w:val="none" w:sz="0" w:space="0" w:color="auto"/>
        <w:bottom w:val="none" w:sz="0" w:space="0" w:color="auto"/>
        <w:right w:val="none" w:sz="0" w:space="0" w:color="auto"/>
      </w:divBdr>
    </w:div>
    <w:div w:id="176583706">
      <w:bodyDiv w:val="1"/>
      <w:marLeft w:val="0"/>
      <w:marRight w:val="0"/>
      <w:marTop w:val="0"/>
      <w:marBottom w:val="0"/>
      <w:divBdr>
        <w:top w:val="none" w:sz="0" w:space="0" w:color="auto"/>
        <w:left w:val="none" w:sz="0" w:space="0" w:color="auto"/>
        <w:bottom w:val="none" w:sz="0" w:space="0" w:color="auto"/>
        <w:right w:val="none" w:sz="0" w:space="0" w:color="auto"/>
      </w:divBdr>
    </w:div>
    <w:div w:id="258174693">
      <w:bodyDiv w:val="1"/>
      <w:marLeft w:val="0"/>
      <w:marRight w:val="0"/>
      <w:marTop w:val="0"/>
      <w:marBottom w:val="0"/>
      <w:divBdr>
        <w:top w:val="none" w:sz="0" w:space="0" w:color="auto"/>
        <w:left w:val="none" w:sz="0" w:space="0" w:color="auto"/>
        <w:bottom w:val="none" w:sz="0" w:space="0" w:color="auto"/>
        <w:right w:val="none" w:sz="0" w:space="0" w:color="auto"/>
      </w:divBdr>
    </w:div>
    <w:div w:id="534193542">
      <w:bodyDiv w:val="1"/>
      <w:marLeft w:val="0"/>
      <w:marRight w:val="0"/>
      <w:marTop w:val="0"/>
      <w:marBottom w:val="0"/>
      <w:divBdr>
        <w:top w:val="none" w:sz="0" w:space="0" w:color="auto"/>
        <w:left w:val="none" w:sz="0" w:space="0" w:color="auto"/>
        <w:bottom w:val="none" w:sz="0" w:space="0" w:color="auto"/>
        <w:right w:val="none" w:sz="0" w:space="0" w:color="auto"/>
      </w:divBdr>
    </w:div>
    <w:div w:id="164222284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oleObject" Target="embeddings/oleObject2.bin"/><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file:///C:\Users\Admin\Documents\Tencent%20Files\919525070\Image\C2C\XN6JOGYJR010BDB2ZTYRB%7dS.png"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24" Type="http://schemas.openxmlformats.org/officeDocument/2006/relationships/image" Target="media/image11.wmf"/><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oleObject" Target="embeddings/oleObject1.bin"/><Relationship Id="rId28" Type="http://schemas.openxmlformats.org/officeDocument/2006/relationships/footer" Target="footer5.xml"/><Relationship Id="rId10" Type="http://schemas.openxmlformats.org/officeDocument/2006/relationships/footer" Target="footer2.xml"/><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image" Target="media/image10.wmf"/><Relationship Id="rId27" Type="http://schemas.openxmlformats.org/officeDocument/2006/relationships/footer" Target="foot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4E9037-9A5F-4B81-B5AF-2C7D4CCC0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0</TotalTime>
  <Pages>110</Pages>
  <Words>12032</Words>
  <Characters>68585</Characters>
  <Application>Microsoft Office Word</Application>
  <DocSecurity>0</DocSecurity>
  <Lines>571</Lines>
  <Paragraphs>160</Paragraphs>
  <ScaleCrop>false</ScaleCrop>
  <Company>微软中国</Company>
  <LinksUpToDate>false</LinksUpToDate>
  <CharactersWithSpaces>80457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张</cp:lastModifiedBy>
  <cp:revision>2</cp:revision>
  <cp:lastPrinted>2021-06-10T03:25:00Z</cp:lastPrinted>
  <dcterms:created xsi:type="dcterms:W3CDTF">2021-08-11T06:31:00Z</dcterms:created>
  <dcterms:modified xsi:type="dcterms:W3CDTF">2021-08-11T06:31:00Z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